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58ADB" w14:textId="77777777" w:rsidR="00B86E70" w:rsidRDefault="00BF5585">
      <w:pPr>
        <w:pStyle w:val="Title"/>
      </w:pPr>
      <w:r>
        <w:t>eHealth Africa - Technical Assessment</w:t>
      </w:r>
    </w:p>
    <w:p w14:paraId="6FDCADDA" w14:textId="77777777" w:rsidR="00B86E70" w:rsidRDefault="00BF5585">
      <w:pPr>
        <w:pStyle w:val="Subtitle"/>
      </w:pPr>
      <w:r>
        <w:t>Senior Coordinator, Data and GIS Analytics · Data Informatics Department</w:t>
      </w:r>
    </w:p>
    <w:p w14:paraId="00066A2D" w14:textId="77777777" w:rsidR="00B86E70" w:rsidRDefault="00BF5585">
      <w:pPr>
        <w:pStyle w:val="Author"/>
      </w:pPr>
      <w:r>
        <w:t>Solomon Oladimeji</w:t>
      </w:r>
    </w:p>
    <w:p w14:paraId="1123FC12" w14:textId="77777777" w:rsidR="00B86E70" w:rsidRDefault="00BF5585">
      <w:pPr>
        <w:pStyle w:val="Date"/>
      </w:pPr>
      <w:r>
        <w:t>1 August 2026</w:t>
      </w:r>
    </w:p>
    <w:p w14:paraId="2C89E91A" w14:textId="77777777" w:rsidR="00B86E70" w:rsidRDefault="00BF5585">
      <w:pPr>
        <w:pStyle w:val="FirstParagraph"/>
      </w:pPr>
      <w:r>
        <w:rPr>
          <w:b/>
          <w:bCs/>
        </w:rPr>
        <w:t>Part 1 · Question 1</w:t>
      </w:r>
      <w:r>
        <w:t xml:space="preserve"> - Campaign team tracking and coverage reconciliation</w:t>
      </w:r>
    </w:p>
    <w:p w14:paraId="41C0522C" w14:textId="77777777" w:rsidR="00B86E70" w:rsidRDefault="00BF5585">
      <w:pPr>
        <w:pStyle w:val="BodyText"/>
      </w:pPr>
      <w:r>
        <w:rPr>
          <w:b/>
          <w:bCs/>
        </w:rPr>
        <w:t>Part 2 · Question 3</w:t>
      </w:r>
      <w:r>
        <w:t xml:space="preserve"> - Converting a paper questionnaire into a digital form</w:t>
      </w:r>
    </w:p>
    <w:p w14:paraId="0A1D2D71" w14:textId="77777777" w:rsidR="00B86E70" w:rsidRDefault="00BF5585">
      <w:pPr>
        <w:pStyle w:val="BodyText"/>
      </w:pPr>
      <w:r>
        <w:rPr>
          <w:b/>
          <w:bCs/>
        </w:rPr>
        <w:t>Part 3 · Question 5</w:t>
      </w:r>
      <w:r>
        <w:t xml:space="preserve"> - Coordinating delivery through the round</w:t>
      </w:r>
    </w:p>
    <w:p w14:paraId="1C64F828" w14:textId="77777777" w:rsidR="00B86E70" w:rsidRDefault="00BF5585">
      <w:pPr>
        <w:pStyle w:val="BodyText"/>
      </w:pPr>
      <w:r>
        <w:rPr>
          <w:b/>
          <w:bCs/>
        </w:rPr>
        <w:t>Part 3 · Question 6</w:t>
      </w:r>
      <w:r>
        <w:t xml:space="preserve"> - Building capability in the counterpart agency</w:t>
      </w:r>
    </w:p>
    <w:p w14:paraId="6890E188" w14:textId="77777777" w:rsidR="00B86E70" w:rsidRDefault="00BF5585">
      <w:pPr>
        <w:pStyle w:val="BodyText"/>
      </w:pPr>
      <w:r>
        <w:t xml:space="preserve">Repository, with the full commit history: </w:t>
      </w:r>
      <w:r>
        <w:rPr>
          <w:b/>
          <w:bCs/>
        </w:rPr>
        <w:t>github.com/GentlePrince-ng/eha-gis-assessment</w:t>
      </w:r>
    </w:p>
    <w:p w14:paraId="192917CB" w14:textId="77777777" w:rsidR="00B86E70" w:rsidRDefault="00BF5585">
      <w:pPr>
        <w:pStyle w:val="BodyText"/>
      </w:pPr>
      <w:r>
        <w:t xml:space="preserve">Every figure in this document is rebuilt from the supplied data pack by </w:t>
      </w:r>
      <w:r>
        <w:rPr>
          <w:rStyle w:val="VerbatimChar"/>
        </w:rPr>
        <w:t>python run_all.py</w:t>
      </w:r>
      <w:r>
        <w:t xml:space="preserve"> and re-checked against the rebuilt outputs by </w:t>
      </w:r>
      <w:r>
        <w:rPr>
          <w:rStyle w:val="VerbatimChar"/>
        </w:rPr>
        <w:t>verify_claims.py</w:t>
      </w:r>
      <w:r>
        <w:t xml:space="preserve">. AI assistance is declared in </w:t>
      </w:r>
      <w:r>
        <w:rPr>
          <w:rStyle w:val="VerbatimChar"/>
        </w:rPr>
        <w:t>AI_USE.md</w:t>
      </w:r>
      <w:r>
        <w:t>.</w:t>
      </w:r>
    </w:p>
    <w:p w14:paraId="5882841C" w14:textId="77777777" w:rsidR="00B86E70" w:rsidRDefault="00BF5585">
      <w:r>
        <w:br w:type="page"/>
      </w:r>
    </w:p>
    <w:p w14:paraId="22131D4F" w14:textId="77777777" w:rsidR="00B86E70" w:rsidRDefault="00BF5585">
      <w:pPr>
        <w:pStyle w:val="TOCHeading"/>
      </w:pPr>
      <w:r>
        <w:lastRenderedPageBreak/>
        <w:t>Contents</w:t>
      </w:r>
    </w:p>
    <w:p w14:paraId="675F86C1" w14:textId="09660C8F" w:rsidR="00C82EE7" w:rsidRDefault="00BF5585">
      <w:pPr>
        <w:pStyle w:val="TOC1"/>
        <w:tabs>
          <w:tab w:val="right" w:leader="dot" w:pos="9736"/>
        </w:tabs>
        <w:rPr>
          <w:noProof/>
        </w:rPr>
      </w:pPr>
      <w:r>
        <w:fldChar w:fldCharType="begin"/>
      </w:r>
      <w:r>
        <w:instrText xml:space="preserve"> TOC \o "1-2" \h \z \u </w:instrText>
      </w:r>
      <w:r>
        <w:fldChar w:fldCharType="separate"/>
      </w:r>
      <w:hyperlink w:anchor="_Toc236483165" w:history="1">
        <w:r w:rsidR="00C82EE7" w:rsidRPr="002210F7">
          <w:rPr>
            <w:rStyle w:val="Hyperlink"/>
            <w:noProof/>
          </w:rPr>
          <w:t>Submission summary</w:t>
        </w:r>
        <w:r w:rsidR="00C82EE7">
          <w:rPr>
            <w:noProof/>
            <w:webHidden/>
          </w:rPr>
          <w:tab/>
        </w:r>
        <w:r w:rsidR="00C82EE7">
          <w:rPr>
            <w:noProof/>
            <w:webHidden/>
          </w:rPr>
          <w:fldChar w:fldCharType="begin"/>
        </w:r>
        <w:r w:rsidR="00C82EE7">
          <w:rPr>
            <w:noProof/>
            <w:webHidden/>
          </w:rPr>
          <w:instrText xml:space="preserve"> PAGEREF _Toc236483165 \h </w:instrText>
        </w:r>
        <w:r w:rsidR="00C82EE7">
          <w:rPr>
            <w:noProof/>
            <w:webHidden/>
          </w:rPr>
        </w:r>
        <w:r w:rsidR="00C82EE7">
          <w:rPr>
            <w:noProof/>
            <w:webHidden/>
          </w:rPr>
          <w:fldChar w:fldCharType="separate"/>
        </w:r>
        <w:r w:rsidR="00C82EE7">
          <w:rPr>
            <w:noProof/>
            <w:webHidden/>
          </w:rPr>
          <w:t>8</w:t>
        </w:r>
        <w:r w:rsidR="00C82EE7">
          <w:rPr>
            <w:noProof/>
            <w:webHidden/>
          </w:rPr>
          <w:fldChar w:fldCharType="end"/>
        </w:r>
      </w:hyperlink>
    </w:p>
    <w:p w14:paraId="56C191FF" w14:textId="32399DB8" w:rsidR="00C82EE7" w:rsidRDefault="00C82EE7">
      <w:pPr>
        <w:pStyle w:val="TOC2"/>
        <w:tabs>
          <w:tab w:val="right" w:leader="dot" w:pos="9736"/>
        </w:tabs>
        <w:rPr>
          <w:noProof/>
        </w:rPr>
      </w:pPr>
      <w:hyperlink w:anchor="_Toc236483166" w:history="1">
        <w:r w:rsidRPr="002210F7">
          <w:rPr>
            <w:rStyle w:val="Hyperlink"/>
            <w:noProof/>
          </w:rPr>
          <w:t>Repository</w:t>
        </w:r>
        <w:r>
          <w:rPr>
            <w:noProof/>
            <w:webHidden/>
          </w:rPr>
          <w:tab/>
        </w:r>
        <w:r>
          <w:rPr>
            <w:noProof/>
            <w:webHidden/>
          </w:rPr>
          <w:fldChar w:fldCharType="begin"/>
        </w:r>
        <w:r>
          <w:rPr>
            <w:noProof/>
            <w:webHidden/>
          </w:rPr>
          <w:instrText xml:space="preserve"> PAGEREF _Toc236483166 \h </w:instrText>
        </w:r>
        <w:r>
          <w:rPr>
            <w:noProof/>
            <w:webHidden/>
          </w:rPr>
        </w:r>
        <w:r>
          <w:rPr>
            <w:noProof/>
            <w:webHidden/>
          </w:rPr>
          <w:fldChar w:fldCharType="separate"/>
        </w:r>
        <w:r>
          <w:rPr>
            <w:noProof/>
            <w:webHidden/>
          </w:rPr>
          <w:t>8</w:t>
        </w:r>
        <w:r>
          <w:rPr>
            <w:noProof/>
            <w:webHidden/>
          </w:rPr>
          <w:fldChar w:fldCharType="end"/>
        </w:r>
      </w:hyperlink>
    </w:p>
    <w:p w14:paraId="5B0AD574" w14:textId="14EF41A5" w:rsidR="00C82EE7" w:rsidRDefault="00C82EE7">
      <w:pPr>
        <w:pStyle w:val="TOC2"/>
        <w:tabs>
          <w:tab w:val="right" w:leader="dot" w:pos="9736"/>
        </w:tabs>
        <w:rPr>
          <w:noProof/>
        </w:rPr>
      </w:pPr>
      <w:hyperlink w:anchor="_Toc236483167" w:history="1">
        <w:r w:rsidRPr="002210F7">
          <w:rPr>
            <w:rStyle w:val="Hyperlink"/>
            <w:noProof/>
          </w:rPr>
          <w:t>Page limits</w:t>
        </w:r>
        <w:r>
          <w:rPr>
            <w:noProof/>
            <w:webHidden/>
          </w:rPr>
          <w:tab/>
        </w:r>
        <w:r>
          <w:rPr>
            <w:noProof/>
            <w:webHidden/>
          </w:rPr>
          <w:fldChar w:fldCharType="begin"/>
        </w:r>
        <w:r>
          <w:rPr>
            <w:noProof/>
            <w:webHidden/>
          </w:rPr>
          <w:instrText xml:space="preserve"> PAGEREF _Toc236483167 \h </w:instrText>
        </w:r>
        <w:r>
          <w:rPr>
            <w:noProof/>
            <w:webHidden/>
          </w:rPr>
        </w:r>
        <w:r>
          <w:rPr>
            <w:noProof/>
            <w:webHidden/>
          </w:rPr>
          <w:fldChar w:fldCharType="separate"/>
        </w:r>
        <w:r>
          <w:rPr>
            <w:noProof/>
            <w:webHidden/>
          </w:rPr>
          <w:t>8</w:t>
        </w:r>
        <w:r>
          <w:rPr>
            <w:noProof/>
            <w:webHidden/>
          </w:rPr>
          <w:fldChar w:fldCharType="end"/>
        </w:r>
      </w:hyperlink>
    </w:p>
    <w:p w14:paraId="49AB999C" w14:textId="18C2F0A6" w:rsidR="00C82EE7" w:rsidRDefault="00C82EE7">
      <w:pPr>
        <w:pStyle w:val="TOC1"/>
        <w:tabs>
          <w:tab w:val="right" w:leader="dot" w:pos="9736"/>
        </w:tabs>
        <w:rPr>
          <w:noProof/>
        </w:rPr>
      </w:pPr>
      <w:hyperlink w:anchor="_Toc236483168" w:history="1">
        <w:r w:rsidRPr="002210F7">
          <w:rPr>
            <w:rStyle w:val="Hyperlink"/>
            <w:noProof/>
          </w:rPr>
          <w:t>PART 1 - Question 1</w:t>
        </w:r>
        <w:r>
          <w:rPr>
            <w:noProof/>
            <w:webHidden/>
          </w:rPr>
          <w:tab/>
        </w:r>
        <w:r>
          <w:rPr>
            <w:noProof/>
            <w:webHidden/>
          </w:rPr>
          <w:fldChar w:fldCharType="begin"/>
        </w:r>
        <w:r>
          <w:rPr>
            <w:noProof/>
            <w:webHidden/>
          </w:rPr>
          <w:instrText xml:space="preserve"> PAGEREF _Toc236483168 \h </w:instrText>
        </w:r>
        <w:r>
          <w:rPr>
            <w:noProof/>
            <w:webHidden/>
          </w:rPr>
        </w:r>
        <w:r>
          <w:rPr>
            <w:noProof/>
            <w:webHidden/>
          </w:rPr>
          <w:fldChar w:fldCharType="separate"/>
        </w:r>
        <w:r>
          <w:rPr>
            <w:noProof/>
            <w:webHidden/>
          </w:rPr>
          <w:t>9</w:t>
        </w:r>
        <w:r>
          <w:rPr>
            <w:noProof/>
            <w:webHidden/>
          </w:rPr>
          <w:fldChar w:fldCharType="end"/>
        </w:r>
      </w:hyperlink>
    </w:p>
    <w:p w14:paraId="5730C0AD" w14:textId="787CDA57" w:rsidR="00C82EE7" w:rsidRDefault="00C82EE7">
      <w:pPr>
        <w:pStyle w:val="TOC2"/>
        <w:tabs>
          <w:tab w:val="right" w:leader="dot" w:pos="9736"/>
        </w:tabs>
        <w:rPr>
          <w:noProof/>
        </w:rPr>
      </w:pPr>
      <w:hyperlink w:anchor="_Toc236483169" w:history="1">
        <w:r w:rsidRPr="002210F7">
          <w:rPr>
            <w:rStyle w:val="Hyperlink"/>
            <w:noProof/>
          </w:rPr>
          <w:t>Campaign team tracking and coverage reconciliation</w:t>
        </w:r>
        <w:r>
          <w:rPr>
            <w:noProof/>
            <w:webHidden/>
          </w:rPr>
          <w:tab/>
        </w:r>
        <w:r>
          <w:rPr>
            <w:noProof/>
            <w:webHidden/>
          </w:rPr>
          <w:fldChar w:fldCharType="begin"/>
        </w:r>
        <w:r>
          <w:rPr>
            <w:noProof/>
            <w:webHidden/>
          </w:rPr>
          <w:instrText xml:space="preserve"> PAGEREF _Toc236483169 \h </w:instrText>
        </w:r>
        <w:r>
          <w:rPr>
            <w:noProof/>
            <w:webHidden/>
          </w:rPr>
        </w:r>
        <w:r>
          <w:rPr>
            <w:noProof/>
            <w:webHidden/>
          </w:rPr>
          <w:fldChar w:fldCharType="separate"/>
        </w:r>
        <w:r>
          <w:rPr>
            <w:noProof/>
            <w:webHidden/>
          </w:rPr>
          <w:t>9</w:t>
        </w:r>
        <w:r>
          <w:rPr>
            <w:noProof/>
            <w:webHidden/>
          </w:rPr>
          <w:fldChar w:fldCharType="end"/>
        </w:r>
      </w:hyperlink>
    </w:p>
    <w:p w14:paraId="045C7FDF" w14:textId="3F043988" w:rsidR="00C82EE7" w:rsidRDefault="00C82EE7">
      <w:pPr>
        <w:pStyle w:val="TOC1"/>
        <w:tabs>
          <w:tab w:val="right" w:leader="dot" w:pos="9736"/>
        </w:tabs>
        <w:rPr>
          <w:noProof/>
        </w:rPr>
      </w:pPr>
      <w:hyperlink w:anchor="_Toc236483170" w:history="1">
        <w:r w:rsidRPr="002210F7">
          <w:rPr>
            <w:rStyle w:val="Hyperlink"/>
            <w:noProof/>
          </w:rPr>
          <w:t>Quality assurance rule set (D2)</w:t>
        </w:r>
        <w:r>
          <w:rPr>
            <w:noProof/>
            <w:webHidden/>
          </w:rPr>
          <w:tab/>
        </w:r>
        <w:r>
          <w:rPr>
            <w:noProof/>
            <w:webHidden/>
          </w:rPr>
          <w:fldChar w:fldCharType="begin"/>
        </w:r>
        <w:r>
          <w:rPr>
            <w:noProof/>
            <w:webHidden/>
          </w:rPr>
          <w:instrText xml:space="preserve"> PAGEREF _Toc236483170 \h </w:instrText>
        </w:r>
        <w:r>
          <w:rPr>
            <w:noProof/>
            <w:webHidden/>
          </w:rPr>
        </w:r>
        <w:r>
          <w:rPr>
            <w:noProof/>
            <w:webHidden/>
          </w:rPr>
          <w:fldChar w:fldCharType="separate"/>
        </w:r>
        <w:r>
          <w:rPr>
            <w:noProof/>
            <w:webHidden/>
          </w:rPr>
          <w:t>9</w:t>
        </w:r>
        <w:r>
          <w:rPr>
            <w:noProof/>
            <w:webHidden/>
          </w:rPr>
          <w:fldChar w:fldCharType="end"/>
        </w:r>
      </w:hyperlink>
    </w:p>
    <w:p w14:paraId="6BA24B60" w14:textId="037E9C01" w:rsidR="00C82EE7" w:rsidRDefault="00C82EE7">
      <w:pPr>
        <w:pStyle w:val="TOC2"/>
        <w:tabs>
          <w:tab w:val="right" w:leader="dot" w:pos="9736"/>
        </w:tabs>
        <w:rPr>
          <w:noProof/>
        </w:rPr>
      </w:pPr>
      <w:hyperlink w:anchor="_Toc236483171" w:history="1">
        <w:r w:rsidRPr="002210F7">
          <w:rPr>
            <w:rStyle w:val="Hyperlink"/>
            <w:noProof/>
          </w:rPr>
          <w:t>Reconciliation</w:t>
        </w:r>
        <w:r>
          <w:rPr>
            <w:noProof/>
            <w:webHidden/>
          </w:rPr>
          <w:tab/>
        </w:r>
        <w:r>
          <w:rPr>
            <w:noProof/>
            <w:webHidden/>
          </w:rPr>
          <w:fldChar w:fldCharType="begin"/>
        </w:r>
        <w:r>
          <w:rPr>
            <w:noProof/>
            <w:webHidden/>
          </w:rPr>
          <w:instrText xml:space="preserve"> PAGEREF _Toc236483171 \h </w:instrText>
        </w:r>
        <w:r>
          <w:rPr>
            <w:noProof/>
            <w:webHidden/>
          </w:rPr>
        </w:r>
        <w:r>
          <w:rPr>
            <w:noProof/>
            <w:webHidden/>
          </w:rPr>
          <w:fldChar w:fldCharType="separate"/>
        </w:r>
        <w:r>
          <w:rPr>
            <w:noProof/>
            <w:webHidden/>
          </w:rPr>
          <w:t>11</w:t>
        </w:r>
        <w:r>
          <w:rPr>
            <w:noProof/>
            <w:webHidden/>
          </w:rPr>
          <w:fldChar w:fldCharType="end"/>
        </w:r>
      </w:hyperlink>
    </w:p>
    <w:p w14:paraId="4C329903" w14:textId="71A84607" w:rsidR="00C82EE7" w:rsidRDefault="00C82EE7">
      <w:pPr>
        <w:pStyle w:val="TOC2"/>
        <w:tabs>
          <w:tab w:val="right" w:leader="dot" w:pos="9736"/>
        </w:tabs>
        <w:rPr>
          <w:noProof/>
        </w:rPr>
      </w:pPr>
      <w:hyperlink w:anchor="_Toc236483172" w:history="1">
        <w:r w:rsidRPr="002210F7">
          <w:rPr>
            <w:rStyle w:val="Hyperlink"/>
            <w:noProof/>
          </w:rPr>
          <w:t>The five the question names</w:t>
        </w:r>
        <w:r>
          <w:rPr>
            <w:noProof/>
            <w:webHidden/>
          </w:rPr>
          <w:tab/>
        </w:r>
        <w:r>
          <w:rPr>
            <w:noProof/>
            <w:webHidden/>
          </w:rPr>
          <w:fldChar w:fldCharType="begin"/>
        </w:r>
        <w:r>
          <w:rPr>
            <w:noProof/>
            <w:webHidden/>
          </w:rPr>
          <w:instrText xml:space="preserve"> PAGEREF _Toc236483172 \h </w:instrText>
        </w:r>
        <w:r>
          <w:rPr>
            <w:noProof/>
            <w:webHidden/>
          </w:rPr>
        </w:r>
        <w:r>
          <w:rPr>
            <w:noProof/>
            <w:webHidden/>
          </w:rPr>
          <w:fldChar w:fldCharType="separate"/>
        </w:r>
        <w:r>
          <w:rPr>
            <w:noProof/>
            <w:webHidden/>
          </w:rPr>
          <w:t>11</w:t>
        </w:r>
        <w:r>
          <w:rPr>
            <w:noProof/>
            <w:webHidden/>
          </w:rPr>
          <w:fldChar w:fldCharType="end"/>
        </w:r>
      </w:hyperlink>
    </w:p>
    <w:p w14:paraId="4C24DABC" w14:textId="34048F4F" w:rsidR="00C82EE7" w:rsidRDefault="00C82EE7">
      <w:pPr>
        <w:pStyle w:val="TOC1"/>
        <w:tabs>
          <w:tab w:val="right" w:leader="dot" w:pos="9736"/>
        </w:tabs>
        <w:rPr>
          <w:noProof/>
        </w:rPr>
      </w:pPr>
      <w:hyperlink w:anchor="_Toc236483173" w:history="1">
        <w:r w:rsidRPr="002210F7">
          <w:rPr>
            <w:rStyle w:val="Hyperlink"/>
            <w:noProof/>
          </w:rPr>
          <w:t>QA rule set - candidate thresholds and the argument for each</w:t>
        </w:r>
        <w:r>
          <w:rPr>
            <w:noProof/>
            <w:webHidden/>
          </w:rPr>
          <w:tab/>
        </w:r>
        <w:r>
          <w:rPr>
            <w:noProof/>
            <w:webHidden/>
          </w:rPr>
          <w:fldChar w:fldCharType="begin"/>
        </w:r>
        <w:r>
          <w:rPr>
            <w:noProof/>
            <w:webHidden/>
          </w:rPr>
          <w:instrText xml:space="preserve"> PAGEREF _Toc236483173 \h </w:instrText>
        </w:r>
        <w:r>
          <w:rPr>
            <w:noProof/>
            <w:webHidden/>
          </w:rPr>
        </w:r>
        <w:r>
          <w:rPr>
            <w:noProof/>
            <w:webHidden/>
          </w:rPr>
          <w:fldChar w:fldCharType="separate"/>
        </w:r>
        <w:r>
          <w:rPr>
            <w:noProof/>
            <w:webHidden/>
          </w:rPr>
          <w:t>12</w:t>
        </w:r>
        <w:r>
          <w:rPr>
            <w:noProof/>
            <w:webHidden/>
          </w:rPr>
          <w:fldChar w:fldCharType="end"/>
        </w:r>
      </w:hyperlink>
    </w:p>
    <w:p w14:paraId="3CE8458C" w14:textId="0346D7F9" w:rsidR="00C82EE7" w:rsidRDefault="00C82EE7">
      <w:pPr>
        <w:pStyle w:val="TOC2"/>
        <w:tabs>
          <w:tab w:val="right" w:leader="dot" w:pos="9736"/>
        </w:tabs>
        <w:rPr>
          <w:noProof/>
        </w:rPr>
      </w:pPr>
      <w:hyperlink w:anchor="_Toc236483174" w:history="1">
        <w:r w:rsidRPr="002210F7">
          <w:rPr>
            <w:rStyle w:val="Hyperlink"/>
            <w:noProof/>
          </w:rPr>
          <w:t>Two corrections to earlier findings</w:t>
        </w:r>
        <w:r>
          <w:rPr>
            <w:noProof/>
            <w:webHidden/>
          </w:rPr>
          <w:tab/>
        </w:r>
        <w:r>
          <w:rPr>
            <w:noProof/>
            <w:webHidden/>
          </w:rPr>
          <w:fldChar w:fldCharType="begin"/>
        </w:r>
        <w:r>
          <w:rPr>
            <w:noProof/>
            <w:webHidden/>
          </w:rPr>
          <w:instrText xml:space="preserve"> PAGEREF _Toc236483174 \h </w:instrText>
        </w:r>
        <w:r>
          <w:rPr>
            <w:noProof/>
            <w:webHidden/>
          </w:rPr>
        </w:r>
        <w:r>
          <w:rPr>
            <w:noProof/>
            <w:webHidden/>
          </w:rPr>
          <w:fldChar w:fldCharType="separate"/>
        </w:r>
        <w:r>
          <w:rPr>
            <w:noProof/>
            <w:webHidden/>
          </w:rPr>
          <w:t>12</w:t>
        </w:r>
        <w:r>
          <w:rPr>
            <w:noProof/>
            <w:webHidden/>
          </w:rPr>
          <w:fldChar w:fldCharType="end"/>
        </w:r>
      </w:hyperlink>
    </w:p>
    <w:p w14:paraId="35C0F13D" w14:textId="30E56B79" w:rsidR="00C82EE7" w:rsidRDefault="00C82EE7">
      <w:pPr>
        <w:pStyle w:val="TOC2"/>
        <w:tabs>
          <w:tab w:val="right" w:leader="dot" w:pos="9736"/>
        </w:tabs>
        <w:rPr>
          <w:noProof/>
        </w:rPr>
      </w:pPr>
      <w:hyperlink w:anchor="_Toc236483175" w:history="1">
        <w:r w:rsidRPr="002210F7">
          <w:rPr>
            <w:rStyle w:val="Hyperlink"/>
            <w:noProof/>
          </w:rPr>
          <w:t>R1 - Campaign window</w:t>
        </w:r>
        <w:r>
          <w:rPr>
            <w:noProof/>
            <w:webHidden/>
          </w:rPr>
          <w:tab/>
        </w:r>
        <w:r>
          <w:rPr>
            <w:noProof/>
            <w:webHidden/>
          </w:rPr>
          <w:fldChar w:fldCharType="begin"/>
        </w:r>
        <w:r>
          <w:rPr>
            <w:noProof/>
            <w:webHidden/>
          </w:rPr>
          <w:instrText xml:space="preserve"> PAGEREF _Toc236483175 \h </w:instrText>
        </w:r>
        <w:r>
          <w:rPr>
            <w:noProof/>
            <w:webHidden/>
          </w:rPr>
        </w:r>
        <w:r>
          <w:rPr>
            <w:noProof/>
            <w:webHidden/>
          </w:rPr>
          <w:fldChar w:fldCharType="separate"/>
        </w:r>
        <w:r>
          <w:rPr>
            <w:noProof/>
            <w:webHidden/>
          </w:rPr>
          <w:t>13</w:t>
        </w:r>
        <w:r>
          <w:rPr>
            <w:noProof/>
            <w:webHidden/>
          </w:rPr>
          <w:fldChar w:fldCharType="end"/>
        </w:r>
      </w:hyperlink>
    </w:p>
    <w:p w14:paraId="45F381C8" w14:textId="2824D1E7" w:rsidR="00C82EE7" w:rsidRDefault="00C82EE7">
      <w:pPr>
        <w:pStyle w:val="TOC2"/>
        <w:tabs>
          <w:tab w:val="right" w:leader="dot" w:pos="9736"/>
        </w:tabs>
        <w:rPr>
          <w:noProof/>
        </w:rPr>
      </w:pPr>
      <w:hyperlink w:anchor="_Toc236483176" w:history="1">
        <w:r w:rsidRPr="002210F7">
          <w:rPr>
            <w:rStyle w:val="Hyperlink"/>
            <w:noProof/>
          </w:rPr>
          <w:t>R2 - Duty hours</w:t>
        </w:r>
        <w:r>
          <w:rPr>
            <w:noProof/>
            <w:webHidden/>
          </w:rPr>
          <w:tab/>
        </w:r>
        <w:r>
          <w:rPr>
            <w:noProof/>
            <w:webHidden/>
          </w:rPr>
          <w:fldChar w:fldCharType="begin"/>
        </w:r>
        <w:r>
          <w:rPr>
            <w:noProof/>
            <w:webHidden/>
          </w:rPr>
          <w:instrText xml:space="preserve"> PAGEREF _Toc236483176 \h </w:instrText>
        </w:r>
        <w:r>
          <w:rPr>
            <w:noProof/>
            <w:webHidden/>
          </w:rPr>
        </w:r>
        <w:r>
          <w:rPr>
            <w:noProof/>
            <w:webHidden/>
          </w:rPr>
          <w:fldChar w:fldCharType="separate"/>
        </w:r>
        <w:r>
          <w:rPr>
            <w:noProof/>
            <w:webHidden/>
          </w:rPr>
          <w:t>14</w:t>
        </w:r>
        <w:r>
          <w:rPr>
            <w:noProof/>
            <w:webHidden/>
          </w:rPr>
          <w:fldChar w:fldCharType="end"/>
        </w:r>
      </w:hyperlink>
    </w:p>
    <w:p w14:paraId="29C6C095" w14:textId="27EE47AB" w:rsidR="00C82EE7" w:rsidRDefault="00C82EE7">
      <w:pPr>
        <w:pStyle w:val="TOC2"/>
        <w:tabs>
          <w:tab w:val="right" w:leader="dot" w:pos="9736"/>
        </w:tabs>
        <w:rPr>
          <w:noProof/>
        </w:rPr>
      </w:pPr>
      <w:hyperlink w:anchor="_Toc236483177" w:history="1">
        <w:r w:rsidRPr="002210F7">
          <w:rPr>
            <w:rStyle w:val="Hyperlink"/>
            <w:noProof/>
          </w:rPr>
          <w:t>R3 - Implausible speed</w:t>
        </w:r>
        <w:r>
          <w:rPr>
            <w:noProof/>
            <w:webHidden/>
          </w:rPr>
          <w:tab/>
        </w:r>
        <w:r>
          <w:rPr>
            <w:noProof/>
            <w:webHidden/>
          </w:rPr>
          <w:fldChar w:fldCharType="begin"/>
        </w:r>
        <w:r>
          <w:rPr>
            <w:noProof/>
            <w:webHidden/>
          </w:rPr>
          <w:instrText xml:space="preserve"> PAGEREF _Toc236483177 \h </w:instrText>
        </w:r>
        <w:r>
          <w:rPr>
            <w:noProof/>
            <w:webHidden/>
          </w:rPr>
        </w:r>
        <w:r>
          <w:rPr>
            <w:noProof/>
            <w:webHidden/>
          </w:rPr>
          <w:fldChar w:fldCharType="separate"/>
        </w:r>
        <w:r>
          <w:rPr>
            <w:noProof/>
            <w:webHidden/>
          </w:rPr>
          <w:t>14</w:t>
        </w:r>
        <w:r>
          <w:rPr>
            <w:noProof/>
            <w:webHidden/>
          </w:rPr>
          <w:fldChar w:fldCharType="end"/>
        </w:r>
      </w:hyperlink>
    </w:p>
    <w:p w14:paraId="48D6CF52" w14:textId="6AF02B0E" w:rsidR="00C82EE7" w:rsidRDefault="00C82EE7">
      <w:pPr>
        <w:pStyle w:val="TOC2"/>
        <w:tabs>
          <w:tab w:val="right" w:leader="dot" w:pos="9736"/>
        </w:tabs>
        <w:rPr>
          <w:noProof/>
        </w:rPr>
      </w:pPr>
      <w:hyperlink w:anchor="_Toc236483178" w:history="1">
        <w:r w:rsidRPr="002210F7">
          <w:rPr>
            <w:rStyle w:val="Hyperlink"/>
            <w:noProof/>
          </w:rPr>
          <w:t>R4 - Positional accuracy - the one that can manufacture a false finding</w:t>
        </w:r>
        <w:r>
          <w:rPr>
            <w:noProof/>
            <w:webHidden/>
          </w:rPr>
          <w:tab/>
        </w:r>
        <w:r>
          <w:rPr>
            <w:noProof/>
            <w:webHidden/>
          </w:rPr>
          <w:fldChar w:fldCharType="begin"/>
        </w:r>
        <w:r>
          <w:rPr>
            <w:noProof/>
            <w:webHidden/>
          </w:rPr>
          <w:instrText xml:space="preserve"> PAGEREF _Toc236483178 \h </w:instrText>
        </w:r>
        <w:r>
          <w:rPr>
            <w:noProof/>
            <w:webHidden/>
          </w:rPr>
        </w:r>
        <w:r>
          <w:rPr>
            <w:noProof/>
            <w:webHidden/>
          </w:rPr>
          <w:fldChar w:fldCharType="separate"/>
        </w:r>
        <w:r>
          <w:rPr>
            <w:noProof/>
            <w:webHidden/>
          </w:rPr>
          <w:t>15</w:t>
        </w:r>
        <w:r>
          <w:rPr>
            <w:noProof/>
            <w:webHidden/>
          </w:rPr>
          <w:fldChar w:fldCharType="end"/>
        </w:r>
      </w:hyperlink>
    </w:p>
    <w:p w14:paraId="73DC69A8" w14:textId="069557E9" w:rsidR="00C82EE7" w:rsidRDefault="00C82EE7">
      <w:pPr>
        <w:pStyle w:val="TOC2"/>
        <w:tabs>
          <w:tab w:val="right" w:leader="dot" w:pos="9736"/>
        </w:tabs>
        <w:rPr>
          <w:noProof/>
        </w:rPr>
      </w:pPr>
      <w:hyperlink w:anchor="_Toc236483179" w:history="1">
        <w:r w:rsidRPr="002210F7">
          <w:rPr>
            <w:rStyle w:val="Hyperlink"/>
            <w:noProof/>
          </w:rPr>
          <w:t>R5 - Gaps in the fix sequence</w:t>
        </w:r>
        <w:r>
          <w:rPr>
            <w:noProof/>
            <w:webHidden/>
          </w:rPr>
          <w:tab/>
        </w:r>
        <w:r>
          <w:rPr>
            <w:noProof/>
            <w:webHidden/>
          </w:rPr>
          <w:fldChar w:fldCharType="begin"/>
        </w:r>
        <w:r>
          <w:rPr>
            <w:noProof/>
            <w:webHidden/>
          </w:rPr>
          <w:instrText xml:space="preserve"> PAGEREF _Toc236483179 \h </w:instrText>
        </w:r>
        <w:r>
          <w:rPr>
            <w:noProof/>
            <w:webHidden/>
          </w:rPr>
        </w:r>
        <w:r>
          <w:rPr>
            <w:noProof/>
            <w:webHidden/>
          </w:rPr>
          <w:fldChar w:fldCharType="separate"/>
        </w:r>
        <w:r>
          <w:rPr>
            <w:noProof/>
            <w:webHidden/>
          </w:rPr>
          <w:t>16</w:t>
        </w:r>
        <w:r>
          <w:rPr>
            <w:noProof/>
            <w:webHidden/>
          </w:rPr>
          <w:fldChar w:fldCharType="end"/>
        </w:r>
      </w:hyperlink>
    </w:p>
    <w:p w14:paraId="69CE4F4F" w14:textId="6536AA70" w:rsidR="00C82EE7" w:rsidRDefault="00C82EE7">
      <w:pPr>
        <w:pStyle w:val="TOC2"/>
        <w:tabs>
          <w:tab w:val="right" w:leader="dot" w:pos="9736"/>
        </w:tabs>
        <w:rPr>
          <w:noProof/>
        </w:rPr>
      </w:pPr>
      <w:hyperlink w:anchor="_Toc236483180" w:history="1">
        <w:r w:rsidRPr="002210F7">
          <w:rPr>
            <w:rStyle w:val="Hyperlink"/>
            <w:noProof/>
          </w:rPr>
          <w:t>R6 - Stationary clusters</w:t>
        </w:r>
        <w:r>
          <w:rPr>
            <w:noProof/>
            <w:webHidden/>
          </w:rPr>
          <w:tab/>
        </w:r>
        <w:r>
          <w:rPr>
            <w:noProof/>
            <w:webHidden/>
          </w:rPr>
          <w:fldChar w:fldCharType="begin"/>
        </w:r>
        <w:r>
          <w:rPr>
            <w:noProof/>
            <w:webHidden/>
          </w:rPr>
          <w:instrText xml:space="preserve"> PAGEREF _Toc236483180 \h </w:instrText>
        </w:r>
        <w:r>
          <w:rPr>
            <w:noProof/>
            <w:webHidden/>
          </w:rPr>
        </w:r>
        <w:r>
          <w:rPr>
            <w:noProof/>
            <w:webHidden/>
          </w:rPr>
          <w:fldChar w:fldCharType="separate"/>
        </w:r>
        <w:r>
          <w:rPr>
            <w:noProof/>
            <w:webHidden/>
          </w:rPr>
          <w:t>16</w:t>
        </w:r>
        <w:r>
          <w:rPr>
            <w:noProof/>
            <w:webHidden/>
          </w:rPr>
          <w:fldChar w:fldCharType="end"/>
        </w:r>
      </w:hyperlink>
    </w:p>
    <w:p w14:paraId="2AC57E84" w14:textId="0552B5BA" w:rsidR="00C82EE7" w:rsidRDefault="00C82EE7">
      <w:pPr>
        <w:pStyle w:val="TOC2"/>
        <w:tabs>
          <w:tab w:val="right" w:leader="dot" w:pos="9736"/>
        </w:tabs>
        <w:rPr>
          <w:noProof/>
        </w:rPr>
      </w:pPr>
      <w:hyperlink w:anchor="_Toc236483181" w:history="1">
        <w:r w:rsidRPr="002210F7">
          <w:rPr>
            <w:rStyle w:val="Hyperlink"/>
            <w:noProof/>
          </w:rPr>
          <w:t>R7 - (team_id, timestamp) conflicts, carried from ingest</w:t>
        </w:r>
        <w:r>
          <w:rPr>
            <w:noProof/>
            <w:webHidden/>
          </w:rPr>
          <w:tab/>
        </w:r>
        <w:r>
          <w:rPr>
            <w:noProof/>
            <w:webHidden/>
          </w:rPr>
          <w:fldChar w:fldCharType="begin"/>
        </w:r>
        <w:r>
          <w:rPr>
            <w:noProof/>
            <w:webHidden/>
          </w:rPr>
          <w:instrText xml:space="preserve"> PAGEREF _Toc236483181 \h </w:instrText>
        </w:r>
        <w:r>
          <w:rPr>
            <w:noProof/>
            <w:webHidden/>
          </w:rPr>
        </w:r>
        <w:r>
          <w:rPr>
            <w:noProof/>
            <w:webHidden/>
          </w:rPr>
          <w:fldChar w:fldCharType="separate"/>
        </w:r>
        <w:r>
          <w:rPr>
            <w:noProof/>
            <w:webHidden/>
          </w:rPr>
          <w:t>17</w:t>
        </w:r>
        <w:r>
          <w:rPr>
            <w:noProof/>
            <w:webHidden/>
          </w:rPr>
          <w:fldChar w:fldCharType="end"/>
        </w:r>
      </w:hyperlink>
    </w:p>
    <w:p w14:paraId="7593483F" w14:textId="46602B58" w:rsidR="00C82EE7" w:rsidRDefault="00C82EE7">
      <w:pPr>
        <w:pStyle w:val="TOC2"/>
        <w:tabs>
          <w:tab w:val="right" w:leader="dot" w:pos="9736"/>
        </w:tabs>
        <w:rPr>
          <w:noProof/>
        </w:rPr>
      </w:pPr>
      <w:hyperlink w:anchor="_Toc236483182" w:history="1">
        <w:r w:rsidRPr="002210F7">
          <w:rPr>
            <w:rStyle w:val="Hyperlink"/>
            <w:noProof/>
          </w:rPr>
          <w:t>R8 - Team-day completeness</w:t>
        </w:r>
        <w:r>
          <w:rPr>
            <w:noProof/>
            <w:webHidden/>
          </w:rPr>
          <w:tab/>
        </w:r>
        <w:r>
          <w:rPr>
            <w:noProof/>
            <w:webHidden/>
          </w:rPr>
          <w:fldChar w:fldCharType="begin"/>
        </w:r>
        <w:r>
          <w:rPr>
            <w:noProof/>
            <w:webHidden/>
          </w:rPr>
          <w:instrText xml:space="preserve"> PAGEREF _Toc236483182 \h </w:instrText>
        </w:r>
        <w:r>
          <w:rPr>
            <w:noProof/>
            <w:webHidden/>
          </w:rPr>
        </w:r>
        <w:r>
          <w:rPr>
            <w:noProof/>
            <w:webHidden/>
          </w:rPr>
          <w:fldChar w:fldCharType="separate"/>
        </w:r>
        <w:r>
          <w:rPr>
            <w:noProof/>
            <w:webHidden/>
          </w:rPr>
          <w:t>17</w:t>
        </w:r>
        <w:r>
          <w:rPr>
            <w:noProof/>
            <w:webHidden/>
          </w:rPr>
          <w:fldChar w:fldCharType="end"/>
        </w:r>
      </w:hyperlink>
    </w:p>
    <w:p w14:paraId="2E477EDE" w14:textId="259FB13D" w:rsidR="00C82EE7" w:rsidRDefault="00C82EE7">
      <w:pPr>
        <w:pStyle w:val="TOC2"/>
        <w:tabs>
          <w:tab w:val="right" w:leader="dot" w:pos="9736"/>
        </w:tabs>
        <w:rPr>
          <w:noProof/>
        </w:rPr>
      </w:pPr>
      <w:hyperlink w:anchor="_Toc236483183" w:history="1">
        <w:r w:rsidRPr="002210F7">
          <w:rPr>
            <w:rStyle w:val="Hyperlink"/>
            <w:noProof/>
          </w:rPr>
          <w:t>R9 - Required: sensitivity reporting</w:t>
        </w:r>
        <w:r>
          <w:rPr>
            <w:noProof/>
            <w:webHidden/>
          </w:rPr>
          <w:tab/>
        </w:r>
        <w:r>
          <w:rPr>
            <w:noProof/>
            <w:webHidden/>
          </w:rPr>
          <w:fldChar w:fldCharType="begin"/>
        </w:r>
        <w:r>
          <w:rPr>
            <w:noProof/>
            <w:webHidden/>
          </w:rPr>
          <w:instrText xml:space="preserve"> PAGEREF _Toc236483183 \h </w:instrText>
        </w:r>
        <w:r>
          <w:rPr>
            <w:noProof/>
            <w:webHidden/>
          </w:rPr>
        </w:r>
        <w:r>
          <w:rPr>
            <w:noProof/>
            <w:webHidden/>
          </w:rPr>
          <w:fldChar w:fldCharType="separate"/>
        </w:r>
        <w:r>
          <w:rPr>
            <w:noProof/>
            <w:webHidden/>
          </w:rPr>
          <w:t>17</w:t>
        </w:r>
        <w:r>
          <w:rPr>
            <w:noProof/>
            <w:webHidden/>
          </w:rPr>
          <w:fldChar w:fldCharType="end"/>
        </w:r>
      </w:hyperlink>
    </w:p>
    <w:p w14:paraId="07DAC65F" w14:textId="3071C2DA" w:rsidR="00C82EE7" w:rsidRDefault="00C82EE7">
      <w:pPr>
        <w:pStyle w:val="TOC2"/>
        <w:tabs>
          <w:tab w:val="right" w:leader="dot" w:pos="9736"/>
        </w:tabs>
        <w:rPr>
          <w:noProof/>
        </w:rPr>
      </w:pPr>
      <w:hyperlink w:anchor="_Toc236483184" w:history="1">
        <w:r w:rsidRPr="002210F7">
          <w:rPr>
            <w:rStyle w:val="Hyperlink"/>
            <w:noProof/>
          </w:rPr>
          <w:t>Decisions taken</w:t>
        </w:r>
        <w:r>
          <w:rPr>
            <w:noProof/>
            <w:webHidden/>
          </w:rPr>
          <w:tab/>
        </w:r>
        <w:r>
          <w:rPr>
            <w:noProof/>
            <w:webHidden/>
          </w:rPr>
          <w:fldChar w:fldCharType="begin"/>
        </w:r>
        <w:r>
          <w:rPr>
            <w:noProof/>
            <w:webHidden/>
          </w:rPr>
          <w:instrText xml:space="preserve"> PAGEREF _Toc236483184 \h </w:instrText>
        </w:r>
        <w:r>
          <w:rPr>
            <w:noProof/>
            <w:webHidden/>
          </w:rPr>
        </w:r>
        <w:r>
          <w:rPr>
            <w:noProof/>
            <w:webHidden/>
          </w:rPr>
          <w:fldChar w:fldCharType="separate"/>
        </w:r>
        <w:r>
          <w:rPr>
            <w:noProof/>
            <w:webHidden/>
          </w:rPr>
          <w:t>17</w:t>
        </w:r>
        <w:r>
          <w:rPr>
            <w:noProof/>
            <w:webHidden/>
          </w:rPr>
          <w:fldChar w:fldCharType="end"/>
        </w:r>
      </w:hyperlink>
    </w:p>
    <w:p w14:paraId="6EF8D512" w14:textId="7DFDE3AA" w:rsidR="00C82EE7" w:rsidRDefault="00C82EE7">
      <w:pPr>
        <w:pStyle w:val="TOC1"/>
        <w:tabs>
          <w:tab w:val="right" w:leader="dot" w:pos="9736"/>
        </w:tabs>
        <w:rPr>
          <w:noProof/>
        </w:rPr>
      </w:pPr>
      <w:hyperlink w:anchor="_Toc236483185" w:history="1">
        <w:r w:rsidRPr="002210F7">
          <w:rPr>
            <w:rStyle w:val="Hyperlink"/>
            <w:noProof/>
          </w:rPr>
          <w:t>Projection and attribution tolerance - measured options</w:t>
        </w:r>
        <w:r>
          <w:rPr>
            <w:noProof/>
            <w:webHidden/>
          </w:rPr>
          <w:tab/>
        </w:r>
        <w:r>
          <w:rPr>
            <w:noProof/>
            <w:webHidden/>
          </w:rPr>
          <w:fldChar w:fldCharType="begin"/>
        </w:r>
        <w:r>
          <w:rPr>
            <w:noProof/>
            <w:webHidden/>
          </w:rPr>
          <w:instrText xml:space="preserve"> PAGEREF _Toc236483185 \h </w:instrText>
        </w:r>
        <w:r>
          <w:rPr>
            <w:noProof/>
            <w:webHidden/>
          </w:rPr>
        </w:r>
        <w:r>
          <w:rPr>
            <w:noProof/>
            <w:webHidden/>
          </w:rPr>
          <w:fldChar w:fldCharType="separate"/>
        </w:r>
        <w:r>
          <w:rPr>
            <w:noProof/>
            <w:webHidden/>
          </w:rPr>
          <w:t>19</w:t>
        </w:r>
        <w:r>
          <w:rPr>
            <w:noProof/>
            <w:webHidden/>
          </w:rPr>
          <w:fldChar w:fldCharType="end"/>
        </w:r>
      </w:hyperlink>
    </w:p>
    <w:p w14:paraId="5B12F3F8" w14:textId="68439CC9" w:rsidR="00C82EE7" w:rsidRDefault="00C82EE7">
      <w:pPr>
        <w:pStyle w:val="TOC2"/>
        <w:tabs>
          <w:tab w:val="right" w:leader="dot" w:pos="9736"/>
        </w:tabs>
        <w:rPr>
          <w:noProof/>
        </w:rPr>
      </w:pPr>
      <w:hyperlink w:anchor="_Toc236483186" w:history="1">
        <w:r w:rsidRPr="002210F7">
          <w:rPr>
            <w:rStyle w:val="Hyperlink"/>
            <w:noProof/>
          </w:rPr>
          <w:t>D-003 - Projected coordinate reference system</w:t>
        </w:r>
        <w:r>
          <w:rPr>
            <w:noProof/>
            <w:webHidden/>
          </w:rPr>
          <w:tab/>
        </w:r>
        <w:r>
          <w:rPr>
            <w:noProof/>
            <w:webHidden/>
          </w:rPr>
          <w:fldChar w:fldCharType="begin"/>
        </w:r>
        <w:r>
          <w:rPr>
            <w:noProof/>
            <w:webHidden/>
          </w:rPr>
          <w:instrText xml:space="preserve"> PAGEREF _Toc236483186 \h </w:instrText>
        </w:r>
        <w:r>
          <w:rPr>
            <w:noProof/>
            <w:webHidden/>
          </w:rPr>
        </w:r>
        <w:r>
          <w:rPr>
            <w:noProof/>
            <w:webHidden/>
          </w:rPr>
          <w:fldChar w:fldCharType="separate"/>
        </w:r>
        <w:r>
          <w:rPr>
            <w:noProof/>
            <w:webHidden/>
          </w:rPr>
          <w:t>19</w:t>
        </w:r>
        <w:r>
          <w:rPr>
            <w:noProof/>
            <w:webHidden/>
          </w:rPr>
          <w:fldChar w:fldCharType="end"/>
        </w:r>
      </w:hyperlink>
    </w:p>
    <w:p w14:paraId="0126689C" w14:textId="07372DF3" w:rsidR="00C82EE7" w:rsidRDefault="00C82EE7">
      <w:pPr>
        <w:pStyle w:val="TOC2"/>
        <w:tabs>
          <w:tab w:val="right" w:leader="dot" w:pos="9736"/>
        </w:tabs>
        <w:rPr>
          <w:noProof/>
        </w:rPr>
      </w:pPr>
      <w:hyperlink w:anchor="_Toc236483187" w:history="1">
        <w:r w:rsidRPr="002210F7">
          <w:rPr>
            <w:rStyle w:val="Hyperlink"/>
            <w:noProof/>
          </w:rPr>
          <w:t>D-005 - Attribution tolerance</w:t>
        </w:r>
        <w:r>
          <w:rPr>
            <w:noProof/>
            <w:webHidden/>
          </w:rPr>
          <w:tab/>
        </w:r>
        <w:r>
          <w:rPr>
            <w:noProof/>
            <w:webHidden/>
          </w:rPr>
          <w:fldChar w:fldCharType="begin"/>
        </w:r>
        <w:r>
          <w:rPr>
            <w:noProof/>
            <w:webHidden/>
          </w:rPr>
          <w:instrText xml:space="preserve"> PAGEREF _Toc236483187 \h </w:instrText>
        </w:r>
        <w:r>
          <w:rPr>
            <w:noProof/>
            <w:webHidden/>
          </w:rPr>
        </w:r>
        <w:r>
          <w:rPr>
            <w:noProof/>
            <w:webHidden/>
          </w:rPr>
          <w:fldChar w:fldCharType="separate"/>
        </w:r>
        <w:r>
          <w:rPr>
            <w:noProof/>
            <w:webHidden/>
          </w:rPr>
          <w:t>20</w:t>
        </w:r>
        <w:r>
          <w:rPr>
            <w:noProof/>
            <w:webHidden/>
          </w:rPr>
          <w:fldChar w:fldCharType="end"/>
        </w:r>
      </w:hyperlink>
    </w:p>
    <w:p w14:paraId="3987D149" w14:textId="3FCC3C6F" w:rsidR="00C82EE7" w:rsidRDefault="00C82EE7">
      <w:pPr>
        <w:pStyle w:val="TOC2"/>
        <w:tabs>
          <w:tab w:val="right" w:leader="dot" w:pos="9736"/>
        </w:tabs>
        <w:rPr>
          <w:noProof/>
        </w:rPr>
      </w:pPr>
      <w:hyperlink w:anchor="_Toc236483188" w:history="1">
        <w:r w:rsidRPr="002210F7">
          <w:rPr>
            <w:rStyle w:val="Hyperlink"/>
            <w:noProof/>
          </w:rPr>
          <w:t>The finding that outranks the threshold choice</w:t>
        </w:r>
        <w:r>
          <w:rPr>
            <w:noProof/>
            <w:webHidden/>
          </w:rPr>
          <w:tab/>
        </w:r>
        <w:r>
          <w:rPr>
            <w:noProof/>
            <w:webHidden/>
          </w:rPr>
          <w:fldChar w:fldCharType="begin"/>
        </w:r>
        <w:r>
          <w:rPr>
            <w:noProof/>
            <w:webHidden/>
          </w:rPr>
          <w:instrText xml:space="preserve"> PAGEREF _Toc236483188 \h </w:instrText>
        </w:r>
        <w:r>
          <w:rPr>
            <w:noProof/>
            <w:webHidden/>
          </w:rPr>
        </w:r>
        <w:r>
          <w:rPr>
            <w:noProof/>
            <w:webHidden/>
          </w:rPr>
          <w:fldChar w:fldCharType="separate"/>
        </w:r>
        <w:r>
          <w:rPr>
            <w:noProof/>
            <w:webHidden/>
          </w:rPr>
          <w:t>21</w:t>
        </w:r>
        <w:r>
          <w:rPr>
            <w:noProof/>
            <w:webHidden/>
          </w:rPr>
          <w:fldChar w:fldCharType="end"/>
        </w:r>
      </w:hyperlink>
    </w:p>
    <w:p w14:paraId="2A74A23B" w14:textId="7620A439" w:rsidR="00C82EE7" w:rsidRDefault="00C82EE7">
      <w:pPr>
        <w:pStyle w:val="TOC2"/>
        <w:tabs>
          <w:tab w:val="right" w:leader="dot" w:pos="9736"/>
        </w:tabs>
        <w:rPr>
          <w:noProof/>
        </w:rPr>
      </w:pPr>
      <w:hyperlink w:anchor="_Toc236483189" w:history="1">
        <w:r w:rsidRPr="002210F7">
          <w:rPr>
            <w:rStyle w:val="Hyperlink"/>
            <w:noProof/>
          </w:rPr>
          <w:t>Decisions taken</w:t>
        </w:r>
        <w:r>
          <w:rPr>
            <w:noProof/>
            <w:webHidden/>
          </w:rPr>
          <w:tab/>
        </w:r>
        <w:r>
          <w:rPr>
            <w:noProof/>
            <w:webHidden/>
          </w:rPr>
          <w:fldChar w:fldCharType="begin"/>
        </w:r>
        <w:r>
          <w:rPr>
            <w:noProof/>
            <w:webHidden/>
          </w:rPr>
          <w:instrText xml:space="preserve"> PAGEREF _Toc236483189 \h </w:instrText>
        </w:r>
        <w:r>
          <w:rPr>
            <w:noProof/>
            <w:webHidden/>
          </w:rPr>
        </w:r>
        <w:r>
          <w:rPr>
            <w:noProof/>
            <w:webHidden/>
          </w:rPr>
          <w:fldChar w:fldCharType="separate"/>
        </w:r>
        <w:r>
          <w:rPr>
            <w:noProof/>
            <w:webHidden/>
          </w:rPr>
          <w:t>22</w:t>
        </w:r>
        <w:r>
          <w:rPr>
            <w:noProof/>
            <w:webHidden/>
          </w:rPr>
          <w:fldChar w:fldCharType="end"/>
        </w:r>
      </w:hyperlink>
    </w:p>
    <w:p w14:paraId="57808607" w14:textId="591CA36D" w:rsidR="00C82EE7" w:rsidRDefault="00C82EE7">
      <w:pPr>
        <w:pStyle w:val="TOC2"/>
        <w:tabs>
          <w:tab w:val="right" w:leader="dot" w:pos="9736"/>
        </w:tabs>
        <w:rPr>
          <w:noProof/>
        </w:rPr>
      </w:pPr>
      <w:hyperlink w:anchor="_Toc236483190" w:history="1">
        <w:r w:rsidRPr="002210F7">
          <w:rPr>
            <w:rStyle w:val="Hyperlink"/>
            <w:noProof/>
          </w:rPr>
          <w:t>One caveat on a diagnostic, recorded so it does not mislead later</w:t>
        </w:r>
        <w:r>
          <w:rPr>
            <w:noProof/>
            <w:webHidden/>
          </w:rPr>
          <w:tab/>
        </w:r>
        <w:r>
          <w:rPr>
            <w:noProof/>
            <w:webHidden/>
          </w:rPr>
          <w:fldChar w:fldCharType="begin"/>
        </w:r>
        <w:r>
          <w:rPr>
            <w:noProof/>
            <w:webHidden/>
          </w:rPr>
          <w:instrText xml:space="preserve"> PAGEREF _Toc236483190 \h </w:instrText>
        </w:r>
        <w:r>
          <w:rPr>
            <w:noProof/>
            <w:webHidden/>
          </w:rPr>
        </w:r>
        <w:r>
          <w:rPr>
            <w:noProof/>
            <w:webHidden/>
          </w:rPr>
          <w:fldChar w:fldCharType="separate"/>
        </w:r>
        <w:r>
          <w:rPr>
            <w:noProof/>
            <w:webHidden/>
          </w:rPr>
          <w:t>22</w:t>
        </w:r>
        <w:r>
          <w:rPr>
            <w:noProof/>
            <w:webHidden/>
          </w:rPr>
          <w:fldChar w:fldCharType="end"/>
        </w:r>
      </w:hyperlink>
    </w:p>
    <w:p w14:paraId="78A29727" w14:textId="02AFC66C" w:rsidR="00C82EE7" w:rsidRDefault="00C82EE7">
      <w:pPr>
        <w:pStyle w:val="TOC1"/>
        <w:tabs>
          <w:tab w:val="right" w:leader="dot" w:pos="9736"/>
        </w:tabs>
        <w:rPr>
          <w:noProof/>
        </w:rPr>
      </w:pPr>
      <w:hyperlink w:anchor="_Toc236483191" w:history="1">
        <w:r w:rsidRPr="002210F7">
          <w:rPr>
            <w:rStyle w:val="Hyperlink"/>
            <w:noProof/>
          </w:rPr>
          <w:t>Two coordinate defects the QA rule set did not catch</w:t>
        </w:r>
        <w:r>
          <w:rPr>
            <w:noProof/>
            <w:webHidden/>
          </w:rPr>
          <w:tab/>
        </w:r>
        <w:r>
          <w:rPr>
            <w:noProof/>
            <w:webHidden/>
          </w:rPr>
          <w:fldChar w:fldCharType="begin"/>
        </w:r>
        <w:r>
          <w:rPr>
            <w:noProof/>
            <w:webHidden/>
          </w:rPr>
          <w:instrText xml:space="preserve"> PAGEREF _Toc236483191 \h </w:instrText>
        </w:r>
        <w:r>
          <w:rPr>
            <w:noProof/>
            <w:webHidden/>
          </w:rPr>
        </w:r>
        <w:r>
          <w:rPr>
            <w:noProof/>
            <w:webHidden/>
          </w:rPr>
          <w:fldChar w:fldCharType="separate"/>
        </w:r>
        <w:r>
          <w:rPr>
            <w:noProof/>
            <w:webHidden/>
          </w:rPr>
          <w:t>23</w:t>
        </w:r>
        <w:r>
          <w:rPr>
            <w:noProof/>
            <w:webHidden/>
          </w:rPr>
          <w:fldChar w:fldCharType="end"/>
        </w:r>
      </w:hyperlink>
    </w:p>
    <w:p w14:paraId="108DA07E" w14:textId="5B8D6ED5" w:rsidR="00C82EE7" w:rsidRDefault="00C82EE7">
      <w:pPr>
        <w:pStyle w:val="TOC2"/>
        <w:tabs>
          <w:tab w:val="right" w:leader="dot" w:pos="9736"/>
        </w:tabs>
        <w:rPr>
          <w:noProof/>
        </w:rPr>
      </w:pPr>
      <w:hyperlink w:anchor="_Toc236483192" w:history="1">
        <w:r w:rsidRPr="002210F7">
          <w:rPr>
            <w:rStyle w:val="Hyperlink"/>
            <w:noProof/>
          </w:rPr>
          <w:t>What was found</w:t>
        </w:r>
        <w:r>
          <w:rPr>
            <w:noProof/>
            <w:webHidden/>
          </w:rPr>
          <w:tab/>
        </w:r>
        <w:r>
          <w:rPr>
            <w:noProof/>
            <w:webHidden/>
          </w:rPr>
          <w:fldChar w:fldCharType="begin"/>
        </w:r>
        <w:r>
          <w:rPr>
            <w:noProof/>
            <w:webHidden/>
          </w:rPr>
          <w:instrText xml:space="preserve"> PAGEREF _Toc236483192 \h </w:instrText>
        </w:r>
        <w:r>
          <w:rPr>
            <w:noProof/>
            <w:webHidden/>
          </w:rPr>
        </w:r>
        <w:r>
          <w:rPr>
            <w:noProof/>
            <w:webHidden/>
          </w:rPr>
          <w:fldChar w:fldCharType="separate"/>
        </w:r>
        <w:r>
          <w:rPr>
            <w:noProof/>
            <w:webHidden/>
          </w:rPr>
          <w:t>23</w:t>
        </w:r>
        <w:r>
          <w:rPr>
            <w:noProof/>
            <w:webHidden/>
          </w:rPr>
          <w:fldChar w:fldCharType="end"/>
        </w:r>
      </w:hyperlink>
    </w:p>
    <w:p w14:paraId="2452B5DA" w14:textId="7D036E95" w:rsidR="00C82EE7" w:rsidRDefault="00C82EE7">
      <w:pPr>
        <w:pStyle w:val="TOC2"/>
        <w:tabs>
          <w:tab w:val="right" w:leader="dot" w:pos="9736"/>
        </w:tabs>
        <w:rPr>
          <w:noProof/>
        </w:rPr>
      </w:pPr>
      <w:hyperlink w:anchor="_Toc236483193" w:history="1">
        <w:r w:rsidRPr="002210F7">
          <w:rPr>
            <w:rStyle w:val="Hyperlink"/>
            <w:noProof/>
          </w:rPr>
          <w:t>The transposition is proven, not inferred</w:t>
        </w:r>
        <w:r>
          <w:rPr>
            <w:noProof/>
            <w:webHidden/>
          </w:rPr>
          <w:tab/>
        </w:r>
        <w:r>
          <w:rPr>
            <w:noProof/>
            <w:webHidden/>
          </w:rPr>
          <w:fldChar w:fldCharType="begin"/>
        </w:r>
        <w:r>
          <w:rPr>
            <w:noProof/>
            <w:webHidden/>
          </w:rPr>
          <w:instrText xml:space="preserve"> PAGEREF _Toc236483193 \h </w:instrText>
        </w:r>
        <w:r>
          <w:rPr>
            <w:noProof/>
            <w:webHidden/>
          </w:rPr>
        </w:r>
        <w:r>
          <w:rPr>
            <w:noProof/>
            <w:webHidden/>
          </w:rPr>
          <w:fldChar w:fldCharType="separate"/>
        </w:r>
        <w:r>
          <w:rPr>
            <w:noProof/>
            <w:webHidden/>
          </w:rPr>
          <w:t>23</w:t>
        </w:r>
        <w:r>
          <w:rPr>
            <w:noProof/>
            <w:webHidden/>
          </w:rPr>
          <w:fldChar w:fldCharType="end"/>
        </w:r>
      </w:hyperlink>
    </w:p>
    <w:p w14:paraId="141728E4" w14:textId="76F274C3" w:rsidR="00C82EE7" w:rsidRDefault="00C82EE7">
      <w:pPr>
        <w:pStyle w:val="TOC2"/>
        <w:tabs>
          <w:tab w:val="right" w:leader="dot" w:pos="9736"/>
        </w:tabs>
        <w:rPr>
          <w:noProof/>
        </w:rPr>
      </w:pPr>
      <w:hyperlink w:anchor="_Toc236483194" w:history="1">
        <w:r w:rsidRPr="002210F7">
          <w:rPr>
            <w:rStyle w:val="Hyperlink"/>
            <w:noProof/>
          </w:rPr>
          <w:t>Why this matters more than 199 points</w:t>
        </w:r>
        <w:r>
          <w:rPr>
            <w:noProof/>
            <w:webHidden/>
          </w:rPr>
          <w:tab/>
        </w:r>
        <w:r>
          <w:rPr>
            <w:noProof/>
            <w:webHidden/>
          </w:rPr>
          <w:fldChar w:fldCharType="begin"/>
        </w:r>
        <w:r>
          <w:rPr>
            <w:noProof/>
            <w:webHidden/>
          </w:rPr>
          <w:instrText xml:space="preserve"> PAGEREF _Toc236483194 \h </w:instrText>
        </w:r>
        <w:r>
          <w:rPr>
            <w:noProof/>
            <w:webHidden/>
          </w:rPr>
        </w:r>
        <w:r>
          <w:rPr>
            <w:noProof/>
            <w:webHidden/>
          </w:rPr>
          <w:fldChar w:fldCharType="separate"/>
        </w:r>
        <w:r>
          <w:rPr>
            <w:noProof/>
            <w:webHidden/>
          </w:rPr>
          <w:t>23</w:t>
        </w:r>
        <w:r>
          <w:rPr>
            <w:noProof/>
            <w:webHidden/>
          </w:rPr>
          <w:fldChar w:fldCharType="end"/>
        </w:r>
      </w:hyperlink>
    </w:p>
    <w:p w14:paraId="57886B3F" w14:textId="2B9A7AD0" w:rsidR="00C82EE7" w:rsidRDefault="00C82EE7">
      <w:pPr>
        <w:pStyle w:val="TOC2"/>
        <w:tabs>
          <w:tab w:val="right" w:leader="dot" w:pos="9736"/>
        </w:tabs>
        <w:rPr>
          <w:noProof/>
        </w:rPr>
      </w:pPr>
      <w:hyperlink w:anchor="_Toc236483195" w:history="1">
        <w:r w:rsidRPr="002210F7">
          <w:rPr>
            <w:rStyle w:val="Hyperlink"/>
            <w:noProof/>
          </w:rPr>
          <w:t>Proposed rule QA08 - geographic validity</w:t>
        </w:r>
        <w:r>
          <w:rPr>
            <w:noProof/>
            <w:webHidden/>
          </w:rPr>
          <w:tab/>
        </w:r>
        <w:r>
          <w:rPr>
            <w:noProof/>
            <w:webHidden/>
          </w:rPr>
          <w:fldChar w:fldCharType="begin"/>
        </w:r>
        <w:r>
          <w:rPr>
            <w:noProof/>
            <w:webHidden/>
          </w:rPr>
          <w:instrText xml:space="preserve"> PAGEREF _Toc236483195 \h </w:instrText>
        </w:r>
        <w:r>
          <w:rPr>
            <w:noProof/>
            <w:webHidden/>
          </w:rPr>
        </w:r>
        <w:r>
          <w:rPr>
            <w:noProof/>
            <w:webHidden/>
          </w:rPr>
          <w:fldChar w:fldCharType="separate"/>
        </w:r>
        <w:r>
          <w:rPr>
            <w:noProof/>
            <w:webHidden/>
          </w:rPr>
          <w:t>23</w:t>
        </w:r>
        <w:r>
          <w:rPr>
            <w:noProof/>
            <w:webHidden/>
          </w:rPr>
          <w:fldChar w:fldCharType="end"/>
        </w:r>
      </w:hyperlink>
    </w:p>
    <w:p w14:paraId="27874779" w14:textId="50E07FD7" w:rsidR="00C82EE7" w:rsidRDefault="00C82EE7">
      <w:pPr>
        <w:pStyle w:val="TOC2"/>
        <w:tabs>
          <w:tab w:val="right" w:leader="dot" w:pos="9736"/>
        </w:tabs>
        <w:rPr>
          <w:noProof/>
        </w:rPr>
      </w:pPr>
      <w:hyperlink w:anchor="_Toc236483196" w:history="1">
        <w:r w:rsidRPr="002210F7">
          <w:rPr>
            <w:rStyle w:val="Hyperlink"/>
            <w:noProof/>
          </w:rPr>
          <w:t>What should change in the rule set</w:t>
        </w:r>
        <w:r>
          <w:rPr>
            <w:noProof/>
            <w:webHidden/>
          </w:rPr>
          <w:tab/>
        </w:r>
        <w:r>
          <w:rPr>
            <w:noProof/>
            <w:webHidden/>
          </w:rPr>
          <w:fldChar w:fldCharType="begin"/>
        </w:r>
        <w:r>
          <w:rPr>
            <w:noProof/>
            <w:webHidden/>
          </w:rPr>
          <w:instrText xml:space="preserve"> PAGEREF _Toc236483196 \h </w:instrText>
        </w:r>
        <w:r>
          <w:rPr>
            <w:noProof/>
            <w:webHidden/>
          </w:rPr>
        </w:r>
        <w:r>
          <w:rPr>
            <w:noProof/>
            <w:webHidden/>
          </w:rPr>
          <w:fldChar w:fldCharType="separate"/>
        </w:r>
        <w:r>
          <w:rPr>
            <w:noProof/>
            <w:webHidden/>
          </w:rPr>
          <w:t>24</w:t>
        </w:r>
        <w:r>
          <w:rPr>
            <w:noProof/>
            <w:webHidden/>
          </w:rPr>
          <w:fldChar w:fldCharType="end"/>
        </w:r>
      </w:hyperlink>
    </w:p>
    <w:p w14:paraId="0BCDC2E7" w14:textId="2AB552BC" w:rsidR="00C82EE7" w:rsidRDefault="00C82EE7">
      <w:pPr>
        <w:pStyle w:val="TOC1"/>
        <w:tabs>
          <w:tab w:val="right" w:leader="dot" w:pos="9736"/>
        </w:tabs>
        <w:rPr>
          <w:noProof/>
        </w:rPr>
      </w:pPr>
      <w:hyperlink w:anchor="_Toc236483197" w:history="1">
        <w:r w:rsidRPr="002210F7">
          <w:rPr>
            <w:rStyle w:val="Hyperlink"/>
            <w:noProof/>
          </w:rPr>
          <w:t>Reconciliation: track-derived coverage against the reported e-tally</w:t>
        </w:r>
        <w:r>
          <w:rPr>
            <w:noProof/>
            <w:webHidden/>
          </w:rPr>
          <w:tab/>
        </w:r>
        <w:r>
          <w:rPr>
            <w:noProof/>
            <w:webHidden/>
          </w:rPr>
          <w:fldChar w:fldCharType="begin"/>
        </w:r>
        <w:r>
          <w:rPr>
            <w:noProof/>
            <w:webHidden/>
          </w:rPr>
          <w:instrText xml:space="preserve"> PAGEREF _Toc236483197 \h </w:instrText>
        </w:r>
        <w:r>
          <w:rPr>
            <w:noProof/>
            <w:webHidden/>
          </w:rPr>
        </w:r>
        <w:r>
          <w:rPr>
            <w:noProof/>
            <w:webHidden/>
          </w:rPr>
          <w:fldChar w:fldCharType="separate"/>
        </w:r>
        <w:r>
          <w:rPr>
            <w:noProof/>
            <w:webHidden/>
          </w:rPr>
          <w:t>25</w:t>
        </w:r>
        <w:r>
          <w:rPr>
            <w:noProof/>
            <w:webHidden/>
          </w:rPr>
          <w:fldChar w:fldCharType="end"/>
        </w:r>
      </w:hyperlink>
    </w:p>
    <w:p w14:paraId="6FBAD881" w14:textId="1FB6EF13" w:rsidR="00C82EE7" w:rsidRDefault="00C82EE7">
      <w:pPr>
        <w:pStyle w:val="TOC2"/>
        <w:tabs>
          <w:tab w:val="right" w:leader="dot" w:pos="9736"/>
        </w:tabs>
        <w:rPr>
          <w:noProof/>
        </w:rPr>
      </w:pPr>
      <w:hyperlink w:anchor="_Toc236483198" w:history="1">
        <w:r w:rsidRPr="002210F7">
          <w:rPr>
            <w:rStyle w:val="Hyperlink"/>
            <w:noProof/>
          </w:rPr>
          <w:t>The discrepancy</w:t>
        </w:r>
        <w:r>
          <w:rPr>
            <w:noProof/>
            <w:webHidden/>
          </w:rPr>
          <w:tab/>
        </w:r>
        <w:r>
          <w:rPr>
            <w:noProof/>
            <w:webHidden/>
          </w:rPr>
          <w:fldChar w:fldCharType="begin"/>
        </w:r>
        <w:r>
          <w:rPr>
            <w:noProof/>
            <w:webHidden/>
          </w:rPr>
          <w:instrText xml:space="preserve"> PAGEREF _Toc236483198 \h </w:instrText>
        </w:r>
        <w:r>
          <w:rPr>
            <w:noProof/>
            <w:webHidden/>
          </w:rPr>
        </w:r>
        <w:r>
          <w:rPr>
            <w:noProof/>
            <w:webHidden/>
          </w:rPr>
          <w:fldChar w:fldCharType="separate"/>
        </w:r>
        <w:r>
          <w:rPr>
            <w:noProof/>
            <w:webHidden/>
          </w:rPr>
          <w:t>25</w:t>
        </w:r>
        <w:r>
          <w:rPr>
            <w:noProof/>
            <w:webHidden/>
          </w:rPr>
          <w:fldChar w:fldCharType="end"/>
        </w:r>
      </w:hyperlink>
    </w:p>
    <w:p w14:paraId="6E10BCBB" w14:textId="09078B17" w:rsidR="00C82EE7" w:rsidRDefault="00C82EE7">
      <w:pPr>
        <w:pStyle w:val="TOC2"/>
        <w:tabs>
          <w:tab w:val="right" w:leader="dot" w:pos="9736"/>
        </w:tabs>
        <w:rPr>
          <w:noProof/>
        </w:rPr>
      </w:pPr>
      <w:hyperlink w:anchor="_Toc236483199" w:history="1">
        <w:r w:rsidRPr="002210F7">
          <w:rPr>
            <w:rStyle w:val="Hyperlink"/>
            <w:noProof/>
          </w:rPr>
          <w:t>Why each claim is or is not corroborated</w:t>
        </w:r>
        <w:r>
          <w:rPr>
            <w:noProof/>
            <w:webHidden/>
          </w:rPr>
          <w:tab/>
        </w:r>
        <w:r>
          <w:rPr>
            <w:noProof/>
            <w:webHidden/>
          </w:rPr>
          <w:fldChar w:fldCharType="begin"/>
        </w:r>
        <w:r>
          <w:rPr>
            <w:noProof/>
            <w:webHidden/>
          </w:rPr>
          <w:instrText xml:space="preserve"> PAGEREF _Toc236483199 \h </w:instrText>
        </w:r>
        <w:r>
          <w:rPr>
            <w:noProof/>
            <w:webHidden/>
          </w:rPr>
        </w:r>
        <w:r>
          <w:rPr>
            <w:noProof/>
            <w:webHidden/>
          </w:rPr>
          <w:fldChar w:fldCharType="separate"/>
        </w:r>
        <w:r>
          <w:rPr>
            <w:noProof/>
            <w:webHidden/>
          </w:rPr>
          <w:t>25</w:t>
        </w:r>
        <w:r>
          <w:rPr>
            <w:noProof/>
            <w:webHidden/>
          </w:rPr>
          <w:fldChar w:fldCharType="end"/>
        </w:r>
      </w:hyperlink>
    </w:p>
    <w:p w14:paraId="1325331E" w14:textId="31C3002F" w:rsidR="00C82EE7" w:rsidRDefault="00C82EE7">
      <w:pPr>
        <w:pStyle w:val="TOC2"/>
        <w:tabs>
          <w:tab w:val="right" w:leader="dot" w:pos="9736"/>
        </w:tabs>
        <w:rPr>
          <w:noProof/>
        </w:rPr>
      </w:pPr>
      <w:hyperlink w:anchor="_Toc236483200" w:history="1">
        <w:r w:rsidRPr="002210F7">
          <w:rPr>
            <w:rStyle w:val="Hyperlink"/>
            <w:noProof/>
          </w:rPr>
          <w:t>Three alternative explanations, tested and rejected</w:t>
        </w:r>
        <w:r>
          <w:rPr>
            <w:noProof/>
            <w:webHidden/>
          </w:rPr>
          <w:tab/>
        </w:r>
        <w:r>
          <w:rPr>
            <w:noProof/>
            <w:webHidden/>
          </w:rPr>
          <w:fldChar w:fldCharType="begin"/>
        </w:r>
        <w:r>
          <w:rPr>
            <w:noProof/>
            <w:webHidden/>
          </w:rPr>
          <w:instrText xml:space="preserve"> PAGEREF _Toc236483200 \h </w:instrText>
        </w:r>
        <w:r>
          <w:rPr>
            <w:noProof/>
            <w:webHidden/>
          </w:rPr>
        </w:r>
        <w:r>
          <w:rPr>
            <w:noProof/>
            <w:webHidden/>
          </w:rPr>
          <w:fldChar w:fldCharType="separate"/>
        </w:r>
        <w:r>
          <w:rPr>
            <w:noProof/>
            <w:webHidden/>
          </w:rPr>
          <w:t>25</w:t>
        </w:r>
        <w:r>
          <w:rPr>
            <w:noProof/>
            <w:webHidden/>
          </w:rPr>
          <w:fldChar w:fldCharType="end"/>
        </w:r>
      </w:hyperlink>
    </w:p>
    <w:p w14:paraId="1526D001" w14:textId="6BD03F89" w:rsidR="00C82EE7" w:rsidRDefault="00C82EE7">
      <w:pPr>
        <w:pStyle w:val="TOC2"/>
        <w:tabs>
          <w:tab w:val="right" w:leader="dot" w:pos="9736"/>
        </w:tabs>
        <w:rPr>
          <w:noProof/>
        </w:rPr>
      </w:pPr>
      <w:hyperlink w:anchor="_Toc236483201" w:history="1">
        <w:r w:rsidRPr="002210F7">
          <w:rPr>
            <w:rStyle w:val="Hyperlink"/>
            <w:noProof/>
          </w:rPr>
          <w:t>What this does and does not license</w:t>
        </w:r>
        <w:r>
          <w:rPr>
            <w:noProof/>
            <w:webHidden/>
          </w:rPr>
          <w:tab/>
        </w:r>
        <w:r>
          <w:rPr>
            <w:noProof/>
            <w:webHidden/>
          </w:rPr>
          <w:fldChar w:fldCharType="begin"/>
        </w:r>
        <w:r>
          <w:rPr>
            <w:noProof/>
            <w:webHidden/>
          </w:rPr>
          <w:instrText xml:space="preserve"> PAGEREF _Toc236483201 \h </w:instrText>
        </w:r>
        <w:r>
          <w:rPr>
            <w:noProof/>
            <w:webHidden/>
          </w:rPr>
        </w:r>
        <w:r>
          <w:rPr>
            <w:noProof/>
            <w:webHidden/>
          </w:rPr>
          <w:fldChar w:fldCharType="separate"/>
        </w:r>
        <w:r>
          <w:rPr>
            <w:noProof/>
            <w:webHidden/>
          </w:rPr>
          <w:t>26</w:t>
        </w:r>
        <w:r>
          <w:rPr>
            <w:noProof/>
            <w:webHidden/>
          </w:rPr>
          <w:fldChar w:fldCharType="end"/>
        </w:r>
      </w:hyperlink>
    </w:p>
    <w:p w14:paraId="0D06827E" w14:textId="5505E465" w:rsidR="00C82EE7" w:rsidRDefault="00C82EE7">
      <w:pPr>
        <w:pStyle w:val="TOC2"/>
        <w:tabs>
          <w:tab w:val="right" w:leader="dot" w:pos="9736"/>
        </w:tabs>
        <w:rPr>
          <w:noProof/>
        </w:rPr>
      </w:pPr>
      <w:hyperlink w:anchor="_Toc236483202" w:history="1">
        <w:r w:rsidRPr="002210F7">
          <w:rPr>
            <w:rStyle w:val="Hyperlink"/>
            <w:noProof/>
          </w:rPr>
          <w:t>Which source goes to the Incident Manager</w:t>
        </w:r>
        <w:r>
          <w:rPr>
            <w:noProof/>
            <w:webHidden/>
          </w:rPr>
          <w:tab/>
        </w:r>
        <w:r>
          <w:rPr>
            <w:noProof/>
            <w:webHidden/>
          </w:rPr>
          <w:fldChar w:fldCharType="begin"/>
        </w:r>
        <w:r>
          <w:rPr>
            <w:noProof/>
            <w:webHidden/>
          </w:rPr>
          <w:instrText xml:space="preserve"> PAGEREF _Toc236483202 \h </w:instrText>
        </w:r>
        <w:r>
          <w:rPr>
            <w:noProof/>
            <w:webHidden/>
          </w:rPr>
        </w:r>
        <w:r>
          <w:rPr>
            <w:noProof/>
            <w:webHidden/>
          </w:rPr>
          <w:fldChar w:fldCharType="separate"/>
        </w:r>
        <w:r>
          <w:rPr>
            <w:noProof/>
            <w:webHidden/>
          </w:rPr>
          <w:t>26</w:t>
        </w:r>
        <w:r>
          <w:rPr>
            <w:noProof/>
            <w:webHidden/>
          </w:rPr>
          <w:fldChar w:fldCharType="end"/>
        </w:r>
      </w:hyperlink>
    </w:p>
    <w:p w14:paraId="4DC8E43B" w14:textId="55E0BDF6" w:rsidR="00C82EE7" w:rsidRDefault="00C82EE7">
      <w:pPr>
        <w:pStyle w:val="TOC1"/>
        <w:tabs>
          <w:tab w:val="right" w:leader="dot" w:pos="9736"/>
        </w:tabs>
        <w:rPr>
          <w:noProof/>
        </w:rPr>
      </w:pPr>
      <w:hyperlink w:anchor="_Toc236483203" w:history="1">
        <w:r w:rsidRPr="002210F7">
          <w:rPr>
            <w:rStyle w:val="Hyperlink"/>
            <w:noProof/>
          </w:rPr>
          <w:t>Spatial clustering of missed settlements</w:t>
        </w:r>
        <w:r>
          <w:rPr>
            <w:noProof/>
            <w:webHidden/>
          </w:rPr>
          <w:tab/>
        </w:r>
        <w:r>
          <w:rPr>
            <w:noProof/>
            <w:webHidden/>
          </w:rPr>
          <w:fldChar w:fldCharType="begin"/>
        </w:r>
        <w:r>
          <w:rPr>
            <w:noProof/>
            <w:webHidden/>
          </w:rPr>
          <w:instrText xml:space="preserve"> PAGEREF _Toc236483203 \h </w:instrText>
        </w:r>
        <w:r>
          <w:rPr>
            <w:noProof/>
            <w:webHidden/>
          </w:rPr>
        </w:r>
        <w:r>
          <w:rPr>
            <w:noProof/>
            <w:webHidden/>
          </w:rPr>
          <w:fldChar w:fldCharType="separate"/>
        </w:r>
        <w:r>
          <w:rPr>
            <w:noProof/>
            <w:webHidden/>
          </w:rPr>
          <w:t>28</w:t>
        </w:r>
        <w:r>
          <w:rPr>
            <w:noProof/>
            <w:webHidden/>
          </w:rPr>
          <w:fldChar w:fldCharType="end"/>
        </w:r>
      </w:hyperlink>
    </w:p>
    <w:p w14:paraId="2EE877B6" w14:textId="3A347873" w:rsidR="00C82EE7" w:rsidRDefault="00C82EE7">
      <w:pPr>
        <w:pStyle w:val="TOC2"/>
        <w:tabs>
          <w:tab w:val="right" w:leader="dot" w:pos="9736"/>
        </w:tabs>
        <w:rPr>
          <w:noProof/>
        </w:rPr>
      </w:pPr>
      <w:hyperlink w:anchor="_Toc236483204" w:history="1">
        <w:r w:rsidRPr="002210F7">
          <w:rPr>
            <w:rStyle w:val="Hyperlink"/>
            <w:noProof/>
          </w:rPr>
          <w:t>Definition of “missed”</w:t>
        </w:r>
        <w:r>
          <w:rPr>
            <w:noProof/>
            <w:webHidden/>
          </w:rPr>
          <w:tab/>
        </w:r>
        <w:r>
          <w:rPr>
            <w:noProof/>
            <w:webHidden/>
          </w:rPr>
          <w:fldChar w:fldCharType="begin"/>
        </w:r>
        <w:r>
          <w:rPr>
            <w:noProof/>
            <w:webHidden/>
          </w:rPr>
          <w:instrText xml:space="preserve"> PAGEREF _Toc236483204 \h </w:instrText>
        </w:r>
        <w:r>
          <w:rPr>
            <w:noProof/>
            <w:webHidden/>
          </w:rPr>
        </w:r>
        <w:r>
          <w:rPr>
            <w:noProof/>
            <w:webHidden/>
          </w:rPr>
          <w:fldChar w:fldCharType="separate"/>
        </w:r>
        <w:r>
          <w:rPr>
            <w:noProof/>
            <w:webHidden/>
          </w:rPr>
          <w:t>28</w:t>
        </w:r>
        <w:r>
          <w:rPr>
            <w:noProof/>
            <w:webHidden/>
          </w:rPr>
          <w:fldChar w:fldCharType="end"/>
        </w:r>
      </w:hyperlink>
    </w:p>
    <w:p w14:paraId="27455783" w14:textId="65A0E50F" w:rsidR="00C82EE7" w:rsidRDefault="00C82EE7">
      <w:pPr>
        <w:pStyle w:val="TOC2"/>
        <w:tabs>
          <w:tab w:val="right" w:leader="dot" w:pos="9736"/>
        </w:tabs>
        <w:rPr>
          <w:noProof/>
        </w:rPr>
      </w:pPr>
      <w:hyperlink w:anchor="_Toc236483205" w:history="1">
        <w:r w:rsidRPr="002210F7">
          <w:rPr>
            <w:rStyle w:val="Hyperlink"/>
            <w:noProof/>
          </w:rPr>
          <w:t>Method, stated once in full</w:t>
        </w:r>
        <w:r>
          <w:rPr>
            <w:noProof/>
            <w:webHidden/>
          </w:rPr>
          <w:tab/>
        </w:r>
        <w:r>
          <w:rPr>
            <w:noProof/>
            <w:webHidden/>
          </w:rPr>
          <w:fldChar w:fldCharType="begin"/>
        </w:r>
        <w:r>
          <w:rPr>
            <w:noProof/>
            <w:webHidden/>
          </w:rPr>
          <w:instrText xml:space="preserve"> PAGEREF _Toc236483205 \h </w:instrText>
        </w:r>
        <w:r>
          <w:rPr>
            <w:noProof/>
            <w:webHidden/>
          </w:rPr>
        </w:r>
        <w:r>
          <w:rPr>
            <w:noProof/>
            <w:webHidden/>
          </w:rPr>
          <w:fldChar w:fldCharType="separate"/>
        </w:r>
        <w:r>
          <w:rPr>
            <w:noProof/>
            <w:webHidden/>
          </w:rPr>
          <w:t>28</w:t>
        </w:r>
        <w:r>
          <w:rPr>
            <w:noProof/>
            <w:webHidden/>
          </w:rPr>
          <w:fldChar w:fldCharType="end"/>
        </w:r>
      </w:hyperlink>
    </w:p>
    <w:p w14:paraId="2A3B00A0" w14:textId="1DD11D7F" w:rsidR="00C82EE7" w:rsidRDefault="00C82EE7">
      <w:pPr>
        <w:pStyle w:val="TOC2"/>
        <w:tabs>
          <w:tab w:val="right" w:leader="dot" w:pos="9736"/>
        </w:tabs>
        <w:rPr>
          <w:noProof/>
        </w:rPr>
      </w:pPr>
      <w:hyperlink w:anchor="_Toc236483206" w:history="1">
        <w:r w:rsidRPr="002210F7">
          <w:rPr>
            <w:rStyle w:val="Hyperlink"/>
            <w:noProof/>
          </w:rPr>
          <w:t>The analysis was run twice, because the first version was not trustworthy</w:t>
        </w:r>
        <w:r>
          <w:rPr>
            <w:noProof/>
            <w:webHidden/>
          </w:rPr>
          <w:tab/>
        </w:r>
        <w:r>
          <w:rPr>
            <w:noProof/>
            <w:webHidden/>
          </w:rPr>
          <w:fldChar w:fldCharType="begin"/>
        </w:r>
        <w:r>
          <w:rPr>
            <w:noProof/>
            <w:webHidden/>
          </w:rPr>
          <w:instrText xml:space="preserve"> PAGEREF _Toc236483206 \h </w:instrText>
        </w:r>
        <w:r>
          <w:rPr>
            <w:noProof/>
            <w:webHidden/>
          </w:rPr>
        </w:r>
        <w:r>
          <w:rPr>
            <w:noProof/>
            <w:webHidden/>
          </w:rPr>
          <w:fldChar w:fldCharType="separate"/>
        </w:r>
        <w:r>
          <w:rPr>
            <w:noProof/>
            <w:webHidden/>
          </w:rPr>
          <w:t>28</w:t>
        </w:r>
        <w:r>
          <w:rPr>
            <w:noProof/>
            <w:webHidden/>
          </w:rPr>
          <w:fldChar w:fldCharType="end"/>
        </w:r>
      </w:hyperlink>
    </w:p>
    <w:p w14:paraId="3493D145" w14:textId="1AD22387" w:rsidR="00C82EE7" w:rsidRDefault="00C82EE7">
      <w:pPr>
        <w:pStyle w:val="TOC2"/>
        <w:tabs>
          <w:tab w:val="right" w:leader="dot" w:pos="9736"/>
        </w:tabs>
        <w:rPr>
          <w:noProof/>
        </w:rPr>
      </w:pPr>
      <w:hyperlink w:anchor="_Toc236483207" w:history="1">
        <w:r w:rsidRPr="002210F7">
          <w:rPr>
            <w:rStyle w:val="Hyperlink"/>
            <w:noProof/>
          </w:rPr>
          <w:t>Result</w:t>
        </w:r>
        <w:r>
          <w:rPr>
            <w:noProof/>
            <w:webHidden/>
          </w:rPr>
          <w:tab/>
        </w:r>
        <w:r>
          <w:rPr>
            <w:noProof/>
            <w:webHidden/>
          </w:rPr>
          <w:fldChar w:fldCharType="begin"/>
        </w:r>
        <w:r>
          <w:rPr>
            <w:noProof/>
            <w:webHidden/>
          </w:rPr>
          <w:instrText xml:space="preserve"> PAGEREF _Toc236483207 \h </w:instrText>
        </w:r>
        <w:r>
          <w:rPr>
            <w:noProof/>
            <w:webHidden/>
          </w:rPr>
        </w:r>
        <w:r>
          <w:rPr>
            <w:noProof/>
            <w:webHidden/>
          </w:rPr>
          <w:fldChar w:fldCharType="separate"/>
        </w:r>
        <w:r>
          <w:rPr>
            <w:noProof/>
            <w:webHidden/>
          </w:rPr>
          <w:t>29</w:t>
        </w:r>
        <w:r>
          <w:rPr>
            <w:noProof/>
            <w:webHidden/>
          </w:rPr>
          <w:fldChar w:fldCharType="end"/>
        </w:r>
      </w:hyperlink>
    </w:p>
    <w:p w14:paraId="25D0010F" w14:textId="2B5658EF" w:rsidR="00C82EE7" w:rsidRDefault="00C82EE7">
      <w:pPr>
        <w:pStyle w:val="TOC2"/>
        <w:tabs>
          <w:tab w:val="right" w:leader="dot" w:pos="9736"/>
        </w:tabs>
        <w:rPr>
          <w:noProof/>
        </w:rPr>
      </w:pPr>
      <w:hyperlink w:anchor="_Toc236483208" w:history="1">
        <w:r w:rsidRPr="002210F7">
          <w:rPr>
            <w:rStyle w:val="Hyperlink"/>
            <w:noProof/>
          </w:rPr>
          <w:t>What the result does not license</w:t>
        </w:r>
        <w:r>
          <w:rPr>
            <w:noProof/>
            <w:webHidden/>
          </w:rPr>
          <w:tab/>
        </w:r>
        <w:r>
          <w:rPr>
            <w:noProof/>
            <w:webHidden/>
          </w:rPr>
          <w:fldChar w:fldCharType="begin"/>
        </w:r>
        <w:r>
          <w:rPr>
            <w:noProof/>
            <w:webHidden/>
          </w:rPr>
          <w:instrText xml:space="preserve"> PAGEREF _Toc236483208 \h </w:instrText>
        </w:r>
        <w:r>
          <w:rPr>
            <w:noProof/>
            <w:webHidden/>
          </w:rPr>
        </w:r>
        <w:r>
          <w:rPr>
            <w:noProof/>
            <w:webHidden/>
          </w:rPr>
          <w:fldChar w:fldCharType="separate"/>
        </w:r>
        <w:r>
          <w:rPr>
            <w:noProof/>
            <w:webHidden/>
          </w:rPr>
          <w:t>30</w:t>
        </w:r>
        <w:r>
          <w:rPr>
            <w:noProof/>
            <w:webHidden/>
          </w:rPr>
          <w:fldChar w:fldCharType="end"/>
        </w:r>
      </w:hyperlink>
    </w:p>
    <w:p w14:paraId="37C570BF" w14:textId="22DEA4EA" w:rsidR="00C82EE7" w:rsidRDefault="00C82EE7">
      <w:pPr>
        <w:pStyle w:val="TOC1"/>
        <w:tabs>
          <w:tab w:val="right" w:leader="dot" w:pos="9736"/>
        </w:tabs>
        <w:rPr>
          <w:noProof/>
        </w:rPr>
      </w:pPr>
      <w:hyperlink w:anchor="_Toc236483209" w:history="1">
        <w:r w:rsidRPr="002210F7">
          <w:rPr>
            <w:rStyle w:val="Hyperlink"/>
            <w:noProof/>
          </w:rPr>
          <w:t>Telling a data artefact from a programmatic failure</w:t>
        </w:r>
        <w:r>
          <w:rPr>
            <w:noProof/>
            <w:webHidden/>
          </w:rPr>
          <w:tab/>
        </w:r>
        <w:r>
          <w:rPr>
            <w:noProof/>
            <w:webHidden/>
          </w:rPr>
          <w:fldChar w:fldCharType="begin"/>
        </w:r>
        <w:r>
          <w:rPr>
            <w:noProof/>
            <w:webHidden/>
          </w:rPr>
          <w:instrText xml:space="preserve"> PAGEREF _Toc236483209 \h </w:instrText>
        </w:r>
        <w:r>
          <w:rPr>
            <w:noProof/>
            <w:webHidden/>
          </w:rPr>
        </w:r>
        <w:r>
          <w:rPr>
            <w:noProof/>
            <w:webHidden/>
          </w:rPr>
          <w:fldChar w:fldCharType="separate"/>
        </w:r>
        <w:r>
          <w:rPr>
            <w:noProof/>
            <w:webHidden/>
          </w:rPr>
          <w:t>32</w:t>
        </w:r>
        <w:r>
          <w:rPr>
            <w:noProof/>
            <w:webHidden/>
          </w:rPr>
          <w:fldChar w:fldCharType="end"/>
        </w:r>
      </w:hyperlink>
    </w:p>
    <w:p w14:paraId="2C831020" w14:textId="31AA79BC" w:rsidR="00C82EE7" w:rsidRDefault="00C82EE7">
      <w:pPr>
        <w:pStyle w:val="TOC2"/>
        <w:tabs>
          <w:tab w:val="right" w:leader="dot" w:pos="9736"/>
        </w:tabs>
        <w:rPr>
          <w:noProof/>
        </w:rPr>
      </w:pPr>
      <w:hyperlink w:anchor="_Toc236483210" w:history="1">
        <w:r w:rsidRPr="002210F7">
          <w:rPr>
            <w:rStyle w:val="Hyperlink"/>
            <w:noProof/>
          </w:rPr>
          <w:t>The test applied throughout</w:t>
        </w:r>
        <w:r>
          <w:rPr>
            <w:noProof/>
            <w:webHidden/>
          </w:rPr>
          <w:tab/>
        </w:r>
        <w:r>
          <w:rPr>
            <w:noProof/>
            <w:webHidden/>
          </w:rPr>
          <w:fldChar w:fldCharType="begin"/>
        </w:r>
        <w:r>
          <w:rPr>
            <w:noProof/>
            <w:webHidden/>
          </w:rPr>
          <w:instrText xml:space="preserve"> PAGEREF _Toc236483210 \h </w:instrText>
        </w:r>
        <w:r>
          <w:rPr>
            <w:noProof/>
            <w:webHidden/>
          </w:rPr>
        </w:r>
        <w:r>
          <w:rPr>
            <w:noProof/>
            <w:webHidden/>
          </w:rPr>
          <w:fldChar w:fldCharType="separate"/>
        </w:r>
        <w:r>
          <w:rPr>
            <w:noProof/>
            <w:webHidden/>
          </w:rPr>
          <w:t>32</w:t>
        </w:r>
        <w:r>
          <w:rPr>
            <w:noProof/>
            <w:webHidden/>
          </w:rPr>
          <w:fldChar w:fldCharType="end"/>
        </w:r>
      </w:hyperlink>
    </w:p>
    <w:p w14:paraId="3B0E7311" w14:textId="2CD27004" w:rsidR="00C82EE7" w:rsidRDefault="00C82EE7">
      <w:pPr>
        <w:pStyle w:val="TOC2"/>
        <w:tabs>
          <w:tab w:val="right" w:leader="dot" w:pos="9736"/>
        </w:tabs>
        <w:rPr>
          <w:noProof/>
        </w:rPr>
      </w:pPr>
      <w:hyperlink w:anchor="_Toc236483211" w:history="1">
        <w:r w:rsidRPr="002210F7">
          <w:rPr>
            <w:rStyle w:val="Hyperlink"/>
            <w:noProof/>
          </w:rPr>
          <w:t>What was found, and how it was classified</w:t>
        </w:r>
        <w:r>
          <w:rPr>
            <w:noProof/>
            <w:webHidden/>
          </w:rPr>
          <w:tab/>
        </w:r>
        <w:r>
          <w:rPr>
            <w:noProof/>
            <w:webHidden/>
          </w:rPr>
          <w:fldChar w:fldCharType="begin"/>
        </w:r>
        <w:r>
          <w:rPr>
            <w:noProof/>
            <w:webHidden/>
          </w:rPr>
          <w:instrText xml:space="preserve"> PAGEREF _Toc236483211 \h </w:instrText>
        </w:r>
        <w:r>
          <w:rPr>
            <w:noProof/>
            <w:webHidden/>
          </w:rPr>
        </w:r>
        <w:r>
          <w:rPr>
            <w:noProof/>
            <w:webHidden/>
          </w:rPr>
          <w:fldChar w:fldCharType="separate"/>
        </w:r>
        <w:r>
          <w:rPr>
            <w:noProof/>
            <w:webHidden/>
          </w:rPr>
          <w:t>32</w:t>
        </w:r>
        <w:r>
          <w:rPr>
            <w:noProof/>
            <w:webHidden/>
          </w:rPr>
          <w:fldChar w:fldCharType="end"/>
        </w:r>
      </w:hyperlink>
    </w:p>
    <w:p w14:paraId="34612C0B" w14:textId="086A6ECA" w:rsidR="00C82EE7" w:rsidRDefault="00C82EE7">
      <w:pPr>
        <w:pStyle w:val="TOC2"/>
        <w:tabs>
          <w:tab w:val="right" w:leader="dot" w:pos="9736"/>
        </w:tabs>
        <w:rPr>
          <w:noProof/>
        </w:rPr>
      </w:pPr>
      <w:hyperlink w:anchor="_Toc236483212" w:history="1">
        <w:r w:rsidRPr="002210F7">
          <w:rPr>
            <w:rStyle w:val="Hyperlink"/>
            <w:noProof/>
          </w:rPr>
          <w:t>Row 10 - the case that cannot be decided, and what was done about it</w:t>
        </w:r>
        <w:r>
          <w:rPr>
            <w:noProof/>
            <w:webHidden/>
          </w:rPr>
          <w:tab/>
        </w:r>
        <w:r>
          <w:rPr>
            <w:noProof/>
            <w:webHidden/>
          </w:rPr>
          <w:fldChar w:fldCharType="begin"/>
        </w:r>
        <w:r>
          <w:rPr>
            <w:noProof/>
            <w:webHidden/>
          </w:rPr>
          <w:instrText xml:space="preserve"> PAGEREF _Toc236483212 \h </w:instrText>
        </w:r>
        <w:r>
          <w:rPr>
            <w:noProof/>
            <w:webHidden/>
          </w:rPr>
        </w:r>
        <w:r>
          <w:rPr>
            <w:noProof/>
            <w:webHidden/>
          </w:rPr>
          <w:fldChar w:fldCharType="separate"/>
        </w:r>
        <w:r>
          <w:rPr>
            <w:noProof/>
            <w:webHidden/>
          </w:rPr>
          <w:t>34</w:t>
        </w:r>
        <w:r>
          <w:rPr>
            <w:noProof/>
            <w:webHidden/>
          </w:rPr>
          <w:fldChar w:fldCharType="end"/>
        </w:r>
      </w:hyperlink>
    </w:p>
    <w:p w14:paraId="0EE365CF" w14:textId="1AFE83FE" w:rsidR="00C82EE7" w:rsidRDefault="00C82EE7">
      <w:pPr>
        <w:pStyle w:val="TOC2"/>
        <w:tabs>
          <w:tab w:val="right" w:leader="dot" w:pos="9736"/>
        </w:tabs>
        <w:rPr>
          <w:noProof/>
        </w:rPr>
      </w:pPr>
      <w:hyperlink w:anchor="_Toc236483213" w:history="1">
        <w:r w:rsidRPr="002210F7">
          <w:rPr>
            <w:rStyle w:val="Hyperlink"/>
            <w:noProof/>
          </w:rPr>
          <w:t>The principle, stated once</w:t>
        </w:r>
        <w:r>
          <w:rPr>
            <w:noProof/>
            <w:webHidden/>
          </w:rPr>
          <w:tab/>
        </w:r>
        <w:r>
          <w:rPr>
            <w:noProof/>
            <w:webHidden/>
          </w:rPr>
          <w:fldChar w:fldCharType="begin"/>
        </w:r>
        <w:r>
          <w:rPr>
            <w:noProof/>
            <w:webHidden/>
          </w:rPr>
          <w:instrText xml:space="preserve"> PAGEREF _Toc236483213 \h </w:instrText>
        </w:r>
        <w:r>
          <w:rPr>
            <w:noProof/>
            <w:webHidden/>
          </w:rPr>
        </w:r>
        <w:r>
          <w:rPr>
            <w:noProof/>
            <w:webHidden/>
          </w:rPr>
          <w:fldChar w:fldCharType="separate"/>
        </w:r>
        <w:r>
          <w:rPr>
            <w:noProof/>
            <w:webHidden/>
          </w:rPr>
          <w:t>34</w:t>
        </w:r>
        <w:r>
          <w:rPr>
            <w:noProof/>
            <w:webHidden/>
          </w:rPr>
          <w:fldChar w:fldCharType="end"/>
        </w:r>
      </w:hyperlink>
    </w:p>
    <w:p w14:paraId="44C57870" w14:textId="5EC71F00" w:rsidR="00C82EE7" w:rsidRDefault="00C82EE7">
      <w:pPr>
        <w:pStyle w:val="TOC2"/>
        <w:tabs>
          <w:tab w:val="right" w:leader="dot" w:pos="9736"/>
        </w:tabs>
        <w:rPr>
          <w:noProof/>
        </w:rPr>
      </w:pPr>
      <w:hyperlink w:anchor="_Toc236483214" w:history="1">
        <w:r w:rsidRPr="002210F7">
          <w:rPr>
            <w:rStyle w:val="Hyperlink"/>
            <w:noProof/>
          </w:rPr>
          <w:t>Where this is worked through in detail</w:t>
        </w:r>
        <w:r>
          <w:rPr>
            <w:noProof/>
            <w:webHidden/>
          </w:rPr>
          <w:tab/>
        </w:r>
        <w:r>
          <w:rPr>
            <w:noProof/>
            <w:webHidden/>
          </w:rPr>
          <w:fldChar w:fldCharType="begin"/>
        </w:r>
        <w:r>
          <w:rPr>
            <w:noProof/>
            <w:webHidden/>
          </w:rPr>
          <w:instrText xml:space="preserve"> PAGEREF _Toc236483214 \h </w:instrText>
        </w:r>
        <w:r>
          <w:rPr>
            <w:noProof/>
            <w:webHidden/>
          </w:rPr>
        </w:r>
        <w:r>
          <w:rPr>
            <w:noProof/>
            <w:webHidden/>
          </w:rPr>
          <w:fldChar w:fldCharType="separate"/>
        </w:r>
        <w:r>
          <w:rPr>
            <w:noProof/>
            <w:webHidden/>
          </w:rPr>
          <w:t>34</w:t>
        </w:r>
        <w:r>
          <w:rPr>
            <w:noProof/>
            <w:webHidden/>
          </w:rPr>
          <w:fldChar w:fldCharType="end"/>
        </w:r>
      </w:hyperlink>
    </w:p>
    <w:p w14:paraId="66AA2A0A" w14:textId="689DC3DB" w:rsidR="00C82EE7" w:rsidRDefault="00C82EE7">
      <w:pPr>
        <w:pStyle w:val="TOC1"/>
        <w:tabs>
          <w:tab w:val="right" w:leader="dot" w:pos="9736"/>
        </w:tabs>
        <w:rPr>
          <w:noProof/>
        </w:rPr>
      </w:pPr>
      <w:hyperlink w:anchor="_Toc236483215" w:history="1">
        <w:r w:rsidRPr="002210F7">
          <w:rPr>
            <w:rStyle w:val="Hyperlink"/>
            <w:noProof/>
          </w:rPr>
          <w:t>DECISION BRIEF - where to send 24 hours of mop-up</w:t>
        </w:r>
        <w:r>
          <w:rPr>
            <w:noProof/>
            <w:webHidden/>
          </w:rPr>
          <w:tab/>
        </w:r>
        <w:r>
          <w:rPr>
            <w:noProof/>
            <w:webHidden/>
          </w:rPr>
          <w:fldChar w:fldCharType="begin"/>
        </w:r>
        <w:r>
          <w:rPr>
            <w:noProof/>
            <w:webHidden/>
          </w:rPr>
          <w:instrText xml:space="preserve"> PAGEREF _Toc236483215 \h </w:instrText>
        </w:r>
        <w:r>
          <w:rPr>
            <w:noProof/>
            <w:webHidden/>
          </w:rPr>
        </w:r>
        <w:r>
          <w:rPr>
            <w:noProof/>
            <w:webHidden/>
          </w:rPr>
          <w:fldChar w:fldCharType="separate"/>
        </w:r>
        <w:r>
          <w:rPr>
            <w:noProof/>
            <w:webHidden/>
          </w:rPr>
          <w:t>36</w:t>
        </w:r>
        <w:r>
          <w:rPr>
            <w:noProof/>
            <w:webHidden/>
          </w:rPr>
          <w:fldChar w:fldCharType="end"/>
        </w:r>
      </w:hyperlink>
    </w:p>
    <w:p w14:paraId="291BBB2B" w14:textId="5EECB211" w:rsidR="00C82EE7" w:rsidRDefault="00C82EE7">
      <w:pPr>
        <w:pStyle w:val="TOC2"/>
        <w:tabs>
          <w:tab w:val="right" w:leader="dot" w:pos="9736"/>
        </w:tabs>
        <w:rPr>
          <w:noProof/>
        </w:rPr>
      </w:pPr>
      <w:hyperlink w:anchor="_Toc236483216" w:history="1">
        <w:r w:rsidRPr="002210F7">
          <w:rPr>
            <w:rStyle w:val="Hyperlink"/>
            <w:noProof/>
          </w:rPr>
          <w:t>Recommendation</w:t>
        </w:r>
        <w:r>
          <w:rPr>
            <w:noProof/>
            <w:webHidden/>
          </w:rPr>
          <w:tab/>
        </w:r>
        <w:r>
          <w:rPr>
            <w:noProof/>
            <w:webHidden/>
          </w:rPr>
          <w:fldChar w:fldCharType="begin"/>
        </w:r>
        <w:r>
          <w:rPr>
            <w:noProof/>
            <w:webHidden/>
          </w:rPr>
          <w:instrText xml:space="preserve"> PAGEREF _Toc236483216 \h </w:instrText>
        </w:r>
        <w:r>
          <w:rPr>
            <w:noProof/>
            <w:webHidden/>
          </w:rPr>
        </w:r>
        <w:r>
          <w:rPr>
            <w:noProof/>
            <w:webHidden/>
          </w:rPr>
          <w:fldChar w:fldCharType="separate"/>
        </w:r>
        <w:r>
          <w:rPr>
            <w:noProof/>
            <w:webHidden/>
          </w:rPr>
          <w:t>36</w:t>
        </w:r>
        <w:r>
          <w:rPr>
            <w:noProof/>
            <w:webHidden/>
          </w:rPr>
          <w:fldChar w:fldCharType="end"/>
        </w:r>
      </w:hyperlink>
    </w:p>
    <w:p w14:paraId="27E82BED" w14:textId="4F306DEF" w:rsidR="00C82EE7" w:rsidRDefault="00C82EE7">
      <w:pPr>
        <w:pStyle w:val="TOC2"/>
        <w:tabs>
          <w:tab w:val="right" w:leader="dot" w:pos="9736"/>
        </w:tabs>
        <w:rPr>
          <w:noProof/>
        </w:rPr>
      </w:pPr>
      <w:hyperlink w:anchor="_Toc236483217" w:history="1">
        <w:r w:rsidRPr="002210F7">
          <w:rPr>
            <w:rStyle w:val="Hyperlink"/>
            <w:noProof/>
          </w:rPr>
          <w:t>What we found</w:t>
        </w:r>
        <w:r>
          <w:rPr>
            <w:noProof/>
            <w:webHidden/>
          </w:rPr>
          <w:tab/>
        </w:r>
        <w:r>
          <w:rPr>
            <w:noProof/>
            <w:webHidden/>
          </w:rPr>
          <w:fldChar w:fldCharType="begin"/>
        </w:r>
        <w:r>
          <w:rPr>
            <w:noProof/>
            <w:webHidden/>
          </w:rPr>
          <w:instrText xml:space="preserve"> PAGEREF _Toc236483217 \h </w:instrText>
        </w:r>
        <w:r>
          <w:rPr>
            <w:noProof/>
            <w:webHidden/>
          </w:rPr>
        </w:r>
        <w:r>
          <w:rPr>
            <w:noProof/>
            <w:webHidden/>
          </w:rPr>
          <w:fldChar w:fldCharType="separate"/>
        </w:r>
        <w:r>
          <w:rPr>
            <w:noProof/>
            <w:webHidden/>
          </w:rPr>
          <w:t>36</w:t>
        </w:r>
        <w:r>
          <w:rPr>
            <w:noProof/>
            <w:webHidden/>
          </w:rPr>
          <w:fldChar w:fldCharType="end"/>
        </w:r>
      </w:hyperlink>
    </w:p>
    <w:p w14:paraId="10E9EBA2" w14:textId="75BCA05C" w:rsidR="00C82EE7" w:rsidRDefault="00C82EE7">
      <w:pPr>
        <w:pStyle w:val="TOC2"/>
        <w:tabs>
          <w:tab w:val="right" w:leader="dot" w:pos="9736"/>
        </w:tabs>
        <w:rPr>
          <w:noProof/>
        </w:rPr>
      </w:pPr>
      <w:hyperlink w:anchor="_Toc236483218" w:history="1">
        <w:r w:rsidRPr="002210F7">
          <w:rPr>
            <w:rStyle w:val="Hyperlink"/>
            <w:noProof/>
          </w:rPr>
          <w:t>Before you trust this</w:t>
        </w:r>
        <w:r>
          <w:rPr>
            <w:noProof/>
            <w:webHidden/>
          </w:rPr>
          <w:tab/>
        </w:r>
        <w:r>
          <w:rPr>
            <w:noProof/>
            <w:webHidden/>
          </w:rPr>
          <w:fldChar w:fldCharType="begin"/>
        </w:r>
        <w:r>
          <w:rPr>
            <w:noProof/>
            <w:webHidden/>
          </w:rPr>
          <w:instrText xml:space="preserve"> PAGEREF _Toc236483218 \h </w:instrText>
        </w:r>
        <w:r>
          <w:rPr>
            <w:noProof/>
            <w:webHidden/>
          </w:rPr>
        </w:r>
        <w:r>
          <w:rPr>
            <w:noProof/>
            <w:webHidden/>
          </w:rPr>
          <w:fldChar w:fldCharType="separate"/>
        </w:r>
        <w:r>
          <w:rPr>
            <w:noProof/>
            <w:webHidden/>
          </w:rPr>
          <w:t>36</w:t>
        </w:r>
        <w:r>
          <w:rPr>
            <w:noProof/>
            <w:webHidden/>
          </w:rPr>
          <w:fldChar w:fldCharType="end"/>
        </w:r>
      </w:hyperlink>
    </w:p>
    <w:p w14:paraId="790152BB" w14:textId="7CBC613C" w:rsidR="00C82EE7" w:rsidRDefault="00C82EE7">
      <w:pPr>
        <w:pStyle w:val="TOC2"/>
        <w:tabs>
          <w:tab w:val="right" w:leader="dot" w:pos="9736"/>
        </w:tabs>
        <w:rPr>
          <w:noProof/>
        </w:rPr>
      </w:pPr>
      <w:hyperlink w:anchor="_Toc236483219" w:history="1">
        <w:r w:rsidRPr="002210F7">
          <w:rPr>
            <w:rStyle w:val="Hyperlink"/>
            <w:noProof/>
          </w:rPr>
          <w:t>Today</w:t>
        </w:r>
        <w:r>
          <w:rPr>
            <w:noProof/>
            <w:webHidden/>
          </w:rPr>
          <w:tab/>
        </w:r>
        <w:r>
          <w:rPr>
            <w:noProof/>
            <w:webHidden/>
          </w:rPr>
          <w:fldChar w:fldCharType="begin"/>
        </w:r>
        <w:r>
          <w:rPr>
            <w:noProof/>
            <w:webHidden/>
          </w:rPr>
          <w:instrText xml:space="preserve"> PAGEREF _Toc236483219 \h </w:instrText>
        </w:r>
        <w:r>
          <w:rPr>
            <w:noProof/>
            <w:webHidden/>
          </w:rPr>
        </w:r>
        <w:r>
          <w:rPr>
            <w:noProof/>
            <w:webHidden/>
          </w:rPr>
          <w:fldChar w:fldCharType="separate"/>
        </w:r>
        <w:r>
          <w:rPr>
            <w:noProof/>
            <w:webHidden/>
          </w:rPr>
          <w:t>36</w:t>
        </w:r>
        <w:r>
          <w:rPr>
            <w:noProof/>
            <w:webHidden/>
          </w:rPr>
          <w:fldChar w:fldCharType="end"/>
        </w:r>
      </w:hyperlink>
    </w:p>
    <w:p w14:paraId="42CFC891" w14:textId="1A4009C9" w:rsidR="00C82EE7" w:rsidRDefault="00C82EE7">
      <w:pPr>
        <w:pStyle w:val="TOC1"/>
        <w:tabs>
          <w:tab w:val="right" w:leader="dot" w:pos="9736"/>
        </w:tabs>
        <w:rPr>
          <w:noProof/>
        </w:rPr>
      </w:pPr>
      <w:hyperlink w:anchor="_Toc236483220" w:history="1">
        <w:r w:rsidRPr="002210F7">
          <w:rPr>
            <w:rStyle w:val="Hyperlink"/>
            <w:noProof/>
          </w:rPr>
          <w:t>Q1 deliverables - where each one is</w:t>
        </w:r>
        <w:r>
          <w:rPr>
            <w:noProof/>
            <w:webHidden/>
          </w:rPr>
          <w:tab/>
        </w:r>
        <w:r>
          <w:rPr>
            <w:noProof/>
            <w:webHidden/>
          </w:rPr>
          <w:fldChar w:fldCharType="begin"/>
        </w:r>
        <w:r>
          <w:rPr>
            <w:noProof/>
            <w:webHidden/>
          </w:rPr>
          <w:instrText xml:space="preserve"> PAGEREF _Toc236483220 \h </w:instrText>
        </w:r>
        <w:r>
          <w:rPr>
            <w:noProof/>
            <w:webHidden/>
          </w:rPr>
        </w:r>
        <w:r>
          <w:rPr>
            <w:noProof/>
            <w:webHidden/>
          </w:rPr>
          <w:fldChar w:fldCharType="separate"/>
        </w:r>
        <w:r>
          <w:rPr>
            <w:noProof/>
            <w:webHidden/>
          </w:rPr>
          <w:t>38</w:t>
        </w:r>
        <w:r>
          <w:rPr>
            <w:noProof/>
            <w:webHidden/>
          </w:rPr>
          <w:fldChar w:fldCharType="end"/>
        </w:r>
      </w:hyperlink>
    </w:p>
    <w:p w14:paraId="384E4D99" w14:textId="6EA0D67D" w:rsidR="00C82EE7" w:rsidRDefault="00C82EE7">
      <w:pPr>
        <w:pStyle w:val="TOC2"/>
        <w:tabs>
          <w:tab w:val="right" w:leader="dot" w:pos="9736"/>
        </w:tabs>
        <w:rPr>
          <w:noProof/>
        </w:rPr>
      </w:pPr>
      <w:hyperlink w:anchor="_Toc236483221" w:history="1">
        <w:r w:rsidRPr="002210F7">
          <w:rPr>
            <w:rStyle w:val="Hyperlink"/>
            <w:noProof/>
          </w:rPr>
          <w:t>The A3 map</w:t>
        </w:r>
        <w:r>
          <w:rPr>
            <w:noProof/>
            <w:webHidden/>
          </w:rPr>
          <w:tab/>
        </w:r>
        <w:r>
          <w:rPr>
            <w:noProof/>
            <w:webHidden/>
          </w:rPr>
          <w:fldChar w:fldCharType="begin"/>
        </w:r>
        <w:r>
          <w:rPr>
            <w:noProof/>
            <w:webHidden/>
          </w:rPr>
          <w:instrText xml:space="preserve"> PAGEREF _Toc236483221 \h </w:instrText>
        </w:r>
        <w:r>
          <w:rPr>
            <w:noProof/>
            <w:webHidden/>
          </w:rPr>
        </w:r>
        <w:r>
          <w:rPr>
            <w:noProof/>
            <w:webHidden/>
          </w:rPr>
          <w:fldChar w:fldCharType="separate"/>
        </w:r>
        <w:r>
          <w:rPr>
            <w:noProof/>
            <w:webHidden/>
          </w:rPr>
          <w:t>38</w:t>
        </w:r>
        <w:r>
          <w:rPr>
            <w:noProof/>
            <w:webHidden/>
          </w:rPr>
          <w:fldChar w:fldCharType="end"/>
        </w:r>
      </w:hyperlink>
    </w:p>
    <w:p w14:paraId="2F03C824" w14:textId="6C29D671" w:rsidR="00C82EE7" w:rsidRDefault="00C82EE7">
      <w:pPr>
        <w:pStyle w:val="TOC2"/>
        <w:tabs>
          <w:tab w:val="right" w:leader="dot" w:pos="9736"/>
        </w:tabs>
        <w:rPr>
          <w:noProof/>
        </w:rPr>
      </w:pPr>
      <w:hyperlink w:anchor="_Toc236483222" w:history="1">
        <w:r w:rsidRPr="002210F7">
          <w:rPr>
            <w:rStyle w:val="Hyperlink"/>
            <w:noProof/>
          </w:rPr>
          <w:t>The spatial store</w:t>
        </w:r>
        <w:r>
          <w:rPr>
            <w:noProof/>
            <w:webHidden/>
          </w:rPr>
          <w:tab/>
        </w:r>
        <w:r>
          <w:rPr>
            <w:noProof/>
            <w:webHidden/>
          </w:rPr>
          <w:fldChar w:fldCharType="begin"/>
        </w:r>
        <w:r>
          <w:rPr>
            <w:noProof/>
            <w:webHidden/>
          </w:rPr>
          <w:instrText xml:space="preserve"> PAGEREF _Toc236483222 \h </w:instrText>
        </w:r>
        <w:r>
          <w:rPr>
            <w:noProof/>
            <w:webHidden/>
          </w:rPr>
        </w:r>
        <w:r>
          <w:rPr>
            <w:noProof/>
            <w:webHidden/>
          </w:rPr>
          <w:fldChar w:fldCharType="separate"/>
        </w:r>
        <w:r>
          <w:rPr>
            <w:noProof/>
            <w:webHidden/>
          </w:rPr>
          <w:t>38</w:t>
        </w:r>
        <w:r>
          <w:rPr>
            <w:noProof/>
            <w:webHidden/>
          </w:rPr>
          <w:fldChar w:fldCharType="end"/>
        </w:r>
      </w:hyperlink>
    </w:p>
    <w:p w14:paraId="3F21D396" w14:textId="5F4793F2" w:rsidR="00C82EE7" w:rsidRDefault="00C82EE7">
      <w:pPr>
        <w:pStyle w:val="TOC2"/>
        <w:tabs>
          <w:tab w:val="right" w:leader="dot" w:pos="9736"/>
        </w:tabs>
        <w:rPr>
          <w:noProof/>
        </w:rPr>
      </w:pPr>
      <w:hyperlink w:anchor="_Toc236483223" w:history="1">
        <w:r w:rsidRPr="002210F7">
          <w:rPr>
            <w:rStyle w:val="Hyperlink"/>
            <w:noProof/>
          </w:rPr>
          <w:t>Verifying the numbers in this document</w:t>
        </w:r>
        <w:r>
          <w:rPr>
            <w:noProof/>
            <w:webHidden/>
          </w:rPr>
          <w:tab/>
        </w:r>
        <w:r>
          <w:rPr>
            <w:noProof/>
            <w:webHidden/>
          </w:rPr>
          <w:fldChar w:fldCharType="begin"/>
        </w:r>
        <w:r>
          <w:rPr>
            <w:noProof/>
            <w:webHidden/>
          </w:rPr>
          <w:instrText xml:space="preserve"> PAGEREF _Toc236483223 \h </w:instrText>
        </w:r>
        <w:r>
          <w:rPr>
            <w:noProof/>
            <w:webHidden/>
          </w:rPr>
        </w:r>
        <w:r>
          <w:rPr>
            <w:noProof/>
            <w:webHidden/>
          </w:rPr>
          <w:fldChar w:fldCharType="separate"/>
        </w:r>
        <w:r>
          <w:rPr>
            <w:noProof/>
            <w:webHidden/>
          </w:rPr>
          <w:t>39</w:t>
        </w:r>
        <w:r>
          <w:rPr>
            <w:noProof/>
            <w:webHidden/>
          </w:rPr>
          <w:fldChar w:fldCharType="end"/>
        </w:r>
      </w:hyperlink>
    </w:p>
    <w:p w14:paraId="0FBEF86A" w14:textId="1987579C" w:rsidR="00C82EE7" w:rsidRDefault="00C82EE7">
      <w:pPr>
        <w:pStyle w:val="TOC1"/>
        <w:tabs>
          <w:tab w:val="right" w:leader="dot" w:pos="9736"/>
        </w:tabs>
        <w:rPr>
          <w:noProof/>
        </w:rPr>
      </w:pPr>
      <w:hyperlink w:anchor="_Toc236483224" w:history="1">
        <w:r w:rsidRPr="002210F7">
          <w:rPr>
            <w:rStyle w:val="Hyperlink"/>
            <w:noProof/>
          </w:rPr>
          <w:t>PART 2 - Question 3</w:t>
        </w:r>
        <w:r>
          <w:rPr>
            <w:noProof/>
            <w:webHidden/>
          </w:rPr>
          <w:tab/>
        </w:r>
        <w:r>
          <w:rPr>
            <w:noProof/>
            <w:webHidden/>
          </w:rPr>
          <w:fldChar w:fldCharType="begin"/>
        </w:r>
        <w:r>
          <w:rPr>
            <w:noProof/>
            <w:webHidden/>
          </w:rPr>
          <w:instrText xml:space="preserve"> PAGEREF _Toc236483224 \h </w:instrText>
        </w:r>
        <w:r>
          <w:rPr>
            <w:noProof/>
            <w:webHidden/>
          </w:rPr>
        </w:r>
        <w:r>
          <w:rPr>
            <w:noProof/>
            <w:webHidden/>
          </w:rPr>
          <w:fldChar w:fldCharType="separate"/>
        </w:r>
        <w:r>
          <w:rPr>
            <w:noProof/>
            <w:webHidden/>
          </w:rPr>
          <w:t>40</w:t>
        </w:r>
        <w:r>
          <w:rPr>
            <w:noProof/>
            <w:webHidden/>
          </w:rPr>
          <w:fldChar w:fldCharType="end"/>
        </w:r>
      </w:hyperlink>
    </w:p>
    <w:p w14:paraId="2C4CA299" w14:textId="309E823F" w:rsidR="00C82EE7" w:rsidRDefault="00C82EE7">
      <w:pPr>
        <w:pStyle w:val="TOC2"/>
        <w:tabs>
          <w:tab w:val="right" w:leader="dot" w:pos="9736"/>
        </w:tabs>
        <w:rPr>
          <w:noProof/>
        </w:rPr>
      </w:pPr>
      <w:hyperlink w:anchor="_Toc236483225" w:history="1">
        <w:r w:rsidRPr="002210F7">
          <w:rPr>
            <w:rStyle w:val="Hyperlink"/>
            <w:noProof/>
          </w:rPr>
          <w:t>Converting a paper questionnaire into a digital form</w:t>
        </w:r>
        <w:r>
          <w:rPr>
            <w:noProof/>
            <w:webHidden/>
          </w:rPr>
          <w:tab/>
        </w:r>
        <w:r>
          <w:rPr>
            <w:noProof/>
            <w:webHidden/>
          </w:rPr>
          <w:fldChar w:fldCharType="begin"/>
        </w:r>
        <w:r>
          <w:rPr>
            <w:noProof/>
            <w:webHidden/>
          </w:rPr>
          <w:instrText xml:space="preserve"> PAGEREF _Toc236483225 \h </w:instrText>
        </w:r>
        <w:r>
          <w:rPr>
            <w:noProof/>
            <w:webHidden/>
          </w:rPr>
        </w:r>
        <w:r>
          <w:rPr>
            <w:noProof/>
            <w:webHidden/>
          </w:rPr>
          <w:fldChar w:fldCharType="separate"/>
        </w:r>
        <w:r>
          <w:rPr>
            <w:noProof/>
            <w:webHidden/>
          </w:rPr>
          <w:t>40</w:t>
        </w:r>
        <w:r>
          <w:rPr>
            <w:noProof/>
            <w:webHidden/>
          </w:rPr>
          <w:fldChar w:fldCharType="end"/>
        </w:r>
      </w:hyperlink>
    </w:p>
    <w:p w14:paraId="130681E1" w14:textId="7052B4C2" w:rsidR="00C82EE7" w:rsidRDefault="00C82EE7">
      <w:pPr>
        <w:pStyle w:val="TOC1"/>
        <w:tabs>
          <w:tab w:val="right" w:leader="dot" w:pos="9736"/>
        </w:tabs>
        <w:rPr>
          <w:noProof/>
        </w:rPr>
      </w:pPr>
      <w:hyperlink w:anchor="_Toc236483226" w:history="1">
        <w:r w:rsidRPr="002210F7">
          <w:rPr>
            <w:rStyle w:val="Hyperlink"/>
            <w:noProof/>
          </w:rPr>
          <w:t>Q3 deliverables - where each one is, and the live form</w:t>
        </w:r>
        <w:r>
          <w:rPr>
            <w:noProof/>
            <w:webHidden/>
          </w:rPr>
          <w:tab/>
        </w:r>
        <w:r>
          <w:rPr>
            <w:noProof/>
            <w:webHidden/>
          </w:rPr>
          <w:fldChar w:fldCharType="begin"/>
        </w:r>
        <w:r>
          <w:rPr>
            <w:noProof/>
            <w:webHidden/>
          </w:rPr>
          <w:instrText xml:space="preserve"> PAGEREF _Toc236483226 \h </w:instrText>
        </w:r>
        <w:r>
          <w:rPr>
            <w:noProof/>
            <w:webHidden/>
          </w:rPr>
        </w:r>
        <w:r>
          <w:rPr>
            <w:noProof/>
            <w:webHidden/>
          </w:rPr>
          <w:fldChar w:fldCharType="separate"/>
        </w:r>
        <w:r>
          <w:rPr>
            <w:noProof/>
            <w:webHidden/>
          </w:rPr>
          <w:t>40</w:t>
        </w:r>
        <w:r>
          <w:rPr>
            <w:noProof/>
            <w:webHidden/>
          </w:rPr>
          <w:fldChar w:fldCharType="end"/>
        </w:r>
      </w:hyperlink>
    </w:p>
    <w:p w14:paraId="7BB15459" w14:textId="433C8AFA" w:rsidR="00C82EE7" w:rsidRDefault="00C82EE7">
      <w:pPr>
        <w:pStyle w:val="TOC2"/>
        <w:tabs>
          <w:tab w:val="right" w:leader="dot" w:pos="9736"/>
        </w:tabs>
        <w:rPr>
          <w:noProof/>
        </w:rPr>
      </w:pPr>
      <w:hyperlink w:anchor="_Toc236483227" w:history="1">
        <w:r w:rsidRPr="002210F7">
          <w:rPr>
            <w:rStyle w:val="Hyperlink"/>
            <w:noProof/>
          </w:rPr>
          <w:t>The form is deployed and can be opened now</w:t>
        </w:r>
        <w:r>
          <w:rPr>
            <w:noProof/>
            <w:webHidden/>
          </w:rPr>
          <w:tab/>
        </w:r>
        <w:r>
          <w:rPr>
            <w:noProof/>
            <w:webHidden/>
          </w:rPr>
          <w:fldChar w:fldCharType="begin"/>
        </w:r>
        <w:r>
          <w:rPr>
            <w:noProof/>
            <w:webHidden/>
          </w:rPr>
          <w:instrText xml:space="preserve"> PAGEREF _Toc236483227 \h </w:instrText>
        </w:r>
        <w:r>
          <w:rPr>
            <w:noProof/>
            <w:webHidden/>
          </w:rPr>
        </w:r>
        <w:r>
          <w:rPr>
            <w:noProof/>
            <w:webHidden/>
          </w:rPr>
          <w:fldChar w:fldCharType="separate"/>
        </w:r>
        <w:r>
          <w:rPr>
            <w:noProof/>
            <w:webHidden/>
          </w:rPr>
          <w:t>40</w:t>
        </w:r>
        <w:r>
          <w:rPr>
            <w:noProof/>
            <w:webHidden/>
          </w:rPr>
          <w:fldChar w:fldCharType="end"/>
        </w:r>
      </w:hyperlink>
    </w:p>
    <w:p w14:paraId="5CFDE2B3" w14:textId="65BD7A51" w:rsidR="00C82EE7" w:rsidRDefault="00C82EE7">
      <w:pPr>
        <w:pStyle w:val="TOC2"/>
        <w:tabs>
          <w:tab w:val="right" w:leader="dot" w:pos="9736"/>
        </w:tabs>
        <w:rPr>
          <w:noProof/>
        </w:rPr>
      </w:pPr>
      <w:hyperlink w:anchor="_Toc236483228" w:history="1">
        <w:r w:rsidRPr="002210F7">
          <w:rPr>
            <w:rStyle w:val="Hyperlink"/>
            <w:noProof/>
          </w:rPr>
          <w:t>The fourteen deliverables</w:t>
        </w:r>
        <w:r>
          <w:rPr>
            <w:noProof/>
            <w:webHidden/>
          </w:rPr>
          <w:tab/>
        </w:r>
        <w:r>
          <w:rPr>
            <w:noProof/>
            <w:webHidden/>
          </w:rPr>
          <w:fldChar w:fldCharType="begin"/>
        </w:r>
        <w:r>
          <w:rPr>
            <w:noProof/>
            <w:webHidden/>
          </w:rPr>
          <w:instrText xml:space="preserve"> PAGEREF _Toc236483228 \h </w:instrText>
        </w:r>
        <w:r>
          <w:rPr>
            <w:noProof/>
            <w:webHidden/>
          </w:rPr>
        </w:r>
        <w:r>
          <w:rPr>
            <w:noProof/>
            <w:webHidden/>
          </w:rPr>
          <w:fldChar w:fldCharType="separate"/>
        </w:r>
        <w:r>
          <w:rPr>
            <w:noProof/>
            <w:webHidden/>
          </w:rPr>
          <w:t>40</w:t>
        </w:r>
        <w:r>
          <w:rPr>
            <w:noProof/>
            <w:webHidden/>
          </w:rPr>
          <w:fldChar w:fldCharType="end"/>
        </w:r>
      </w:hyperlink>
    </w:p>
    <w:p w14:paraId="12EEDD59" w14:textId="757B3F42" w:rsidR="00C82EE7" w:rsidRDefault="00C82EE7">
      <w:pPr>
        <w:pStyle w:val="TOC2"/>
        <w:tabs>
          <w:tab w:val="right" w:leader="dot" w:pos="9736"/>
        </w:tabs>
        <w:rPr>
          <w:noProof/>
        </w:rPr>
      </w:pPr>
      <w:hyperlink w:anchor="_Toc236483229" w:history="1">
        <w:r w:rsidRPr="002210F7">
          <w:rPr>
            <w:rStyle w:val="Hyperlink"/>
            <w:noProof/>
          </w:rPr>
          <w:t>What has been validated, and how far</w:t>
        </w:r>
        <w:r>
          <w:rPr>
            <w:noProof/>
            <w:webHidden/>
          </w:rPr>
          <w:tab/>
        </w:r>
        <w:r>
          <w:rPr>
            <w:noProof/>
            <w:webHidden/>
          </w:rPr>
          <w:fldChar w:fldCharType="begin"/>
        </w:r>
        <w:r>
          <w:rPr>
            <w:noProof/>
            <w:webHidden/>
          </w:rPr>
          <w:instrText xml:space="preserve"> PAGEREF _Toc236483229 \h </w:instrText>
        </w:r>
        <w:r>
          <w:rPr>
            <w:noProof/>
            <w:webHidden/>
          </w:rPr>
        </w:r>
        <w:r>
          <w:rPr>
            <w:noProof/>
            <w:webHidden/>
          </w:rPr>
          <w:fldChar w:fldCharType="separate"/>
        </w:r>
        <w:r>
          <w:rPr>
            <w:noProof/>
            <w:webHidden/>
          </w:rPr>
          <w:t>41</w:t>
        </w:r>
        <w:r>
          <w:rPr>
            <w:noProof/>
            <w:webHidden/>
          </w:rPr>
          <w:fldChar w:fldCharType="end"/>
        </w:r>
      </w:hyperlink>
    </w:p>
    <w:p w14:paraId="70AE5D85" w14:textId="12537A9B" w:rsidR="00C82EE7" w:rsidRDefault="00C82EE7">
      <w:pPr>
        <w:pStyle w:val="TOC1"/>
        <w:tabs>
          <w:tab w:val="right" w:leader="dot" w:pos="9736"/>
        </w:tabs>
        <w:rPr>
          <w:noProof/>
        </w:rPr>
      </w:pPr>
      <w:hyperlink w:anchor="_Toc236483230" w:history="1">
        <w:r w:rsidRPr="002210F7">
          <w:rPr>
            <w:rStyle w:val="Hyperlink"/>
            <w:noProof/>
          </w:rPr>
          <w:t>Defects in Form HH/2026/v1, and what was done about each</w:t>
        </w:r>
        <w:r>
          <w:rPr>
            <w:noProof/>
            <w:webHidden/>
          </w:rPr>
          <w:tab/>
        </w:r>
        <w:r>
          <w:rPr>
            <w:noProof/>
            <w:webHidden/>
          </w:rPr>
          <w:fldChar w:fldCharType="begin"/>
        </w:r>
        <w:r>
          <w:rPr>
            <w:noProof/>
            <w:webHidden/>
          </w:rPr>
          <w:instrText xml:space="preserve"> PAGEREF _Toc236483230 \h </w:instrText>
        </w:r>
        <w:r>
          <w:rPr>
            <w:noProof/>
            <w:webHidden/>
          </w:rPr>
        </w:r>
        <w:r>
          <w:rPr>
            <w:noProof/>
            <w:webHidden/>
          </w:rPr>
          <w:fldChar w:fldCharType="separate"/>
        </w:r>
        <w:r>
          <w:rPr>
            <w:noProof/>
            <w:webHidden/>
          </w:rPr>
          <w:t>42</w:t>
        </w:r>
        <w:r>
          <w:rPr>
            <w:noProof/>
            <w:webHidden/>
          </w:rPr>
          <w:fldChar w:fldCharType="end"/>
        </w:r>
      </w:hyperlink>
    </w:p>
    <w:p w14:paraId="6C46AE60" w14:textId="56A3F7F5" w:rsidR="00C82EE7" w:rsidRDefault="00C82EE7">
      <w:pPr>
        <w:pStyle w:val="TOC2"/>
        <w:tabs>
          <w:tab w:val="right" w:leader="dot" w:pos="9736"/>
        </w:tabs>
        <w:rPr>
          <w:noProof/>
        </w:rPr>
      </w:pPr>
      <w:hyperlink w:anchor="_Toc236483231" w:history="1">
        <w:r w:rsidRPr="002210F7">
          <w:rPr>
            <w:rStyle w:val="Hyperlink"/>
            <w:noProof/>
          </w:rPr>
          <w:t>A. Internal contradictions</w:t>
        </w:r>
        <w:r>
          <w:rPr>
            <w:noProof/>
            <w:webHidden/>
          </w:rPr>
          <w:tab/>
        </w:r>
        <w:r>
          <w:rPr>
            <w:noProof/>
            <w:webHidden/>
          </w:rPr>
          <w:fldChar w:fldCharType="begin"/>
        </w:r>
        <w:r>
          <w:rPr>
            <w:noProof/>
            <w:webHidden/>
          </w:rPr>
          <w:instrText xml:space="preserve"> PAGEREF _Toc236483231 \h </w:instrText>
        </w:r>
        <w:r>
          <w:rPr>
            <w:noProof/>
            <w:webHidden/>
          </w:rPr>
        </w:r>
        <w:r>
          <w:rPr>
            <w:noProof/>
            <w:webHidden/>
          </w:rPr>
          <w:fldChar w:fldCharType="separate"/>
        </w:r>
        <w:r>
          <w:rPr>
            <w:noProof/>
            <w:webHidden/>
          </w:rPr>
          <w:t>42</w:t>
        </w:r>
        <w:r>
          <w:rPr>
            <w:noProof/>
            <w:webHidden/>
          </w:rPr>
          <w:fldChar w:fldCharType="end"/>
        </w:r>
      </w:hyperlink>
    </w:p>
    <w:p w14:paraId="6E9C8AD7" w14:textId="37B72BD6" w:rsidR="00C82EE7" w:rsidRDefault="00C82EE7">
      <w:pPr>
        <w:pStyle w:val="TOC2"/>
        <w:tabs>
          <w:tab w:val="right" w:leader="dot" w:pos="9736"/>
        </w:tabs>
        <w:rPr>
          <w:noProof/>
        </w:rPr>
      </w:pPr>
      <w:hyperlink w:anchor="_Toc236483232" w:history="1">
        <w:r w:rsidRPr="002210F7">
          <w:rPr>
            <w:rStyle w:val="Hyperlink"/>
            <w:noProof/>
          </w:rPr>
          <w:t>B. Missing or ambiguous skip instructions</w:t>
        </w:r>
        <w:r>
          <w:rPr>
            <w:noProof/>
            <w:webHidden/>
          </w:rPr>
          <w:tab/>
        </w:r>
        <w:r>
          <w:rPr>
            <w:noProof/>
            <w:webHidden/>
          </w:rPr>
          <w:fldChar w:fldCharType="begin"/>
        </w:r>
        <w:r>
          <w:rPr>
            <w:noProof/>
            <w:webHidden/>
          </w:rPr>
          <w:instrText xml:space="preserve"> PAGEREF _Toc236483232 \h </w:instrText>
        </w:r>
        <w:r>
          <w:rPr>
            <w:noProof/>
            <w:webHidden/>
          </w:rPr>
        </w:r>
        <w:r>
          <w:rPr>
            <w:noProof/>
            <w:webHidden/>
          </w:rPr>
          <w:fldChar w:fldCharType="separate"/>
        </w:r>
        <w:r>
          <w:rPr>
            <w:noProof/>
            <w:webHidden/>
          </w:rPr>
          <w:t>43</w:t>
        </w:r>
        <w:r>
          <w:rPr>
            <w:noProof/>
            <w:webHidden/>
          </w:rPr>
          <w:fldChar w:fldCharType="end"/>
        </w:r>
      </w:hyperlink>
    </w:p>
    <w:p w14:paraId="06873E97" w14:textId="31F7DE0C" w:rsidR="00C82EE7" w:rsidRDefault="00C82EE7">
      <w:pPr>
        <w:pStyle w:val="TOC2"/>
        <w:tabs>
          <w:tab w:val="right" w:leader="dot" w:pos="9736"/>
        </w:tabs>
        <w:rPr>
          <w:noProof/>
        </w:rPr>
      </w:pPr>
      <w:hyperlink w:anchor="_Toc236483233" w:history="1">
        <w:r w:rsidRPr="002210F7">
          <w:rPr>
            <w:rStyle w:val="Hyperlink"/>
            <w:noProof/>
          </w:rPr>
          <w:t>C. Data the paper design permits that cannot be analysed</w:t>
        </w:r>
        <w:r>
          <w:rPr>
            <w:noProof/>
            <w:webHidden/>
          </w:rPr>
          <w:tab/>
        </w:r>
        <w:r>
          <w:rPr>
            <w:noProof/>
            <w:webHidden/>
          </w:rPr>
          <w:fldChar w:fldCharType="begin"/>
        </w:r>
        <w:r>
          <w:rPr>
            <w:noProof/>
            <w:webHidden/>
          </w:rPr>
          <w:instrText xml:space="preserve"> PAGEREF _Toc236483233 \h </w:instrText>
        </w:r>
        <w:r>
          <w:rPr>
            <w:noProof/>
            <w:webHidden/>
          </w:rPr>
        </w:r>
        <w:r>
          <w:rPr>
            <w:noProof/>
            <w:webHidden/>
          </w:rPr>
          <w:fldChar w:fldCharType="separate"/>
        </w:r>
        <w:r>
          <w:rPr>
            <w:noProof/>
            <w:webHidden/>
          </w:rPr>
          <w:t>44</w:t>
        </w:r>
        <w:r>
          <w:rPr>
            <w:noProof/>
            <w:webHidden/>
          </w:rPr>
          <w:fldChar w:fldCharType="end"/>
        </w:r>
      </w:hyperlink>
    </w:p>
    <w:p w14:paraId="0D78CA4D" w14:textId="757A75A2" w:rsidR="00C82EE7" w:rsidRDefault="00C82EE7">
      <w:pPr>
        <w:pStyle w:val="TOC2"/>
        <w:tabs>
          <w:tab w:val="right" w:leader="dot" w:pos="9736"/>
        </w:tabs>
        <w:rPr>
          <w:noProof/>
        </w:rPr>
      </w:pPr>
      <w:hyperlink w:anchor="_Toc236483234" w:history="1">
        <w:r w:rsidRPr="002210F7">
          <w:rPr>
            <w:rStyle w:val="Hyperlink"/>
            <w:noProof/>
          </w:rPr>
          <w:t>D. Sentinel codes colliding with real values</w:t>
        </w:r>
        <w:r>
          <w:rPr>
            <w:noProof/>
            <w:webHidden/>
          </w:rPr>
          <w:tab/>
        </w:r>
        <w:r>
          <w:rPr>
            <w:noProof/>
            <w:webHidden/>
          </w:rPr>
          <w:fldChar w:fldCharType="begin"/>
        </w:r>
        <w:r>
          <w:rPr>
            <w:noProof/>
            <w:webHidden/>
          </w:rPr>
          <w:instrText xml:space="preserve"> PAGEREF _Toc236483234 \h </w:instrText>
        </w:r>
        <w:r>
          <w:rPr>
            <w:noProof/>
            <w:webHidden/>
          </w:rPr>
        </w:r>
        <w:r>
          <w:rPr>
            <w:noProof/>
            <w:webHidden/>
          </w:rPr>
          <w:fldChar w:fldCharType="separate"/>
        </w:r>
        <w:r>
          <w:rPr>
            <w:noProof/>
            <w:webHidden/>
          </w:rPr>
          <w:t>45</w:t>
        </w:r>
        <w:r>
          <w:rPr>
            <w:noProof/>
            <w:webHidden/>
          </w:rPr>
          <w:fldChar w:fldCharType="end"/>
        </w:r>
      </w:hyperlink>
    </w:p>
    <w:p w14:paraId="6DF59C39" w14:textId="6D57B91C" w:rsidR="00C82EE7" w:rsidRDefault="00C82EE7">
      <w:pPr>
        <w:pStyle w:val="TOC2"/>
        <w:tabs>
          <w:tab w:val="right" w:leader="dot" w:pos="9736"/>
        </w:tabs>
        <w:rPr>
          <w:noProof/>
        </w:rPr>
      </w:pPr>
      <w:hyperlink w:anchor="_Toc236483235" w:history="1">
        <w:r w:rsidRPr="002210F7">
          <w:rPr>
            <w:rStyle w:val="Hyperlink"/>
            <w:noProof/>
          </w:rPr>
          <w:t>E. Problems with the external files, not the questionnaire</w:t>
        </w:r>
        <w:r>
          <w:rPr>
            <w:noProof/>
            <w:webHidden/>
          </w:rPr>
          <w:tab/>
        </w:r>
        <w:r>
          <w:rPr>
            <w:noProof/>
            <w:webHidden/>
          </w:rPr>
          <w:fldChar w:fldCharType="begin"/>
        </w:r>
        <w:r>
          <w:rPr>
            <w:noProof/>
            <w:webHidden/>
          </w:rPr>
          <w:instrText xml:space="preserve"> PAGEREF _Toc236483235 \h </w:instrText>
        </w:r>
        <w:r>
          <w:rPr>
            <w:noProof/>
            <w:webHidden/>
          </w:rPr>
        </w:r>
        <w:r>
          <w:rPr>
            <w:noProof/>
            <w:webHidden/>
          </w:rPr>
          <w:fldChar w:fldCharType="separate"/>
        </w:r>
        <w:r>
          <w:rPr>
            <w:noProof/>
            <w:webHidden/>
          </w:rPr>
          <w:t>45</w:t>
        </w:r>
        <w:r>
          <w:rPr>
            <w:noProof/>
            <w:webHidden/>
          </w:rPr>
          <w:fldChar w:fldCharType="end"/>
        </w:r>
      </w:hyperlink>
    </w:p>
    <w:p w14:paraId="02773604" w14:textId="220DA1B1" w:rsidR="00C82EE7" w:rsidRDefault="00C82EE7">
      <w:pPr>
        <w:pStyle w:val="TOC2"/>
        <w:tabs>
          <w:tab w:val="right" w:leader="dot" w:pos="9736"/>
        </w:tabs>
        <w:rPr>
          <w:noProof/>
        </w:rPr>
      </w:pPr>
      <w:hyperlink w:anchor="_Toc236483236" w:history="1">
        <w:r w:rsidRPr="002210F7">
          <w:rPr>
            <w:rStyle w:val="Hyperlink"/>
            <w:noProof/>
          </w:rPr>
          <w:t>F. Tension between the questionnaire and the stated operating conditions</w:t>
        </w:r>
        <w:r>
          <w:rPr>
            <w:noProof/>
            <w:webHidden/>
          </w:rPr>
          <w:tab/>
        </w:r>
        <w:r>
          <w:rPr>
            <w:noProof/>
            <w:webHidden/>
          </w:rPr>
          <w:fldChar w:fldCharType="begin"/>
        </w:r>
        <w:r>
          <w:rPr>
            <w:noProof/>
            <w:webHidden/>
          </w:rPr>
          <w:instrText xml:space="preserve"> PAGEREF _Toc236483236 \h </w:instrText>
        </w:r>
        <w:r>
          <w:rPr>
            <w:noProof/>
            <w:webHidden/>
          </w:rPr>
        </w:r>
        <w:r>
          <w:rPr>
            <w:noProof/>
            <w:webHidden/>
          </w:rPr>
          <w:fldChar w:fldCharType="separate"/>
        </w:r>
        <w:r>
          <w:rPr>
            <w:noProof/>
            <w:webHidden/>
          </w:rPr>
          <w:t>47</w:t>
        </w:r>
        <w:r>
          <w:rPr>
            <w:noProof/>
            <w:webHidden/>
          </w:rPr>
          <w:fldChar w:fldCharType="end"/>
        </w:r>
      </w:hyperlink>
    </w:p>
    <w:p w14:paraId="325FDBF2" w14:textId="3B8CA71F" w:rsidR="00C82EE7" w:rsidRDefault="00C82EE7">
      <w:pPr>
        <w:pStyle w:val="TOC2"/>
        <w:tabs>
          <w:tab w:val="right" w:leader="dot" w:pos="9736"/>
        </w:tabs>
        <w:rPr>
          <w:noProof/>
        </w:rPr>
      </w:pPr>
      <w:hyperlink w:anchor="_Toc236483237" w:history="1">
        <w:r w:rsidRPr="002210F7">
          <w:rPr>
            <w:rStyle w:val="Hyperlink"/>
            <w:noProof/>
          </w:rPr>
          <w:t>Summary of dispositions</w:t>
        </w:r>
        <w:r>
          <w:rPr>
            <w:noProof/>
            <w:webHidden/>
          </w:rPr>
          <w:tab/>
        </w:r>
        <w:r>
          <w:rPr>
            <w:noProof/>
            <w:webHidden/>
          </w:rPr>
          <w:fldChar w:fldCharType="begin"/>
        </w:r>
        <w:r>
          <w:rPr>
            <w:noProof/>
            <w:webHidden/>
          </w:rPr>
          <w:instrText xml:space="preserve"> PAGEREF _Toc236483237 \h </w:instrText>
        </w:r>
        <w:r>
          <w:rPr>
            <w:noProof/>
            <w:webHidden/>
          </w:rPr>
        </w:r>
        <w:r>
          <w:rPr>
            <w:noProof/>
            <w:webHidden/>
          </w:rPr>
          <w:fldChar w:fldCharType="separate"/>
        </w:r>
        <w:r>
          <w:rPr>
            <w:noProof/>
            <w:webHidden/>
          </w:rPr>
          <w:t>47</w:t>
        </w:r>
        <w:r>
          <w:rPr>
            <w:noProof/>
            <w:webHidden/>
          </w:rPr>
          <w:fldChar w:fldCharType="end"/>
        </w:r>
      </w:hyperlink>
    </w:p>
    <w:p w14:paraId="22859801" w14:textId="3BA3DF88" w:rsidR="00C82EE7" w:rsidRDefault="00C82EE7">
      <w:pPr>
        <w:pStyle w:val="TOC1"/>
        <w:tabs>
          <w:tab w:val="right" w:leader="dot" w:pos="9736"/>
        </w:tabs>
        <w:rPr>
          <w:noProof/>
        </w:rPr>
      </w:pPr>
      <w:hyperlink w:anchor="_Toc236483238" w:history="1">
        <w:r w:rsidRPr="002210F7">
          <w:rPr>
            <w:rStyle w:val="Hyperlink"/>
            <w:noProof/>
          </w:rPr>
          <w:t>Sentinel codes and how they are stored (F3)</w:t>
        </w:r>
        <w:r>
          <w:rPr>
            <w:noProof/>
            <w:webHidden/>
          </w:rPr>
          <w:tab/>
        </w:r>
        <w:r>
          <w:rPr>
            <w:noProof/>
            <w:webHidden/>
          </w:rPr>
          <w:fldChar w:fldCharType="begin"/>
        </w:r>
        <w:r>
          <w:rPr>
            <w:noProof/>
            <w:webHidden/>
          </w:rPr>
          <w:instrText xml:space="preserve"> PAGEREF _Toc236483238 \h </w:instrText>
        </w:r>
        <w:r>
          <w:rPr>
            <w:noProof/>
            <w:webHidden/>
          </w:rPr>
        </w:r>
        <w:r>
          <w:rPr>
            <w:noProof/>
            <w:webHidden/>
          </w:rPr>
          <w:fldChar w:fldCharType="separate"/>
        </w:r>
        <w:r>
          <w:rPr>
            <w:noProof/>
            <w:webHidden/>
          </w:rPr>
          <w:t>48</w:t>
        </w:r>
        <w:r>
          <w:rPr>
            <w:noProof/>
            <w:webHidden/>
          </w:rPr>
          <w:fldChar w:fldCharType="end"/>
        </w:r>
      </w:hyperlink>
    </w:p>
    <w:p w14:paraId="7A25149C" w14:textId="16DE558D" w:rsidR="00C82EE7" w:rsidRDefault="00C82EE7">
      <w:pPr>
        <w:pStyle w:val="TOC2"/>
        <w:tabs>
          <w:tab w:val="right" w:leader="dot" w:pos="9736"/>
        </w:tabs>
        <w:rPr>
          <w:noProof/>
        </w:rPr>
      </w:pPr>
      <w:hyperlink w:anchor="_Toc236483239" w:history="1">
        <w:r w:rsidRPr="002210F7">
          <w:rPr>
            <w:rStyle w:val="Hyperlink"/>
            <w:noProof/>
          </w:rPr>
          <w:t>The scheme the paper form declares</w:t>
        </w:r>
        <w:r>
          <w:rPr>
            <w:noProof/>
            <w:webHidden/>
          </w:rPr>
          <w:tab/>
        </w:r>
        <w:r>
          <w:rPr>
            <w:noProof/>
            <w:webHidden/>
          </w:rPr>
          <w:fldChar w:fldCharType="begin"/>
        </w:r>
        <w:r>
          <w:rPr>
            <w:noProof/>
            <w:webHidden/>
          </w:rPr>
          <w:instrText xml:space="preserve"> PAGEREF _Toc236483239 \h </w:instrText>
        </w:r>
        <w:r>
          <w:rPr>
            <w:noProof/>
            <w:webHidden/>
          </w:rPr>
        </w:r>
        <w:r>
          <w:rPr>
            <w:noProof/>
            <w:webHidden/>
          </w:rPr>
          <w:fldChar w:fldCharType="separate"/>
        </w:r>
        <w:r>
          <w:rPr>
            <w:noProof/>
            <w:webHidden/>
          </w:rPr>
          <w:t>48</w:t>
        </w:r>
        <w:r>
          <w:rPr>
            <w:noProof/>
            <w:webHidden/>
          </w:rPr>
          <w:fldChar w:fldCharType="end"/>
        </w:r>
      </w:hyperlink>
    </w:p>
    <w:p w14:paraId="7B9491FD" w14:textId="015DB8A4" w:rsidR="00C82EE7" w:rsidRDefault="00C82EE7">
      <w:pPr>
        <w:pStyle w:val="TOC2"/>
        <w:tabs>
          <w:tab w:val="right" w:leader="dot" w:pos="9736"/>
        </w:tabs>
        <w:rPr>
          <w:noProof/>
        </w:rPr>
      </w:pPr>
      <w:hyperlink w:anchor="_Toc236483240" w:history="1">
        <w:r w:rsidRPr="002210F7">
          <w:rPr>
            <w:rStyle w:val="Hyperlink"/>
            <w:noProof/>
          </w:rPr>
          <w:t>Every collision in the questionnaire</w:t>
        </w:r>
        <w:r>
          <w:rPr>
            <w:noProof/>
            <w:webHidden/>
          </w:rPr>
          <w:tab/>
        </w:r>
        <w:r>
          <w:rPr>
            <w:noProof/>
            <w:webHidden/>
          </w:rPr>
          <w:fldChar w:fldCharType="begin"/>
        </w:r>
        <w:r>
          <w:rPr>
            <w:noProof/>
            <w:webHidden/>
          </w:rPr>
          <w:instrText xml:space="preserve"> PAGEREF _Toc236483240 \h </w:instrText>
        </w:r>
        <w:r>
          <w:rPr>
            <w:noProof/>
            <w:webHidden/>
          </w:rPr>
        </w:r>
        <w:r>
          <w:rPr>
            <w:noProof/>
            <w:webHidden/>
          </w:rPr>
          <w:fldChar w:fldCharType="separate"/>
        </w:r>
        <w:r>
          <w:rPr>
            <w:noProof/>
            <w:webHidden/>
          </w:rPr>
          <w:t>48</w:t>
        </w:r>
        <w:r>
          <w:rPr>
            <w:noProof/>
            <w:webHidden/>
          </w:rPr>
          <w:fldChar w:fldCharType="end"/>
        </w:r>
      </w:hyperlink>
    </w:p>
    <w:p w14:paraId="0DB197B7" w14:textId="0C5D4495" w:rsidR="00C82EE7" w:rsidRDefault="00C82EE7">
      <w:pPr>
        <w:pStyle w:val="TOC2"/>
        <w:tabs>
          <w:tab w:val="right" w:leader="dot" w:pos="9736"/>
        </w:tabs>
        <w:rPr>
          <w:noProof/>
        </w:rPr>
      </w:pPr>
      <w:hyperlink w:anchor="_Toc236483241" w:history="1">
        <w:r w:rsidRPr="002210F7">
          <w:rPr>
            <w:rStyle w:val="Hyperlink"/>
            <w:noProof/>
          </w:rPr>
          <w:t>Three further collisions the scan cannot see</w:t>
        </w:r>
        <w:r>
          <w:rPr>
            <w:noProof/>
            <w:webHidden/>
          </w:rPr>
          <w:tab/>
        </w:r>
        <w:r>
          <w:rPr>
            <w:noProof/>
            <w:webHidden/>
          </w:rPr>
          <w:fldChar w:fldCharType="begin"/>
        </w:r>
        <w:r>
          <w:rPr>
            <w:noProof/>
            <w:webHidden/>
          </w:rPr>
          <w:instrText xml:space="preserve"> PAGEREF _Toc236483241 \h </w:instrText>
        </w:r>
        <w:r>
          <w:rPr>
            <w:noProof/>
            <w:webHidden/>
          </w:rPr>
        </w:r>
        <w:r>
          <w:rPr>
            <w:noProof/>
            <w:webHidden/>
          </w:rPr>
          <w:fldChar w:fldCharType="separate"/>
        </w:r>
        <w:r>
          <w:rPr>
            <w:noProof/>
            <w:webHidden/>
          </w:rPr>
          <w:t>48</w:t>
        </w:r>
        <w:r>
          <w:rPr>
            <w:noProof/>
            <w:webHidden/>
          </w:rPr>
          <w:fldChar w:fldCharType="end"/>
        </w:r>
      </w:hyperlink>
    </w:p>
    <w:p w14:paraId="7116043F" w14:textId="7463136E" w:rsidR="00C82EE7" w:rsidRDefault="00C82EE7">
      <w:pPr>
        <w:pStyle w:val="TOC2"/>
        <w:tabs>
          <w:tab w:val="right" w:leader="dot" w:pos="9736"/>
        </w:tabs>
        <w:rPr>
          <w:noProof/>
        </w:rPr>
      </w:pPr>
      <w:hyperlink w:anchor="_Toc236483242" w:history="1">
        <w:r w:rsidRPr="002210F7">
          <w:rPr>
            <w:rStyle w:val="Hyperlink"/>
            <w:noProof/>
          </w:rPr>
          <w:t>How the digital form stores these</w:t>
        </w:r>
        <w:r>
          <w:rPr>
            <w:noProof/>
            <w:webHidden/>
          </w:rPr>
          <w:tab/>
        </w:r>
        <w:r>
          <w:rPr>
            <w:noProof/>
            <w:webHidden/>
          </w:rPr>
          <w:fldChar w:fldCharType="begin"/>
        </w:r>
        <w:r>
          <w:rPr>
            <w:noProof/>
            <w:webHidden/>
          </w:rPr>
          <w:instrText xml:space="preserve"> PAGEREF _Toc236483242 \h </w:instrText>
        </w:r>
        <w:r>
          <w:rPr>
            <w:noProof/>
            <w:webHidden/>
          </w:rPr>
        </w:r>
        <w:r>
          <w:rPr>
            <w:noProof/>
            <w:webHidden/>
          </w:rPr>
          <w:fldChar w:fldCharType="separate"/>
        </w:r>
        <w:r>
          <w:rPr>
            <w:noProof/>
            <w:webHidden/>
          </w:rPr>
          <w:t>49</w:t>
        </w:r>
        <w:r>
          <w:rPr>
            <w:noProof/>
            <w:webHidden/>
          </w:rPr>
          <w:fldChar w:fldCharType="end"/>
        </w:r>
      </w:hyperlink>
    </w:p>
    <w:p w14:paraId="74ADCAA3" w14:textId="0586FC19" w:rsidR="00C82EE7" w:rsidRDefault="00C82EE7">
      <w:pPr>
        <w:pStyle w:val="TOC2"/>
        <w:tabs>
          <w:tab w:val="right" w:leader="dot" w:pos="9736"/>
        </w:tabs>
        <w:rPr>
          <w:noProof/>
        </w:rPr>
      </w:pPr>
      <w:hyperlink w:anchor="_Toc236483243" w:history="1">
        <w:r w:rsidRPr="002210F7">
          <w:rPr>
            <w:rStyle w:val="Hyperlink"/>
            <w:noProof/>
          </w:rPr>
          <w:t>What this costs</w:t>
        </w:r>
        <w:r>
          <w:rPr>
            <w:noProof/>
            <w:webHidden/>
          </w:rPr>
          <w:tab/>
        </w:r>
        <w:r>
          <w:rPr>
            <w:noProof/>
            <w:webHidden/>
          </w:rPr>
          <w:fldChar w:fldCharType="begin"/>
        </w:r>
        <w:r>
          <w:rPr>
            <w:noProof/>
            <w:webHidden/>
          </w:rPr>
          <w:instrText xml:space="preserve"> PAGEREF _Toc236483243 \h </w:instrText>
        </w:r>
        <w:r>
          <w:rPr>
            <w:noProof/>
            <w:webHidden/>
          </w:rPr>
        </w:r>
        <w:r>
          <w:rPr>
            <w:noProof/>
            <w:webHidden/>
          </w:rPr>
          <w:fldChar w:fldCharType="separate"/>
        </w:r>
        <w:r>
          <w:rPr>
            <w:noProof/>
            <w:webHidden/>
          </w:rPr>
          <w:t>50</w:t>
        </w:r>
        <w:r>
          <w:rPr>
            <w:noProof/>
            <w:webHidden/>
          </w:rPr>
          <w:fldChar w:fldCharType="end"/>
        </w:r>
      </w:hyperlink>
    </w:p>
    <w:p w14:paraId="4A43C2D4" w14:textId="66C44674" w:rsidR="00C82EE7" w:rsidRDefault="00C82EE7">
      <w:pPr>
        <w:pStyle w:val="TOC1"/>
        <w:tabs>
          <w:tab w:val="right" w:leader="dot" w:pos="9736"/>
        </w:tabs>
        <w:rPr>
          <w:noProof/>
        </w:rPr>
      </w:pPr>
      <w:hyperlink w:anchor="_Toc236483244" w:history="1">
        <w:r w:rsidRPr="002210F7">
          <w:rPr>
            <w:rStyle w:val="Hyperlink"/>
            <w:noProof/>
          </w:rPr>
          <w:t>Cross-question consistency (F4)</w:t>
        </w:r>
        <w:r>
          <w:rPr>
            <w:noProof/>
            <w:webHidden/>
          </w:rPr>
          <w:tab/>
        </w:r>
        <w:r>
          <w:rPr>
            <w:noProof/>
            <w:webHidden/>
          </w:rPr>
          <w:fldChar w:fldCharType="begin"/>
        </w:r>
        <w:r>
          <w:rPr>
            <w:noProof/>
            <w:webHidden/>
          </w:rPr>
          <w:instrText xml:space="preserve"> PAGEREF _Toc236483244 \h </w:instrText>
        </w:r>
        <w:r>
          <w:rPr>
            <w:noProof/>
            <w:webHidden/>
          </w:rPr>
        </w:r>
        <w:r>
          <w:rPr>
            <w:noProof/>
            <w:webHidden/>
          </w:rPr>
          <w:fldChar w:fldCharType="separate"/>
        </w:r>
        <w:r>
          <w:rPr>
            <w:noProof/>
            <w:webHidden/>
          </w:rPr>
          <w:t>51</w:t>
        </w:r>
        <w:r>
          <w:rPr>
            <w:noProof/>
            <w:webHidden/>
          </w:rPr>
          <w:fldChar w:fldCharType="end"/>
        </w:r>
      </w:hyperlink>
    </w:p>
    <w:p w14:paraId="24962359" w14:textId="444B6D43" w:rsidR="00C82EE7" w:rsidRDefault="00C82EE7">
      <w:pPr>
        <w:pStyle w:val="TOC2"/>
        <w:tabs>
          <w:tab w:val="right" w:leader="dot" w:pos="9736"/>
        </w:tabs>
        <w:rPr>
          <w:noProof/>
        </w:rPr>
      </w:pPr>
      <w:hyperlink w:anchor="_Toc236483245" w:history="1">
        <w:r w:rsidRPr="002210F7">
          <w:rPr>
            <w:rStyle w:val="Hyperlink"/>
            <w:noProof/>
          </w:rPr>
          <w:t>The two the question requires</w:t>
        </w:r>
        <w:r>
          <w:rPr>
            <w:noProof/>
            <w:webHidden/>
          </w:rPr>
          <w:tab/>
        </w:r>
        <w:r>
          <w:rPr>
            <w:noProof/>
            <w:webHidden/>
          </w:rPr>
          <w:fldChar w:fldCharType="begin"/>
        </w:r>
        <w:r>
          <w:rPr>
            <w:noProof/>
            <w:webHidden/>
          </w:rPr>
          <w:instrText xml:space="preserve"> PAGEREF _Toc236483245 \h </w:instrText>
        </w:r>
        <w:r>
          <w:rPr>
            <w:noProof/>
            <w:webHidden/>
          </w:rPr>
        </w:r>
        <w:r>
          <w:rPr>
            <w:noProof/>
            <w:webHidden/>
          </w:rPr>
          <w:fldChar w:fldCharType="separate"/>
        </w:r>
        <w:r>
          <w:rPr>
            <w:noProof/>
            <w:webHidden/>
          </w:rPr>
          <w:t>51</w:t>
        </w:r>
        <w:r>
          <w:rPr>
            <w:noProof/>
            <w:webHidden/>
          </w:rPr>
          <w:fldChar w:fldCharType="end"/>
        </w:r>
      </w:hyperlink>
    </w:p>
    <w:p w14:paraId="2ED6C920" w14:textId="771C9FD7" w:rsidR="00C82EE7" w:rsidRDefault="00C82EE7">
      <w:pPr>
        <w:pStyle w:val="TOC2"/>
        <w:tabs>
          <w:tab w:val="right" w:leader="dot" w:pos="9736"/>
        </w:tabs>
        <w:rPr>
          <w:noProof/>
        </w:rPr>
      </w:pPr>
      <w:hyperlink w:anchor="_Toc236483246" w:history="1">
        <w:r w:rsidRPr="002210F7">
          <w:rPr>
            <w:rStyle w:val="Hyperlink"/>
            <w:noProof/>
          </w:rPr>
          <w:t>Further checks, not required but cheap once the structure exists</w:t>
        </w:r>
        <w:r>
          <w:rPr>
            <w:noProof/>
            <w:webHidden/>
          </w:rPr>
          <w:tab/>
        </w:r>
        <w:r>
          <w:rPr>
            <w:noProof/>
            <w:webHidden/>
          </w:rPr>
          <w:fldChar w:fldCharType="begin"/>
        </w:r>
        <w:r>
          <w:rPr>
            <w:noProof/>
            <w:webHidden/>
          </w:rPr>
          <w:instrText xml:space="preserve"> PAGEREF _Toc236483246 \h </w:instrText>
        </w:r>
        <w:r>
          <w:rPr>
            <w:noProof/>
            <w:webHidden/>
          </w:rPr>
        </w:r>
        <w:r>
          <w:rPr>
            <w:noProof/>
            <w:webHidden/>
          </w:rPr>
          <w:fldChar w:fldCharType="separate"/>
        </w:r>
        <w:r>
          <w:rPr>
            <w:noProof/>
            <w:webHidden/>
          </w:rPr>
          <w:t>51</w:t>
        </w:r>
        <w:r>
          <w:rPr>
            <w:noProof/>
            <w:webHidden/>
          </w:rPr>
          <w:fldChar w:fldCharType="end"/>
        </w:r>
      </w:hyperlink>
    </w:p>
    <w:p w14:paraId="00EEA885" w14:textId="7869FAC0" w:rsidR="00C82EE7" w:rsidRDefault="00C82EE7">
      <w:pPr>
        <w:pStyle w:val="TOC2"/>
        <w:tabs>
          <w:tab w:val="right" w:leader="dot" w:pos="9736"/>
        </w:tabs>
        <w:rPr>
          <w:noProof/>
        </w:rPr>
      </w:pPr>
      <w:hyperlink w:anchor="_Toc236483247" w:history="1">
        <w:r w:rsidRPr="002210F7">
          <w:rPr>
            <w:rStyle w:val="Hyperlink"/>
            <w:noProof/>
          </w:rPr>
          <w:t>The pattern</w:t>
        </w:r>
        <w:r>
          <w:rPr>
            <w:noProof/>
            <w:webHidden/>
          </w:rPr>
          <w:tab/>
        </w:r>
        <w:r>
          <w:rPr>
            <w:noProof/>
            <w:webHidden/>
          </w:rPr>
          <w:fldChar w:fldCharType="begin"/>
        </w:r>
        <w:r>
          <w:rPr>
            <w:noProof/>
            <w:webHidden/>
          </w:rPr>
          <w:instrText xml:space="preserve"> PAGEREF _Toc236483247 \h </w:instrText>
        </w:r>
        <w:r>
          <w:rPr>
            <w:noProof/>
            <w:webHidden/>
          </w:rPr>
        </w:r>
        <w:r>
          <w:rPr>
            <w:noProof/>
            <w:webHidden/>
          </w:rPr>
          <w:fldChar w:fldCharType="separate"/>
        </w:r>
        <w:r>
          <w:rPr>
            <w:noProof/>
            <w:webHidden/>
          </w:rPr>
          <w:t>52</w:t>
        </w:r>
        <w:r>
          <w:rPr>
            <w:noProof/>
            <w:webHidden/>
          </w:rPr>
          <w:fldChar w:fldCharType="end"/>
        </w:r>
      </w:hyperlink>
    </w:p>
    <w:p w14:paraId="5EC3AC43" w14:textId="7B99DB00" w:rsidR="00C82EE7" w:rsidRDefault="00C82EE7">
      <w:pPr>
        <w:pStyle w:val="TOC2"/>
        <w:tabs>
          <w:tab w:val="right" w:leader="dot" w:pos="9736"/>
        </w:tabs>
        <w:rPr>
          <w:noProof/>
        </w:rPr>
      </w:pPr>
      <w:hyperlink w:anchor="_Toc236483248" w:history="1">
        <w:r w:rsidRPr="002210F7">
          <w:rPr>
            <w:rStyle w:val="Hyperlink"/>
            <w:noProof/>
          </w:rPr>
          <w:t>Where the checks are enforced, and where they are not</w:t>
        </w:r>
        <w:r>
          <w:rPr>
            <w:noProof/>
            <w:webHidden/>
          </w:rPr>
          <w:tab/>
        </w:r>
        <w:r>
          <w:rPr>
            <w:noProof/>
            <w:webHidden/>
          </w:rPr>
          <w:fldChar w:fldCharType="begin"/>
        </w:r>
        <w:r>
          <w:rPr>
            <w:noProof/>
            <w:webHidden/>
          </w:rPr>
          <w:instrText xml:space="preserve"> PAGEREF _Toc236483248 \h </w:instrText>
        </w:r>
        <w:r>
          <w:rPr>
            <w:noProof/>
            <w:webHidden/>
          </w:rPr>
        </w:r>
        <w:r>
          <w:rPr>
            <w:noProof/>
            <w:webHidden/>
          </w:rPr>
          <w:fldChar w:fldCharType="separate"/>
        </w:r>
        <w:r>
          <w:rPr>
            <w:noProof/>
            <w:webHidden/>
          </w:rPr>
          <w:t>52</w:t>
        </w:r>
        <w:r>
          <w:rPr>
            <w:noProof/>
            <w:webHidden/>
          </w:rPr>
          <w:fldChar w:fldCharType="end"/>
        </w:r>
      </w:hyperlink>
    </w:p>
    <w:p w14:paraId="13B47E28" w14:textId="66129B26" w:rsidR="00C82EE7" w:rsidRDefault="00C82EE7">
      <w:pPr>
        <w:pStyle w:val="TOC1"/>
        <w:tabs>
          <w:tab w:val="right" w:leader="dot" w:pos="9736"/>
        </w:tabs>
        <w:rPr>
          <w:noProof/>
        </w:rPr>
      </w:pPr>
      <w:hyperlink w:anchor="_Toc236483249" w:history="1">
        <w:r w:rsidRPr="002210F7">
          <w:rPr>
            <w:rStyle w:val="Hyperlink"/>
            <w:noProof/>
          </w:rPr>
          <w:t>Constraint register - Form HH/2026/v1</w:t>
        </w:r>
        <w:r>
          <w:rPr>
            <w:noProof/>
            <w:webHidden/>
          </w:rPr>
          <w:tab/>
        </w:r>
        <w:r>
          <w:rPr>
            <w:noProof/>
            <w:webHidden/>
          </w:rPr>
          <w:fldChar w:fldCharType="begin"/>
        </w:r>
        <w:r>
          <w:rPr>
            <w:noProof/>
            <w:webHidden/>
          </w:rPr>
          <w:instrText xml:space="preserve"> PAGEREF _Toc236483249 \h </w:instrText>
        </w:r>
        <w:r>
          <w:rPr>
            <w:noProof/>
            <w:webHidden/>
          </w:rPr>
        </w:r>
        <w:r>
          <w:rPr>
            <w:noProof/>
            <w:webHidden/>
          </w:rPr>
          <w:fldChar w:fldCharType="separate"/>
        </w:r>
        <w:r>
          <w:rPr>
            <w:noProof/>
            <w:webHidden/>
          </w:rPr>
          <w:t>53</w:t>
        </w:r>
        <w:r>
          <w:rPr>
            <w:noProof/>
            <w:webHidden/>
          </w:rPr>
          <w:fldChar w:fldCharType="end"/>
        </w:r>
      </w:hyperlink>
    </w:p>
    <w:p w14:paraId="0E586E1F" w14:textId="391E4BA3" w:rsidR="00C82EE7" w:rsidRDefault="00C82EE7">
      <w:pPr>
        <w:pStyle w:val="TOC2"/>
        <w:tabs>
          <w:tab w:val="right" w:leader="dot" w:pos="9736"/>
        </w:tabs>
        <w:rPr>
          <w:noProof/>
        </w:rPr>
      </w:pPr>
      <w:hyperlink w:anchor="_Toc236483250" w:history="1">
        <w:r w:rsidRPr="002210F7">
          <w:rPr>
            <w:rStyle w:val="Hyperlink"/>
            <w:noProof/>
          </w:rPr>
          <w:t>How to read the source column</w:t>
        </w:r>
        <w:r>
          <w:rPr>
            <w:noProof/>
            <w:webHidden/>
          </w:rPr>
          <w:tab/>
        </w:r>
        <w:r>
          <w:rPr>
            <w:noProof/>
            <w:webHidden/>
          </w:rPr>
          <w:fldChar w:fldCharType="begin"/>
        </w:r>
        <w:r>
          <w:rPr>
            <w:noProof/>
            <w:webHidden/>
          </w:rPr>
          <w:instrText xml:space="preserve"> PAGEREF _Toc236483250 \h </w:instrText>
        </w:r>
        <w:r>
          <w:rPr>
            <w:noProof/>
            <w:webHidden/>
          </w:rPr>
        </w:r>
        <w:r>
          <w:rPr>
            <w:noProof/>
            <w:webHidden/>
          </w:rPr>
          <w:fldChar w:fldCharType="separate"/>
        </w:r>
        <w:r>
          <w:rPr>
            <w:noProof/>
            <w:webHidden/>
          </w:rPr>
          <w:t>53</w:t>
        </w:r>
        <w:r>
          <w:rPr>
            <w:noProof/>
            <w:webHidden/>
          </w:rPr>
          <w:fldChar w:fldCharType="end"/>
        </w:r>
      </w:hyperlink>
    </w:p>
    <w:p w14:paraId="71854777" w14:textId="2BA1D4E1" w:rsidR="00C82EE7" w:rsidRDefault="00C82EE7">
      <w:pPr>
        <w:pStyle w:val="TOC2"/>
        <w:tabs>
          <w:tab w:val="right" w:leader="dot" w:pos="9736"/>
        </w:tabs>
        <w:rPr>
          <w:noProof/>
        </w:rPr>
      </w:pPr>
      <w:hyperlink w:anchor="_Toc236483251" w:history="1">
        <w:r w:rsidRPr="002210F7">
          <w:rPr>
            <w:rStyle w:val="Hyperlink"/>
            <w:noProof/>
          </w:rPr>
          <w:t>Blocking versus warning - and why the split matters</w:t>
        </w:r>
        <w:r>
          <w:rPr>
            <w:noProof/>
            <w:webHidden/>
          </w:rPr>
          <w:tab/>
        </w:r>
        <w:r>
          <w:rPr>
            <w:noProof/>
            <w:webHidden/>
          </w:rPr>
          <w:fldChar w:fldCharType="begin"/>
        </w:r>
        <w:r>
          <w:rPr>
            <w:noProof/>
            <w:webHidden/>
          </w:rPr>
          <w:instrText xml:space="preserve"> PAGEREF _Toc236483251 \h </w:instrText>
        </w:r>
        <w:r>
          <w:rPr>
            <w:noProof/>
            <w:webHidden/>
          </w:rPr>
        </w:r>
        <w:r>
          <w:rPr>
            <w:noProof/>
            <w:webHidden/>
          </w:rPr>
          <w:fldChar w:fldCharType="separate"/>
        </w:r>
        <w:r>
          <w:rPr>
            <w:noProof/>
            <w:webHidden/>
          </w:rPr>
          <w:t>53</w:t>
        </w:r>
        <w:r>
          <w:rPr>
            <w:noProof/>
            <w:webHidden/>
          </w:rPr>
          <w:fldChar w:fldCharType="end"/>
        </w:r>
      </w:hyperlink>
    </w:p>
    <w:p w14:paraId="2113A6E1" w14:textId="4ACE2FF5" w:rsidR="00C82EE7" w:rsidRDefault="00C82EE7">
      <w:pPr>
        <w:pStyle w:val="TOC2"/>
        <w:tabs>
          <w:tab w:val="right" w:leader="dot" w:pos="9736"/>
        </w:tabs>
        <w:rPr>
          <w:noProof/>
        </w:rPr>
      </w:pPr>
      <w:hyperlink w:anchor="_Toc236483252" w:history="1">
        <w:r w:rsidRPr="002210F7">
          <w:rPr>
            <w:rStyle w:val="Hyperlink"/>
            <w:noProof/>
          </w:rPr>
          <w:t>Blocking constraints</w:t>
        </w:r>
        <w:r>
          <w:rPr>
            <w:noProof/>
            <w:webHidden/>
          </w:rPr>
          <w:tab/>
        </w:r>
        <w:r>
          <w:rPr>
            <w:noProof/>
            <w:webHidden/>
          </w:rPr>
          <w:fldChar w:fldCharType="begin"/>
        </w:r>
        <w:r>
          <w:rPr>
            <w:noProof/>
            <w:webHidden/>
          </w:rPr>
          <w:instrText xml:space="preserve"> PAGEREF _Toc236483252 \h </w:instrText>
        </w:r>
        <w:r>
          <w:rPr>
            <w:noProof/>
            <w:webHidden/>
          </w:rPr>
        </w:r>
        <w:r>
          <w:rPr>
            <w:noProof/>
            <w:webHidden/>
          </w:rPr>
          <w:fldChar w:fldCharType="separate"/>
        </w:r>
        <w:r>
          <w:rPr>
            <w:noProof/>
            <w:webHidden/>
          </w:rPr>
          <w:t>53</w:t>
        </w:r>
        <w:r>
          <w:rPr>
            <w:noProof/>
            <w:webHidden/>
          </w:rPr>
          <w:fldChar w:fldCharType="end"/>
        </w:r>
      </w:hyperlink>
    </w:p>
    <w:p w14:paraId="09F5C8F4" w14:textId="5C77EEE6" w:rsidR="00C82EE7" w:rsidRDefault="00C82EE7">
      <w:pPr>
        <w:pStyle w:val="TOC2"/>
        <w:tabs>
          <w:tab w:val="right" w:leader="dot" w:pos="9736"/>
        </w:tabs>
        <w:rPr>
          <w:noProof/>
        </w:rPr>
      </w:pPr>
      <w:hyperlink w:anchor="_Toc236483253" w:history="1">
        <w:r w:rsidRPr="002210F7">
          <w:rPr>
            <w:rStyle w:val="Hyperlink"/>
            <w:noProof/>
          </w:rPr>
          <w:t>Warnings</w:t>
        </w:r>
        <w:r>
          <w:rPr>
            <w:noProof/>
            <w:webHidden/>
          </w:rPr>
          <w:tab/>
        </w:r>
        <w:r>
          <w:rPr>
            <w:noProof/>
            <w:webHidden/>
          </w:rPr>
          <w:fldChar w:fldCharType="begin"/>
        </w:r>
        <w:r>
          <w:rPr>
            <w:noProof/>
            <w:webHidden/>
          </w:rPr>
          <w:instrText xml:space="preserve"> PAGEREF _Toc236483253 \h </w:instrText>
        </w:r>
        <w:r>
          <w:rPr>
            <w:noProof/>
            <w:webHidden/>
          </w:rPr>
        </w:r>
        <w:r>
          <w:rPr>
            <w:noProof/>
            <w:webHidden/>
          </w:rPr>
          <w:fldChar w:fldCharType="separate"/>
        </w:r>
        <w:r>
          <w:rPr>
            <w:noProof/>
            <w:webHidden/>
          </w:rPr>
          <w:t>58</w:t>
        </w:r>
        <w:r>
          <w:rPr>
            <w:noProof/>
            <w:webHidden/>
          </w:rPr>
          <w:fldChar w:fldCharType="end"/>
        </w:r>
      </w:hyperlink>
    </w:p>
    <w:p w14:paraId="352AE97F" w14:textId="3AB062A7" w:rsidR="00C82EE7" w:rsidRDefault="00C82EE7">
      <w:pPr>
        <w:pStyle w:val="TOC2"/>
        <w:tabs>
          <w:tab w:val="right" w:leader="dot" w:pos="9736"/>
        </w:tabs>
        <w:rPr>
          <w:noProof/>
        </w:rPr>
      </w:pPr>
      <w:hyperlink w:anchor="_Toc236483254" w:history="1">
        <w:r w:rsidRPr="002210F7">
          <w:rPr>
            <w:rStyle w:val="Hyperlink"/>
            <w:noProof/>
          </w:rPr>
          <w:t>Language</w:t>
        </w:r>
        <w:r>
          <w:rPr>
            <w:noProof/>
            <w:webHidden/>
          </w:rPr>
          <w:tab/>
        </w:r>
        <w:r>
          <w:rPr>
            <w:noProof/>
            <w:webHidden/>
          </w:rPr>
          <w:fldChar w:fldCharType="begin"/>
        </w:r>
        <w:r>
          <w:rPr>
            <w:noProof/>
            <w:webHidden/>
          </w:rPr>
          <w:instrText xml:space="preserve"> PAGEREF _Toc236483254 \h </w:instrText>
        </w:r>
        <w:r>
          <w:rPr>
            <w:noProof/>
            <w:webHidden/>
          </w:rPr>
        </w:r>
        <w:r>
          <w:rPr>
            <w:noProof/>
            <w:webHidden/>
          </w:rPr>
          <w:fldChar w:fldCharType="separate"/>
        </w:r>
        <w:r>
          <w:rPr>
            <w:noProof/>
            <w:webHidden/>
          </w:rPr>
          <w:t>60</w:t>
        </w:r>
        <w:r>
          <w:rPr>
            <w:noProof/>
            <w:webHidden/>
          </w:rPr>
          <w:fldChar w:fldCharType="end"/>
        </w:r>
      </w:hyperlink>
    </w:p>
    <w:p w14:paraId="4A4C7119" w14:textId="02C8A33A" w:rsidR="00C82EE7" w:rsidRDefault="00C82EE7">
      <w:pPr>
        <w:pStyle w:val="TOC2"/>
        <w:tabs>
          <w:tab w:val="right" w:leader="dot" w:pos="9736"/>
        </w:tabs>
        <w:rPr>
          <w:noProof/>
        </w:rPr>
      </w:pPr>
      <w:hyperlink w:anchor="_Toc236483255" w:history="1">
        <w:r w:rsidRPr="002210F7">
          <w:rPr>
            <w:rStyle w:val="Hyperlink"/>
            <w:noProof/>
          </w:rPr>
          <w:t>What is not constrained, and why</w:t>
        </w:r>
        <w:r>
          <w:rPr>
            <w:noProof/>
            <w:webHidden/>
          </w:rPr>
          <w:tab/>
        </w:r>
        <w:r>
          <w:rPr>
            <w:noProof/>
            <w:webHidden/>
          </w:rPr>
          <w:fldChar w:fldCharType="begin"/>
        </w:r>
        <w:r>
          <w:rPr>
            <w:noProof/>
            <w:webHidden/>
          </w:rPr>
          <w:instrText xml:space="preserve"> PAGEREF _Toc236483255 \h </w:instrText>
        </w:r>
        <w:r>
          <w:rPr>
            <w:noProof/>
            <w:webHidden/>
          </w:rPr>
        </w:r>
        <w:r>
          <w:rPr>
            <w:noProof/>
            <w:webHidden/>
          </w:rPr>
          <w:fldChar w:fldCharType="separate"/>
        </w:r>
        <w:r>
          <w:rPr>
            <w:noProof/>
            <w:webHidden/>
          </w:rPr>
          <w:t>60</w:t>
        </w:r>
        <w:r>
          <w:rPr>
            <w:noProof/>
            <w:webHidden/>
          </w:rPr>
          <w:fldChar w:fldCharType="end"/>
        </w:r>
      </w:hyperlink>
    </w:p>
    <w:p w14:paraId="719B9C41" w14:textId="0D6A06D8" w:rsidR="00C82EE7" w:rsidRDefault="00C82EE7">
      <w:pPr>
        <w:pStyle w:val="TOC1"/>
        <w:tabs>
          <w:tab w:val="right" w:leader="dot" w:pos="9736"/>
        </w:tabs>
        <w:rPr>
          <w:noProof/>
        </w:rPr>
      </w:pPr>
      <w:hyperlink w:anchor="_Toc236483256" w:history="1">
        <w:r w:rsidRPr="002210F7">
          <w:rPr>
            <w:rStyle w:val="Hyperlink"/>
            <w:noProof/>
          </w:rPr>
          <w:t>How this form was validated, and how to validate it yourself</w:t>
        </w:r>
        <w:r>
          <w:rPr>
            <w:noProof/>
            <w:webHidden/>
          </w:rPr>
          <w:tab/>
        </w:r>
        <w:r>
          <w:rPr>
            <w:noProof/>
            <w:webHidden/>
          </w:rPr>
          <w:fldChar w:fldCharType="begin"/>
        </w:r>
        <w:r>
          <w:rPr>
            <w:noProof/>
            <w:webHidden/>
          </w:rPr>
          <w:instrText xml:space="preserve"> PAGEREF _Toc236483256 \h </w:instrText>
        </w:r>
        <w:r>
          <w:rPr>
            <w:noProof/>
            <w:webHidden/>
          </w:rPr>
        </w:r>
        <w:r>
          <w:rPr>
            <w:noProof/>
            <w:webHidden/>
          </w:rPr>
          <w:fldChar w:fldCharType="separate"/>
        </w:r>
        <w:r>
          <w:rPr>
            <w:noProof/>
            <w:webHidden/>
          </w:rPr>
          <w:t>61</w:t>
        </w:r>
        <w:r>
          <w:rPr>
            <w:noProof/>
            <w:webHidden/>
          </w:rPr>
          <w:fldChar w:fldCharType="end"/>
        </w:r>
      </w:hyperlink>
    </w:p>
    <w:p w14:paraId="79C65116" w14:textId="76103E12" w:rsidR="00C82EE7" w:rsidRDefault="00C82EE7">
      <w:pPr>
        <w:pStyle w:val="TOC2"/>
        <w:tabs>
          <w:tab w:val="right" w:leader="dot" w:pos="9736"/>
        </w:tabs>
        <w:rPr>
          <w:noProof/>
        </w:rPr>
      </w:pPr>
      <w:hyperlink w:anchor="_Toc236483257" w:history="1">
        <w:r w:rsidRPr="002210F7">
          <w:rPr>
            <w:rStyle w:val="Hyperlink"/>
            <w:noProof/>
          </w:rPr>
          <w:t>Read this before opening the form in XLSForm Online</w:t>
        </w:r>
        <w:r>
          <w:rPr>
            <w:noProof/>
            <w:webHidden/>
          </w:rPr>
          <w:tab/>
        </w:r>
        <w:r>
          <w:rPr>
            <w:noProof/>
            <w:webHidden/>
          </w:rPr>
          <w:fldChar w:fldCharType="begin"/>
        </w:r>
        <w:r>
          <w:rPr>
            <w:noProof/>
            <w:webHidden/>
          </w:rPr>
          <w:instrText xml:space="preserve"> PAGEREF _Toc236483257 \h </w:instrText>
        </w:r>
        <w:r>
          <w:rPr>
            <w:noProof/>
            <w:webHidden/>
          </w:rPr>
        </w:r>
        <w:r>
          <w:rPr>
            <w:noProof/>
            <w:webHidden/>
          </w:rPr>
          <w:fldChar w:fldCharType="separate"/>
        </w:r>
        <w:r>
          <w:rPr>
            <w:noProof/>
            <w:webHidden/>
          </w:rPr>
          <w:t>61</w:t>
        </w:r>
        <w:r>
          <w:rPr>
            <w:noProof/>
            <w:webHidden/>
          </w:rPr>
          <w:fldChar w:fldCharType="end"/>
        </w:r>
      </w:hyperlink>
    </w:p>
    <w:p w14:paraId="4821B35A" w14:textId="369EC50B" w:rsidR="00C82EE7" w:rsidRDefault="00C82EE7">
      <w:pPr>
        <w:pStyle w:val="TOC2"/>
        <w:tabs>
          <w:tab w:val="right" w:leader="dot" w:pos="9736"/>
        </w:tabs>
        <w:rPr>
          <w:noProof/>
        </w:rPr>
      </w:pPr>
      <w:hyperlink w:anchor="_Toc236483258" w:history="1">
        <w:r w:rsidRPr="002210F7">
          <w:rPr>
            <w:rStyle w:val="Hyperlink"/>
            <w:noProof/>
          </w:rPr>
          <w:t>What was validated, and with what</w:t>
        </w:r>
        <w:r>
          <w:rPr>
            <w:noProof/>
            <w:webHidden/>
          </w:rPr>
          <w:tab/>
        </w:r>
        <w:r>
          <w:rPr>
            <w:noProof/>
            <w:webHidden/>
          </w:rPr>
          <w:fldChar w:fldCharType="begin"/>
        </w:r>
        <w:r>
          <w:rPr>
            <w:noProof/>
            <w:webHidden/>
          </w:rPr>
          <w:instrText xml:space="preserve"> PAGEREF _Toc236483258 \h </w:instrText>
        </w:r>
        <w:r>
          <w:rPr>
            <w:noProof/>
            <w:webHidden/>
          </w:rPr>
        </w:r>
        <w:r>
          <w:rPr>
            <w:noProof/>
            <w:webHidden/>
          </w:rPr>
          <w:fldChar w:fldCharType="separate"/>
        </w:r>
        <w:r>
          <w:rPr>
            <w:noProof/>
            <w:webHidden/>
          </w:rPr>
          <w:t>61</w:t>
        </w:r>
        <w:r>
          <w:rPr>
            <w:noProof/>
            <w:webHidden/>
          </w:rPr>
          <w:fldChar w:fldCharType="end"/>
        </w:r>
      </w:hyperlink>
    </w:p>
    <w:p w14:paraId="4FEA4EFF" w14:textId="2C6A47A6" w:rsidR="00C82EE7" w:rsidRDefault="00C82EE7">
      <w:pPr>
        <w:pStyle w:val="TOC2"/>
        <w:tabs>
          <w:tab w:val="right" w:leader="dot" w:pos="9736"/>
        </w:tabs>
        <w:rPr>
          <w:noProof/>
        </w:rPr>
      </w:pPr>
      <w:hyperlink w:anchor="_Toc236483259" w:history="1">
        <w:r w:rsidRPr="002210F7">
          <w:rPr>
            <w:rStyle w:val="Hyperlink"/>
            <w:noProof/>
          </w:rPr>
          <w:t>Why the third check had to be written</w:t>
        </w:r>
        <w:r>
          <w:rPr>
            <w:noProof/>
            <w:webHidden/>
          </w:rPr>
          <w:tab/>
        </w:r>
        <w:r>
          <w:rPr>
            <w:noProof/>
            <w:webHidden/>
          </w:rPr>
          <w:fldChar w:fldCharType="begin"/>
        </w:r>
        <w:r>
          <w:rPr>
            <w:noProof/>
            <w:webHidden/>
          </w:rPr>
          <w:instrText xml:space="preserve"> PAGEREF _Toc236483259 \h </w:instrText>
        </w:r>
        <w:r>
          <w:rPr>
            <w:noProof/>
            <w:webHidden/>
          </w:rPr>
        </w:r>
        <w:r>
          <w:rPr>
            <w:noProof/>
            <w:webHidden/>
          </w:rPr>
          <w:fldChar w:fldCharType="separate"/>
        </w:r>
        <w:r>
          <w:rPr>
            <w:noProof/>
            <w:webHidden/>
          </w:rPr>
          <w:t>61</w:t>
        </w:r>
        <w:r>
          <w:rPr>
            <w:noProof/>
            <w:webHidden/>
          </w:rPr>
          <w:fldChar w:fldCharType="end"/>
        </w:r>
      </w:hyperlink>
    </w:p>
    <w:p w14:paraId="6AE57B87" w14:textId="5BB9423B" w:rsidR="00C82EE7" w:rsidRDefault="00C82EE7">
      <w:pPr>
        <w:pStyle w:val="TOC2"/>
        <w:tabs>
          <w:tab w:val="right" w:leader="dot" w:pos="9736"/>
        </w:tabs>
        <w:rPr>
          <w:noProof/>
        </w:rPr>
      </w:pPr>
      <w:hyperlink w:anchor="_Toc236483260" w:history="1">
        <w:r w:rsidRPr="002210F7">
          <w:rPr>
            <w:rStyle w:val="Hyperlink"/>
            <w:noProof/>
          </w:rPr>
          <w:t>Two more classes, both found by deploying the form and using it</w:t>
        </w:r>
        <w:r>
          <w:rPr>
            <w:noProof/>
            <w:webHidden/>
          </w:rPr>
          <w:tab/>
        </w:r>
        <w:r>
          <w:rPr>
            <w:noProof/>
            <w:webHidden/>
          </w:rPr>
          <w:fldChar w:fldCharType="begin"/>
        </w:r>
        <w:r>
          <w:rPr>
            <w:noProof/>
            <w:webHidden/>
          </w:rPr>
          <w:instrText xml:space="preserve"> PAGEREF _Toc236483260 \h </w:instrText>
        </w:r>
        <w:r>
          <w:rPr>
            <w:noProof/>
            <w:webHidden/>
          </w:rPr>
        </w:r>
        <w:r>
          <w:rPr>
            <w:noProof/>
            <w:webHidden/>
          </w:rPr>
          <w:fldChar w:fldCharType="separate"/>
        </w:r>
        <w:r>
          <w:rPr>
            <w:noProof/>
            <w:webHidden/>
          </w:rPr>
          <w:t>62</w:t>
        </w:r>
        <w:r>
          <w:rPr>
            <w:noProof/>
            <w:webHidden/>
          </w:rPr>
          <w:fldChar w:fldCharType="end"/>
        </w:r>
      </w:hyperlink>
    </w:p>
    <w:p w14:paraId="00C0E3A8" w14:textId="34087B9C" w:rsidR="00C82EE7" w:rsidRDefault="00C82EE7">
      <w:pPr>
        <w:pStyle w:val="TOC2"/>
        <w:tabs>
          <w:tab w:val="right" w:leader="dot" w:pos="9736"/>
        </w:tabs>
        <w:rPr>
          <w:noProof/>
        </w:rPr>
      </w:pPr>
      <w:hyperlink w:anchor="_Toc236483261" w:history="1">
        <w:r w:rsidRPr="002210F7">
          <w:rPr>
            <w:rStyle w:val="Hyperlink"/>
            <w:noProof/>
          </w:rPr>
          <w:t>Validating it properly</w:t>
        </w:r>
        <w:r>
          <w:rPr>
            <w:noProof/>
            <w:webHidden/>
          </w:rPr>
          <w:tab/>
        </w:r>
        <w:r>
          <w:rPr>
            <w:noProof/>
            <w:webHidden/>
          </w:rPr>
          <w:fldChar w:fldCharType="begin"/>
        </w:r>
        <w:r>
          <w:rPr>
            <w:noProof/>
            <w:webHidden/>
          </w:rPr>
          <w:instrText xml:space="preserve"> PAGEREF _Toc236483261 \h </w:instrText>
        </w:r>
        <w:r>
          <w:rPr>
            <w:noProof/>
            <w:webHidden/>
          </w:rPr>
        </w:r>
        <w:r>
          <w:rPr>
            <w:noProof/>
            <w:webHidden/>
          </w:rPr>
          <w:fldChar w:fldCharType="separate"/>
        </w:r>
        <w:r>
          <w:rPr>
            <w:noProof/>
            <w:webHidden/>
          </w:rPr>
          <w:t>62</w:t>
        </w:r>
        <w:r>
          <w:rPr>
            <w:noProof/>
            <w:webHidden/>
          </w:rPr>
          <w:fldChar w:fldCharType="end"/>
        </w:r>
      </w:hyperlink>
    </w:p>
    <w:p w14:paraId="02EA5005" w14:textId="383AF0D6" w:rsidR="00C82EE7" w:rsidRDefault="00C82EE7">
      <w:pPr>
        <w:pStyle w:val="TOC2"/>
        <w:tabs>
          <w:tab w:val="right" w:leader="dot" w:pos="9736"/>
        </w:tabs>
        <w:rPr>
          <w:noProof/>
        </w:rPr>
      </w:pPr>
      <w:hyperlink w:anchor="_Toc236483262" w:history="1">
        <w:r w:rsidRPr="002210F7">
          <w:rPr>
            <w:rStyle w:val="Hyperlink"/>
            <w:noProof/>
          </w:rPr>
          <w:t>The seven required attachments</w:t>
        </w:r>
        <w:r>
          <w:rPr>
            <w:noProof/>
            <w:webHidden/>
          </w:rPr>
          <w:tab/>
        </w:r>
        <w:r>
          <w:rPr>
            <w:noProof/>
            <w:webHidden/>
          </w:rPr>
          <w:fldChar w:fldCharType="begin"/>
        </w:r>
        <w:r>
          <w:rPr>
            <w:noProof/>
            <w:webHidden/>
          </w:rPr>
          <w:instrText xml:space="preserve"> PAGEREF _Toc236483262 \h </w:instrText>
        </w:r>
        <w:r>
          <w:rPr>
            <w:noProof/>
            <w:webHidden/>
          </w:rPr>
        </w:r>
        <w:r>
          <w:rPr>
            <w:noProof/>
            <w:webHidden/>
          </w:rPr>
          <w:fldChar w:fldCharType="separate"/>
        </w:r>
        <w:r>
          <w:rPr>
            <w:noProof/>
            <w:webHidden/>
          </w:rPr>
          <w:t>63</w:t>
        </w:r>
        <w:r>
          <w:rPr>
            <w:noProof/>
            <w:webHidden/>
          </w:rPr>
          <w:fldChar w:fldCharType="end"/>
        </w:r>
      </w:hyperlink>
    </w:p>
    <w:p w14:paraId="720C74D4" w14:textId="5B579CA2" w:rsidR="00C82EE7" w:rsidRDefault="00C82EE7">
      <w:pPr>
        <w:pStyle w:val="TOC2"/>
        <w:tabs>
          <w:tab w:val="right" w:leader="dot" w:pos="9736"/>
        </w:tabs>
        <w:rPr>
          <w:noProof/>
        </w:rPr>
      </w:pPr>
      <w:hyperlink w:anchor="_Toc236483263" w:history="1">
        <w:r w:rsidRPr="002210F7">
          <w:rPr>
            <w:rStyle w:val="Hyperlink"/>
            <w:noProof/>
          </w:rPr>
          <w:t>Known limitation of this validation</w:t>
        </w:r>
        <w:r>
          <w:rPr>
            <w:noProof/>
            <w:webHidden/>
          </w:rPr>
          <w:tab/>
        </w:r>
        <w:r>
          <w:rPr>
            <w:noProof/>
            <w:webHidden/>
          </w:rPr>
          <w:fldChar w:fldCharType="begin"/>
        </w:r>
        <w:r>
          <w:rPr>
            <w:noProof/>
            <w:webHidden/>
          </w:rPr>
          <w:instrText xml:space="preserve"> PAGEREF _Toc236483263 \h </w:instrText>
        </w:r>
        <w:r>
          <w:rPr>
            <w:noProof/>
            <w:webHidden/>
          </w:rPr>
        </w:r>
        <w:r>
          <w:rPr>
            <w:noProof/>
            <w:webHidden/>
          </w:rPr>
          <w:fldChar w:fldCharType="separate"/>
        </w:r>
        <w:r>
          <w:rPr>
            <w:noProof/>
            <w:webHidden/>
          </w:rPr>
          <w:t>63</w:t>
        </w:r>
        <w:r>
          <w:rPr>
            <w:noProof/>
            <w:webHidden/>
          </w:rPr>
          <w:fldChar w:fldCharType="end"/>
        </w:r>
      </w:hyperlink>
    </w:p>
    <w:p w14:paraId="62EAEA60" w14:textId="44C6AF0F" w:rsidR="00C82EE7" w:rsidRDefault="00C82EE7">
      <w:pPr>
        <w:pStyle w:val="TOC2"/>
        <w:tabs>
          <w:tab w:val="right" w:leader="dot" w:pos="9736"/>
        </w:tabs>
        <w:rPr>
          <w:noProof/>
        </w:rPr>
      </w:pPr>
      <w:hyperlink w:anchor="_Toc236483264" w:history="1">
        <w:r w:rsidRPr="002210F7">
          <w:rPr>
            <w:rStyle w:val="Hyperlink"/>
            <w:noProof/>
          </w:rPr>
          <w:t>What deployment testing found, and what it did not cover</w:t>
        </w:r>
        <w:r>
          <w:rPr>
            <w:noProof/>
            <w:webHidden/>
          </w:rPr>
          <w:tab/>
        </w:r>
        <w:r>
          <w:rPr>
            <w:noProof/>
            <w:webHidden/>
          </w:rPr>
          <w:fldChar w:fldCharType="begin"/>
        </w:r>
        <w:r>
          <w:rPr>
            <w:noProof/>
            <w:webHidden/>
          </w:rPr>
          <w:instrText xml:space="preserve"> PAGEREF _Toc236483264 \h </w:instrText>
        </w:r>
        <w:r>
          <w:rPr>
            <w:noProof/>
            <w:webHidden/>
          </w:rPr>
        </w:r>
        <w:r>
          <w:rPr>
            <w:noProof/>
            <w:webHidden/>
          </w:rPr>
          <w:fldChar w:fldCharType="separate"/>
        </w:r>
        <w:r>
          <w:rPr>
            <w:noProof/>
            <w:webHidden/>
          </w:rPr>
          <w:t>63</w:t>
        </w:r>
        <w:r>
          <w:rPr>
            <w:noProof/>
            <w:webHidden/>
          </w:rPr>
          <w:fldChar w:fldCharType="end"/>
        </w:r>
      </w:hyperlink>
    </w:p>
    <w:p w14:paraId="692E520B" w14:textId="6CF26AC3" w:rsidR="00C82EE7" w:rsidRDefault="00C82EE7">
      <w:pPr>
        <w:pStyle w:val="TOC2"/>
        <w:tabs>
          <w:tab w:val="right" w:leader="dot" w:pos="9736"/>
        </w:tabs>
        <w:rPr>
          <w:noProof/>
        </w:rPr>
      </w:pPr>
      <w:hyperlink w:anchor="_Toc236483265" w:history="1">
        <w:r w:rsidRPr="002210F7">
          <w:rPr>
            <w:rStyle w:val="Hyperlink"/>
            <w:noProof/>
          </w:rPr>
          <w:t>What an independent read of the form found</w:t>
        </w:r>
        <w:r>
          <w:rPr>
            <w:noProof/>
            <w:webHidden/>
          </w:rPr>
          <w:tab/>
        </w:r>
        <w:r>
          <w:rPr>
            <w:noProof/>
            <w:webHidden/>
          </w:rPr>
          <w:fldChar w:fldCharType="begin"/>
        </w:r>
        <w:r>
          <w:rPr>
            <w:noProof/>
            <w:webHidden/>
          </w:rPr>
          <w:instrText xml:space="preserve"> PAGEREF _Toc236483265 \h </w:instrText>
        </w:r>
        <w:r>
          <w:rPr>
            <w:noProof/>
            <w:webHidden/>
          </w:rPr>
        </w:r>
        <w:r>
          <w:rPr>
            <w:noProof/>
            <w:webHidden/>
          </w:rPr>
          <w:fldChar w:fldCharType="separate"/>
        </w:r>
        <w:r>
          <w:rPr>
            <w:noProof/>
            <w:webHidden/>
          </w:rPr>
          <w:t>64</w:t>
        </w:r>
        <w:r>
          <w:rPr>
            <w:noProof/>
            <w:webHidden/>
          </w:rPr>
          <w:fldChar w:fldCharType="end"/>
        </w:r>
      </w:hyperlink>
    </w:p>
    <w:p w14:paraId="310E62CA" w14:textId="51875F63" w:rsidR="00C82EE7" w:rsidRDefault="00C82EE7">
      <w:pPr>
        <w:pStyle w:val="TOC1"/>
        <w:tabs>
          <w:tab w:val="right" w:leader="dot" w:pos="9736"/>
        </w:tabs>
        <w:rPr>
          <w:noProof/>
        </w:rPr>
      </w:pPr>
      <w:hyperlink w:anchor="_Toc236483266" w:history="1">
        <w:r w:rsidRPr="002210F7">
          <w:rPr>
            <w:rStyle w:val="Hyperlink"/>
            <w:noProof/>
          </w:rPr>
          <w:t>Serving 2,524 settlements to a 2 GB tablet (F6)</w:t>
        </w:r>
        <w:r>
          <w:rPr>
            <w:noProof/>
            <w:webHidden/>
          </w:rPr>
          <w:tab/>
        </w:r>
        <w:r>
          <w:rPr>
            <w:noProof/>
            <w:webHidden/>
          </w:rPr>
          <w:fldChar w:fldCharType="begin"/>
        </w:r>
        <w:r>
          <w:rPr>
            <w:noProof/>
            <w:webHidden/>
          </w:rPr>
          <w:instrText xml:space="preserve"> PAGEREF _Toc236483266 \h </w:instrText>
        </w:r>
        <w:r>
          <w:rPr>
            <w:noProof/>
            <w:webHidden/>
          </w:rPr>
        </w:r>
        <w:r>
          <w:rPr>
            <w:noProof/>
            <w:webHidden/>
          </w:rPr>
          <w:fldChar w:fldCharType="separate"/>
        </w:r>
        <w:r>
          <w:rPr>
            <w:noProof/>
            <w:webHidden/>
          </w:rPr>
          <w:t>66</w:t>
        </w:r>
        <w:r>
          <w:rPr>
            <w:noProof/>
            <w:webHidden/>
          </w:rPr>
          <w:fldChar w:fldCharType="end"/>
        </w:r>
      </w:hyperlink>
    </w:p>
    <w:p w14:paraId="0FF09D5A" w14:textId="66E5ABE4" w:rsidR="00C82EE7" w:rsidRDefault="00C82EE7">
      <w:pPr>
        <w:pStyle w:val="TOC2"/>
        <w:tabs>
          <w:tab w:val="right" w:leader="dot" w:pos="9736"/>
        </w:tabs>
        <w:rPr>
          <w:noProof/>
        </w:rPr>
      </w:pPr>
      <w:hyperlink w:anchor="_Toc236483267" w:history="1">
        <w:r w:rsidRPr="002210F7">
          <w:rPr>
            <w:rStyle w:val="Hyperlink"/>
            <w:noProof/>
          </w:rPr>
          <w:t>The mechanism</w:t>
        </w:r>
        <w:r>
          <w:rPr>
            <w:noProof/>
            <w:webHidden/>
          </w:rPr>
          <w:tab/>
        </w:r>
        <w:r>
          <w:rPr>
            <w:noProof/>
            <w:webHidden/>
          </w:rPr>
          <w:fldChar w:fldCharType="begin"/>
        </w:r>
        <w:r>
          <w:rPr>
            <w:noProof/>
            <w:webHidden/>
          </w:rPr>
          <w:instrText xml:space="preserve"> PAGEREF _Toc236483267 \h </w:instrText>
        </w:r>
        <w:r>
          <w:rPr>
            <w:noProof/>
            <w:webHidden/>
          </w:rPr>
        </w:r>
        <w:r>
          <w:rPr>
            <w:noProof/>
            <w:webHidden/>
          </w:rPr>
          <w:fldChar w:fldCharType="separate"/>
        </w:r>
        <w:r>
          <w:rPr>
            <w:noProof/>
            <w:webHidden/>
          </w:rPr>
          <w:t>66</w:t>
        </w:r>
        <w:r>
          <w:rPr>
            <w:noProof/>
            <w:webHidden/>
          </w:rPr>
          <w:fldChar w:fldCharType="end"/>
        </w:r>
      </w:hyperlink>
    </w:p>
    <w:p w14:paraId="1CD1417E" w14:textId="69479089" w:rsidR="00C82EE7" w:rsidRDefault="00C82EE7">
      <w:pPr>
        <w:pStyle w:val="TOC2"/>
        <w:tabs>
          <w:tab w:val="right" w:leader="dot" w:pos="9736"/>
        </w:tabs>
        <w:rPr>
          <w:noProof/>
        </w:rPr>
      </w:pPr>
      <w:hyperlink w:anchor="_Toc236483268" w:history="1">
        <w:r w:rsidRPr="002210F7">
          <w:rPr>
            <w:rStyle w:val="Hyperlink"/>
            <w:noProof/>
          </w:rPr>
          <w:t>What that costs, and what it buys</w:t>
        </w:r>
        <w:r>
          <w:rPr>
            <w:noProof/>
            <w:webHidden/>
          </w:rPr>
          <w:tab/>
        </w:r>
        <w:r>
          <w:rPr>
            <w:noProof/>
            <w:webHidden/>
          </w:rPr>
          <w:fldChar w:fldCharType="begin"/>
        </w:r>
        <w:r>
          <w:rPr>
            <w:noProof/>
            <w:webHidden/>
          </w:rPr>
          <w:instrText xml:space="preserve"> PAGEREF _Toc236483268 \h </w:instrText>
        </w:r>
        <w:r>
          <w:rPr>
            <w:noProof/>
            <w:webHidden/>
          </w:rPr>
        </w:r>
        <w:r>
          <w:rPr>
            <w:noProof/>
            <w:webHidden/>
          </w:rPr>
          <w:fldChar w:fldCharType="separate"/>
        </w:r>
        <w:r>
          <w:rPr>
            <w:noProof/>
            <w:webHidden/>
          </w:rPr>
          <w:t>66</w:t>
        </w:r>
        <w:r>
          <w:rPr>
            <w:noProof/>
            <w:webHidden/>
          </w:rPr>
          <w:fldChar w:fldCharType="end"/>
        </w:r>
      </w:hyperlink>
    </w:p>
    <w:p w14:paraId="22CA304E" w14:textId="5AA8CE24" w:rsidR="00C82EE7" w:rsidRDefault="00C82EE7">
      <w:pPr>
        <w:pStyle w:val="TOC2"/>
        <w:tabs>
          <w:tab w:val="right" w:leader="dot" w:pos="9736"/>
        </w:tabs>
        <w:rPr>
          <w:noProof/>
        </w:rPr>
      </w:pPr>
      <w:hyperlink w:anchor="_Toc236483269" w:history="1">
        <w:r w:rsidRPr="002210F7">
          <w:rPr>
            <w:rStyle w:val="Hyperlink"/>
            <w:noProof/>
          </w:rPr>
          <w:t>What I rejected, and why</w:t>
        </w:r>
        <w:r>
          <w:rPr>
            <w:noProof/>
            <w:webHidden/>
          </w:rPr>
          <w:tab/>
        </w:r>
        <w:r>
          <w:rPr>
            <w:noProof/>
            <w:webHidden/>
          </w:rPr>
          <w:fldChar w:fldCharType="begin"/>
        </w:r>
        <w:r>
          <w:rPr>
            <w:noProof/>
            <w:webHidden/>
          </w:rPr>
          <w:instrText xml:space="preserve"> PAGEREF _Toc236483269 \h </w:instrText>
        </w:r>
        <w:r>
          <w:rPr>
            <w:noProof/>
            <w:webHidden/>
          </w:rPr>
        </w:r>
        <w:r>
          <w:rPr>
            <w:noProof/>
            <w:webHidden/>
          </w:rPr>
          <w:fldChar w:fldCharType="separate"/>
        </w:r>
        <w:r>
          <w:rPr>
            <w:noProof/>
            <w:webHidden/>
          </w:rPr>
          <w:t>66</w:t>
        </w:r>
        <w:r>
          <w:rPr>
            <w:noProof/>
            <w:webHidden/>
          </w:rPr>
          <w:fldChar w:fldCharType="end"/>
        </w:r>
      </w:hyperlink>
    </w:p>
    <w:p w14:paraId="41ABD649" w14:textId="2AAF1E7D" w:rsidR="00C82EE7" w:rsidRDefault="00C82EE7">
      <w:pPr>
        <w:pStyle w:val="TOC2"/>
        <w:tabs>
          <w:tab w:val="right" w:leader="dot" w:pos="9736"/>
        </w:tabs>
        <w:rPr>
          <w:noProof/>
        </w:rPr>
      </w:pPr>
      <w:hyperlink w:anchor="_Toc236483270" w:history="1">
        <w:r w:rsidRPr="002210F7">
          <w:rPr>
            <w:rStyle w:val="Hyperlink"/>
            <w:noProof/>
          </w:rPr>
          <w:t>The check that keeps this honest</w:t>
        </w:r>
        <w:r>
          <w:rPr>
            <w:noProof/>
            <w:webHidden/>
          </w:rPr>
          <w:tab/>
        </w:r>
        <w:r>
          <w:rPr>
            <w:noProof/>
            <w:webHidden/>
          </w:rPr>
          <w:fldChar w:fldCharType="begin"/>
        </w:r>
        <w:r>
          <w:rPr>
            <w:noProof/>
            <w:webHidden/>
          </w:rPr>
          <w:instrText xml:space="preserve"> PAGEREF _Toc236483270 \h </w:instrText>
        </w:r>
        <w:r>
          <w:rPr>
            <w:noProof/>
            <w:webHidden/>
          </w:rPr>
        </w:r>
        <w:r>
          <w:rPr>
            <w:noProof/>
            <w:webHidden/>
          </w:rPr>
          <w:fldChar w:fldCharType="separate"/>
        </w:r>
        <w:r>
          <w:rPr>
            <w:noProof/>
            <w:webHidden/>
          </w:rPr>
          <w:t>67</w:t>
        </w:r>
        <w:r>
          <w:rPr>
            <w:noProof/>
            <w:webHidden/>
          </w:rPr>
          <w:fldChar w:fldCharType="end"/>
        </w:r>
      </w:hyperlink>
    </w:p>
    <w:p w14:paraId="78487FF7" w14:textId="5064052F" w:rsidR="00C82EE7" w:rsidRDefault="00C82EE7">
      <w:pPr>
        <w:pStyle w:val="TOC1"/>
        <w:tabs>
          <w:tab w:val="right" w:leader="dot" w:pos="9736"/>
        </w:tabs>
        <w:rPr>
          <w:noProof/>
        </w:rPr>
      </w:pPr>
      <w:hyperlink w:anchor="_Toc236483271" w:history="1">
        <w:r w:rsidRPr="002210F7">
          <w:rPr>
            <w:rStyle w:val="Hyperlink"/>
            <w:noProof/>
          </w:rPr>
          <w:t>Test plan - Form HH/2026/v1</w:t>
        </w:r>
        <w:r>
          <w:rPr>
            <w:noProof/>
            <w:webHidden/>
          </w:rPr>
          <w:tab/>
        </w:r>
        <w:r>
          <w:rPr>
            <w:noProof/>
            <w:webHidden/>
          </w:rPr>
          <w:fldChar w:fldCharType="begin"/>
        </w:r>
        <w:r>
          <w:rPr>
            <w:noProof/>
            <w:webHidden/>
          </w:rPr>
          <w:instrText xml:space="preserve"> PAGEREF _Toc236483271 \h </w:instrText>
        </w:r>
        <w:r>
          <w:rPr>
            <w:noProof/>
            <w:webHidden/>
          </w:rPr>
        </w:r>
        <w:r>
          <w:rPr>
            <w:noProof/>
            <w:webHidden/>
          </w:rPr>
          <w:fldChar w:fldCharType="separate"/>
        </w:r>
        <w:r>
          <w:rPr>
            <w:noProof/>
            <w:webHidden/>
          </w:rPr>
          <w:t>69</w:t>
        </w:r>
        <w:r>
          <w:rPr>
            <w:noProof/>
            <w:webHidden/>
          </w:rPr>
          <w:fldChar w:fldCharType="end"/>
        </w:r>
      </w:hyperlink>
    </w:p>
    <w:p w14:paraId="10621195" w14:textId="19D8FCE2" w:rsidR="00C82EE7" w:rsidRDefault="00C82EE7">
      <w:pPr>
        <w:pStyle w:val="TOC2"/>
        <w:tabs>
          <w:tab w:val="right" w:leader="dot" w:pos="9736"/>
        </w:tabs>
        <w:rPr>
          <w:noProof/>
        </w:rPr>
      </w:pPr>
      <w:hyperlink w:anchor="_Toc236483272" w:history="1">
        <w:r w:rsidRPr="002210F7">
          <w:rPr>
            <w:rStyle w:val="Hyperlink"/>
            <w:noProof/>
          </w:rPr>
          <w:t>Execution status</w:t>
        </w:r>
        <w:r>
          <w:rPr>
            <w:noProof/>
            <w:webHidden/>
          </w:rPr>
          <w:tab/>
        </w:r>
        <w:r>
          <w:rPr>
            <w:noProof/>
            <w:webHidden/>
          </w:rPr>
          <w:fldChar w:fldCharType="begin"/>
        </w:r>
        <w:r>
          <w:rPr>
            <w:noProof/>
            <w:webHidden/>
          </w:rPr>
          <w:instrText xml:space="preserve"> PAGEREF _Toc236483272 \h </w:instrText>
        </w:r>
        <w:r>
          <w:rPr>
            <w:noProof/>
            <w:webHidden/>
          </w:rPr>
        </w:r>
        <w:r>
          <w:rPr>
            <w:noProof/>
            <w:webHidden/>
          </w:rPr>
          <w:fldChar w:fldCharType="separate"/>
        </w:r>
        <w:r>
          <w:rPr>
            <w:noProof/>
            <w:webHidden/>
          </w:rPr>
          <w:t>69</w:t>
        </w:r>
        <w:r>
          <w:rPr>
            <w:noProof/>
            <w:webHidden/>
          </w:rPr>
          <w:fldChar w:fldCharType="end"/>
        </w:r>
      </w:hyperlink>
    </w:p>
    <w:p w14:paraId="1D493582" w14:textId="6A5E9600" w:rsidR="00C82EE7" w:rsidRDefault="00C82EE7">
      <w:pPr>
        <w:pStyle w:val="TOC2"/>
        <w:tabs>
          <w:tab w:val="right" w:leader="dot" w:pos="9736"/>
        </w:tabs>
        <w:rPr>
          <w:noProof/>
        </w:rPr>
      </w:pPr>
      <w:hyperlink w:anchor="_Toc236483273" w:history="1">
        <w:r w:rsidRPr="002210F7">
          <w:rPr>
            <w:rStyle w:val="Hyperlink"/>
            <w:noProof/>
          </w:rPr>
          <w:t>Coverage of the cases the question names</w:t>
        </w:r>
        <w:r>
          <w:rPr>
            <w:noProof/>
            <w:webHidden/>
          </w:rPr>
          <w:tab/>
        </w:r>
        <w:r>
          <w:rPr>
            <w:noProof/>
            <w:webHidden/>
          </w:rPr>
          <w:fldChar w:fldCharType="begin"/>
        </w:r>
        <w:r>
          <w:rPr>
            <w:noProof/>
            <w:webHidden/>
          </w:rPr>
          <w:instrText xml:space="preserve"> PAGEREF _Toc236483273 \h </w:instrText>
        </w:r>
        <w:r>
          <w:rPr>
            <w:noProof/>
            <w:webHidden/>
          </w:rPr>
        </w:r>
        <w:r>
          <w:rPr>
            <w:noProof/>
            <w:webHidden/>
          </w:rPr>
          <w:fldChar w:fldCharType="separate"/>
        </w:r>
        <w:r>
          <w:rPr>
            <w:noProof/>
            <w:webHidden/>
          </w:rPr>
          <w:t>69</w:t>
        </w:r>
        <w:r>
          <w:rPr>
            <w:noProof/>
            <w:webHidden/>
          </w:rPr>
          <w:fldChar w:fldCharType="end"/>
        </w:r>
      </w:hyperlink>
    </w:p>
    <w:p w14:paraId="1C966E6E" w14:textId="1A999E93" w:rsidR="00C82EE7" w:rsidRDefault="00C82EE7">
      <w:pPr>
        <w:pStyle w:val="TOC2"/>
        <w:tabs>
          <w:tab w:val="right" w:leader="dot" w:pos="9736"/>
        </w:tabs>
        <w:rPr>
          <w:noProof/>
        </w:rPr>
      </w:pPr>
      <w:hyperlink w:anchor="_Toc236483274" w:history="1">
        <w:r w:rsidRPr="002210F7">
          <w:rPr>
            <w:rStyle w:val="Hyperlink"/>
            <w:noProof/>
          </w:rPr>
          <w:t>Scenario cases</w:t>
        </w:r>
        <w:r>
          <w:rPr>
            <w:noProof/>
            <w:webHidden/>
          </w:rPr>
          <w:tab/>
        </w:r>
        <w:r>
          <w:rPr>
            <w:noProof/>
            <w:webHidden/>
          </w:rPr>
          <w:fldChar w:fldCharType="begin"/>
        </w:r>
        <w:r>
          <w:rPr>
            <w:noProof/>
            <w:webHidden/>
          </w:rPr>
          <w:instrText xml:space="preserve"> PAGEREF _Toc236483274 \h </w:instrText>
        </w:r>
        <w:r>
          <w:rPr>
            <w:noProof/>
            <w:webHidden/>
          </w:rPr>
        </w:r>
        <w:r>
          <w:rPr>
            <w:noProof/>
            <w:webHidden/>
          </w:rPr>
          <w:fldChar w:fldCharType="separate"/>
        </w:r>
        <w:r>
          <w:rPr>
            <w:noProof/>
            <w:webHidden/>
          </w:rPr>
          <w:t>69</w:t>
        </w:r>
        <w:r>
          <w:rPr>
            <w:noProof/>
            <w:webHidden/>
          </w:rPr>
          <w:fldChar w:fldCharType="end"/>
        </w:r>
      </w:hyperlink>
    </w:p>
    <w:p w14:paraId="52174043" w14:textId="4BB3F488" w:rsidR="00C82EE7" w:rsidRDefault="00C82EE7">
      <w:pPr>
        <w:pStyle w:val="TOC2"/>
        <w:tabs>
          <w:tab w:val="right" w:leader="dot" w:pos="9736"/>
        </w:tabs>
        <w:rPr>
          <w:noProof/>
        </w:rPr>
      </w:pPr>
      <w:hyperlink w:anchor="_Toc236483275" w:history="1">
        <w:r w:rsidRPr="002210F7">
          <w:rPr>
            <w:rStyle w:val="Hyperlink"/>
            <w:noProof/>
          </w:rPr>
          <w:t>Generated boundary cases</w:t>
        </w:r>
        <w:r>
          <w:rPr>
            <w:noProof/>
            <w:webHidden/>
          </w:rPr>
          <w:tab/>
        </w:r>
        <w:r>
          <w:rPr>
            <w:noProof/>
            <w:webHidden/>
          </w:rPr>
          <w:fldChar w:fldCharType="begin"/>
        </w:r>
        <w:r>
          <w:rPr>
            <w:noProof/>
            <w:webHidden/>
          </w:rPr>
          <w:instrText xml:space="preserve"> PAGEREF _Toc236483275 \h </w:instrText>
        </w:r>
        <w:r>
          <w:rPr>
            <w:noProof/>
            <w:webHidden/>
          </w:rPr>
        </w:r>
        <w:r>
          <w:rPr>
            <w:noProof/>
            <w:webHidden/>
          </w:rPr>
          <w:fldChar w:fldCharType="separate"/>
        </w:r>
        <w:r>
          <w:rPr>
            <w:noProof/>
            <w:webHidden/>
          </w:rPr>
          <w:t>74</w:t>
        </w:r>
        <w:r>
          <w:rPr>
            <w:noProof/>
            <w:webHidden/>
          </w:rPr>
          <w:fldChar w:fldCharType="end"/>
        </w:r>
      </w:hyperlink>
    </w:p>
    <w:p w14:paraId="61091D0F" w14:textId="3DA6B68F" w:rsidR="00C82EE7" w:rsidRDefault="00C82EE7">
      <w:pPr>
        <w:pStyle w:val="TOC2"/>
        <w:tabs>
          <w:tab w:val="right" w:leader="dot" w:pos="9736"/>
        </w:tabs>
        <w:rPr>
          <w:noProof/>
        </w:rPr>
      </w:pPr>
      <w:hyperlink w:anchor="_Toc236483276" w:history="1">
        <w:r w:rsidRPr="002210F7">
          <w:rPr>
            <w:rStyle w:val="Hyperlink"/>
            <w:noProof/>
          </w:rPr>
          <w:t>What this plan does not cover</w:t>
        </w:r>
        <w:r>
          <w:rPr>
            <w:noProof/>
            <w:webHidden/>
          </w:rPr>
          <w:tab/>
        </w:r>
        <w:r>
          <w:rPr>
            <w:noProof/>
            <w:webHidden/>
          </w:rPr>
          <w:fldChar w:fldCharType="begin"/>
        </w:r>
        <w:r>
          <w:rPr>
            <w:noProof/>
            <w:webHidden/>
          </w:rPr>
          <w:instrText xml:space="preserve"> PAGEREF _Toc236483276 \h </w:instrText>
        </w:r>
        <w:r>
          <w:rPr>
            <w:noProof/>
            <w:webHidden/>
          </w:rPr>
        </w:r>
        <w:r>
          <w:rPr>
            <w:noProof/>
            <w:webHidden/>
          </w:rPr>
          <w:fldChar w:fldCharType="separate"/>
        </w:r>
        <w:r>
          <w:rPr>
            <w:noProof/>
            <w:webHidden/>
          </w:rPr>
          <w:t>77</w:t>
        </w:r>
        <w:r>
          <w:rPr>
            <w:noProof/>
            <w:webHidden/>
          </w:rPr>
          <w:fldChar w:fldCharType="end"/>
        </w:r>
      </w:hyperlink>
    </w:p>
    <w:p w14:paraId="35ACB6AB" w14:textId="50B4275A" w:rsidR="00C82EE7" w:rsidRDefault="00C82EE7">
      <w:pPr>
        <w:pStyle w:val="TOC1"/>
        <w:tabs>
          <w:tab w:val="right" w:leader="dot" w:pos="9736"/>
        </w:tabs>
        <w:rPr>
          <w:noProof/>
        </w:rPr>
      </w:pPr>
      <w:hyperlink w:anchor="_Toc236483277" w:history="1">
        <w:r w:rsidRPr="002210F7">
          <w:rPr>
            <w:rStyle w:val="Hyperlink"/>
            <w:noProof/>
          </w:rPr>
          <w:t>Rejecting a specimen label already used in an earlier submission (F8)</w:t>
        </w:r>
        <w:r>
          <w:rPr>
            <w:noProof/>
            <w:webHidden/>
          </w:rPr>
          <w:tab/>
        </w:r>
        <w:r>
          <w:rPr>
            <w:noProof/>
            <w:webHidden/>
          </w:rPr>
          <w:fldChar w:fldCharType="begin"/>
        </w:r>
        <w:r>
          <w:rPr>
            <w:noProof/>
            <w:webHidden/>
          </w:rPr>
          <w:instrText xml:space="preserve"> PAGEREF _Toc236483277 \h </w:instrText>
        </w:r>
        <w:r>
          <w:rPr>
            <w:noProof/>
            <w:webHidden/>
          </w:rPr>
        </w:r>
        <w:r>
          <w:rPr>
            <w:noProof/>
            <w:webHidden/>
          </w:rPr>
          <w:fldChar w:fldCharType="separate"/>
        </w:r>
        <w:r>
          <w:rPr>
            <w:noProof/>
            <w:webHidden/>
          </w:rPr>
          <w:t>78</w:t>
        </w:r>
        <w:r>
          <w:rPr>
            <w:noProof/>
            <w:webHidden/>
          </w:rPr>
          <w:fldChar w:fldCharType="end"/>
        </w:r>
      </w:hyperlink>
    </w:p>
    <w:p w14:paraId="3DE89F61" w14:textId="539D377A" w:rsidR="00C82EE7" w:rsidRDefault="00C82EE7">
      <w:pPr>
        <w:pStyle w:val="TOC2"/>
        <w:tabs>
          <w:tab w:val="right" w:leader="dot" w:pos="9736"/>
        </w:tabs>
        <w:rPr>
          <w:noProof/>
        </w:rPr>
      </w:pPr>
      <w:hyperlink w:anchor="_Toc236483278" w:history="1">
        <w:r w:rsidRPr="002210F7">
          <w:rPr>
            <w:rStyle w:val="Hyperlink"/>
            <w:noProof/>
          </w:rPr>
          <w:t>The plain answer</w:t>
        </w:r>
        <w:r>
          <w:rPr>
            <w:noProof/>
            <w:webHidden/>
          </w:rPr>
          <w:tab/>
        </w:r>
        <w:r>
          <w:rPr>
            <w:noProof/>
            <w:webHidden/>
          </w:rPr>
          <w:fldChar w:fldCharType="begin"/>
        </w:r>
        <w:r>
          <w:rPr>
            <w:noProof/>
            <w:webHidden/>
          </w:rPr>
          <w:instrText xml:space="preserve"> PAGEREF _Toc236483278 \h </w:instrText>
        </w:r>
        <w:r>
          <w:rPr>
            <w:noProof/>
            <w:webHidden/>
          </w:rPr>
        </w:r>
        <w:r>
          <w:rPr>
            <w:noProof/>
            <w:webHidden/>
          </w:rPr>
          <w:fldChar w:fldCharType="separate"/>
        </w:r>
        <w:r>
          <w:rPr>
            <w:noProof/>
            <w:webHidden/>
          </w:rPr>
          <w:t>78</w:t>
        </w:r>
        <w:r>
          <w:rPr>
            <w:noProof/>
            <w:webHidden/>
          </w:rPr>
          <w:fldChar w:fldCharType="end"/>
        </w:r>
      </w:hyperlink>
    </w:p>
    <w:p w14:paraId="20371D3D" w14:textId="549949A7" w:rsidR="00C82EE7" w:rsidRDefault="00C82EE7">
      <w:pPr>
        <w:pStyle w:val="TOC2"/>
        <w:tabs>
          <w:tab w:val="right" w:leader="dot" w:pos="9736"/>
        </w:tabs>
        <w:rPr>
          <w:noProof/>
        </w:rPr>
      </w:pPr>
      <w:hyperlink w:anchor="_Toc236483279" w:history="1">
        <w:r w:rsidRPr="002210F7">
          <w:rPr>
            <w:rStyle w:val="Hyperlink"/>
            <w:noProof/>
          </w:rPr>
          <w:t>What was implemented anyway, and what each layer actually catches</w:t>
        </w:r>
        <w:r>
          <w:rPr>
            <w:noProof/>
            <w:webHidden/>
          </w:rPr>
          <w:tab/>
        </w:r>
        <w:r>
          <w:rPr>
            <w:noProof/>
            <w:webHidden/>
          </w:rPr>
          <w:fldChar w:fldCharType="begin"/>
        </w:r>
        <w:r>
          <w:rPr>
            <w:noProof/>
            <w:webHidden/>
          </w:rPr>
          <w:instrText xml:space="preserve"> PAGEREF _Toc236483279 \h </w:instrText>
        </w:r>
        <w:r>
          <w:rPr>
            <w:noProof/>
            <w:webHidden/>
          </w:rPr>
        </w:r>
        <w:r>
          <w:rPr>
            <w:noProof/>
            <w:webHidden/>
          </w:rPr>
          <w:fldChar w:fldCharType="separate"/>
        </w:r>
        <w:r>
          <w:rPr>
            <w:noProof/>
            <w:webHidden/>
          </w:rPr>
          <w:t>78</w:t>
        </w:r>
        <w:r>
          <w:rPr>
            <w:noProof/>
            <w:webHidden/>
          </w:rPr>
          <w:fldChar w:fldCharType="end"/>
        </w:r>
      </w:hyperlink>
    </w:p>
    <w:p w14:paraId="7D696E32" w14:textId="277E6596" w:rsidR="00C82EE7" w:rsidRDefault="00C82EE7">
      <w:pPr>
        <w:pStyle w:val="TOC2"/>
        <w:tabs>
          <w:tab w:val="right" w:leader="dot" w:pos="9736"/>
        </w:tabs>
        <w:rPr>
          <w:noProof/>
        </w:rPr>
      </w:pPr>
      <w:hyperlink w:anchor="_Toc236483280" w:history="1">
        <w:r w:rsidRPr="002210F7">
          <w:rPr>
            <w:rStyle w:val="Hyperlink"/>
            <w:noProof/>
          </w:rPr>
          <w:t>What the requirement is really about</w:t>
        </w:r>
        <w:r>
          <w:rPr>
            <w:noProof/>
            <w:webHidden/>
          </w:rPr>
          <w:tab/>
        </w:r>
        <w:r>
          <w:rPr>
            <w:noProof/>
            <w:webHidden/>
          </w:rPr>
          <w:fldChar w:fldCharType="begin"/>
        </w:r>
        <w:r>
          <w:rPr>
            <w:noProof/>
            <w:webHidden/>
          </w:rPr>
          <w:instrText xml:space="preserve"> PAGEREF _Toc236483280 \h </w:instrText>
        </w:r>
        <w:r>
          <w:rPr>
            <w:noProof/>
            <w:webHidden/>
          </w:rPr>
        </w:r>
        <w:r>
          <w:rPr>
            <w:noProof/>
            <w:webHidden/>
          </w:rPr>
          <w:fldChar w:fldCharType="separate"/>
        </w:r>
        <w:r>
          <w:rPr>
            <w:noProof/>
            <w:webHidden/>
          </w:rPr>
          <w:t>78</w:t>
        </w:r>
        <w:r>
          <w:rPr>
            <w:noProof/>
            <w:webHidden/>
          </w:rPr>
          <w:fldChar w:fldCharType="end"/>
        </w:r>
      </w:hyperlink>
    </w:p>
    <w:p w14:paraId="50B5677A" w14:textId="6204AD42" w:rsidR="00C82EE7" w:rsidRDefault="00C82EE7">
      <w:pPr>
        <w:pStyle w:val="TOC2"/>
        <w:tabs>
          <w:tab w:val="right" w:leader="dot" w:pos="9736"/>
        </w:tabs>
        <w:rPr>
          <w:noProof/>
        </w:rPr>
      </w:pPr>
      <w:hyperlink w:anchor="_Toc236483281" w:history="1">
        <w:r w:rsidRPr="002210F7">
          <w:rPr>
            <w:rStyle w:val="Hyperlink"/>
            <w:noProof/>
          </w:rPr>
          <w:t>The architecture that can enforce it fully</w:t>
        </w:r>
        <w:r>
          <w:rPr>
            <w:noProof/>
            <w:webHidden/>
          </w:rPr>
          <w:tab/>
        </w:r>
        <w:r>
          <w:rPr>
            <w:noProof/>
            <w:webHidden/>
          </w:rPr>
          <w:fldChar w:fldCharType="begin"/>
        </w:r>
        <w:r>
          <w:rPr>
            <w:noProof/>
            <w:webHidden/>
          </w:rPr>
          <w:instrText xml:space="preserve"> PAGEREF _Toc236483281 \h </w:instrText>
        </w:r>
        <w:r>
          <w:rPr>
            <w:noProof/>
            <w:webHidden/>
          </w:rPr>
        </w:r>
        <w:r>
          <w:rPr>
            <w:noProof/>
            <w:webHidden/>
          </w:rPr>
          <w:fldChar w:fldCharType="separate"/>
        </w:r>
        <w:r>
          <w:rPr>
            <w:noProof/>
            <w:webHidden/>
          </w:rPr>
          <w:t>79</w:t>
        </w:r>
        <w:r>
          <w:rPr>
            <w:noProof/>
            <w:webHidden/>
          </w:rPr>
          <w:fldChar w:fldCharType="end"/>
        </w:r>
      </w:hyperlink>
    </w:p>
    <w:p w14:paraId="5A4FA223" w14:textId="510988C4" w:rsidR="00C82EE7" w:rsidRDefault="00C82EE7">
      <w:pPr>
        <w:pStyle w:val="TOC2"/>
        <w:tabs>
          <w:tab w:val="right" w:leader="dot" w:pos="9736"/>
        </w:tabs>
        <w:rPr>
          <w:noProof/>
        </w:rPr>
      </w:pPr>
      <w:hyperlink w:anchor="_Toc236483282" w:history="1">
        <w:r w:rsidRPr="002210F7">
          <w:rPr>
            <w:rStyle w:val="Hyperlink"/>
            <w:noProof/>
          </w:rPr>
          <w:t>Summary</w:t>
        </w:r>
        <w:r>
          <w:rPr>
            <w:noProof/>
            <w:webHidden/>
          </w:rPr>
          <w:tab/>
        </w:r>
        <w:r>
          <w:rPr>
            <w:noProof/>
            <w:webHidden/>
          </w:rPr>
          <w:fldChar w:fldCharType="begin"/>
        </w:r>
        <w:r>
          <w:rPr>
            <w:noProof/>
            <w:webHidden/>
          </w:rPr>
          <w:instrText xml:space="preserve"> PAGEREF _Toc236483282 \h </w:instrText>
        </w:r>
        <w:r>
          <w:rPr>
            <w:noProof/>
            <w:webHidden/>
          </w:rPr>
        </w:r>
        <w:r>
          <w:rPr>
            <w:noProof/>
            <w:webHidden/>
          </w:rPr>
          <w:fldChar w:fldCharType="separate"/>
        </w:r>
        <w:r>
          <w:rPr>
            <w:noProof/>
            <w:webHidden/>
          </w:rPr>
          <w:t>79</w:t>
        </w:r>
        <w:r>
          <w:rPr>
            <w:noProof/>
            <w:webHidden/>
          </w:rPr>
          <w:fldChar w:fldCharType="end"/>
        </w:r>
      </w:hyperlink>
    </w:p>
    <w:p w14:paraId="3C0C0B5B" w14:textId="61D59C9D" w:rsidR="00C82EE7" w:rsidRDefault="00C82EE7">
      <w:pPr>
        <w:pStyle w:val="TOC1"/>
        <w:tabs>
          <w:tab w:val="right" w:leader="dot" w:pos="9736"/>
        </w:tabs>
        <w:rPr>
          <w:noProof/>
        </w:rPr>
      </w:pPr>
      <w:hyperlink w:anchor="_Toc236483283" w:history="1">
        <w:r w:rsidRPr="002210F7">
          <w:rPr>
            <w:rStyle w:val="Hyperlink"/>
            <w:noProof/>
          </w:rPr>
          <w:t>Designing for fabrication detection (F11)</w:t>
        </w:r>
        <w:r>
          <w:rPr>
            <w:noProof/>
            <w:webHidden/>
          </w:rPr>
          <w:tab/>
        </w:r>
        <w:r>
          <w:rPr>
            <w:noProof/>
            <w:webHidden/>
          </w:rPr>
          <w:fldChar w:fldCharType="begin"/>
        </w:r>
        <w:r>
          <w:rPr>
            <w:noProof/>
            <w:webHidden/>
          </w:rPr>
          <w:instrText xml:space="preserve"> PAGEREF _Toc236483283 \h </w:instrText>
        </w:r>
        <w:r>
          <w:rPr>
            <w:noProof/>
            <w:webHidden/>
          </w:rPr>
        </w:r>
        <w:r>
          <w:rPr>
            <w:noProof/>
            <w:webHidden/>
          </w:rPr>
          <w:fldChar w:fldCharType="separate"/>
        </w:r>
        <w:r>
          <w:rPr>
            <w:noProof/>
            <w:webHidden/>
          </w:rPr>
          <w:t>81</w:t>
        </w:r>
        <w:r>
          <w:rPr>
            <w:noProof/>
            <w:webHidden/>
          </w:rPr>
          <w:fldChar w:fldCharType="end"/>
        </w:r>
      </w:hyperlink>
    </w:p>
    <w:p w14:paraId="351C7874" w14:textId="46943E88" w:rsidR="00C82EE7" w:rsidRDefault="00C82EE7">
      <w:pPr>
        <w:pStyle w:val="TOC2"/>
        <w:tabs>
          <w:tab w:val="right" w:leader="dot" w:pos="9736"/>
        </w:tabs>
        <w:rPr>
          <w:noProof/>
        </w:rPr>
      </w:pPr>
      <w:hyperlink w:anchor="_Toc236483284" w:history="1">
        <w:r w:rsidRPr="002210F7">
          <w:rPr>
            <w:rStyle w:val="Hyperlink"/>
            <w:noProof/>
          </w:rPr>
          <w:t>Fields that exist solely to enable back-office QA</w:t>
        </w:r>
        <w:r>
          <w:rPr>
            <w:noProof/>
            <w:webHidden/>
          </w:rPr>
          <w:tab/>
        </w:r>
        <w:r>
          <w:rPr>
            <w:noProof/>
            <w:webHidden/>
          </w:rPr>
          <w:fldChar w:fldCharType="begin"/>
        </w:r>
        <w:r>
          <w:rPr>
            <w:noProof/>
            <w:webHidden/>
          </w:rPr>
          <w:instrText xml:space="preserve"> PAGEREF _Toc236483284 \h </w:instrText>
        </w:r>
        <w:r>
          <w:rPr>
            <w:noProof/>
            <w:webHidden/>
          </w:rPr>
        </w:r>
        <w:r>
          <w:rPr>
            <w:noProof/>
            <w:webHidden/>
          </w:rPr>
          <w:fldChar w:fldCharType="separate"/>
        </w:r>
        <w:r>
          <w:rPr>
            <w:noProof/>
            <w:webHidden/>
          </w:rPr>
          <w:t>81</w:t>
        </w:r>
        <w:r>
          <w:rPr>
            <w:noProof/>
            <w:webHidden/>
          </w:rPr>
          <w:fldChar w:fldCharType="end"/>
        </w:r>
      </w:hyperlink>
    </w:p>
    <w:p w14:paraId="2045BE2E" w14:textId="008BBCCA" w:rsidR="00C82EE7" w:rsidRDefault="00C82EE7">
      <w:pPr>
        <w:pStyle w:val="TOC2"/>
        <w:tabs>
          <w:tab w:val="right" w:leader="dot" w:pos="9736"/>
        </w:tabs>
        <w:rPr>
          <w:noProof/>
        </w:rPr>
      </w:pPr>
      <w:hyperlink w:anchor="_Toc236483285" w:history="1">
        <w:r w:rsidRPr="002210F7">
          <w:rPr>
            <w:rStyle w:val="Hyperlink"/>
            <w:noProof/>
          </w:rPr>
          <w:t>The daily check</w:t>
        </w:r>
        <w:r>
          <w:rPr>
            <w:noProof/>
            <w:webHidden/>
          </w:rPr>
          <w:tab/>
        </w:r>
        <w:r>
          <w:rPr>
            <w:noProof/>
            <w:webHidden/>
          </w:rPr>
          <w:fldChar w:fldCharType="begin"/>
        </w:r>
        <w:r>
          <w:rPr>
            <w:noProof/>
            <w:webHidden/>
          </w:rPr>
          <w:instrText xml:space="preserve"> PAGEREF _Toc236483285 \h </w:instrText>
        </w:r>
        <w:r>
          <w:rPr>
            <w:noProof/>
            <w:webHidden/>
          </w:rPr>
        </w:r>
        <w:r>
          <w:rPr>
            <w:noProof/>
            <w:webHidden/>
          </w:rPr>
          <w:fldChar w:fldCharType="separate"/>
        </w:r>
        <w:r>
          <w:rPr>
            <w:noProof/>
            <w:webHidden/>
          </w:rPr>
          <w:t>81</w:t>
        </w:r>
        <w:r>
          <w:rPr>
            <w:noProof/>
            <w:webHidden/>
          </w:rPr>
          <w:fldChar w:fldCharType="end"/>
        </w:r>
      </w:hyperlink>
    </w:p>
    <w:p w14:paraId="2E9D9B7E" w14:textId="37A36C02" w:rsidR="00C82EE7" w:rsidRDefault="00C82EE7">
      <w:pPr>
        <w:pStyle w:val="TOC2"/>
        <w:tabs>
          <w:tab w:val="right" w:leader="dot" w:pos="9736"/>
        </w:tabs>
        <w:rPr>
          <w:noProof/>
        </w:rPr>
      </w:pPr>
      <w:hyperlink w:anchor="_Toc236483286" w:history="1">
        <w:r w:rsidRPr="002210F7">
          <w:rPr>
            <w:rStyle w:val="Hyperlink"/>
            <w:noProof/>
          </w:rPr>
          <w:t>What the report says, and deliberately does not say</w:t>
        </w:r>
        <w:r>
          <w:rPr>
            <w:noProof/>
            <w:webHidden/>
          </w:rPr>
          <w:tab/>
        </w:r>
        <w:r>
          <w:rPr>
            <w:noProof/>
            <w:webHidden/>
          </w:rPr>
          <w:fldChar w:fldCharType="begin"/>
        </w:r>
        <w:r>
          <w:rPr>
            <w:noProof/>
            <w:webHidden/>
          </w:rPr>
          <w:instrText xml:space="preserve"> PAGEREF _Toc236483286 \h </w:instrText>
        </w:r>
        <w:r>
          <w:rPr>
            <w:noProof/>
            <w:webHidden/>
          </w:rPr>
        </w:r>
        <w:r>
          <w:rPr>
            <w:noProof/>
            <w:webHidden/>
          </w:rPr>
          <w:fldChar w:fldCharType="separate"/>
        </w:r>
        <w:r>
          <w:rPr>
            <w:noProof/>
            <w:webHidden/>
          </w:rPr>
          <w:t>82</w:t>
        </w:r>
        <w:r>
          <w:rPr>
            <w:noProof/>
            <w:webHidden/>
          </w:rPr>
          <w:fldChar w:fldCharType="end"/>
        </w:r>
      </w:hyperlink>
    </w:p>
    <w:p w14:paraId="6F62EDC3" w14:textId="4AC04BA9" w:rsidR="00C82EE7" w:rsidRDefault="00C82EE7">
      <w:pPr>
        <w:pStyle w:val="TOC2"/>
        <w:tabs>
          <w:tab w:val="right" w:leader="dot" w:pos="9736"/>
        </w:tabs>
        <w:rPr>
          <w:noProof/>
        </w:rPr>
      </w:pPr>
      <w:hyperlink w:anchor="_Toc236483287" w:history="1">
        <w:r w:rsidRPr="002210F7">
          <w:rPr>
            <w:rStyle w:val="Hyperlink"/>
            <w:noProof/>
          </w:rPr>
          <w:t>What this does not catch</w:t>
        </w:r>
        <w:r>
          <w:rPr>
            <w:noProof/>
            <w:webHidden/>
          </w:rPr>
          <w:tab/>
        </w:r>
        <w:r>
          <w:rPr>
            <w:noProof/>
            <w:webHidden/>
          </w:rPr>
          <w:fldChar w:fldCharType="begin"/>
        </w:r>
        <w:r>
          <w:rPr>
            <w:noProof/>
            <w:webHidden/>
          </w:rPr>
          <w:instrText xml:space="preserve"> PAGEREF _Toc236483287 \h </w:instrText>
        </w:r>
        <w:r>
          <w:rPr>
            <w:noProof/>
            <w:webHidden/>
          </w:rPr>
        </w:r>
        <w:r>
          <w:rPr>
            <w:noProof/>
            <w:webHidden/>
          </w:rPr>
          <w:fldChar w:fldCharType="separate"/>
        </w:r>
        <w:r>
          <w:rPr>
            <w:noProof/>
            <w:webHidden/>
          </w:rPr>
          <w:t>83</w:t>
        </w:r>
        <w:r>
          <w:rPr>
            <w:noProof/>
            <w:webHidden/>
          </w:rPr>
          <w:fldChar w:fldCharType="end"/>
        </w:r>
      </w:hyperlink>
    </w:p>
    <w:p w14:paraId="41484C7F" w14:textId="3E8C1C06" w:rsidR="00C82EE7" w:rsidRDefault="00C82EE7">
      <w:pPr>
        <w:pStyle w:val="TOC1"/>
        <w:tabs>
          <w:tab w:val="right" w:leader="dot" w:pos="9736"/>
        </w:tabs>
        <w:rPr>
          <w:noProof/>
        </w:rPr>
      </w:pPr>
      <w:hyperlink w:anchor="_Toc236483288" w:history="1">
        <w:r w:rsidRPr="002210F7">
          <w:rPr>
            <w:rStyle w:val="Hyperlink"/>
            <w:noProof/>
          </w:rPr>
          <w:t>Data protection (F12)</w:t>
        </w:r>
        <w:r>
          <w:rPr>
            <w:noProof/>
            <w:webHidden/>
          </w:rPr>
          <w:tab/>
        </w:r>
        <w:r>
          <w:rPr>
            <w:noProof/>
            <w:webHidden/>
          </w:rPr>
          <w:fldChar w:fldCharType="begin"/>
        </w:r>
        <w:r>
          <w:rPr>
            <w:noProof/>
            <w:webHidden/>
          </w:rPr>
          <w:instrText xml:space="preserve"> PAGEREF _Toc236483288 \h </w:instrText>
        </w:r>
        <w:r>
          <w:rPr>
            <w:noProof/>
            <w:webHidden/>
          </w:rPr>
        </w:r>
        <w:r>
          <w:rPr>
            <w:noProof/>
            <w:webHidden/>
          </w:rPr>
          <w:fldChar w:fldCharType="separate"/>
        </w:r>
        <w:r>
          <w:rPr>
            <w:noProof/>
            <w:webHidden/>
          </w:rPr>
          <w:t>84</w:t>
        </w:r>
        <w:r>
          <w:rPr>
            <w:noProof/>
            <w:webHidden/>
          </w:rPr>
          <w:fldChar w:fldCharType="end"/>
        </w:r>
      </w:hyperlink>
    </w:p>
    <w:p w14:paraId="0DAB8B51" w14:textId="68B91ED1" w:rsidR="00C82EE7" w:rsidRDefault="00C82EE7">
      <w:pPr>
        <w:pStyle w:val="TOC2"/>
        <w:tabs>
          <w:tab w:val="right" w:leader="dot" w:pos="9736"/>
        </w:tabs>
        <w:rPr>
          <w:noProof/>
        </w:rPr>
      </w:pPr>
      <w:hyperlink w:anchor="_Toc236483289" w:history="1">
        <w:r w:rsidRPr="002210F7">
          <w:rPr>
            <w:rStyle w:val="Hyperlink"/>
            <w:noProof/>
          </w:rPr>
          <w:t>What the submission actually contains</w:t>
        </w:r>
        <w:r>
          <w:rPr>
            <w:noProof/>
            <w:webHidden/>
          </w:rPr>
          <w:tab/>
        </w:r>
        <w:r>
          <w:rPr>
            <w:noProof/>
            <w:webHidden/>
          </w:rPr>
          <w:fldChar w:fldCharType="begin"/>
        </w:r>
        <w:r>
          <w:rPr>
            <w:noProof/>
            <w:webHidden/>
          </w:rPr>
          <w:instrText xml:space="preserve"> PAGEREF _Toc236483289 \h </w:instrText>
        </w:r>
        <w:r>
          <w:rPr>
            <w:noProof/>
            <w:webHidden/>
          </w:rPr>
        </w:r>
        <w:r>
          <w:rPr>
            <w:noProof/>
            <w:webHidden/>
          </w:rPr>
          <w:fldChar w:fldCharType="separate"/>
        </w:r>
        <w:r>
          <w:rPr>
            <w:noProof/>
            <w:webHidden/>
          </w:rPr>
          <w:t>84</w:t>
        </w:r>
        <w:r>
          <w:rPr>
            <w:noProof/>
            <w:webHidden/>
          </w:rPr>
          <w:fldChar w:fldCharType="end"/>
        </w:r>
      </w:hyperlink>
    </w:p>
    <w:p w14:paraId="090C5A7A" w14:textId="5149C487" w:rsidR="00C82EE7" w:rsidRDefault="00C82EE7">
      <w:pPr>
        <w:pStyle w:val="TOC2"/>
        <w:tabs>
          <w:tab w:val="right" w:leader="dot" w:pos="9736"/>
        </w:tabs>
        <w:rPr>
          <w:noProof/>
        </w:rPr>
      </w:pPr>
      <w:hyperlink w:anchor="_Toc236483290" w:history="1">
        <w:r w:rsidRPr="002210F7">
          <w:rPr>
            <w:rStyle w:val="Hyperlink"/>
            <w:noProof/>
          </w:rPr>
          <w:t>What is configured</w:t>
        </w:r>
        <w:r>
          <w:rPr>
            <w:noProof/>
            <w:webHidden/>
          </w:rPr>
          <w:tab/>
        </w:r>
        <w:r>
          <w:rPr>
            <w:noProof/>
            <w:webHidden/>
          </w:rPr>
          <w:fldChar w:fldCharType="begin"/>
        </w:r>
        <w:r>
          <w:rPr>
            <w:noProof/>
            <w:webHidden/>
          </w:rPr>
          <w:instrText xml:space="preserve"> PAGEREF _Toc236483290 \h </w:instrText>
        </w:r>
        <w:r>
          <w:rPr>
            <w:noProof/>
            <w:webHidden/>
          </w:rPr>
        </w:r>
        <w:r>
          <w:rPr>
            <w:noProof/>
            <w:webHidden/>
          </w:rPr>
          <w:fldChar w:fldCharType="separate"/>
        </w:r>
        <w:r>
          <w:rPr>
            <w:noProof/>
            <w:webHidden/>
          </w:rPr>
          <w:t>84</w:t>
        </w:r>
        <w:r>
          <w:rPr>
            <w:noProof/>
            <w:webHidden/>
          </w:rPr>
          <w:fldChar w:fldCharType="end"/>
        </w:r>
      </w:hyperlink>
    </w:p>
    <w:p w14:paraId="39F7A8B4" w14:textId="63681C2B" w:rsidR="00C82EE7" w:rsidRDefault="00C82EE7">
      <w:pPr>
        <w:pStyle w:val="TOC2"/>
        <w:tabs>
          <w:tab w:val="right" w:leader="dot" w:pos="9736"/>
        </w:tabs>
        <w:rPr>
          <w:noProof/>
        </w:rPr>
      </w:pPr>
      <w:hyperlink w:anchor="_Toc236483291" w:history="1">
        <w:r w:rsidRPr="002210F7">
          <w:rPr>
            <w:rStyle w:val="Hyperlink"/>
            <w:noProof/>
          </w:rPr>
          <w:t>Two exposures this digital design creates that paper did not</w:t>
        </w:r>
        <w:r>
          <w:rPr>
            <w:noProof/>
            <w:webHidden/>
          </w:rPr>
          <w:tab/>
        </w:r>
        <w:r>
          <w:rPr>
            <w:noProof/>
            <w:webHidden/>
          </w:rPr>
          <w:fldChar w:fldCharType="begin"/>
        </w:r>
        <w:r>
          <w:rPr>
            <w:noProof/>
            <w:webHidden/>
          </w:rPr>
          <w:instrText xml:space="preserve"> PAGEREF _Toc236483291 \h </w:instrText>
        </w:r>
        <w:r>
          <w:rPr>
            <w:noProof/>
            <w:webHidden/>
          </w:rPr>
        </w:r>
        <w:r>
          <w:rPr>
            <w:noProof/>
            <w:webHidden/>
          </w:rPr>
          <w:fldChar w:fldCharType="separate"/>
        </w:r>
        <w:r>
          <w:rPr>
            <w:noProof/>
            <w:webHidden/>
          </w:rPr>
          <w:t>84</w:t>
        </w:r>
        <w:r>
          <w:rPr>
            <w:noProof/>
            <w:webHidden/>
          </w:rPr>
          <w:fldChar w:fldCharType="end"/>
        </w:r>
      </w:hyperlink>
    </w:p>
    <w:p w14:paraId="6D0FC593" w14:textId="1F5B911F" w:rsidR="00C82EE7" w:rsidRDefault="00C82EE7">
      <w:pPr>
        <w:pStyle w:val="TOC2"/>
        <w:tabs>
          <w:tab w:val="right" w:leader="dot" w:pos="9736"/>
        </w:tabs>
        <w:rPr>
          <w:noProof/>
        </w:rPr>
      </w:pPr>
      <w:hyperlink w:anchor="_Toc236483292" w:history="1">
        <w:r w:rsidRPr="002210F7">
          <w:rPr>
            <w:rStyle w:val="Hyperlink"/>
            <w:noProof/>
          </w:rPr>
          <w:t>What the questionnaire collects that it arguably need not</w:t>
        </w:r>
        <w:r>
          <w:rPr>
            <w:noProof/>
            <w:webHidden/>
          </w:rPr>
          <w:tab/>
        </w:r>
        <w:r>
          <w:rPr>
            <w:noProof/>
            <w:webHidden/>
          </w:rPr>
          <w:fldChar w:fldCharType="begin"/>
        </w:r>
        <w:r>
          <w:rPr>
            <w:noProof/>
            <w:webHidden/>
          </w:rPr>
          <w:instrText xml:space="preserve"> PAGEREF _Toc236483292 \h </w:instrText>
        </w:r>
        <w:r>
          <w:rPr>
            <w:noProof/>
            <w:webHidden/>
          </w:rPr>
        </w:r>
        <w:r>
          <w:rPr>
            <w:noProof/>
            <w:webHidden/>
          </w:rPr>
          <w:fldChar w:fldCharType="separate"/>
        </w:r>
        <w:r>
          <w:rPr>
            <w:noProof/>
            <w:webHidden/>
          </w:rPr>
          <w:t>85</w:t>
        </w:r>
        <w:r>
          <w:rPr>
            <w:noProof/>
            <w:webHidden/>
          </w:rPr>
          <w:fldChar w:fldCharType="end"/>
        </w:r>
      </w:hyperlink>
    </w:p>
    <w:p w14:paraId="111B7D7C" w14:textId="6FCD8369" w:rsidR="00C82EE7" w:rsidRDefault="00C82EE7">
      <w:pPr>
        <w:pStyle w:val="TOC2"/>
        <w:tabs>
          <w:tab w:val="right" w:leader="dot" w:pos="9736"/>
        </w:tabs>
        <w:rPr>
          <w:noProof/>
        </w:rPr>
      </w:pPr>
      <w:hyperlink w:anchor="_Toc236483293" w:history="1">
        <w:r w:rsidRPr="002210F7">
          <w:rPr>
            <w:rStyle w:val="Hyperlink"/>
            <w:noProof/>
          </w:rPr>
          <w:t>What I would put to the ethics committee</w:t>
        </w:r>
        <w:r>
          <w:rPr>
            <w:noProof/>
            <w:webHidden/>
          </w:rPr>
          <w:tab/>
        </w:r>
        <w:r>
          <w:rPr>
            <w:noProof/>
            <w:webHidden/>
          </w:rPr>
          <w:fldChar w:fldCharType="begin"/>
        </w:r>
        <w:r>
          <w:rPr>
            <w:noProof/>
            <w:webHidden/>
          </w:rPr>
          <w:instrText xml:space="preserve"> PAGEREF _Toc236483293 \h </w:instrText>
        </w:r>
        <w:r>
          <w:rPr>
            <w:noProof/>
            <w:webHidden/>
          </w:rPr>
        </w:r>
        <w:r>
          <w:rPr>
            <w:noProof/>
            <w:webHidden/>
          </w:rPr>
          <w:fldChar w:fldCharType="separate"/>
        </w:r>
        <w:r>
          <w:rPr>
            <w:noProof/>
            <w:webHidden/>
          </w:rPr>
          <w:t>86</w:t>
        </w:r>
        <w:r>
          <w:rPr>
            <w:noProof/>
            <w:webHidden/>
          </w:rPr>
          <w:fldChar w:fldCharType="end"/>
        </w:r>
      </w:hyperlink>
    </w:p>
    <w:p w14:paraId="66A9B2DF" w14:textId="74C7EEA2" w:rsidR="00C82EE7" w:rsidRDefault="00C82EE7">
      <w:pPr>
        <w:pStyle w:val="TOC2"/>
        <w:tabs>
          <w:tab w:val="right" w:leader="dot" w:pos="9736"/>
        </w:tabs>
        <w:rPr>
          <w:noProof/>
        </w:rPr>
      </w:pPr>
      <w:hyperlink w:anchor="_Toc236483294" w:history="1">
        <w:r w:rsidRPr="002210F7">
          <w:rPr>
            <w:rStyle w:val="Hyperlink"/>
            <w:noProof/>
          </w:rPr>
          <w:t>What the confidentiality statement covers, and does not</w:t>
        </w:r>
        <w:r>
          <w:rPr>
            <w:noProof/>
            <w:webHidden/>
          </w:rPr>
          <w:tab/>
        </w:r>
        <w:r>
          <w:rPr>
            <w:noProof/>
            <w:webHidden/>
          </w:rPr>
          <w:fldChar w:fldCharType="begin"/>
        </w:r>
        <w:r>
          <w:rPr>
            <w:noProof/>
            <w:webHidden/>
          </w:rPr>
          <w:instrText xml:space="preserve"> PAGEREF _Toc236483294 \h </w:instrText>
        </w:r>
        <w:r>
          <w:rPr>
            <w:noProof/>
            <w:webHidden/>
          </w:rPr>
        </w:r>
        <w:r>
          <w:rPr>
            <w:noProof/>
            <w:webHidden/>
          </w:rPr>
          <w:fldChar w:fldCharType="separate"/>
        </w:r>
        <w:r>
          <w:rPr>
            <w:noProof/>
            <w:webHidden/>
          </w:rPr>
          <w:t>86</w:t>
        </w:r>
        <w:r>
          <w:rPr>
            <w:noProof/>
            <w:webHidden/>
          </w:rPr>
          <w:fldChar w:fldCharType="end"/>
        </w:r>
      </w:hyperlink>
    </w:p>
    <w:p w14:paraId="173FF107" w14:textId="5A445CE7" w:rsidR="00C82EE7" w:rsidRDefault="00C82EE7">
      <w:pPr>
        <w:pStyle w:val="TOC1"/>
        <w:tabs>
          <w:tab w:val="right" w:leader="dot" w:pos="9736"/>
        </w:tabs>
        <w:rPr>
          <w:noProof/>
        </w:rPr>
      </w:pPr>
      <w:hyperlink w:anchor="_Toc236483295" w:history="1">
        <w:r w:rsidRPr="002210F7">
          <w:rPr>
            <w:rStyle w:val="Hyperlink"/>
            <w:noProof/>
          </w:rPr>
          <w:t>Deployment and version control (F10)</w:t>
        </w:r>
        <w:r>
          <w:rPr>
            <w:noProof/>
            <w:webHidden/>
          </w:rPr>
          <w:tab/>
        </w:r>
        <w:r>
          <w:rPr>
            <w:noProof/>
            <w:webHidden/>
          </w:rPr>
          <w:fldChar w:fldCharType="begin"/>
        </w:r>
        <w:r>
          <w:rPr>
            <w:noProof/>
            <w:webHidden/>
          </w:rPr>
          <w:instrText xml:space="preserve"> PAGEREF _Toc236483295 \h </w:instrText>
        </w:r>
        <w:r>
          <w:rPr>
            <w:noProof/>
            <w:webHidden/>
          </w:rPr>
        </w:r>
        <w:r>
          <w:rPr>
            <w:noProof/>
            <w:webHidden/>
          </w:rPr>
          <w:fldChar w:fldCharType="separate"/>
        </w:r>
        <w:r>
          <w:rPr>
            <w:noProof/>
            <w:webHidden/>
          </w:rPr>
          <w:t>87</w:t>
        </w:r>
        <w:r>
          <w:rPr>
            <w:noProof/>
            <w:webHidden/>
          </w:rPr>
          <w:fldChar w:fldCharType="end"/>
        </w:r>
      </w:hyperlink>
    </w:p>
    <w:p w14:paraId="0B0E4F1F" w14:textId="04FD6062" w:rsidR="00C82EE7" w:rsidRDefault="00C82EE7">
      <w:pPr>
        <w:pStyle w:val="TOC2"/>
        <w:tabs>
          <w:tab w:val="right" w:leader="dot" w:pos="9736"/>
        </w:tabs>
        <w:rPr>
          <w:noProof/>
        </w:rPr>
      </w:pPr>
      <w:hyperlink w:anchor="_Toc236483296" w:history="1">
        <w:r w:rsidRPr="002210F7">
          <w:rPr>
            <w:rStyle w:val="Hyperlink"/>
            <w:noProof/>
          </w:rPr>
          <w:t>The versioning scheme</w:t>
        </w:r>
        <w:r>
          <w:rPr>
            <w:noProof/>
            <w:webHidden/>
          </w:rPr>
          <w:tab/>
        </w:r>
        <w:r>
          <w:rPr>
            <w:noProof/>
            <w:webHidden/>
          </w:rPr>
          <w:fldChar w:fldCharType="begin"/>
        </w:r>
        <w:r>
          <w:rPr>
            <w:noProof/>
            <w:webHidden/>
          </w:rPr>
          <w:instrText xml:space="preserve"> PAGEREF _Toc236483296 \h </w:instrText>
        </w:r>
        <w:r>
          <w:rPr>
            <w:noProof/>
            <w:webHidden/>
          </w:rPr>
        </w:r>
        <w:r>
          <w:rPr>
            <w:noProof/>
            <w:webHidden/>
          </w:rPr>
          <w:fldChar w:fldCharType="separate"/>
        </w:r>
        <w:r>
          <w:rPr>
            <w:noProof/>
            <w:webHidden/>
          </w:rPr>
          <w:t>87</w:t>
        </w:r>
        <w:r>
          <w:rPr>
            <w:noProof/>
            <w:webHidden/>
          </w:rPr>
          <w:fldChar w:fldCharType="end"/>
        </w:r>
      </w:hyperlink>
    </w:p>
    <w:p w14:paraId="3EFE06DE" w14:textId="1E18185D" w:rsidR="00C82EE7" w:rsidRDefault="00C82EE7">
      <w:pPr>
        <w:pStyle w:val="TOC2"/>
        <w:tabs>
          <w:tab w:val="right" w:leader="dot" w:pos="9736"/>
        </w:tabs>
        <w:rPr>
          <w:noProof/>
        </w:rPr>
      </w:pPr>
      <w:hyperlink w:anchor="_Toc236483297" w:history="1">
        <w:r w:rsidRPr="002210F7">
          <w:rPr>
            <w:rStyle w:val="Hyperlink"/>
            <w:noProof/>
          </w:rPr>
          <w:t>What may and may not change mid-round</w:t>
        </w:r>
        <w:r>
          <w:rPr>
            <w:noProof/>
            <w:webHidden/>
          </w:rPr>
          <w:tab/>
        </w:r>
        <w:r>
          <w:rPr>
            <w:noProof/>
            <w:webHidden/>
          </w:rPr>
          <w:fldChar w:fldCharType="begin"/>
        </w:r>
        <w:r>
          <w:rPr>
            <w:noProof/>
            <w:webHidden/>
          </w:rPr>
          <w:instrText xml:space="preserve"> PAGEREF _Toc236483297 \h </w:instrText>
        </w:r>
        <w:r>
          <w:rPr>
            <w:noProof/>
            <w:webHidden/>
          </w:rPr>
        </w:r>
        <w:r>
          <w:rPr>
            <w:noProof/>
            <w:webHidden/>
          </w:rPr>
          <w:fldChar w:fldCharType="separate"/>
        </w:r>
        <w:r>
          <w:rPr>
            <w:noProof/>
            <w:webHidden/>
          </w:rPr>
          <w:t>87</w:t>
        </w:r>
        <w:r>
          <w:rPr>
            <w:noProof/>
            <w:webHidden/>
          </w:rPr>
          <w:fldChar w:fldCharType="end"/>
        </w:r>
      </w:hyperlink>
    </w:p>
    <w:p w14:paraId="325A4BBD" w14:textId="3E39613D" w:rsidR="00C82EE7" w:rsidRDefault="00C82EE7">
      <w:pPr>
        <w:pStyle w:val="TOC2"/>
        <w:tabs>
          <w:tab w:val="right" w:leader="dot" w:pos="9736"/>
        </w:tabs>
        <w:rPr>
          <w:noProof/>
        </w:rPr>
      </w:pPr>
      <w:hyperlink w:anchor="_Toc236483298" w:history="1">
        <w:r w:rsidRPr="002210F7">
          <w:rPr>
            <w:rStyle w:val="Hyperlink"/>
            <w:noProof/>
          </w:rPr>
          <w:t>Pushing a change to devices that are offline</w:t>
        </w:r>
        <w:r>
          <w:rPr>
            <w:noProof/>
            <w:webHidden/>
          </w:rPr>
          <w:tab/>
        </w:r>
        <w:r>
          <w:rPr>
            <w:noProof/>
            <w:webHidden/>
          </w:rPr>
          <w:fldChar w:fldCharType="begin"/>
        </w:r>
        <w:r>
          <w:rPr>
            <w:noProof/>
            <w:webHidden/>
          </w:rPr>
          <w:instrText xml:space="preserve"> PAGEREF _Toc236483298 \h </w:instrText>
        </w:r>
        <w:r>
          <w:rPr>
            <w:noProof/>
            <w:webHidden/>
          </w:rPr>
        </w:r>
        <w:r>
          <w:rPr>
            <w:noProof/>
            <w:webHidden/>
          </w:rPr>
          <w:fldChar w:fldCharType="separate"/>
        </w:r>
        <w:r>
          <w:rPr>
            <w:noProof/>
            <w:webHidden/>
          </w:rPr>
          <w:t>88</w:t>
        </w:r>
        <w:r>
          <w:rPr>
            <w:noProof/>
            <w:webHidden/>
          </w:rPr>
          <w:fldChar w:fldCharType="end"/>
        </w:r>
      </w:hyperlink>
    </w:p>
    <w:p w14:paraId="4D186A60" w14:textId="4E148D67" w:rsidR="00C82EE7" w:rsidRDefault="00C82EE7">
      <w:pPr>
        <w:pStyle w:val="TOC2"/>
        <w:tabs>
          <w:tab w:val="right" w:leader="dot" w:pos="9736"/>
        </w:tabs>
        <w:rPr>
          <w:noProof/>
        </w:rPr>
      </w:pPr>
      <w:hyperlink w:anchor="_Toc236483299" w:history="1">
        <w:r w:rsidRPr="002210F7">
          <w:rPr>
            <w:rStyle w:val="Hyperlink"/>
            <w:noProof/>
          </w:rPr>
          <w:t>How the analysis team distinguishes versions</w:t>
        </w:r>
        <w:r>
          <w:rPr>
            <w:noProof/>
            <w:webHidden/>
          </w:rPr>
          <w:tab/>
        </w:r>
        <w:r>
          <w:rPr>
            <w:noProof/>
            <w:webHidden/>
          </w:rPr>
          <w:fldChar w:fldCharType="begin"/>
        </w:r>
        <w:r>
          <w:rPr>
            <w:noProof/>
            <w:webHidden/>
          </w:rPr>
          <w:instrText xml:space="preserve"> PAGEREF _Toc236483299 \h </w:instrText>
        </w:r>
        <w:r>
          <w:rPr>
            <w:noProof/>
            <w:webHidden/>
          </w:rPr>
        </w:r>
        <w:r>
          <w:rPr>
            <w:noProof/>
            <w:webHidden/>
          </w:rPr>
          <w:fldChar w:fldCharType="separate"/>
        </w:r>
        <w:r>
          <w:rPr>
            <w:noProof/>
            <w:webHidden/>
          </w:rPr>
          <w:t>88</w:t>
        </w:r>
        <w:r>
          <w:rPr>
            <w:noProof/>
            <w:webHidden/>
          </w:rPr>
          <w:fldChar w:fldCharType="end"/>
        </w:r>
      </w:hyperlink>
    </w:p>
    <w:p w14:paraId="3CB5C11D" w14:textId="545510D0" w:rsidR="00C82EE7" w:rsidRDefault="00C82EE7">
      <w:pPr>
        <w:pStyle w:val="TOC2"/>
        <w:tabs>
          <w:tab w:val="right" w:leader="dot" w:pos="9736"/>
        </w:tabs>
        <w:rPr>
          <w:noProof/>
        </w:rPr>
      </w:pPr>
      <w:hyperlink w:anchor="_Toc236483300" w:history="1">
        <w:r w:rsidRPr="002210F7">
          <w:rPr>
            <w:rStyle w:val="Hyperlink"/>
            <w:noProof/>
          </w:rPr>
          <w:t>Device provisioning</w:t>
        </w:r>
        <w:r>
          <w:rPr>
            <w:noProof/>
            <w:webHidden/>
          </w:rPr>
          <w:tab/>
        </w:r>
        <w:r>
          <w:rPr>
            <w:noProof/>
            <w:webHidden/>
          </w:rPr>
          <w:fldChar w:fldCharType="begin"/>
        </w:r>
        <w:r>
          <w:rPr>
            <w:noProof/>
            <w:webHidden/>
          </w:rPr>
          <w:instrText xml:space="preserve"> PAGEREF _Toc236483300 \h </w:instrText>
        </w:r>
        <w:r>
          <w:rPr>
            <w:noProof/>
            <w:webHidden/>
          </w:rPr>
        </w:r>
        <w:r>
          <w:rPr>
            <w:noProof/>
            <w:webHidden/>
          </w:rPr>
          <w:fldChar w:fldCharType="separate"/>
        </w:r>
        <w:r>
          <w:rPr>
            <w:noProof/>
            <w:webHidden/>
          </w:rPr>
          <w:t>89</w:t>
        </w:r>
        <w:r>
          <w:rPr>
            <w:noProof/>
            <w:webHidden/>
          </w:rPr>
          <w:fldChar w:fldCharType="end"/>
        </w:r>
      </w:hyperlink>
    </w:p>
    <w:p w14:paraId="23BE4004" w14:textId="762F8510" w:rsidR="00C82EE7" w:rsidRDefault="00C82EE7">
      <w:pPr>
        <w:pStyle w:val="TOC2"/>
        <w:tabs>
          <w:tab w:val="right" w:leader="dot" w:pos="9736"/>
        </w:tabs>
        <w:rPr>
          <w:noProof/>
        </w:rPr>
      </w:pPr>
      <w:hyperlink w:anchor="_Toc236483301" w:history="1">
        <w:r w:rsidRPr="002210F7">
          <w:rPr>
            <w:rStyle w:val="Hyperlink"/>
            <w:noProof/>
          </w:rPr>
          <w:t>What this plan does not solve</w:t>
        </w:r>
        <w:r>
          <w:rPr>
            <w:noProof/>
            <w:webHidden/>
          </w:rPr>
          <w:tab/>
        </w:r>
        <w:r>
          <w:rPr>
            <w:noProof/>
            <w:webHidden/>
          </w:rPr>
          <w:fldChar w:fldCharType="begin"/>
        </w:r>
        <w:r>
          <w:rPr>
            <w:noProof/>
            <w:webHidden/>
          </w:rPr>
          <w:instrText xml:space="preserve"> PAGEREF _Toc236483301 \h </w:instrText>
        </w:r>
        <w:r>
          <w:rPr>
            <w:noProof/>
            <w:webHidden/>
          </w:rPr>
        </w:r>
        <w:r>
          <w:rPr>
            <w:noProof/>
            <w:webHidden/>
          </w:rPr>
          <w:fldChar w:fldCharType="separate"/>
        </w:r>
        <w:r>
          <w:rPr>
            <w:noProof/>
            <w:webHidden/>
          </w:rPr>
          <w:t>89</w:t>
        </w:r>
        <w:r>
          <w:rPr>
            <w:noProof/>
            <w:webHidden/>
          </w:rPr>
          <w:fldChar w:fldCharType="end"/>
        </w:r>
      </w:hyperlink>
    </w:p>
    <w:p w14:paraId="54AAA20F" w14:textId="512DAA19" w:rsidR="00C82EE7" w:rsidRDefault="00C82EE7">
      <w:pPr>
        <w:pStyle w:val="TOC1"/>
        <w:tabs>
          <w:tab w:val="right" w:leader="dot" w:pos="9736"/>
        </w:tabs>
        <w:rPr>
          <w:noProof/>
        </w:rPr>
      </w:pPr>
      <w:hyperlink w:anchor="_Toc236483302" w:history="1">
        <w:r w:rsidRPr="002210F7">
          <w:rPr>
            <w:rStyle w:val="Hyperlink"/>
            <w:noProof/>
          </w:rPr>
          <w:t>Form version history</w:t>
        </w:r>
        <w:r>
          <w:rPr>
            <w:noProof/>
            <w:webHidden/>
          </w:rPr>
          <w:tab/>
        </w:r>
        <w:r>
          <w:rPr>
            <w:noProof/>
            <w:webHidden/>
          </w:rPr>
          <w:fldChar w:fldCharType="begin"/>
        </w:r>
        <w:r>
          <w:rPr>
            <w:noProof/>
            <w:webHidden/>
          </w:rPr>
          <w:instrText xml:space="preserve"> PAGEREF _Toc236483302 \h </w:instrText>
        </w:r>
        <w:r>
          <w:rPr>
            <w:noProof/>
            <w:webHidden/>
          </w:rPr>
        </w:r>
        <w:r>
          <w:rPr>
            <w:noProof/>
            <w:webHidden/>
          </w:rPr>
          <w:fldChar w:fldCharType="separate"/>
        </w:r>
        <w:r>
          <w:rPr>
            <w:noProof/>
            <w:webHidden/>
          </w:rPr>
          <w:t>90</w:t>
        </w:r>
        <w:r>
          <w:rPr>
            <w:noProof/>
            <w:webHidden/>
          </w:rPr>
          <w:fldChar w:fldCharType="end"/>
        </w:r>
      </w:hyperlink>
    </w:p>
    <w:p w14:paraId="3117F3AA" w14:textId="30C1FA4B" w:rsidR="00C82EE7" w:rsidRDefault="00C82EE7">
      <w:pPr>
        <w:pStyle w:val="TOC2"/>
        <w:tabs>
          <w:tab w:val="right" w:leader="dot" w:pos="9736"/>
        </w:tabs>
        <w:rPr>
          <w:noProof/>
        </w:rPr>
      </w:pPr>
      <w:hyperlink w:anchor="_Toc236483303" w:history="1">
        <w:r w:rsidRPr="002210F7">
          <w:rPr>
            <w:rStyle w:val="Hyperlink"/>
            <w:noProof/>
          </w:rPr>
          <w:t>20260630-9c5d68 - 30 June 2026 - initial release</w:t>
        </w:r>
        <w:r>
          <w:rPr>
            <w:noProof/>
            <w:webHidden/>
          </w:rPr>
          <w:tab/>
        </w:r>
        <w:r>
          <w:rPr>
            <w:noProof/>
            <w:webHidden/>
          </w:rPr>
          <w:fldChar w:fldCharType="begin"/>
        </w:r>
        <w:r>
          <w:rPr>
            <w:noProof/>
            <w:webHidden/>
          </w:rPr>
          <w:instrText xml:space="preserve"> PAGEREF _Toc236483303 \h </w:instrText>
        </w:r>
        <w:r>
          <w:rPr>
            <w:noProof/>
            <w:webHidden/>
          </w:rPr>
        </w:r>
        <w:r>
          <w:rPr>
            <w:noProof/>
            <w:webHidden/>
          </w:rPr>
          <w:fldChar w:fldCharType="separate"/>
        </w:r>
        <w:r>
          <w:rPr>
            <w:noProof/>
            <w:webHidden/>
          </w:rPr>
          <w:t>90</w:t>
        </w:r>
        <w:r>
          <w:rPr>
            <w:noProof/>
            <w:webHidden/>
          </w:rPr>
          <w:fldChar w:fldCharType="end"/>
        </w:r>
      </w:hyperlink>
    </w:p>
    <w:p w14:paraId="7EEB8EE8" w14:textId="0A8F9D5E" w:rsidR="00C82EE7" w:rsidRDefault="00C82EE7">
      <w:pPr>
        <w:pStyle w:val="TOC1"/>
        <w:tabs>
          <w:tab w:val="right" w:leader="dot" w:pos="9736"/>
        </w:tabs>
        <w:rPr>
          <w:noProof/>
        </w:rPr>
      </w:pPr>
      <w:hyperlink w:anchor="_Toc236483304" w:history="1">
        <w:r w:rsidRPr="002210F7">
          <w:rPr>
            <w:rStyle w:val="Hyperlink"/>
            <w:noProof/>
          </w:rPr>
          <w:t>Codebook - bansara_hh_2026 version 20260630-24d842</w:t>
        </w:r>
        <w:r>
          <w:rPr>
            <w:noProof/>
            <w:webHidden/>
          </w:rPr>
          <w:tab/>
        </w:r>
        <w:r>
          <w:rPr>
            <w:noProof/>
            <w:webHidden/>
          </w:rPr>
          <w:fldChar w:fldCharType="begin"/>
        </w:r>
        <w:r>
          <w:rPr>
            <w:noProof/>
            <w:webHidden/>
          </w:rPr>
          <w:instrText xml:space="preserve"> PAGEREF _Toc236483304 \h </w:instrText>
        </w:r>
        <w:r>
          <w:rPr>
            <w:noProof/>
            <w:webHidden/>
          </w:rPr>
        </w:r>
        <w:r>
          <w:rPr>
            <w:noProof/>
            <w:webHidden/>
          </w:rPr>
          <w:fldChar w:fldCharType="separate"/>
        </w:r>
        <w:r>
          <w:rPr>
            <w:noProof/>
            <w:webHidden/>
          </w:rPr>
          <w:t>91</w:t>
        </w:r>
        <w:r>
          <w:rPr>
            <w:noProof/>
            <w:webHidden/>
          </w:rPr>
          <w:fldChar w:fldCharType="end"/>
        </w:r>
      </w:hyperlink>
    </w:p>
    <w:p w14:paraId="2DD6456E" w14:textId="5FFCD157" w:rsidR="00C82EE7" w:rsidRDefault="00C82EE7">
      <w:pPr>
        <w:pStyle w:val="TOC2"/>
        <w:tabs>
          <w:tab w:val="right" w:leader="dot" w:pos="9736"/>
        </w:tabs>
        <w:rPr>
          <w:noProof/>
        </w:rPr>
      </w:pPr>
      <w:hyperlink w:anchor="_Toc236483305" w:history="1">
        <w:r w:rsidRPr="002210F7">
          <w:rPr>
            <w:rStyle w:val="Hyperlink"/>
            <w:noProof/>
          </w:rPr>
          <w:t>The three analysable tables</w:t>
        </w:r>
        <w:r>
          <w:rPr>
            <w:noProof/>
            <w:webHidden/>
          </w:rPr>
          <w:tab/>
        </w:r>
        <w:r>
          <w:rPr>
            <w:noProof/>
            <w:webHidden/>
          </w:rPr>
          <w:fldChar w:fldCharType="begin"/>
        </w:r>
        <w:r>
          <w:rPr>
            <w:noProof/>
            <w:webHidden/>
          </w:rPr>
          <w:instrText xml:space="preserve"> PAGEREF _Toc236483305 \h </w:instrText>
        </w:r>
        <w:r>
          <w:rPr>
            <w:noProof/>
            <w:webHidden/>
          </w:rPr>
        </w:r>
        <w:r>
          <w:rPr>
            <w:noProof/>
            <w:webHidden/>
          </w:rPr>
          <w:fldChar w:fldCharType="separate"/>
        </w:r>
        <w:r>
          <w:rPr>
            <w:noProof/>
            <w:webHidden/>
          </w:rPr>
          <w:t>91</w:t>
        </w:r>
        <w:r>
          <w:rPr>
            <w:noProof/>
            <w:webHidden/>
          </w:rPr>
          <w:fldChar w:fldCharType="end"/>
        </w:r>
      </w:hyperlink>
    </w:p>
    <w:p w14:paraId="10325D36" w14:textId="43039D89" w:rsidR="00C82EE7" w:rsidRDefault="00C82EE7">
      <w:pPr>
        <w:pStyle w:val="TOC2"/>
        <w:tabs>
          <w:tab w:val="right" w:leader="dot" w:pos="9736"/>
        </w:tabs>
        <w:rPr>
          <w:noProof/>
        </w:rPr>
      </w:pPr>
      <w:hyperlink w:anchor="_Toc236483306" w:history="1">
        <w:r w:rsidRPr="002210F7">
          <w:rPr>
            <w:rStyle w:val="Hyperlink"/>
            <w:noProof/>
          </w:rPr>
          <w:t>Reading a null</w:t>
        </w:r>
        <w:r>
          <w:rPr>
            <w:noProof/>
            <w:webHidden/>
          </w:rPr>
          <w:tab/>
        </w:r>
        <w:r>
          <w:rPr>
            <w:noProof/>
            <w:webHidden/>
          </w:rPr>
          <w:fldChar w:fldCharType="begin"/>
        </w:r>
        <w:r>
          <w:rPr>
            <w:noProof/>
            <w:webHidden/>
          </w:rPr>
          <w:instrText xml:space="preserve"> PAGEREF _Toc236483306 \h </w:instrText>
        </w:r>
        <w:r>
          <w:rPr>
            <w:noProof/>
            <w:webHidden/>
          </w:rPr>
        </w:r>
        <w:r>
          <w:rPr>
            <w:noProof/>
            <w:webHidden/>
          </w:rPr>
          <w:fldChar w:fldCharType="separate"/>
        </w:r>
        <w:r>
          <w:rPr>
            <w:noProof/>
            <w:webHidden/>
          </w:rPr>
          <w:t>91</w:t>
        </w:r>
        <w:r>
          <w:rPr>
            <w:noProof/>
            <w:webHidden/>
          </w:rPr>
          <w:fldChar w:fldCharType="end"/>
        </w:r>
      </w:hyperlink>
    </w:p>
    <w:p w14:paraId="772EA8B2" w14:textId="577AD385" w:rsidR="00C82EE7" w:rsidRDefault="00C82EE7">
      <w:pPr>
        <w:pStyle w:val="TOC2"/>
        <w:tabs>
          <w:tab w:val="right" w:leader="dot" w:pos="9736"/>
        </w:tabs>
        <w:rPr>
          <w:noProof/>
        </w:rPr>
      </w:pPr>
      <w:hyperlink w:anchor="_Toc236483307" w:history="1">
        <w:r w:rsidRPr="002210F7">
          <w:rPr>
            <w:rStyle w:val="Hyperlink"/>
            <w:noProof/>
          </w:rPr>
          <w:t>Table: household - one row per submission</w:t>
        </w:r>
        <w:r>
          <w:rPr>
            <w:noProof/>
            <w:webHidden/>
          </w:rPr>
          <w:tab/>
        </w:r>
        <w:r>
          <w:rPr>
            <w:noProof/>
            <w:webHidden/>
          </w:rPr>
          <w:fldChar w:fldCharType="begin"/>
        </w:r>
        <w:r>
          <w:rPr>
            <w:noProof/>
            <w:webHidden/>
          </w:rPr>
          <w:instrText xml:space="preserve"> PAGEREF _Toc236483307 \h </w:instrText>
        </w:r>
        <w:r>
          <w:rPr>
            <w:noProof/>
            <w:webHidden/>
          </w:rPr>
        </w:r>
        <w:r>
          <w:rPr>
            <w:noProof/>
            <w:webHidden/>
          </w:rPr>
          <w:fldChar w:fldCharType="separate"/>
        </w:r>
        <w:r>
          <w:rPr>
            <w:noProof/>
            <w:webHidden/>
          </w:rPr>
          <w:t>91</w:t>
        </w:r>
        <w:r>
          <w:rPr>
            <w:noProof/>
            <w:webHidden/>
          </w:rPr>
          <w:fldChar w:fldCharType="end"/>
        </w:r>
      </w:hyperlink>
    </w:p>
    <w:p w14:paraId="540AAAD3" w14:textId="2134FCED" w:rsidR="00C82EE7" w:rsidRDefault="00C82EE7">
      <w:pPr>
        <w:pStyle w:val="TOC2"/>
        <w:tabs>
          <w:tab w:val="right" w:leader="dot" w:pos="9736"/>
        </w:tabs>
        <w:rPr>
          <w:noProof/>
        </w:rPr>
      </w:pPr>
      <w:hyperlink w:anchor="_Toc236483308" w:history="1">
        <w:r w:rsidRPr="002210F7">
          <w:rPr>
            <w:rStyle w:val="Hyperlink"/>
            <w:noProof/>
          </w:rPr>
          <w:t>Table: roster - one row per usual resident</w:t>
        </w:r>
        <w:r>
          <w:rPr>
            <w:noProof/>
            <w:webHidden/>
          </w:rPr>
          <w:tab/>
        </w:r>
        <w:r>
          <w:rPr>
            <w:noProof/>
            <w:webHidden/>
          </w:rPr>
          <w:fldChar w:fldCharType="begin"/>
        </w:r>
        <w:r>
          <w:rPr>
            <w:noProof/>
            <w:webHidden/>
          </w:rPr>
          <w:instrText xml:space="preserve"> PAGEREF _Toc236483308 \h </w:instrText>
        </w:r>
        <w:r>
          <w:rPr>
            <w:noProof/>
            <w:webHidden/>
          </w:rPr>
        </w:r>
        <w:r>
          <w:rPr>
            <w:noProof/>
            <w:webHidden/>
          </w:rPr>
          <w:fldChar w:fldCharType="separate"/>
        </w:r>
        <w:r>
          <w:rPr>
            <w:noProof/>
            <w:webHidden/>
          </w:rPr>
          <w:t>94</w:t>
        </w:r>
        <w:r>
          <w:rPr>
            <w:noProof/>
            <w:webHidden/>
          </w:rPr>
          <w:fldChar w:fldCharType="end"/>
        </w:r>
      </w:hyperlink>
    </w:p>
    <w:p w14:paraId="38484BBA" w14:textId="59906366" w:rsidR="00C82EE7" w:rsidRDefault="00C82EE7">
      <w:pPr>
        <w:pStyle w:val="TOC2"/>
        <w:tabs>
          <w:tab w:val="right" w:leader="dot" w:pos="9736"/>
        </w:tabs>
        <w:rPr>
          <w:noProof/>
        </w:rPr>
      </w:pPr>
      <w:hyperlink w:anchor="_Toc236483309" w:history="1">
        <w:r w:rsidRPr="002210F7">
          <w:rPr>
            <w:rStyle w:val="Hyperlink"/>
            <w:noProof/>
          </w:rPr>
          <w:t>Table: child - one row per eligible child, including specimen</w:t>
        </w:r>
        <w:r>
          <w:rPr>
            <w:noProof/>
            <w:webHidden/>
          </w:rPr>
          <w:tab/>
        </w:r>
        <w:r>
          <w:rPr>
            <w:noProof/>
            <w:webHidden/>
          </w:rPr>
          <w:fldChar w:fldCharType="begin"/>
        </w:r>
        <w:r>
          <w:rPr>
            <w:noProof/>
            <w:webHidden/>
          </w:rPr>
          <w:instrText xml:space="preserve"> PAGEREF _Toc236483309 \h </w:instrText>
        </w:r>
        <w:r>
          <w:rPr>
            <w:noProof/>
            <w:webHidden/>
          </w:rPr>
        </w:r>
        <w:r>
          <w:rPr>
            <w:noProof/>
            <w:webHidden/>
          </w:rPr>
          <w:fldChar w:fldCharType="separate"/>
        </w:r>
        <w:r>
          <w:rPr>
            <w:noProof/>
            <w:webHidden/>
          </w:rPr>
          <w:t>94</w:t>
        </w:r>
        <w:r>
          <w:rPr>
            <w:noProof/>
            <w:webHidden/>
          </w:rPr>
          <w:fldChar w:fldCharType="end"/>
        </w:r>
      </w:hyperlink>
    </w:p>
    <w:p w14:paraId="488DE7B3" w14:textId="6C8E9957" w:rsidR="00C82EE7" w:rsidRDefault="00C82EE7">
      <w:pPr>
        <w:pStyle w:val="TOC2"/>
        <w:tabs>
          <w:tab w:val="right" w:leader="dot" w:pos="9736"/>
        </w:tabs>
        <w:rPr>
          <w:noProof/>
        </w:rPr>
      </w:pPr>
      <w:hyperlink w:anchor="_Toc236483310" w:history="1">
        <w:r w:rsidRPr="002210F7">
          <w:rPr>
            <w:rStyle w:val="Hyperlink"/>
            <w:noProof/>
          </w:rPr>
          <w:t>Value labels</w:t>
        </w:r>
        <w:r>
          <w:rPr>
            <w:noProof/>
            <w:webHidden/>
          </w:rPr>
          <w:tab/>
        </w:r>
        <w:r>
          <w:rPr>
            <w:noProof/>
            <w:webHidden/>
          </w:rPr>
          <w:fldChar w:fldCharType="begin"/>
        </w:r>
        <w:r>
          <w:rPr>
            <w:noProof/>
            <w:webHidden/>
          </w:rPr>
          <w:instrText xml:space="preserve"> PAGEREF _Toc236483310 \h </w:instrText>
        </w:r>
        <w:r>
          <w:rPr>
            <w:noProof/>
            <w:webHidden/>
          </w:rPr>
        </w:r>
        <w:r>
          <w:rPr>
            <w:noProof/>
            <w:webHidden/>
          </w:rPr>
          <w:fldChar w:fldCharType="separate"/>
        </w:r>
        <w:r>
          <w:rPr>
            <w:noProof/>
            <w:webHidden/>
          </w:rPr>
          <w:t>96</w:t>
        </w:r>
        <w:r>
          <w:rPr>
            <w:noProof/>
            <w:webHidden/>
          </w:rPr>
          <w:fldChar w:fldCharType="end"/>
        </w:r>
      </w:hyperlink>
    </w:p>
    <w:p w14:paraId="06FEA2A9" w14:textId="78CB94FF" w:rsidR="00C82EE7" w:rsidRDefault="00C82EE7">
      <w:pPr>
        <w:pStyle w:val="TOC2"/>
        <w:tabs>
          <w:tab w:val="right" w:leader="dot" w:pos="9736"/>
        </w:tabs>
        <w:rPr>
          <w:noProof/>
        </w:rPr>
      </w:pPr>
      <w:hyperlink w:anchor="_Toc236483311" w:history="1">
        <w:r w:rsidRPr="002210F7">
          <w:rPr>
            <w:rStyle w:val="Hyperlink"/>
            <w:noProof/>
          </w:rPr>
          <w:t>Paper-to-digital crosswalk</w:t>
        </w:r>
        <w:r>
          <w:rPr>
            <w:noProof/>
            <w:webHidden/>
          </w:rPr>
          <w:tab/>
        </w:r>
        <w:r>
          <w:rPr>
            <w:noProof/>
            <w:webHidden/>
          </w:rPr>
          <w:fldChar w:fldCharType="begin"/>
        </w:r>
        <w:r>
          <w:rPr>
            <w:noProof/>
            <w:webHidden/>
          </w:rPr>
          <w:instrText xml:space="preserve"> PAGEREF _Toc236483311 \h </w:instrText>
        </w:r>
        <w:r>
          <w:rPr>
            <w:noProof/>
            <w:webHidden/>
          </w:rPr>
        </w:r>
        <w:r>
          <w:rPr>
            <w:noProof/>
            <w:webHidden/>
          </w:rPr>
          <w:fldChar w:fldCharType="separate"/>
        </w:r>
        <w:r>
          <w:rPr>
            <w:noProof/>
            <w:webHidden/>
          </w:rPr>
          <w:t>97</w:t>
        </w:r>
        <w:r>
          <w:rPr>
            <w:noProof/>
            <w:webHidden/>
          </w:rPr>
          <w:fldChar w:fldCharType="end"/>
        </w:r>
      </w:hyperlink>
    </w:p>
    <w:p w14:paraId="71B2DEB2" w14:textId="27C431D2" w:rsidR="00C82EE7" w:rsidRDefault="00C82EE7">
      <w:pPr>
        <w:pStyle w:val="TOC2"/>
        <w:tabs>
          <w:tab w:val="right" w:leader="dot" w:pos="9736"/>
        </w:tabs>
        <w:rPr>
          <w:noProof/>
        </w:rPr>
      </w:pPr>
      <w:hyperlink w:anchor="_Toc236483312" w:history="1">
        <w:r w:rsidRPr="002210F7">
          <w:rPr>
            <w:rStyle w:val="Hyperlink"/>
            <w:noProof/>
          </w:rPr>
          <w:t>Fields added that are not on the paper form</w:t>
        </w:r>
        <w:r>
          <w:rPr>
            <w:noProof/>
            <w:webHidden/>
          </w:rPr>
          <w:tab/>
        </w:r>
        <w:r>
          <w:rPr>
            <w:noProof/>
            <w:webHidden/>
          </w:rPr>
          <w:fldChar w:fldCharType="begin"/>
        </w:r>
        <w:r>
          <w:rPr>
            <w:noProof/>
            <w:webHidden/>
          </w:rPr>
          <w:instrText xml:space="preserve"> PAGEREF _Toc236483312 \h </w:instrText>
        </w:r>
        <w:r>
          <w:rPr>
            <w:noProof/>
            <w:webHidden/>
          </w:rPr>
        </w:r>
        <w:r>
          <w:rPr>
            <w:noProof/>
            <w:webHidden/>
          </w:rPr>
          <w:fldChar w:fldCharType="separate"/>
        </w:r>
        <w:r>
          <w:rPr>
            <w:noProof/>
            <w:webHidden/>
          </w:rPr>
          <w:t>98</w:t>
        </w:r>
        <w:r>
          <w:rPr>
            <w:noProof/>
            <w:webHidden/>
          </w:rPr>
          <w:fldChar w:fldCharType="end"/>
        </w:r>
      </w:hyperlink>
    </w:p>
    <w:p w14:paraId="7616406E" w14:textId="2CEE396A" w:rsidR="00C82EE7" w:rsidRDefault="00C82EE7">
      <w:pPr>
        <w:pStyle w:val="TOC2"/>
        <w:tabs>
          <w:tab w:val="right" w:leader="dot" w:pos="9736"/>
        </w:tabs>
        <w:rPr>
          <w:noProof/>
        </w:rPr>
      </w:pPr>
      <w:hyperlink w:anchor="_Toc236483313" w:history="1">
        <w:r w:rsidRPr="002210F7">
          <w:rPr>
            <w:rStyle w:val="Hyperlink"/>
            <w:noProof/>
          </w:rPr>
          <w:t>Paper questions satisfied by a differently-named field</w:t>
        </w:r>
        <w:r>
          <w:rPr>
            <w:noProof/>
            <w:webHidden/>
          </w:rPr>
          <w:tab/>
        </w:r>
        <w:r>
          <w:rPr>
            <w:noProof/>
            <w:webHidden/>
          </w:rPr>
          <w:fldChar w:fldCharType="begin"/>
        </w:r>
        <w:r>
          <w:rPr>
            <w:noProof/>
            <w:webHidden/>
          </w:rPr>
          <w:instrText xml:space="preserve"> PAGEREF _Toc236483313 \h </w:instrText>
        </w:r>
        <w:r>
          <w:rPr>
            <w:noProof/>
            <w:webHidden/>
          </w:rPr>
        </w:r>
        <w:r>
          <w:rPr>
            <w:noProof/>
            <w:webHidden/>
          </w:rPr>
          <w:fldChar w:fldCharType="separate"/>
        </w:r>
        <w:r>
          <w:rPr>
            <w:noProof/>
            <w:webHidden/>
          </w:rPr>
          <w:t>98</w:t>
        </w:r>
        <w:r>
          <w:rPr>
            <w:noProof/>
            <w:webHidden/>
          </w:rPr>
          <w:fldChar w:fldCharType="end"/>
        </w:r>
      </w:hyperlink>
    </w:p>
    <w:p w14:paraId="4EB2C035" w14:textId="641131D7" w:rsidR="00C82EE7" w:rsidRDefault="00C82EE7">
      <w:pPr>
        <w:pStyle w:val="TOC2"/>
        <w:tabs>
          <w:tab w:val="right" w:leader="dot" w:pos="9736"/>
        </w:tabs>
        <w:rPr>
          <w:noProof/>
        </w:rPr>
      </w:pPr>
      <w:hyperlink w:anchor="_Toc236483314" w:history="1">
        <w:r w:rsidRPr="002210F7">
          <w:rPr>
            <w:rStyle w:val="Hyperlink"/>
            <w:noProof/>
          </w:rPr>
          <w:t>Fields on the paper form that are NOT collected</w:t>
        </w:r>
        <w:r>
          <w:rPr>
            <w:noProof/>
            <w:webHidden/>
          </w:rPr>
          <w:tab/>
        </w:r>
        <w:r>
          <w:rPr>
            <w:noProof/>
            <w:webHidden/>
          </w:rPr>
          <w:fldChar w:fldCharType="begin"/>
        </w:r>
        <w:r>
          <w:rPr>
            <w:noProof/>
            <w:webHidden/>
          </w:rPr>
          <w:instrText xml:space="preserve"> PAGEREF _Toc236483314 \h </w:instrText>
        </w:r>
        <w:r>
          <w:rPr>
            <w:noProof/>
            <w:webHidden/>
          </w:rPr>
        </w:r>
        <w:r>
          <w:rPr>
            <w:noProof/>
            <w:webHidden/>
          </w:rPr>
          <w:fldChar w:fldCharType="separate"/>
        </w:r>
        <w:r>
          <w:rPr>
            <w:noProof/>
            <w:webHidden/>
          </w:rPr>
          <w:t>98</w:t>
        </w:r>
        <w:r>
          <w:rPr>
            <w:noProof/>
            <w:webHidden/>
          </w:rPr>
          <w:fldChar w:fldCharType="end"/>
        </w:r>
      </w:hyperlink>
    </w:p>
    <w:p w14:paraId="3A84A206" w14:textId="022F1D20" w:rsidR="00C82EE7" w:rsidRDefault="00C82EE7">
      <w:pPr>
        <w:pStyle w:val="TOC1"/>
        <w:tabs>
          <w:tab w:val="right" w:leader="dot" w:pos="9736"/>
        </w:tabs>
        <w:rPr>
          <w:noProof/>
        </w:rPr>
      </w:pPr>
      <w:hyperlink w:anchor="_Toc236483315" w:history="1">
        <w:r w:rsidRPr="002210F7">
          <w:rPr>
            <w:rStyle w:val="Hyperlink"/>
            <w:noProof/>
          </w:rPr>
          <w:t>What I deliberately did not implement, and why (F14)</w:t>
        </w:r>
        <w:r>
          <w:rPr>
            <w:noProof/>
            <w:webHidden/>
          </w:rPr>
          <w:tab/>
        </w:r>
        <w:r>
          <w:rPr>
            <w:noProof/>
            <w:webHidden/>
          </w:rPr>
          <w:fldChar w:fldCharType="begin"/>
        </w:r>
        <w:r>
          <w:rPr>
            <w:noProof/>
            <w:webHidden/>
          </w:rPr>
          <w:instrText xml:space="preserve"> PAGEREF _Toc236483315 \h </w:instrText>
        </w:r>
        <w:r>
          <w:rPr>
            <w:noProof/>
            <w:webHidden/>
          </w:rPr>
        </w:r>
        <w:r>
          <w:rPr>
            <w:noProof/>
            <w:webHidden/>
          </w:rPr>
          <w:fldChar w:fldCharType="separate"/>
        </w:r>
        <w:r>
          <w:rPr>
            <w:noProof/>
            <w:webHidden/>
          </w:rPr>
          <w:t>100</w:t>
        </w:r>
        <w:r>
          <w:rPr>
            <w:noProof/>
            <w:webHidden/>
          </w:rPr>
          <w:fldChar w:fldCharType="end"/>
        </w:r>
      </w:hyperlink>
    </w:p>
    <w:p w14:paraId="0D4881D2" w14:textId="2C450F43" w:rsidR="00C82EE7" w:rsidRDefault="00C82EE7">
      <w:pPr>
        <w:pStyle w:val="TOC2"/>
        <w:tabs>
          <w:tab w:val="right" w:leader="dot" w:pos="9736"/>
        </w:tabs>
        <w:rPr>
          <w:noProof/>
        </w:rPr>
      </w:pPr>
      <w:hyperlink w:anchor="_Toc236483316" w:history="1">
        <w:r w:rsidRPr="002210F7">
          <w:rPr>
            <w:rStyle w:val="Hyperlink"/>
            <w:noProof/>
          </w:rPr>
          <w:t>Left out because the input does not exist</w:t>
        </w:r>
        <w:r>
          <w:rPr>
            <w:noProof/>
            <w:webHidden/>
          </w:rPr>
          <w:tab/>
        </w:r>
        <w:r>
          <w:rPr>
            <w:noProof/>
            <w:webHidden/>
          </w:rPr>
          <w:fldChar w:fldCharType="begin"/>
        </w:r>
        <w:r>
          <w:rPr>
            <w:noProof/>
            <w:webHidden/>
          </w:rPr>
          <w:instrText xml:space="preserve"> PAGEREF _Toc236483316 \h </w:instrText>
        </w:r>
        <w:r>
          <w:rPr>
            <w:noProof/>
            <w:webHidden/>
          </w:rPr>
        </w:r>
        <w:r>
          <w:rPr>
            <w:noProof/>
            <w:webHidden/>
          </w:rPr>
          <w:fldChar w:fldCharType="separate"/>
        </w:r>
        <w:r>
          <w:rPr>
            <w:noProof/>
            <w:webHidden/>
          </w:rPr>
          <w:t>100</w:t>
        </w:r>
        <w:r>
          <w:rPr>
            <w:noProof/>
            <w:webHidden/>
          </w:rPr>
          <w:fldChar w:fldCharType="end"/>
        </w:r>
      </w:hyperlink>
    </w:p>
    <w:p w14:paraId="31A90D43" w14:textId="46B95AB2" w:rsidR="00C82EE7" w:rsidRDefault="00C82EE7">
      <w:pPr>
        <w:pStyle w:val="TOC2"/>
        <w:tabs>
          <w:tab w:val="right" w:leader="dot" w:pos="9736"/>
        </w:tabs>
        <w:rPr>
          <w:noProof/>
        </w:rPr>
      </w:pPr>
      <w:hyperlink w:anchor="_Toc236483317" w:history="1">
        <w:r w:rsidRPr="002210F7">
          <w:rPr>
            <w:rStyle w:val="Hyperlink"/>
            <w:noProof/>
          </w:rPr>
          <w:t>Left out because the decision is not mine</w:t>
        </w:r>
        <w:r>
          <w:rPr>
            <w:noProof/>
            <w:webHidden/>
          </w:rPr>
          <w:tab/>
        </w:r>
        <w:r>
          <w:rPr>
            <w:noProof/>
            <w:webHidden/>
          </w:rPr>
          <w:fldChar w:fldCharType="begin"/>
        </w:r>
        <w:r>
          <w:rPr>
            <w:noProof/>
            <w:webHidden/>
          </w:rPr>
          <w:instrText xml:space="preserve"> PAGEREF _Toc236483317 \h </w:instrText>
        </w:r>
        <w:r>
          <w:rPr>
            <w:noProof/>
            <w:webHidden/>
          </w:rPr>
        </w:r>
        <w:r>
          <w:rPr>
            <w:noProof/>
            <w:webHidden/>
          </w:rPr>
          <w:fldChar w:fldCharType="separate"/>
        </w:r>
        <w:r>
          <w:rPr>
            <w:noProof/>
            <w:webHidden/>
          </w:rPr>
          <w:t>100</w:t>
        </w:r>
        <w:r>
          <w:rPr>
            <w:noProof/>
            <w:webHidden/>
          </w:rPr>
          <w:fldChar w:fldCharType="end"/>
        </w:r>
      </w:hyperlink>
    </w:p>
    <w:p w14:paraId="3D6E911E" w14:textId="59C710A4" w:rsidR="00C82EE7" w:rsidRDefault="00C82EE7">
      <w:pPr>
        <w:pStyle w:val="TOC2"/>
        <w:tabs>
          <w:tab w:val="right" w:leader="dot" w:pos="9736"/>
        </w:tabs>
        <w:rPr>
          <w:noProof/>
        </w:rPr>
      </w:pPr>
      <w:hyperlink w:anchor="_Toc236483318" w:history="1">
        <w:r w:rsidRPr="002210F7">
          <w:rPr>
            <w:rStyle w:val="Hyperlink"/>
            <w:noProof/>
          </w:rPr>
          <w:t>Left out because it is impossible in the medium</w:t>
        </w:r>
        <w:r>
          <w:rPr>
            <w:noProof/>
            <w:webHidden/>
          </w:rPr>
          <w:tab/>
        </w:r>
        <w:r>
          <w:rPr>
            <w:noProof/>
            <w:webHidden/>
          </w:rPr>
          <w:fldChar w:fldCharType="begin"/>
        </w:r>
        <w:r>
          <w:rPr>
            <w:noProof/>
            <w:webHidden/>
          </w:rPr>
          <w:instrText xml:space="preserve"> PAGEREF _Toc236483318 \h </w:instrText>
        </w:r>
        <w:r>
          <w:rPr>
            <w:noProof/>
            <w:webHidden/>
          </w:rPr>
        </w:r>
        <w:r>
          <w:rPr>
            <w:noProof/>
            <w:webHidden/>
          </w:rPr>
          <w:fldChar w:fldCharType="separate"/>
        </w:r>
        <w:r>
          <w:rPr>
            <w:noProof/>
            <w:webHidden/>
          </w:rPr>
          <w:t>100</w:t>
        </w:r>
        <w:r>
          <w:rPr>
            <w:noProof/>
            <w:webHidden/>
          </w:rPr>
          <w:fldChar w:fldCharType="end"/>
        </w:r>
      </w:hyperlink>
    </w:p>
    <w:p w14:paraId="55C1F434" w14:textId="6A2741BB" w:rsidR="00C82EE7" w:rsidRDefault="00C82EE7">
      <w:pPr>
        <w:pStyle w:val="TOC2"/>
        <w:tabs>
          <w:tab w:val="right" w:leader="dot" w:pos="9736"/>
        </w:tabs>
        <w:rPr>
          <w:noProof/>
        </w:rPr>
      </w:pPr>
      <w:hyperlink w:anchor="_Toc236483319" w:history="1">
        <w:r w:rsidRPr="002210F7">
          <w:rPr>
            <w:rStyle w:val="Hyperlink"/>
            <w:noProof/>
          </w:rPr>
          <w:t>Left out because it needs a device or a person</w:t>
        </w:r>
        <w:r>
          <w:rPr>
            <w:noProof/>
            <w:webHidden/>
          </w:rPr>
          <w:tab/>
        </w:r>
        <w:r>
          <w:rPr>
            <w:noProof/>
            <w:webHidden/>
          </w:rPr>
          <w:fldChar w:fldCharType="begin"/>
        </w:r>
        <w:r>
          <w:rPr>
            <w:noProof/>
            <w:webHidden/>
          </w:rPr>
          <w:instrText xml:space="preserve"> PAGEREF _Toc236483319 \h </w:instrText>
        </w:r>
        <w:r>
          <w:rPr>
            <w:noProof/>
            <w:webHidden/>
          </w:rPr>
        </w:r>
        <w:r>
          <w:rPr>
            <w:noProof/>
            <w:webHidden/>
          </w:rPr>
          <w:fldChar w:fldCharType="separate"/>
        </w:r>
        <w:r>
          <w:rPr>
            <w:noProof/>
            <w:webHidden/>
          </w:rPr>
          <w:t>101</w:t>
        </w:r>
        <w:r>
          <w:rPr>
            <w:noProof/>
            <w:webHidden/>
          </w:rPr>
          <w:fldChar w:fldCharType="end"/>
        </w:r>
      </w:hyperlink>
    </w:p>
    <w:p w14:paraId="0CC25399" w14:textId="5FB56987" w:rsidR="00C82EE7" w:rsidRDefault="00C82EE7">
      <w:pPr>
        <w:pStyle w:val="TOC2"/>
        <w:tabs>
          <w:tab w:val="right" w:leader="dot" w:pos="9736"/>
        </w:tabs>
        <w:rPr>
          <w:noProof/>
        </w:rPr>
      </w:pPr>
      <w:hyperlink w:anchor="_Toc236483320" w:history="1">
        <w:r w:rsidRPr="002210F7">
          <w:rPr>
            <w:rStyle w:val="Hyperlink"/>
            <w:noProof/>
          </w:rPr>
          <w:t>Left out on judgement</w:t>
        </w:r>
        <w:r>
          <w:rPr>
            <w:noProof/>
            <w:webHidden/>
          </w:rPr>
          <w:tab/>
        </w:r>
        <w:r>
          <w:rPr>
            <w:noProof/>
            <w:webHidden/>
          </w:rPr>
          <w:fldChar w:fldCharType="begin"/>
        </w:r>
        <w:r>
          <w:rPr>
            <w:noProof/>
            <w:webHidden/>
          </w:rPr>
          <w:instrText xml:space="preserve"> PAGEREF _Toc236483320 \h </w:instrText>
        </w:r>
        <w:r>
          <w:rPr>
            <w:noProof/>
            <w:webHidden/>
          </w:rPr>
        </w:r>
        <w:r>
          <w:rPr>
            <w:noProof/>
            <w:webHidden/>
          </w:rPr>
          <w:fldChar w:fldCharType="separate"/>
        </w:r>
        <w:r>
          <w:rPr>
            <w:noProof/>
            <w:webHidden/>
          </w:rPr>
          <w:t>101</w:t>
        </w:r>
        <w:r>
          <w:rPr>
            <w:noProof/>
            <w:webHidden/>
          </w:rPr>
          <w:fldChar w:fldCharType="end"/>
        </w:r>
      </w:hyperlink>
    </w:p>
    <w:p w14:paraId="160DCCDB" w14:textId="4C24CD7F" w:rsidR="00C82EE7" w:rsidRDefault="00C82EE7">
      <w:pPr>
        <w:pStyle w:val="TOC2"/>
        <w:tabs>
          <w:tab w:val="right" w:leader="dot" w:pos="9736"/>
        </w:tabs>
        <w:rPr>
          <w:noProof/>
        </w:rPr>
      </w:pPr>
      <w:hyperlink w:anchor="_Toc236483321" w:history="1">
        <w:r w:rsidRPr="002210F7">
          <w:rPr>
            <w:rStyle w:val="Hyperlink"/>
            <w:noProof/>
          </w:rPr>
          <w:t>What I would do first with another day</w:t>
        </w:r>
        <w:r>
          <w:rPr>
            <w:noProof/>
            <w:webHidden/>
          </w:rPr>
          <w:tab/>
        </w:r>
        <w:r>
          <w:rPr>
            <w:noProof/>
            <w:webHidden/>
          </w:rPr>
          <w:fldChar w:fldCharType="begin"/>
        </w:r>
        <w:r>
          <w:rPr>
            <w:noProof/>
            <w:webHidden/>
          </w:rPr>
          <w:instrText xml:space="preserve"> PAGEREF _Toc236483321 \h </w:instrText>
        </w:r>
        <w:r>
          <w:rPr>
            <w:noProof/>
            <w:webHidden/>
          </w:rPr>
        </w:r>
        <w:r>
          <w:rPr>
            <w:noProof/>
            <w:webHidden/>
          </w:rPr>
          <w:fldChar w:fldCharType="separate"/>
        </w:r>
        <w:r>
          <w:rPr>
            <w:noProof/>
            <w:webHidden/>
          </w:rPr>
          <w:t>101</w:t>
        </w:r>
        <w:r>
          <w:rPr>
            <w:noProof/>
            <w:webHidden/>
          </w:rPr>
          <w:fldChar w:fldCharType="end"/>
        </w:r>
      </w:hyperlink>
    </w:p>
    <w:p w14:paraId="2A78B0D9" w14:textId="166B5184" w:rsidR="00C82EE7" w:rsidRDefault="00C82EE7">
      <w:pPr>
        <w:pStyle w:val="TOC1"/>
        <w:tabs>
          <w:tab w:val="right" w:leader="dot" w:pos="9736"/>
        </w:tabs>
        <w:rPr>
          <w:noProof/>
        </w:rPr>
      </w:pPr>
      <w:hyperlink w:anchor="_Toc236483322" w:history="1">
        <w:r w:rsidRPr="002210F7">
          <w:rPr>
            <w:rStyle w:val="Hyperlink"/>
            <w:noProof/>
          </w:rPr>
          <w:t>PART 3 - Question 5</w:t>
        </w:r>
        <w:r>
          <w:rPr>
            <w:noProof/>
            <w:webHidden/>
          </w:rPr>
          <w:tab/>
        </w:r>
        <w:r>
          <w:rPr>
            <w:noProof/>
            <w:webHidden/>
          </w:rPr>
          <w:fldChar w:fldCharType="begin"/>
        </w:r>
        <w:r>
          <w:rPr>
            <w:noProof/>
            <w:webHidden/>
          </w:rPr>
          <w:instrText xml:space="preserve"> PAGEREF _Toc236483322 \h </w:instrText>
        </w:r>
        <w:r>
          <w:rPr>
            <w:noProof/>
            <w:webHidden/>
          </w:rPr>
        </w:r>
        <w:r>
          <w:rPr>
            <w:noProof/>
            <w:webHidden/>
          </w:rPr>
          <w:fldChar w:fldCharType="separate"/>
        </w:r>
        <w:r>
          <w:rPr>
            <w:noProof/>
            <w:webHidden/>
          </w:rPr>
          <w:t>103</w:t>
        </w:r>
        <w:r>
          <w:rPr>
            <w:noProof/>
            <w:webHidden/>
          </w:rPr>
          <w:fldChar w:fldCharType="end"/>
        </w:r>
      </w:hyperlink>
    </w:p>
    <w:p w14:paraId="73252CA7" w14:textId="0CDC8E65" w:rsidR="00C82EE7" w:rsidRDefault="00C82EE7">
      <w:pPr>
        <w:pStyle w:val="TOC1"/>
        <w:tabs>
          <w:tab w:val="right" w:leader="dot" w:pos="9736"/>
        </w:tabs>
        <w:rPr>
          <w:noProof/>
        </w:rPr>
      </w:pPr>
      <w:hyperlink w:anchor="_Toc236483323" w:history="1">
        <w:r w:rsidRPr="002210F7">
          <w:rPr>
            <w:rStyle w:val="Hyperlink"/>
            <w:noProof/>
          </w:rPr>
          <w:t>Q5 - Coordinating delivery through the round</w:t>
        </w:r>
        <w:r>
          <w:rPr>
            <w:noProof/>
            <w:webHidden/>
          </w:rPr>
          <w:tab/>
        </w:r>
        <w:r>
          <w:rPr>
            <w:noProof/>
            <w:webHidden/>
          </w:rPr>
          <w:fldChar w:fldCharType="begin"/>
        </w:r>
        <w:r>
          <w:rPr>
            <w:noProof/>
            <w:webHidden/>
          </w:rPr>
          <w:instrText xml:space="preserve"> PAGEREF _Toc236483323 \h </w:instrText>
        </w:r>
        <w:r>
          <w:rPr>
            <w:noProof/>
            <w:webHidden/>
          </w:rPr>
        </w:r>
        <w:r>
          <w:rPr>
            <w:noProof/>
            <w:webHidden/>
          </w:rPr>
          <w:fldChar w:fldCharType="separate"/>
        </w:r>
        <w:r>
          <w:rPr>
            <w:noProof/>
            <w:webHidden/>
          </w:rPr>
          <w:t>103</w:t>
        </w:r>
        <w:r>
          <w:rPr>
            <w:noProof/>
            <w:webHidden/>
          </w:rPr>
          <w:fldChar w:fldCharType="end"/>
        </w:r>
      </w:hyperlink>
    </w:p>
    <w:p w14:paraId="742EE8DE" w14:textId="75CD411A" w:rsidR="00C82EE7" w:rsidRDefault="00C82EE7">
      <w:pPr>
        <w:pStyle w:val="TOC2"/>
        <w:tabs>
          <w:tab w:val="right" w:leader="dot" w:pos="9736"/>
        </w:tabs>
        <w:rPr>
          <w:noProof/>
        </w:rPr>
      </w:pPr>
      <w:hyperlink w:anchor="_Toc236483324" w:history="1">
        <w:r w:rsidRPr="002210F7">
          <w:rPr>
            <w:rStyle w:val="Hyperlink"/>
            <w:noProof/>
          </w:rPr>
          <w:t>1. The first twenty-four hours</w:t>
        </w:r>
        <w:r>
          <w:rPr>
            <w:noProof/>
            <w:webHidden/>
          </w:rPr>
          <w:tab/>
        </w:r>
        <w:r>
          <w:rPr>
            <w:noProof/>
            <w:webHidden/>
          </w:rPr>
          <w:fldChar w:fldCharType="begin"/>
        </w:r>
        <w:r>
          <w:rPr>
            <w:noProof/>
            <w:webHidden/>
          </w:rPr>
          <w:instrText xml:space="preserve"> PAGEREF _Toc236483324 \h </w:instrText>
        </w:r>
        <w:r>
          <w:rPr>
            <w:noProof/>
            <w:webHidden/>
          </w:rPr>
        </w:r>
        <w:r>
          <w:rPr>
            <w:noProof/>
            <w:webHidden/>
          </w:rPr>
          <w:fldChar w:fldCharType="separate"/>
        </w:r>
        <w:r>
          <w:rPr>
            <w:noProof/>
            <w:webHidden/>
          </w:rPr>
          <w:t>103</w:t>
        </w:r>
        <w:r>
          <w:rPr>
            <w:noProof/>
            <w:webHidden/>
          </w:rPr>
          <w:fldChar w:fldCharType="end"/>
        </w:r>
      </w:hyperlink>
    </w:p>
    <w:p w14:paraId="46A8838F" w14:textId="75808DAC" w:rsidR="00C82EE7" w:rsidRDefault="00C82EE7">
      <w:pPr>
        <w:pStyle w:val="TOC2"/>
        <w:tabs>
          <w:tab w:val="right" w:leader="dot" w:pos="9736"/>
        </w:tabs>
        <w:rPr>
          <w:noProof/>
        </w:rPr>
      </w:pPr>
      <w:hyperlink w:anchor="_Toc236483325" w:history="1">
        <w:r w:rsidRPr="002210F7">
          <w:rPr>
            <w:rStyle w:val="Hyperlink"/>
            <w:noProof/>
          </w:rPr>
          <w:t>2. One authoritative coverage figure</w:t>
        </w:r>
        <w:r>
          <w:rPr>
            <w:noProof/>
            <w:webHidden/>
          </w:rPr>
          <w:tab/>
        </w:r>
        <w:r>
          <w:rPr>
            <w:noProof/>
            <w:webHidden/>
          </w:rPr>
          <w:fldChar w:fldCharType="begin"/>
        </w:r>
        <w:r>
          <w:rPr>
            <w:noProof/>
            <w:webHidden/>
          </w:rPr>
          <w:instrText xml:space="preserve"> PAGEREF _Toc236483325 \h </w:instrText>
        </w:r>
        <w:r>
          <w:rPr>
            <w:noProof/>
            <w:webHidden/>
          </w:rPr>
        </w:r>
        <w:r>
          <w:rPr>
            <w:noProof/>
            <w:webHidden/>
          </w:rPr>
          <w:fldChar w:fldCharType="separate"/>
        </w:r>
        <w:r>
          <w:rPr>
            <w:noProof/>
            <w:webHidden/>
          </w:rPr>
          <w:t>103</w:t>
        </w:r>
        <w:r>
          <w:rPr>
            <w:noProof/>
            <w:webHidden/>
          </w:rPr>
          <w:fldChar w:fldCharType="end"/>
        </w:r>
      </w:hyperlink>
    </w:p>
    <w:p w14:paraId="49CBE8FA" w14:textId="173B6E2B" w:rsidR="00C82EE7" w:rsidRDefault="00C82EE7">
      <w:pPr>
        <w:pStyle w:val="TOC2"/>
        <w:tabs>
          <w:tab w:val="right" w:leader="dot" w:pos="9736"/>
        </w:tabs>
        <w:rPr>
          <w:noProof/>
        </w:rPr>
      </w:pPr>
      <w:hyperlink w:anchor="_Toc236483326" w:history="1">
        <w:r w:rsidRPr="002210F7">
          <w:rPr>
            <w:rStyle w:val="Hyperlink"/>
            <w:noProof/>
          </w:rPr>
          <w:t>3. Concurrent editing on the shared database</w:t>
        </w:r>
        <w:r>
          <w:rPr>
            <w:noProof/>
            <w:webHidden/>
          </w:rPr>
          <w:tab/>
        </w:r>
        <w:r>
          <w:rPr>
            <w:noProof/>
            <w:webHidden/>
          </w:rPr>
          <w:fldChar w:fldCharType="begin"/>
        </w:r>
        <w:r>
          <w:rPr>
            <w:noProof/>
            <w:webHidden/>
          </w:rPr>
          <w:instrText xml:space="preserve"> PAGEREF _Toc236483326 \h </w:instrText>
        </w:r>
        <w:r>
          <w:rPr>
            <w:noProof/>
            <w:webHidden/>
          </w:rPr>
        </w:r>
        <w:r>
          <w:rPr>
            <w:noProof/>
            <w:webHidden/>
          </w:rPr>
          <w:fldChar w:fldCharType="separate"/>
        </w:r>
        <w:r>
          <w:rPr>
            <w:noProof/>
            <w:webHidden/>
          </w:rPr>
          <w:t>104</w:t>
        </w:r>
        <w:r>
          <w:rPr>
            <w:noProof/>
            <w:webHidden/>
          </w:rPr>
          <w:fldChar w:fldCharType="end"/>
        </w:r>
      </w:hyperlink>
    </w:p>
    <w:p w14:paraId="2EB5AB78" w14:textId="77A78828" w:rsidR="00C82EE7" w:rsidRDefault="00C82EE7">
      <w:pPr>
        <w:pStyle w:val="TOC2"/>
        <w:tabs>
          <w:tab w:val="right" w:leader="dot" w:pos="9736"/>
        </w:tabs>
        <w:rPr>
          <w:noProof/>
        </w:rPr>
      </w:pPr>
      <w:hyperlink w:anchor="_Toc236483327" w:history="1">
        <w:r w:rsidRPr="002210F7">
          <w:rPr>
            <w:rStyle w:val="Hyperlink"/>
            <w:noProof/>
          </w:rPr>
          <w:t>4. Automated data quality rules</w:t>
        </w:r>
        <w:r>
          <w:rPr>
            <w:noProof/>
            <w:webHidden/>
          </w:rPr>
          <w:tab/>
        </w:r>
        <w:r>
          <w:rPr>
            <w:noProof/>
            <w:webHidden/>
          </w:rPr>
          <w:fldChar w:fldCharType="begin"/>
        </w:r>
        <w:r>
          <w:rPr>
            <w:noProof/>
            <w:webHidden/>
          </w:rPr>
          <w:instrText xml:space="preserve"> PAGEREF _Toc236483327 \h </w:instrText>
        </w:r>
        <w:r>
          <w:rPr>
            <w:noProof/>
            <w:webHidden/>
          </w:rPr>
        </w:r>
        <w:r>
          <w:rPr>
            <w:noProof/>
            <w:webHidden/>
          </w:rPr>
          <w:fldChar w:fldCharType="separate"/>
        </w:r>
        <w:r>
          <w:rPr>
            <w:noProof/>
            <w:webHidden/>
          </w:rPr>
          <w:t>104</w:t>
        </w:r>
        <w:r>
          <w:rPr>
            <w:noProof/>
            <w:webHidden/>
          </w:rPr>
          <w:fldChar w:fldCharType="end"/>
        </w:r>
      </w:hyperlink>
    </w:p>
    <w:p w14:paraId="0A7FDC9C" w14:textId="5C89EDE8" w:rsidR="00C82EE7" w:rsidRDefault="00C82EE7">
      <w:pPr>
        <w:pStyle w:val="TOC2"/>
        <w:tabs>
          <w:tab w:val="right" w:leader="dot" w:pos="9736"/>
        </w:tabs>
        <w:rPr>
          <w:noProof/>
        </w:rPr>
      </w:pPr>
      <w:hyperlink w:anchor="_Toc236483328" w:history="1">
        <w:r w:rsidRPr="002210F7">
          <w:rPr>
            <w:rStyle w:val="Hyperlink"/>
            <w:noProof/>
          </w:rPr>
          <w:t>5. Handover in ten days, round live</w:t>
        </w:r>
        <w:r>
          <w:rPr>
            <w:noProof/>
            <w:webHidden/>
          </w:rPr>
          <w:tab/>
        </w:r>
        <w:r>
          <w:rPr>
            <w:noProof/>
            <w:webHidden/>
          </w:rPr>
          <w:fldChar w:fldCharType="begin"/>
        </w:r>
        <w:r>
          <w:rPr>
            <w:noProof/>
            <w:webHidden/>
          </w:rPr>
          <w:instrText xml:space="preserve"> PAGEREF _Toc236483328 \h </w:instrText>
        </w:r>
        <w:r>
          <w:rPr>
            <w:noProof/>
            <w:webHidden/>
          </w:rPr>
        </w:r>
        <w:r>
          <w:rPr>
            <w:noProof/>
            <w:webHidden/>
          </w:rPr>
          <w:fldChar w:fldCharType="separate"/>
        </w:r>
        <w:r>
          <w:rPr>
            <w:noProof/>
            <w:webHidden/>
          </w:rPr>
          <w:t>104</w:t>
        </w:r>
        <w:r>
          <w:rPr>
            <w:noProof/>
            <w:webHidden/>
          </w:rPr>
          <w:fldChar w:fldCharType="end"/>
        </w:r>
      </w:hyperlink>
    </w:p>
    <w:p w14:paraId="663F011F" w14:textId="5F8B4A19" w:rsidR="00C82EE7" w:rsidRDefault="00C82EE7">
      <w:pPr>
        <w:pStyle w:val="TOC2"/>
        <w:tabs>
          <w:tab w:val="right" w:leader="dot" w:pos="9736"/>
        </w:tabs>
        <w:rPr>
          <w:noProof/>
        </w:rPr>
      </w:pPr>
      <w:hyperlink w:anchor="_Toc236483329" w:history="1">
        <w:r w:rsidRPr="002210F7">
          <w:rPr>
            <w:rStyle w:val="Hyperlink"/>
            <w:noProof/>
          </w:rPr>
          <w:t>6. Delegating without becoming the single point of failure</w:t>
        </w:r>
        <w:r>
          <w:rPr>
            <w:noProof/>
            <w:webHidden/>
          </w:rPr>
          <w:tab/>
        </w:r>
        <w:r>
          <w:rPr>
            <w:noProof/>
            <w:webHidden/>
          </w:rPr>
          <w:fldChar w:fldCharType="begin"/>
        </w:r>
        <w:r>
          <w:rPr>
            <w:noProof/>
            <w:webHidden/>
          </w:rPr>
          <w:instrText xml:space="preserve"> PAGEREF _Toc236483329 \h </w:instrText>
        </w:r>
        <w:r>
          <w:rPr>
            <w:noProof/>
            <w:webHidden/>
          </w:rPr>
        </w:r>
        <w:r>
          <w:rPr>
            <w:noProof/>
            <w:webHidden/>
          </w:rPr>
          <w:fldChar w:fldCharType="separate"/>
        </w:r>
        <w:r>
          <w:rPr>
            <w:noProof/>
            <w:webHidden/>
          </w:rPr>
          <w:t>105</w:t>
        </w:r>
        <w:r>
          <w:rPr>
            <w:noProof/>
            <w:webHidden/>
          </w:rPr>
          <w:fldChar w:fldCharType="end"/>
        </w:r>
      </w:hyperlink>
    </w:p>
    <w:p w14:paraId="1A1AE1CC" w14:textId="7BF685A8" w:rsidR="00C82EE7" w:rsidRDefault="00C82EE7">
      <w:pPr>
        <w:pStyle w:val="TOC1"/>
        <w:tabs>
          <w:tab w:val="right" w:leader="dot" w:pos="9736"/>
        </w:tabs>
        <w:rPr>
          <w:noProof/>
        </w:rPr>
      </w:pPr>
      <w:hyperlink w:anchor="_Toc236483330" w:history="1">
        <w:r w:rsidRPr="002210F7">
          <w:rPr>
            <w:rStyle w:val="Hyperlink"/>
            <w:noProof/>
          </w:rPr>
          <w:t>PART 3 - Question 6</w:t>
        </w:r>
        <w:r>
          <w:rPr>
            <w:noProof/>
            <w:webHidden/>
          </w:rPr>
          <w:tab/>
        </w:r>
        <w:r>
          <w:rPr>
            <w:noProof/>
            <w:webHidden/>
          </w:rPr>
          <w:fldChar w:fldCharType="begin"/>
        </w:r>
        <w:r>
          <w:rPr>
            <w:noProof/>
            <w:webHidden/>
          </w:rPr>
          <w:instrText xml:space="preserve"> PAGEREF _Toc236483330 \h </w:instrText>
        </w:r>
        <w:r>
          <w:rPr>
            <w:noProof/>
            <w:webHidden/>
          </w:rPr>
        </w:r>
        <w:r>
          <w:rPr>
            <w:noProof/>
            <w:webHidden/>
          </w:rPr>
          <w:fldChar w:fldCharType="separate"/>
        </w:r>
        <w:r>
          <w:rPr>
            <w:noProof/>
            <w:webHidden/>
          </w:rPr>
          <w:t>106</w:t>
        </w:r>
        <w:r>
          <w:rPr>
            <w:noProof/>
            <w:webHidden/>
          </w:rPr>
          <w:fldChar w:fldCharType="end"/>
        </w:r>
      </w:hyperlink>
    </w:p>
    <w:p w14:paraId="1455194B" w14:textId="2EB2BFF7" w:rsidR="00C82EE7" w:rsidRDefault="00C82EE7">
      <w:pPr>
        <w:pStyle w:val="TOC1"/>
        <w:tabs>
          <w:tab w:val="right" w:leader="dot" w:pos="9736"/>
        </w:tabs>
        <w:rPr>
          <w:noProof/>
        </w:rPr>
      </w:pPr>
      <w:hyperlink w:anchor="_Toc236483331" w:history="1">
        <w:r w:rsidRPr="002210F7">
          <w:rPr>
            <w:rStyle w:val="Hyperlink"/>
            <w:noProof/>
          </w:rPr>
          <w:t>Q6 - Building capability in the counterpart agency</w:t>
        </w:r>
        <w:r>
          <w:rPr>
            <w:noProof/>
            <w:webHidden/>
          </w:rPr>
          <w:tab/>
        </w:r>
        <w:r>
          <w:rPr>
            <w:noProof/>
            <w:webHidden/>
          </w:rPr>
          <w:fldChar w:fldCharType="begin"/>
        </w:r>
        <w:r>
          <w:rPr>
            <w:noProof/>
            <w:webHidden/>
          </w:rPr>
          <w:instrText xml:space="preserve"> PAGEREF _Toc236483331 \h </w:instrText>
        </w:r>
        <w:r>
          <w:rPr>
            <w:noProof/>
            <w:webHidden/>
          </w:rPr>
        </w:r>
        <w:r>
          <w:rPr>
            <w:noProof/>
            <w:webHidden/>
          </w:rPr>
          <w:fldChar w:fldCharType="separate"/>
        </w:r>
        <w:r>
          <w:rPr>
            <w:noProof/>
            <w:webHidden/>
          </w:rPr>
          <w:t>106</w:t>
        </w:r>
        <w:r>
          <w:rPr>
            <w:noProof/>
            <w:webHidden/>
          </w:rPr>
          <w:fldChar w:fldCharType="end"/>
        </w:r>
      </w:hyperlink>
    </w:p>
    <w:p w14:paraId="1FB7FEFB" w14:textId="01FC3A29" w:rsidR="00C82EE7" w:rsidRDefault="00C82EE7">
      <w:pPr>
        <w:pStyle w:val="TOC2"/>
        <w:tabs>
          <w:tab w:val="right" w:leader="dot" w:pos="9736"/>
        </w:tabs>
        <w:rPr>
          <w:noProof/>
        </w:rPr>
      </w:pPr>
      <w:hyperlink w:anchor="_Toc236483332" w:history="1">
        <w:r w:rsidRPr="002210F7">
          <w:rPr>
            <w:rStyle w:val="Hyperlink"/>
            <w:noProof/>
          </w:rPr>
          <w:t>1. What the evidence says, before designing anything</w:t>
        </w:r>
        <w:r>
          <w:rPr>
            <w:noProof/>
            <w:webHidden/>
          </w:rPr>
          <w:tab/>
        </w:r>
        <w:r>
          <w:rPr>
            <w:noProof/>
            <w:webHidden/>
          </w:rPr>
          <w:fldChar w:fldCharType="begin"/>
        </w:r>
        <w:r>
          <w:rPr>
            <w:noProof/>
            <w:webHidden/>
          </w:rPr>
          <w:instrText xml:space="preserve"> PAGEREF _Toc236483332 \h </w:instrText>
        </w:r>
        <w:r>
          <w:rPr>
            <w:noProof/>
            <w:webHidden/>
          </w:rPr>
        </w:r>
        <w:r>
          <w:rPr>
            <w:noProof/>
            <w:webHidden/>
          </w:rPr>
          <w:fldChar w:fldCharType="separate"/>
        </w:r>
        <w:r>
          <w:rPr>
            <w:noProof/>
            <w:webHidden/>
          </w:rPr>
          <w:t>106</w:t>
        </w:r>
        <w:r>
          <w:rPr>
            <w:noProof/>
            <w:webHidden/>
          </w:rPr>
          <w:fldChar w:fldCharType="end"/>
        </w:r>
      </w:hyperlink>
    </w:p>
    <w:p w14:paraId="70BDA784" w14:textId="4772009C" w:rsidR="00C82EE7" w:rsidRDefault="00C82EE7">
      <w:pPr>
        <w:pStyle w:val="TOC2"/>
        <w:tabs>
          <w:tab w:val="right" w:leader="dot" w:pos="9736"/>
        </w:tabs>
        <w:rPr>
          <w:noProof/>
        </w:rPr>
      </w:pPr>
      <w:hyperlink w:anchor="_Toc236483333" w:history="1">
        <w:r w:rsidRPr="002210F7">
          <w:rPr>
            <w:rStyle w:val="Hyperlink"/>
            <w:noProof/>
          </w:rPr>
          <w:t>2. Competency framework</w:t>
        </w:r>
        <w:r>
          <w:rPr>
            <w:noProof/>
            <w:webHidden/>
          </w:rPr>
          <w:tab/>
        </w:r>
        <w:r>
          <w:rPr>
            <w:noProof/>
            <w:webHidden/>
          </w:rPr>
          <w:fldChar w:fldCharType="begin"/>
        </w:r>
        <w:r>
          <w:rPr>
            <w:noProof/>
            <w:webHidden/>
          </w:rPr>
          <w:instrText xml:space="preserve"> PAGEREF _Toc236483333 \h </w:instrText>
        </w:r>
        <w:r>
          <w:rPr>
            <w:noProof/>
            <w:webHidden/>
          </w:rPr>
        </w:r>
        <w:r>
          <w:rPr>
            <w:noProof/>
            <w:webHidden/>
          </w:rPr>
          <w:fldChar w:fldCharType="separate"/>
        </w:r>
        <w:r>
          <w:rPr>
            <w:noProof/>
            <w:webHidden/>
          </w:rPr>
          <w:t>107</w:t>
        </w:r>
        <w:r>
          <w:rPr>
            <w:noProof/>
            <w:webHidden/>
          </w:rPr>
          <w:fldChar w:fldCharType="end"/>
        </w:r>
      </w:hyperlink>
    </w:p>
    <w:p w14:paraId="36D065F8" w14:textId="1BBAB601" w:rsidR="00C82EE7" w:rsidRDefault="00C82EE7">
      <w:pPr>
        <w:pStyle w:val="TOC2"/>
        <w:tabs>
          <w:tab w:val="right" w:leader="dot" w:pos="9736"/>
        </w:tabs>
        <w:rPr>
          <w:noProof/>
        </w:rPr>
      </w:pPr>
      <w:hyperlink w:anchor="_Toc236483334" w:history="1">
        <w:r w:rsidRPr="002210F7">
          <w:rPr>
            <w:rStyle w:val="Hyperlink"/>
            <w:noProof/>
          </w:rPr>
          <w:t>3. The five-day course</w:t>
        </w:r>
        <w:r>
          <w:rPr>
            <w:noProof/>
            <w:webHidden/>
          </w:rPr>
          <w:tab/>
        </w:r>
        <w:r>
          <w:rPr>
            <w:noProof/>
            <w:webHidden/>
          </w:rPr>
          <w:fldChar w:fldCharType="begin"/>
        </w:r>
        <w:r>
          <w:rPr>
            <w:noProof/>
            <w:webHidden/>
          </w:rPr>
          <w:instrText xml:space="preserve"> PAGEREF _Toc236483334 \h </w:instrText>
        </w:r>
        <w:r>
          <w:rPr>
            <w:noProof/>
            <w:webHidden/>
          </w:rPr>
        </w:r>
        <w:r>
          <w:rPr>
            <w:noProof/>
            <w:webHidden/>
          </w:rPr>
          <w:fldChar w:fldCharType="separate"/>
        </w:r>
        <w:r>
          <w:rPr>
            <w:noProof/>
            <w:webHidden/>
          </w:rPr>
          <w:t>108</w:t>
        </w:r>
        <w:r>
          <w:rPr>
            <w:noProof/>
            <w:webHidden/>
          </w:rPr>
          <w:fldChar w:fldCharType="end"/>
        </w:r>
      </w:hyperlink>
    </w:p>
    <w:p w14:paraId="73E4AE09" w14:textId="40D0B016" w:rsidR="00C82EE7" w:rsidRDefault="00C82EE7">
      <w:pPr>
        <w:pStyle w:val="TOC2"/>
        <w:tabs>
          <w:tab w:val="right" w:leader="dot" w:pos="9736"/>
        </w:tabs>
        <w:rPr>
          <w:noProof/>
        </w:rPr>
      </w:pPr>
      <w:hyperlink w:anchor="_Toc236483335" w:history="1">
        <w:r w:rsidRPr="002210F7">
          <w:rPr>
            <w:rStyle w:val="Hyperlink"/>
            <w:noProof/>
          </w:rPr>
          <w:t>4. What I have chosen not to teach, and why</w:t>
        </w:r>
        <w:r>
          <w:rPr>
            <w:noProof/>
            <w:webHidden/>
          </w:rPr>
          <w:tab/>
        </w:r>
        <w:r>
          <w:rPr>
            <w:noProof/>
            <w:webHidden/>
          </w:rPr>
          <w:fldChar w:fldCharType="begin"/>
        </w:r>
        <w:r>
          <w:rPr>
            <w:noProof/>
            <w:webHidden/>
          </w:rPr>
          <w:instrText xml:space="preserve"> PAGEREF _Toc236483335 \h </w:instrText>
        </w:r>
        <w:r>
          <w:rPr>
            <w:noProof/>
            <w:webHidden/>
          </w:rPr>
        </w:r>
        <w:r>
          <w:rPr>
            <w:noProof/>
            <w:webHidden/>
          </w:rPr>
          <w:fldChar w:fldCharType="separate"/>
        </w:r>
        <w:r>
          <w:rPr>
            <w:noProof/>
            <w:webHidden/>
          </w:rPr>
          <w:t>109</w:t>
        </w:r>
        <w:r>
          <w:rPr>
            <w:noProof/>
            <w:webHidden/>
          </w:rPr>
          <w:fldChar w:fldCharType="end"/>
        </w:r>
      </w:hyperlink>
    </w:p>
    <w:p w14:paraId="26F59265" w14:textId="1A2D2B3F" w:rsidR="00C82EE7" w:rsidRDefault="00C82EE7">
      <w:pPr>
        <w:pStyle w:val="TOC2"/>
        <w:tabs>
          <w:tab w:val="right" w:leader="dot" w:pos="9736"/>
        </w:tabs>
        <w:rPr>
          <w:noProof/>
        </w:rPr>
      </w:pPr>
      <w:hyperlink w:anchor="_Toc236483336" w:history="1">
        <w:r w:rsidRPr="002210F7">
          <w:rPr>
            <w:rStyle w:val="Hyperlink"/>
            <w:noProof/>
          </w:rPr>
          <w:t>5. Pre and post assessment</w:t>
        </w:r>
        <w:r>
          <w:rPr>
            <w:noProof/>
            <w:webHidden/>
          </w:rPr>
          <w:tab/>
        </w:r>
        <w:r>
          <w:rPr>
            <w:noProof/>
            <w:webHidden/>
          </w:rPr>
          <w:fldChar w:fldCharType="begin"/>
        </w:r>
        <w:r>
          <w:rPr>
            <w:noProof/>
            <w:webHidden/>
          </w:rPr>
          <w:instrText xml:space="preserve"> PAGEREF _Toc236483336 \h </w:instrText>
        </w:r>
        <w:r>
          <w:rPr>
            <w:noProof/>
            <w:webHidden/>
          </w:rPr>
        </w:r>
        <w:r>
          <w:rPr>
            <w:noProof/>
            <w:webHidden/>
          </w:rPr>
          <w:fldChar w:fldCharType="separate"/>
        </w:r>
        <w:r>
          <w:rPr>
            <w:noProof/>
            <w:webHidden/>
          </w:rPr>
          <w:t>110</w:t>
        </w:r>
        <w:r>
          <w:rPr>
            <w:noProof/>
            <w:webHidden/>
          </w:rPr>
          <w:fldChar w:fldCharType="end"/>
        </w:r>
      </w:hyperlink>
    </w:p>
    <w:p w14:paraId="35FE01BC" w14:textId="36631C14" w:rsidR="00C82EE7" w:rsidRDefault="00C82EE7">
      <w:pPr>
        <w:pStyle w:val="TOC2"/>
        <w:tabs>
          <w:tab w:val="right" w:leader="dot" w:pos="9736"/>
        </w:tabs>
        <w:rPr>
          <w:noProof/>
        </w:rPr>
      </w:pPr>
      <w:hyperlink w:anchor="_Toc236483337" w:history="1">
        <w:r w:rsidRPr="002210F7">
          <w:rPr>
            <w:rStyle w:val="Hyperlink"/>
            <w:noProof/>
          </w:rPr>
          <w:t>6. The ninety days after the course</w:t>
        </w:r>
        <w:r>
          <w:rPr>
            <w:noProof/>
            <w:webHidden/>
          </w:rPr>
          <w:tab/>
        </w:r>
        <w:r>
          <w:rPr>
            <w:noProof/>
            <w:webHidden/>
          </w:rPr>
          <w:fldChar w:fldCharType="begin"/>
        </w:r>
        <w:r>
          <w:rPr>
            <w:noProof/>
            <w:webHidden/>
          </w:rPr>
          <w:instrText xml:space="preserve"> PAGEREF _Toc236483337 \h </w:instrText>
        </w:r>
        <w:r>
          <w:rPr>
            <w:noProof/>
            <w:webHidden/>
          </w:rPr>
        </w:r>
        <w:r>
          <w:rPr>
            <w:noProof/>
            <w:webHidden/>
          </w:rPr>
          <w:fldChar w:fldCharType="separate"/>
        </w:r>
        <w:r>
          <w:rPr>
            <w:noProof/>
            <w:webHidden/>
          </w:rPr>
          <w:t>110</w:t>
        </w:r>
        <w:r>
          <w:rPr>
            <w:noProof/>
            <w:webHidden/>
          </w:rPr>
          <w:fldChar w:fldCharType="end"/>
        </w:r>
      </w:hyperlink>
    </w:p>
    <w:p w14:paraId="6C95695A" w14:textId="0D7FEEBE" w:rsidR="00C82EE7" w:rsidRDefault="00C82EE7">
      <w:pPr>
        <w:pStyle w:val="TOC2"/>
        <w:tabs>
          <w:tab w:val="right" w:leader="dot" w:pos="9736"/>
        </w:tabs>
        <w:rPr>
          <w:noProof/>
        </w:rPr>
      </w:pPr>
      <w:hyperlink w:anchor="_Toc236483338" w:history="1">
        <w:r w:rsidRPr="002210F7">
          <w:rPr>
            <w:rStyle w:val="Hyperlink"/>
            <w:noProof/>
          </w:rPr>
          <w:t>7. Why this is the same problem as the coordination scenario</w:t>
        </w:r>
        <w:r>
          <w:rPr>
            <w:noProof/>
            <w:webHidden/>
          </w:rPr>
          <w:tab/>
        </w:r>
        <w:r>
          <w:rPr>
            <w:noProof/>
            <w:webHidden/>
          </w:rPr>
          <w:fldChar w:fldCharType="begin"/>
        </w:r>
        <w:r>
          <w:rPr>
            <w:noProof/>
            <w:webHidden/>
          </w:rPr>
          <w:instrText xml:space="preserve"> PAGEREF _Toc236483338 \h </w:instrText>
        </w:r>
        <w:r>
          <w:rPr>
            <w:noProof/>
            <w:webHidden/>
          </w:rPr>
        </w:r>
        <w:r>
          <w:rPr>
            <w:noProof/>
            <w:webHidden/>
          </w:rPr>
          <w:fldChar w:fldCharType="separate"/>
        </w:r>
        <w:r>
          <w:rPr>
            <w:noProof/>
            <w:webHidden/>
          </w:rPr>
          <w:t>111</w:t>
        </w:r>
        <w:r>
          <w:rPr>
            <w:noProof/>
            <w:webHidden/>
          </w:rPr>
          <w:fldChar w:fldCharType="end"/>
        </w:r>
      </w:hyperlink>
    </w:p>
    <w:p w14:paraId="3AF79CA7" w14:textId="34EFCCB9" w:rsidR="00C82EE7" w:rsidRDefault="00C82EE7">
      <w:pPr>
        <w:pStyle w:val="TOC1"/>
        <w:tabs>
          <w:tab w:val="right" w:leader="dot" w:pos="9736"/>
        </w:tabs>
        <w:rPr>
          <w:noProof/>
        </w:rPr>
      </w:pPr>
      <w:hyperlink w:anchor="_Toc236483339" w:history="1">
        <w:r w:rsidRPr="002210F7">
          <w:rPr>
            <w:rStyle w:val="Hyperlink"/>
            <w:noProof/>
          </w:rPr>
          <w:t>ANNEXES</w:t>
        </w:r>
        <w:r>
          <w:rPr>
            <w:noProof/>
            <w:webHidden/>
          </w:rPr>
          <w:tab/>
        </w:r>
        <w:r>
          <w:rPr>
            <w:noProof/>
            <w:webHidden/>
          </w:rPr>
          <w:fldChar w:fldCharType="begin"/>
        </w:r>
        <w:r>
          <w:rPr>
            <w:noProof/>
            <w:webHidden/>
          </w:rPr>
          <w:instrText xml:space="preserve"> PAGEREF _Toc236483339 \h </w:instrText>
        </w:r>
        <w:r>
          <w:rPr>
            <w:noProof/>
            <w:webHidden/>
          </w:rPr>
        </w:r>
        <w:r>
          <w:rPr>
            <w:noProof/>
            <w:webHidden/>
          </w:rPr>
          <w:fldChar w:fldCharType="separate"/>
        </w:r>
        <w:r>
          <w:rPr>
            <w:noProof/>
            <w:webHidden/>
          </w:rPr>
          <w:t>113</w:t>
        </w:r>
        <w:r>
          <w:rPr>
            <w:noProof/>
            <w:webHidden/>
          </w:rPr>
          <w:fldChar w:fldCharType="end"/>
        </w:r>
      </w:hyperlink>
    </w:p>
    <w:p w14:paraId="48418F5B" w14:textId="4B78BCEE" w:rsidR="00C82EE7" w:rsidRDefault="00C82EE7">
      <w:pPr>
        <w:pStyle w:val="TOC1"/>
        <w:tabs>
          <w:tab w:val="right" w:leader="dot" w:pos="9736"/>
        </w:tabs>
        <w:rPr>
          <w:noProof/>
        </w:rPr>
      </w:pPr>
      <w:hyperlink w:anchor="_Toc236483340" w:history="1">
        <w:r w:rsidRPr="002210F7">
          <w:rPr>
            <w:rStyle w:val="Hyperlink"/>
            <w:noProof/>
          </w:rPr>
          <w:t>Annex A - Competency framework</w:t>
        </w:r>
        <w:r>
          <w:rPr>
            <w:noProof/>
            <w:webHidden/>
          </w:rPr>
          <w:tab/>
        </w:r>
        <w:r>
          <w:rPr>
            <w:noProof/>
            <w:webHidden/>
          </w:rPr>
          <w:fldChar w:fldCharType="begin"/>
        </w:r>
        <w:r>
          <w:rPr>
            <w:noProof/>
            <w:webHidden/>
          </w:rPr>
          <w:instrText xml:space="preserve"> PAGEREF _Toc236483340 \h </w:instrText>
        </w:r>
        <w:r>
          <w:rPr>
            <w:noProof/>
            <w:webHidden/>
          </w:rPr>
        </w:r>
        <w:r>
          <w:rPr>
            <w:noProof/>
            <w:webHidden/>
          </w:rPr>
          <w:fldChar w:fldCharType="separate"/>
        </w:r>
        <w:r>
          <w:rPr>
            <w:noProof/>
            <w:webHidden/>
          </w:rPr>
          <w:t>113</w:t>
        </w:r>
        <w:r>
          <w:rPr>
            <w:noProof/>
            <w:webHidden/>
          </w:rPr>
          <w:fldChar w:fldCharType="end"/>
        </w:r>
      </w:hyperlink>
    </w:p>
    <w:p w14:paraId="162563FD" w14:textId="572FF3EC" w:rsidR="00C82EE7" w:rsidRDefault="00C82EE7">
      <w:pPr>
        <w:pStyle w:val="TOC2"/>
        <w:tabs>
          <w:tab w:val="right" w:leader="dot" w:pos="9736"/>
        </w:tabs>
        <w:rPr>
          <w:noProof/>
        </w:rPr>
      </w:pPr>
      <w:hyperlink w:anchor="_Toc236483341" w:history="1">
        <w:r w:rsidRPr="002210F7">
          <w:rPr>
            <w:rStyle w:val="Hyperlink"/>
            <w:noProof/>
          </w:rPr>
          <w:t>The five levels</w:t>
        </w:r>
        <w:r>
          <w:rPr>
            <w:noProof/>
            <w:webHidden/>
          </w:rPr>
          <w:tab/>
        </w:r>
        <w:r>
          <w:rPr>
            <w:noProof/>
            <w:webHidden/>
          </w:rPr>
          <w:fldChar w:fldCharType="begin"/>
        </w:r>
        <w:r>
          <w:rPr>
            <w:noProof/>
            <w:webHidden/>
          </w:rPr>
          <w:instrText xml:space="preserve"> PAGEREF _Toc236483341 \h </w:instrText>
        </w:r>
        <w:r>
          <w:rPr>
            <w:noProof/>
            <w:webHidden/>
          </w:rPr>
        </w:r>
        <w:r>
          <w:rPr>
            <w:noProof/>
            <w:webHidden/>
          </w:rPr>
          <w:fldChar w:fldCharType="separate"/>
        </w:r>
        <w:r>
          <w:rPr>
            <w:noProof/>
            <w:webHidden/>
          </w:rPr>
          <w:t>113</w:t>
        </w:r>
        <w:r>
          <w:rPr>
            <w:noProof/>
            <w:webHidden/>
          </w:rPr>
          <w:fldChar w:fldCharType="end"/>
        </w:r>
      </w:hyperlink>
    </w:p>
    <w:p w14:paraId="337990CA" w14:textId="4B1A27DE" w:rsidR="00C82EE7" w:rsidRDefault="00C82EE7">
      <w:pPr>
        <w:pStyle w:val="TOC2"/>
        <w:tabs>
          <w:tab w:val="right" w:leader="dot" w:pos="9736"/>
        </w:tabs>
        <w:rPr>
          <w:noProof/>
        </w:rPr>
      </w:pPr>
      <w:hyperlink w:anchor="_Toc236483342" w:history="1">
        <w:r w:rsidRPr="002210F7">
          <w:rPr>
            <w:rStyle w:val="Hyperlink"/>
            <w:noProof/>
          </w:rPr>
          <w:t>D1 · Data acquisition and structure</w:t>
        </w:r>
        <w:r>
          <w:rPr>
            <w:noProof/>
            <w:webHidden/>
          </w:rPr>
          <w:tab/>
        </w:r>
        <w:r>
          <w:rPr>
            <w:noProof/>
            <w:webHidden/>
          </w:rPr>
          <w:fldChar w:fldCharType="begin"/>
        </w:r>
        <w:r>
          <w:rPr>
            <w:noProof/>
            <w:webHidden/>
          </w:rPr>
          <w:instrText xml:space="preserve"> PAGEREF _Toc236483342 \h </w:instrText>
        </w:r>
        <w:r>
          <w:rPr>
            <w:noProof/>
            <w:webHidden/>
          </w:rPr>
        </w:r>
        <w:r>
          <w:rPr>
            <w:noProof/>
            <w:webHidden/>
          </w:rPr>
          <w:fldChar w:fldCharType="separate"/>
        </w:r>
        <w:r>
          <w:rPr>
            <w:noProof/>
            <w:webHidden/>
          </w:rPr>
          <w:t>113</w:t>
        </w:r>
        <w:r>
          <w:rPr>
            <w:noProof/>
            <w:webHidden/>
          </w:rPr>
          <w:fldChar w:fldCharType="end"/>
        </w:r>
      </w:hyperlink>
    </w:p>
    <w:p w14:paraId="59B471D8" w14:textId="34573EAF" w:rsidR="00C82EE7" w:rsidRDefault="00C82EE7">
      <w:pPr>
        <w:pStyle w:val="TOC2"/>
        <w:tabs>
          <w:tab w:val="right" w:leader="dot" w:pos="9736"/>
        </w:tabs>
        <w:rPr>
          <w:noProof/>
        </w:rPr>
      </w:pPr>
      <w:hyperlink w:anchor="_Toc236483343" w:history="1">
        <w:r w:rsidRPr="002210F7">
          <w:rPr>
            <w:rStyle w:val="Hyperlink"/>
            <w:noProof/>
          </w:rPr>
          <w:t>D2 · Data cleaning and validation</w:t>
        </w:r>
        <w:r>
          <w:rPr>
            <w:noProof/>
            <w:webHidden/>
          </w:rPr>
          <w:tab/>
        </w:r>
        <w:r>
          <w:rPr>
            <w:noProof/>
            <w:webHidden/>
          </w:rPr>
          <w:fldChar w:fldCharType="begin"/>
        </w:r>
        <w:r>
          <w:rPr>
            <w:noProof/>
            <w:webHidden/>
          </w:rPr>
          <w:instrText xml:space="preserve"> PAGEREF _Toc236483343 \h </w:instrText>
        </w:r>
        <w:r>
          <w:rPr>
            <w:noProof/>
            <w:webHidden/>
          </w:rPr>
        </w:r>
        <w:r>
          <w:rPr>
            <w:noProof/>
            <w:webHidden/>
          </w:rPr>
          <w:fldChar w:fldCharType="separate"/>
        </w:r>
        <w:r>
          <w:rPr>
            <w:noProof/>
            <w:webHidden/>
          </w:rPr>
          <w:t>114</w:t>
        </w:r>
        <w:r>
          <w:rPr>
            <w:noProof/>
            <w:webHidden/>
          </w:rPr>
          <w:fldChar w:fldCharType="end"/>
        </w:r>
      </w:hyperlink>
    </w:p>
    <w:p w14:paraId="7A804AD9" w14:textId="07AE5176" w:rsidR="00C82EE7" w:rsidRDefault="00C82EE7">
      <w:pPr>
        <w:pStyle w:val="TOC2"/>
        <w:tabs>
          <w:tab w:val="right" w:leader="dot" w:pos="9736"/>
        </w:tabs>
        <w:rPr>
          <w:noProof/>
        </w:rPr>
      </w:pPr>
      <w:hyperlink w:anchor="_Toc236483344" w:history="1">
        <w:r w:rsidRPr="002210F7">
          <w:rPr>
            <w:rStyle w:val="Hyperlink"/>
            <w:noProof/>
          </w:rPr>
          <w:t xml:space="preserve">D3 · Documenting a reproducible workflow - </w:t>
        </w:r>
        <w:r w:rsidRPr="002210F7">
          <w:rPr>
            <w:rStyle w:val="Hyperlink"/>
            <w:bCs/>
            <w:noProof/>
          </w:rPr>
          <w:t>weakest measured competency, 1.5 / 5</w:t>
        </w:r>
        <w:r>
          <w:rPr>
            <w:noProof/>
            <w:webHidden/>
          </w:rPr>
          <w:tab/>
        </w:r>
        <w:r>
          <w:rPr>
            <w:noProof/>
            <w:webHidden/>
          </w:rPr>
          <w:fldChar w:fldCharType="begin"/>
        </w:r>
        <w:r>
          <w:rPr>
            <w:noProof/>
            <w:webHidden/>
          </w:rPr>
          <w:instrText xml:space="preserve"> PAGEREF _Toc236483344 \h </w:instrText>
        </w:r>
        <w:r>
          <w:rPr>
            <w:noProof/>
            <w:webHidden/>
          </w:rPr>
        </w:r>
        <w:r>
          <w:rPr>
            <w:noProof/>
            <w:webHidden/>
          </w:rPr>
          <w:fldChar w:fldCharType="separate"/>
        </w:r>
        <w:r>
          <w:rPr>
            <w:noProof/>
            <w:webHidden/>
          </w:rPr>
          <w:t>114</w:t>
        </w:r>
        <w:r>
          <w:rPr>
            <w:noProof/>
            <w:webHidden/>
          </w:rPr>
          <w:fldChar w:fldCharType="end"/>
        </w:r>
      </w:hyperlink>
    </w:p>
    <w:p w14:paraId="26C46FCE" w14:textId="1F90FDB2" w:rsidR="00C82EE7" w:rsidRDefault="00C82EE7">
      <w:pPr>
        <w:pStyle w:val="TOC2"/>
        <w:tabs>
          <w:tab w:val="right" w:leader="dot" w:pos="9736"/>
        </w:tabs>
        <w:rPr>
          <w:noProof/>
        </w:rPr>
      </w:pPr>
      <w:hyperlink w:anchor="_Toc236483345" w:history="1">
        <w:r w:rsidRPr="002210F7">
          <w:rPr>
            <w:rStyle w:val="Hyperlink"/>
            <w:noProof/>
          </w:rPr>
          <w:t>D4 · Spatial data handling</w:t>
        </w:r>
        <w:r>
          <w:rPr>
            <w:noProof/>
            <w:webHidden/>
          </w:rPr>
          <w:tab/>
        </w:r>
        <w:r>
          <w:rPr>
            <w:noProof/>
            <w:webHidden/>
          </w:rPr>
          <w:fldChar w:fldCharType="begin"/>
        </w:r>
        <w:r>
          <w:rPr>
            <w:noProof/>
            <w:webHidden/>
          </w:rPr>
          <w:instrText xml:space="preserve"> PAGEREF _Toc236483345 \h </w:instrText>
        </w:r>
        <w:r>
          <w:rPr>
            <w:noProof/>
            <w:webHidden/>
          </w:rPr>
        </w:r>
        <w:r>
          <w:rPr>
            <w:noProof/>
            <w:webHidden/>
          </w:rPr>
          <w:fldChar w:fldCharType="separate"/>
        </w:r>
        <w:r>
          <w:rPr>
            <w:noProof/>
            <w:webHidden/>
          </w:rPr>
          <w:t>114</w:t>
        </w:r>
        <w:r>
          <w:rPr>
            <w:noProof/>
            <w:webHidden/>
          </w:rPr>
          <w:fldChar w:fldCharType="end"/>
        </w:r>
      </w:hyperlink>
    </w:p>
    <w:p w14:paraId="5901E6CF" w14:textId="6A2B1A1F" w:rsidR="00C82EE7" w:rsidRDefault="00C82EE7">
      <w:pPr>
        <w:pStyle w:val="TOC2"/>
        <w:tabs>
          <w:tab w:val="right" w:leader="dot" w:pos="9736"/>
        </w:tabs>
        <w:rPr>
          <w:noProof/>
        </w:rPr>
      </w:pPr>
      <w:hyperlink w:anchor="_Toc236483346" w:history="1">
        <w:r w:rsidRPr="002210F7">
          <w:rPr>
            <w:rStyle w:val="Hyperlink"/>
            <w:noProof/>
          </w:rPr>
          <w:t xml:space="preserve">D5 · Map production and cartography - </w:t>
        </w:r>
        <w:r w:rsidRPr="002210F7">
          <w:rPr>
            <w:rStyle w:val="Hyperlink"/>
            <w:bCs/>
            <w:noProof/>
          </w:rPr>
          <w:t>strongest stated demand</w:t>
        </w:r>
        <w:r>
          <w:rPr>
            <w:noProof/>
            <w:webHidden/>
          </w:rPr>
          <w:tab/>
        </w:r>
        <w:r>
          <w:rPr>
            <w:noProof/>
            <w:webHidden/>
          </w:rPr>
          <w:fldChar w:fldCharType="begin"/>
        </w:r>
        <w:r>
          <w:rPr>
            <w:noProof/>
            <w:webHidden/>
          </w:rPr>
          <w:instrText xml:space="preserve"> PAGEREF _Toc236483346 \h </w:instrText>
        </w:r>
        <w:r>
          <w:rPr>
            <w:noProof/>
            <w:webHidden/>
          </w:rPr>
        </w:r>
        <w:r>
          <w:rPr>
            <w:noProof/>
            <w:webHidden/>
          </w:rPr>
          <w:fldChar w:fldCharType="separate"/>
        </w:r>
        <w:r>
          <w:rPr>
            <w:noProof/>
            <w:webHidden/>
          </w:rPr>
          <w:t>115</w:t>
        </w:r>
        <w:r>
          <w:rPr>
            <w:noProof/>
            <w:webHidden/>
          </w:rPr>
          <w:fldChar w:fldCharType="end"/>
        </w:r>
      </w:hyperlink>
    </w:p>
    <w:p w14:paraId="39007D26" w14:textId="23653E06" w:rsidR="00C82EE7" w:rsidRDefault="00C82EE7">
      <w:pPr>
        <w:pStyle w:val="TOC2"/>
        <w:tabs>
          <w:tab w:val="right" w:leader="dot" w:pos="9736"/>
        </w:tabs>
        <w:rPr>
          <w:noProof/>
        </w:rPr>
      </w:pPr>
      <w:hyperlink w:anchor="_Toc236483347" w:history="1">
        <w:r w:rsidRPr="002210F7">
          <w:rPr>
            <w:rStyle w:val="Hyperlink"/>
            <w:noProof/>
          </w:rPr>
          <w:t>D6 · Interpretation and communication</w:t>
        </w:r>
        <w:r>
          <w:rPr>
            <w:noProof/>
            <w:webHidden/>
          </w:rPr>
          <w:tab/>
        </w:r>
        <w:r>
          <w:rPr>
            <w:noProof/>
            <w:webHidden/>
          </w:rPr>
          <w:fldChar w:fldCharType="begin"/>
        </w:r>
        <w:r>
          <w:rPr>
            <w:noProof/>
            <w:webHidden/>
          </w:rPr>
          <w:instrText xml:space="preserve"> PAGEREF _Toc236483347 \h </w:instrText>
        </w:r>
        <w:r>
          <w:rPr>
            <w:noProof/>
            <w:webHidden/>
          </w:rPr>
        </w:r>
        <w:r>
          <w:rPr>
            <w:noProof/>
            <w:webHidden/>
          </w:rPr>
          <w:fldChar w:fldCharType="separate"/>
        </w:r>
        <w:r>
          <w:rPr>
            <w:noProof/>
            <w:webHidden/>
          </w:rPr>
          <w:t>115</w:t>
        </w:r>
        <w:r>
          <w:rPr>
            <w:noProof/>
            <w:webHidden/>
          </w:rPr>
          <w:fldChar w:fldCharType="end"/>
        </w:r>
      </w:hyperlink>
    </w:p>
    <w:p w14:paraId="62CDEE7F" w14:textId="43770F02" w:rsidR="00C82EE7" w:rsidRDefault="00C82EE7">
      <w:pPr>
        <w:pStyle w:val="TOC2"/>
        <w:tabs>
          <w:tab w:val="right" w:leader="dot" w:pos="9736"/>
        </w:tabs>
        <w:rPr>
          <w:noProof/>
        </w:rPr>
      </w:pPr>
      <w:hyperlink w:anchor="_Toc236483348" w:history="1">
        <w:r w:rsidRPr="002210F7">
          <w:rPr>
            <w:rStyle w:val="Hyperlink"/>
            <w:noProof/>
          </w:rPr>
          <w:t>Baseline, and what five days can actually move</w:t>
        </w:r>
        <w:r>
          <w:rPr>
            <w:noProof/>
            <w:webHidden/>
          </w:rPr>
          <w:tab/>
        </w:r>
        <w:r>
          <w:rPr>
            <w:noProof/>
            <w:webHidden/>
          </w:rPr>
          <w:fldChar w:fldCharType="begin"/>
        </w:r>
        <w:r>
          <w:rPr>
            <w:noProof/>
            <w:webHidden/>
          </w:rPr>
          <w:instrText xml:space="preserve"> PAGEREF _Toc236483348 \h </w:instrText>
        </w:r>
        <w:r>
          <w:rPr>
            <w:noProof/>
            <w:webHidden/>
          </w:rPr>
        </w:r>
        <w:r>
          <w:rPr>
            <w:noProof/>
            <w:webHidden/>
          </w:rPr>
          <w:fldChar w:fldCharType="separate"/>
        </w:r>
        <w:r>
          <w:rPr>
            <w:noProof/>
            <w:webHidden/>
          </w:rPr>
          <w:t>115</w:t>
        </w:r>
        <w:r>
          <w:rPr>
            <w:noProof/>
            <w:webHidden/>
          </w:rPr>
          <w:fldChar w:fldCharType="end"/>
        </w:r>
      </w:hyperlink>
    </w:p>
    <w:p w14:paraId="11437A39" w14:textId="716EA91B" w:rsidR="00C82EE7" w:rsidRDefault="00C82EE7">
      <w:pPr>
        <w:pStyle w:val="TOC1"/>
        <w:tabs>
          <w:tab w:val="right" w:leader="dot" w:pos="9736"/>
        </w:tabs>
        <w:rPr>
          <w:noProof/>
        </w:rPr>
      </w:pPr>
      <w:hyperlink w:anchor="_Toc236483349" w:history="1">
        <w:r w:rsidRPr="002210F7">
          <w:rPr>
            <w:rStyle w:val="Hyperlink"/>
            <w:noProof/>
          </w:rPr>
          <w:t>Annex B - The 90-minute session, in full</w:t>
        </w:r>
        <w:r>
          <w:rPr>
            <w:noProof/>
            <w:webHidden/>
          </w:rPr>
          <w:tab/>
        </w:r>
        <w:r>
          <w:rPr>
            <w:noProof/>
            <w:webHidden/>
          </w:rPr>
          <w:fldChar w:fldCharType="begin"/>
        </w:r>
        <w:r>
          <w:rPr>
            <w:noProof/>
            <w:webHidden/>
          </w:rPr>
          <w:instrText xml:space="preserve"> PAGEREF _Toc236483349 \h </w:instrText>
        </w:r>
        <w:r>
          <w:rPr>
            <w:noProof/>
            <w:webHidden/>
          </w:rPr>
        </w:r>
        <w:r>
          <w:rPr>
            <w:noProof/>
            <w:webHidden/>
          </w:rPr>
          <w:fldChar w:fldCharType="separate"/>
        </w:r>
        <w:r>
          <w:rPr>
            <w:noProof/>
            <w:webHidden/>
          </w:rPr>
          <w:t>117</w:t>
        </w:r>
        <w:r>
          <w:rPr>
            <w:noProof/>
            <w:webHidden/>
          </w:rPr>
          <w:fldChar w:fldCharType="end"/>
        </w:r>
      </w:hyperlink>
    </w:p>
    <w:p w14:paraId="64B48863" w14:textId="4E6CB757" w:rsidR="00C82EE7" w:rsidRDefault="00C82EE7">
      <w:pPr>
        <w:pStyle w:val="TOC1"/>
        <w:tabs>
          <w:tab w:val="right" w:leader="dot" w:pos="9736"/>
        </w:tabs>
        <w:rPr>
          <w:noProof/>
        </w:rPr>
      </w:pPr>
      <w:hyperlink w:anchor="_Toc236483350" w:history="1">
        <w:r w:rsidRPr="002210F7">
          <w:rPr>
            <w:rStyle w:val="Hyperlink"/>
            <w:noProof/>
          </w:rPr>
          <w:t>Facilitator guide - “Make your work someone else’s”</w:t>
        </w:r>
        <w:r>
          <w:rPr>
            <w:noProof/>
            <w:webHidden/>
          </w:rPr>
          <w:tab/>
        </w:r>
        <w:r>
          <w:rPr>
            <w:noProof/>
            <w:webHidden/>
          </w:rPr>
          <w:fldChar w:fldCharType="begin"/>
        </w:r>
        <w:r>
          <w:rPr>
            <w:noProof/>
            <w:webHidden/>
          </w:rPr>
          <w:instrText xml:space="preserve"> PAGEREF _Toc236483350 \h </w:instrText>
        </w:r>
        <w:r>
          <w:rPr>
            <w:noProof/>
            <w:webHidden/>
          </w:rPr>
        </w:r>
        <w:r>
          <w:rPr>
            <w:noProof/>
            <w:webHidden/>
          </w:rPr>
          <w:fldChar w:fldCharType="separate"/>
        </w:r>
        <w:r>
          <w:rPr>
            <w:noProof/>
            <w:webHidden/>
          </w:rPr>
          <w:t>118</w:t>
        </w:r>
        <w:r>
          <w:rPr>
            <w:noProof/>
            <w:webHidden/>
          </w:rPr>
          <w:fldChar w:fldCharType="end"/>
        </w:r>
      </w:hyperlink>
    </w:p>
    <w:p w14:paraId="7CE13A31" w14:textId="2C8857C0" w:rsidR="00C82EE7" w:rsidRDefault="00C82EE7">
      <w:pPr>
        <w:pStyle w:val="TOC2"/>
        <w:tabs>
          <w:tab w:val="right" w:leader="dot" w:pos="9736"/>
        </w:tabs>
        <w:rPr>
          <w:noProof/>
        </w:rPr>
      </w:pPr>
      <w:hyperlink w:anchor="_Toc236483351" w:history="1">
        <w:r w:rsidRPr="002210F7">
          <w:rPr>
            <w:rStyle w:val="Hyperlink"/>
            <w:noProof/>
          </w:rPr>
          <w:t>What this session is for</w:t>
        </w:r>
        <w:r>
          <w:rPr>
            <w:noProof/>
            <w:webHidden/>
          </w:rPr>
          <w:tab/>
        </w:r>
        <w:r>
          <w:rPr>
            <w:noProof/>
            <w:webHidden/>
          </w:rPr>
          <w:fldChar w:fldCharType="begin"/>
        </w:r>
        <w:r>
          <w:rPr>
            <w:noProof/>
            <w:webHidden/>
          </w:rPr>
          <w:instrText xml:space="preserve"> PAGEREF _Toc236483351 \h </w:instrText>
        </w:r>
        <w:r>
          <w:rPr>
            <w:noProof/>
            <w:webHidden/>
          </w:rPr>
        </w:r>
        <w:r>
          <w:rPr>
            <w:noProof/>
            <w:webHidden/>
          </w:rPr>
          <w:fldChar w:fldCharType="separate"/>
        </w:r>
        <w:r>
          <w:rPr>
            <w:noProof/>
            <w:webHidden/>
          </w:rPr>
          <w:t>118</w:t>
        </w:r>
        <w:r>
          <w:rPr>
            <w:noProof/>
            <w:webHidden/>
          </w:rPr>
          <w:fldChar w:fldCharType="end"/>
        </w:r>
      </w:hyperlink>
    </w:p>
    <w:p w14:paraId="67827025" w14:textId="2AE7D549" w:rsidR="00C82EE7" w:rsidRDefault="00C82EE7">
      <w:pPr>
        <w:pStyle w:val="TOC2"/>
        <w:tabs>
          <w:tab w:val="right" w:leader="dot" w:pos="9736"/>
        </w:tabs>
        <w:rPr>
          <w:noProof/>
        </w:rPr>
      </w:pPr>
      <w:hyperlink w:anchor="_Toc236483352" w:history="1">
        <w:r w:rsidRPr="002210F7">
          <w:rPr>
            <w:rStyle w:val="Hyperlink"/>
            <w:noProof/>
          </w:rPr>
          <w:t>Before the session</w:t>
        </w:r>
        <w:r>
          <w:rPr>
            <w:noProof/>
            <w:webHidden/>
          </w:rPr>
          <w:tab/>
        </w:r>
        <w:r>
          <w:rPr>
            <w:noProof/>
            <w:webHidden/>
          </w:rPr>
          <w:fldChar w:fldCharType="begin"/>
        </w:r>
        <w:r>
          <w:rPr>
            <w:noProof/>
            <w:webHidden/>
          </w:rPr>
          <w:instrText xml:space="preserve"> PAGEREF _Toc236483352 \h </w:instrText>
        </w:r>
        <w:r>
          <w:rPr>
            <w:noProof/>
            <w:webHidden/>
          </w:rPr>
        </w:r>
        <w:r>
          <w:rPr>
            <w:noProof/>
            <w:webHidden/>
          </w:rPr>
          <w:fldChar w:fldCharType="separate"/>
        </w:r>
        <w:r>
          <w:rPr>
            <w:noProof/>
            <w:webHidden/>
          </w:rPr>
          <w:t>118</w:t>
        </w:r>
        <w:r>
          <w:rPr>
            <w:noProof/>
            <w:webHidden/>
          </w:rPr>
          <w:fldChar w:fldCharType="end"/>
        </w:r>
      </w:hyperlink>
    </w:p>
    <w:p w14:paraId="12152F82" w14:textId="3B0E3C1B" w:rsidR="00C82EE7" w:rsidRDefault="00C82EE7">
      <w:pPr>
        <w:pStyle w:val="TOC2"/>
        <w:tabs>
          <w:tab w:val="right" w:leader="dot" w:pos="9736"/>
        </w:tabs>
        <w:rPr>
          <w:noProof/>
        </w:rPr>
      </w:pPr>
      <w:hyperlink w:anchor="_Toc236483353" w:history="1">
        <w:r w:rsidRPr="002210F7">
          <w:rPr>
            <w:rStyle w:val="Hyperlink"/>
            <w:noProof/>
          </w:rPr>
          <w:t>Minute by minute</w:t>
        </w:r>
        <w:r>
          <w:rPr>
            <w:noProof/>
            <w:webHidden/>
          </w:rPr>
          <w:tab/>
        </w:r>
        <w:r>
          <w:rPr>
            <w:noProof/>
            <w:webHidden/>
          </w:rPr>
          <w:fldChar w:fldCharType="begin"/>
        </w:r>
        <w:r>
          <w:rPr>
            <w:noProof/>
            <w:webHidden/>
          </w:rPr>
          <w:instrText xml:space="preserve"> PAGEREF _Toc236483353 \h </w:instrText>
        </w:r>
        <w:r>
          <w:rPr>
            <w:noProof/>
            <w:webHidden/>
          </w:rPr>
        </w:r>
        <w:r>
          <w:rPr>
            <w:noProof/>
            <w:webHidden/>
          </w:rPr>
          <w:fldChar w:fldCharType="separate"/>
        </w:r>
        <w:r>
          <w:rPr>
            <w:noProof/>
            <w:webHidden/>
          </w:rPr>
          <w:t>118</w:t>
        </w:r>
        <w:r>
          <w:rPr>
            <w:noProof/>
            <w:webHidden/>
          </w:rPr>
          <w:fldChar w:fldCharType="end"/>
        </w:r>
      </w:hyperlink>
    </w:p>
    <w:p w14:paraId="51CC4F90" w14:textId="18218F12" w:rsidR="00C82EE7" w:rsidRDefault="00C82EE7">
      <w:pPr>
        <w:pStyle w:val="TOC2"/>
        <w:tabs>
          <w:tab w:val="right" w:leader="dot" w:pos="9736"/>
        </w:tabs>
        <w:rPr>
          <w:noProof/>
        </w:rPr>
      </w:pPr>
      <w:hyperlink w:anchor="_Toc236483354" w:history="1">
        <w:r w:rsidRPr="002210F7">
          <w:rPr>
            <w:rStyle w:val="Hyperlink"/>
            <w:noProof/>
          </w:rPr>
          <w:t>Common errors, and how to intervene</w:t>
        </w:r>
        <w:r>
          <w:rPr>
            <w:noProof/>
            <w:webHidden/>
          </w:rPr>
          <w:tab/>
        </w:r>
        <w:r>
          <w:rPr>
            <w:noProof/>
            <w:webHidden/>
          </w:rPr>
          <w:fldChar w:fldCharType="begin"/>
        </w:r>
        <w:r>
          <w:rPr>
            <w:noProof/>
            <w:webHidden/>
          </w:rPr>
          <w:instrText xml:space="preserve"> PAGEREF _Toc236483354 \h </w:instrText>
        </w:r>
        <w:r>
          <w:rPr>
            <w:noProof/>
            <w:webHidden/>
          </w:rPr>
        </w:r>
        <w:r>
          <w:rPr>
            <w:noProof/>
            <w:webHidden/>
          </w:rPr>
          <w:fldChar w:fldCharType="separate"/>
        </w:r>
        <w:r>
          <w:rPr>
            <w:noProof/>
            <w:webHidden/>
          </w:rPr>
          <w:t>120</w:t>
        </w:r>
        <w:r>
          <w:rPr>
            <w:noProof/>
            <w:webHidden/>
          </w:rPr>
          <w:fldChar w:fldCharType="end"/>
        </w:r>
      </w:hyperlink>
    </w:p>
    <w:p w14:paraId="26153024" w14:textId="272AECC9" w:rsidR="00C82EE7" w:rsidRDefault="00C82EE7">
      <w:pPr>
        <w:pStyle w:val="TOC2"/>
        <w:tabs>
          <w:tab w:val="right" w:leader="dot" w:pos="9736"/>
        </w:tabs>
        <w:rPr>
          <w:noProof/>
        </w:rPr>
      </w:pPr>
      <w:hyperlink w:anchor="_Toc236483355" w:history="1">
        <w:r w:rsidRPr="002210F7">
          <w:rPr>
            <w:rStyle w:val="Hyperlink"/>
            <w:noProof/>
          </w:rPr>
          <w:t>If you are running short of time</w:t>
        </w:r>
        <w:r>
          <w:rPr>
            <w:noProof/>
            <w:webHidden/>
          </w:rPr>
          <w:tab/>
        </w:r>
        <w:r>
          <w:rPr>
            <w:noProof/>
            <w:webHidden/>
          </w:rPr>
          <w:fldChar w:fldCharType="begin"/>
        </w:r>
        <w:r>
          <w:rPr>
            <w:noProof/>
            <w:webHidden/>
          </w:rPr>
          <w:instrText xml:space="preserve"> PAGEREF _Toc236483355 \h </w:instrText>
        </w:r>
        <w:r>
          <w:rPr>
            <w:noProof/>
            <w:webHidden/>
          </w:rPr>
        </w:r>
        <w:r>
          <w:rPr>
            <w:noProof/>
            <w:webHidden/>
          </w:rPr>
          <w:fldChar w:fldCharType="separate"/>
        </w:r>
        <w:r>
          <w:rPr>
            <w:noProof/>
            <w:webHidden/>
          </w:rPr>
          <w:t>121</w:t>
        </w:r>
        <w:r>
          <w:rPr>
            <w:noProof/>
            <w:webHidden/>
          </w:rPr>
          <w:fldChar w:fldCharType="end"/>
        </w:r>
      </w:hyperlink>
    </w:p>
    <w:p w14:paraId="15E48CFA" w14:textId="5BC0792D" w:rsidR="00C82EE7" w:rsidRDefault="00C82EE7">
      <w:pPr>
        <w:pStyle w:val="TOC2"/>
        <w:tabs>
          <w:tab w:val="right" w:leader="dot" w:pos="9736"/>
        </w:tabs>
        <w:rPr>
          <w:noProof/>
        </w:rPr>
      </w:pPr>
      <w:hyperlink w:anchor="_Toc236483356" w:history="1">
        <w:r w:rsidRPr="002210F7">
          <w:rPr>
            <w:rStyle w:val="Hyperlink"/>
            <w:noProof/>
          </w:rPr>
          <w:t>What success looks like</w:t>
        </w:r>
        <w:r>
          <w:rPr>
            <w:noProof/>
            <w:webHidden/>
          </w:rPr>
          <w:tab/>
        </w:r>
        <w:r>
          <w:rPr>
            <w:noProof/>
            <w:webHidden/>
          </w:rPr>
          <w:fldChar w:fldCharType="begin"/>
        </w:r>
        <w:r>
          <w:rPr>
            <w:noProof/>
            <w:webHidden/>
          </w:rPr>
          <w:instrText xml:space="preserve"> PAGEREF _Toc236483356 \h </w:instrText>
        </w:r>
        <w:r>
          <w:rPr>
            <w:noProof/>
            <w:webHidden/>
          </w:rPr>
        </w:r>
        <w:r>
          <w:rPr>
            <w:noProof/>
            <w:webHidden/>
          </w:rPr>
          <w:fldChar w:fldCharType="separate"/>
        </w:r>
        <w:r>
          <w:rPr>
            <w:noProof/>
            <w:webHidden/>
          </w:rPr>
          <w:t>121</w:t>
        </w:r>
        <w:r>
          <w:rPr>
            <w:noProof/>
            <w:webHidden/>
          </w:rPr>
          <w:fldChar w:fldCharType="end"/>
        </w:r>
      </w:hyperlink>
    </w:p>
    <w:p w14:paraId="7C0119A0" w14:textId="454D0F91" w:rsidR="00C82EE7" w:rsidRDefault="00C82EE7">
      <w:pPr>
        <w:pStyle w:val="TOC1"/>
        <w:tabs>
          <w:tab w:val="right" w:leader="dot" w:pos="9736"/>
        </w:tabs>
        <w:rPr>
          <w:noProof/>
        </w:rPr>
      </w:pPr>
      <w:hyperlink w:anchor="_Toc236483357" w:history="1">
        <w:r w:rsidRPr="002210F7">
          <w:rPr>
            <w:rStyle w:val="Hyperlink"/>
            <w:noProof/>
          </w:rPr>
          <w:t>Participant briefs - “Make your work someone else’s”</w:t>
        </w:r>
        <w:r>
          <w:rPr>
            <w:noProof/>
            <w:webHidden/>
          </w:rPr>
          <w:tab/>
        </w:r>
        <w:r>
          <w:rPr>
            <w:noProof/>
            <w:webHidden/>
          </w:rPr>
          <w:fldChar w:fldCharType="begin"/>
        </w:r>
        <w:r>
          <w:rPr>
            <w:noProof/>
            <w:webHidden/>
          </w:rPr>
          <w:instrText xml:space="preserve"> PAGEREF _Toc236483357 \h </w:instrText>
        </w:r>
        <w:r>
          <w:rPr>
            <w:noProof/>
            <w:webHidden/>
          </w:rPr>
        </w:r>
        <w:r>
          <w:rPr>
            <w:noProof/>
            <w:webHidden/>
          </w:rPr>
          <w:fldChar w:fldCharType="separate"/>
        </w:r>
        <w:r>
          <w:rPr>
            <w:noProof/>
            <w:webHidden/>
          </w:rPr>
          <w:t>122</w:t>
        </w:r>
        <w:r>
          <w:rPr>
            <w:noProof/>
            <w:webHidden/>
          </w:rPr>
          <w:fldChar w:fldCharType="end"/>
        </w:r>
      </w:hyperlink>
    </w:p>
    <w:p w14:paraId="514101EA" w14:textId="14C0F836" w:rsidR="00C82EE7" w:rsidRDefault="00C82EE7">
      <w:pPr>
        <w:pStyle w:val="TOC1"/>
        <w:tabs>
          <w:tab w:val="right" w:leader="dot" w:pos="9736"/>
        </w:tabs>
        <w:rPr>
          <w:noProof/>
        </w:rPr>
      </w:pPr>
      <w:hyperlink w:anchor="_Toc236483358" w:history="1">
        <w:r w:rsidRPr="002210F7">
          <w:rPr>
            <w:rStyle w:val="Hyperlink"/>
            <w:noProof/>
          </w:rPr>
          <w:t>BRIEF A - Write the record</w:t>
        </w:r>
        <w:r>
          <w:rPr>
            <w:noProof/>
            <w:webHidden/>
          </w:rPr>
          <w:tab/>
        </w:r>
        <w:r>
          <w:rPr>
            <w:noProof/>
            <w:webHidden/>
          </w:rPr>
          <w:fldChar w:fldCharType="begin"/>
        </w:r>
        <w:r>
          <w:rPr>
            <w:noProof/>
            <w:webHidden/>
          </w:rPr>
          <w:instrText xml:space="preserve"> PAGEREF _Toc236483358 \h </w:instrText>
        </w:r>
        <w:r>
          <w:rPr>
            <w:noProof/>
            <w:webHidden/>
          </w:rPr>
        </w:r>
        <w:r>
          <w:rPr>
            <w:noProof/>
            <w:webHidden/>
          </w:rPr>
          <w:fldChar w:fldCharType="separate"/>
        </w:r>
        <w:r>
          <w:rPr>
            <w:noProof/>
            <w:webHidden/>
          </w:rPr>
          <w:t>122</w:t>
        </w:r>
        <w:r>
          <w:rPr>
            <w:noProof/>
            <w:webHidden/>
          </w:rPr>
          <w:fldChar w:fldCharType="end"/>
        </w:r>
      </w:hyperlink>
    </w:p>
    <w:p w14:paraId="45F35256" w14:textId="552F40CD" w:rsidR="00C82EE7" w:rsidRDefault="00C82EE7">
      <w:pPr>
        <w:pStyle w:val="TOC1"/>
        <w:tabs>
          <w:tab w:val="right" w:leader="dot" w:pos="9736"/>
        </w:tabs>
        <w:rPr>
          <w:noProof/>
        </w:rPr>
      </w:pPr>
      <w:hyperlink w:anchor="_Toc236483359" w:history="1">
        <w:r w:rsidRPr="002210F7">
          <w:rPr>
            <w:rStyle w:val="Hyperlink"/>
            <w:noProof/>
          </w:rPr>
          <w:t>BRIEF B - Reproduce your partner’s work</w:t>
        </w:r>
        <w:r>
          <w:rPr>
            <w:noProof/>
            <w:webHidden/>
          </w:rPr>
          <w:tab/>
        </w:r>
        <w:r>
          <w:rPr>
            <w:noProof/>
            <w:webHidden/>
          </w:rPr>
          <w:fldChar w:fldCharType="begin"/>
        </w:r>
        <w:r>
          <w:rPr>
            <w:noProof/>
            <w:webHidden/>
          </w:rPr>
          <w:instrText xml:space="preserve"> PAGEREF _Toc236483359 \h </w:instrText>
        </w:r>
        <w:r>
          <w:rPr>
            <w:noProof/>
            <w:webHidden/>
          </w:rPr>
        </w:r>
        <w:r>
          <w:rPr>
            <w:noProof/>
            <w:webHidden/>
          </w:rPr>
          <w:fldChar w:fldCharType="separate"/>
        </w:r>
        <w:r>
          <w:rPr>
            <w:noProof/>
            <w:webHidden/>
          </w:rPr>
          <w:t>122</w:t>
        </w:r>
        <w:r>
          <w:rPr>
            <w:noProof/>
            <w:webHidden/>
          </w:rPr>
          <w:fldChar w:fldCharType="end"/>
        </w:r>
      </w:hyperlink>
    </w:p>
    <w:p w14:paraId="22AA8F66" w14:textId="75795E2A" w:rsidR="00C82EE7" w:rsidRDefault="00C82EE7">
      <w:pPr>
        <w:pStyle w:val="TOC2"/>
        <w:tabs>
          <w:tab w:val="right" w:leader="dot" w:pos="9736"/>
        </w:tabs>
        <w:rPr>
          <w:noProof/>
        </w:rPr>
      </w:pPr>
      <w:hyperlink w:anchor="_Toc236483360" w:history="1">
        <w:r w:rsidRPr="002210F7">
          <w:rPr>
            <w:rStyle w:val="Hyperlink"/>
            <w:noProof/>
          </w:rPr>
          <w:t>Rules</w:t>
        </w:r>
        <w:r>
          <w:rPr>
            <w:noProof/>
            <w:webHidden/>
          </w:rPr>
          <w:tab/>
        </w:r>
        <w:r>
          <w:rPr>
            <w:noProof/>
            <w:webHidden/>
          </w:rPr>
          <w:fldChar w:fldCharType="begin"/>
        </w:r>
        <w:r>
          <w:rPr>
            <w:noProof/>
            <w:webHidden/>
          </w:rPr>
          <w:instrText xml:space="preserve"> PAGEREF _Toc236483360 \h </w:instrText>
        </w:r>
        <w:r>
          <w:rPr>
            <w:noProof/>
            <w:webHidden/>
          </w:rPr>
        </w:r>
        <w:r>
          <w:rPr>
            <w:noProof/>
            <w:webHidden/>
          </w:rPr>
          <w:fldChar w:fldCharType="separate"/>
        </w:r>
        <w:r>
          <w:rPr>
            <w:noProof/>
            <w:webHidden/>
          </w:rPr>
          <w:t>122</w:t>
        </w:r>
        <w:r>
          <w:rPr>
            <w:noProof/>
            <w:webHidden/>
          </w:rPr>
          <w:fldChar w:fldCharType="end"/>
        </w:r>
      </w:hyperlink>
    </w:p>
    <w:p w14:paraId="044C13F3" w14:textId="4413AEB9" w:rsidR="00C82EE7" w:rsidRDefault="00C82EE7">
      <w:pPr>
        <w:pStyle w:val="TOC2"/>
        <w:tabs>
          <w:tab w:val="right" w:leader="dot" w:pos="9736"/>
        </w:tabs>
        <w:rPr>
          <w:noProof/>
        </w:rPr>
      </w:pPr>
      <w:hyperlink w:anchor="_Toc236483361" w:history="1">
        <w:r w:rsidRPr="002210F7">
          <w:rPr>
            <w:rStyle w:val="Hyperlink"/>
            <w:noProof/>
          </w:rPr>
          <w:t>What to produce</w:t>
        </w:r>
        <w:r>
          <w:rPr>
            <w:noProof/>
            <w:webHidden/>
          </w:rPr>
          <w:tab/>
        </w:r>
        <w:r>
          <w:rPr>
            <w:noProof/>
            <w:webHidden/>
          </w:rPr>
          <w:fldChar w:fldCharType="begin"/>
        </w:r>
        <w:r>
          <w:rPr>
            <w:noProof/>
            <w:webHidden/>
          </w:rPr>
          <w:instrText xml:space="preserve"> PAGEREF _Toc236483361 \h </w:instrText>
        </w:r>
        <w:r>
          <w:rPr>
            <w:noProof/>
            <w:webHidden/>
          </w:rPr>
        </w:r>
        <w:r>
          <w:rPr>
            <w:noProof/>
            <w:webHidden/>
          </w:rPr>
          <w:fldChar w:fldCharType="separate"/>
        </w:r>
        <w:r>
          <w:rPr>
            <w:noProof/>
            <w:webHidden/>
          </w:rPr>
          <w:t>123</w:t>
        </w:r>
        <w:r>
          <w:rPr>
            <w:noProof/>
            <w:webHidden/>
          </w:rPr>
          <w:fldChar w:fldCharType="end"/>
        </w:r>
      </w:hyperlink>
    </w:p>
    <w:p w14:paraId="75A60739" w14:textId="49A1D8E3" w:rsidR="00C82EE7" w:rsidRDefault="00C82EE7">
      <w:pPr>
        <w:pStyle w:val="TOC2"/>
        <w:tabs>
          <w:tab w:val="right" w:leader="dot" w:pos="9736"/>
        </w:tabs>
        <w:rPr>
          <w:noProof/>
        </w:rPr>
      </w:pPr>
      <w:hyperlink w:anchor="_Toc236483362" w:history="1">
        <w:r w:rsidRPr="002210F7">
          <w:rPr>
            <w:rStyle w:val="Hyperlink"/>
            <w:noProof/>
          </w:rPr>
          <w:t>Before time is called</w:t>
        </w:r>
        <w:r>
          <w:rPr>
            <w:noProof/>
            <w:webHidden/>
          </w:rPr>
          <w:tab/>
        </w:r>
        <w:r>
          <w:rPr>
            <w:noProof/>
            <w:webHidden/>
          </w:rPr>
          <w:fldChar w:fldCharType="begin"/>
        </w:r>
        <w:r>
          <w:rPr>
            <w:noProof/>
            <w:webHidden/>
          </w:rPr>
          <w:instrText xml:space="preserve"> PAGEREF _Toc236483362 \h </w:instrText>
        </w:r>
        <w:r>
          <w:rPr>
            <w:noProof/>
            <w:webHidden/>
          </w:rPr>
        </w:r>
        <w:r>
          <w:rPr>
            <w:noProof/>
            <w:webHidden/>
          </w:rPr>
          <w:fldChar w:fldCharType="separate"/>
        </w:r>
        <w:r>
          <w:rPr>
            <w:noProof/>
            <w:webHidden/>
          </w:rPr>
          <w:t>123</w:t>
        </w:r>
        <w:r>
          <w:rPr>
            <w:noProof/>
            <w:webHidden/>
          </w:rPr>
          <w:fldChar w:fldCharType="end"/>
        </w:r>
      </w:hyperlink>
    </w:p>
    <w:p w14:paraId="7D700D84" w14:textId="656F9691" w:rsidR="00C82EE7" w:rsidRDefault="00C82EE7">
      <w:pPr>
        <w:pStyle w:val="TOC2"/>
        <w:tabs>
          <w:tab w:val="right" w:leader="dot" w:pos="9736"/>
        </w:tabs>
        <w:rPr>
          <w:noProof/>
        </w:rPr>
      </w:pPr>
      <w:hyperlink w:anchor="_Toc236483363" w:history="1">
        <w:r w:rsidRPr="002210F7">
          <w:rPr>
            <w:rStyle w:val="Hyperlink"/>
            <w:noProof/>
          </w:rPr>
          <w:t>Model answer - “Make your work someone else’s”</w:t>
        </w:r>
        <w:r>
          <w:rPr>
            <w:noProof/>
            <w:webHidden/>
          </w:rPr>
          <w:tab/>
        </w:r>
        <w:r>
          <w:rPr>
            <w:noProof/>
            <w:webHidden/>
          </w:rPr>
          <w:fldChar w:fldCharType="begin"/>
        </w:r>
        <w:r>
          <w:rPr>
            <w:noProof/>
            <w:webHidden/>
          </w:rPr>
          <w:instrText xml:space="preserve"> PAGEREF _Toc236483363 \h </w:instrText>
        </w:r>
        <w:r>
          <w:rPr>
            <w:noProof/>
            <w:webHidden/>
          </w:rPr>
        </w:r>
        <w:r>
          <w:rPr>
            <w:noProof/>
            <w:webHidden/>
          </w:rPr>
          <w:fldChar w:fldCharType="separate"/>
        </w:r>
        <w:r>
          <w:rPr>
            <w:noProof/>
            <w:webHidden/>
          </w:rPr>
          <w:t>124</w:t>
        </w:r>
        <w:r>
          <w:rPr>
            <w:noProof/>
            <w:webHidden/>
          </w:rPr>
          <w:fldChar w:fldCharType="end"/>
        </w:r>
      </w:hyperlink>
    </w:p>
    <w:p w14:paraId="4EC36BE0" w14:textId="09DAB9EE" w:rsidR="00C82EE7" w:rsidRDefault="00C82EE7">
      <w:pPr>
        <w:pStyle w:val="TOC2"/>
        <w:tabs>
          <w:tab w:val="right" w:leader="dot" w:pos="9736"/>
        </w:tabs>
        <w:rPr>
          <w:noProof/>
        </w:rPr>
      </w:pPr>
      <w:hyperlink w:anchor="_Toc236483364" w:history="1">
        <w:r w:rsidRPr="002210F7">
          <w:rPr>
            <w:rStyle w:val="Hyperlink"/>
            <w:noProof/>
          </w:rPr>
          <w:t>Part 1 - What a level-3 record looks like</w:t>
        </w:r>
        <w:r>
          <w:rPr>
            <w:noProof/>
            <w:webHidden/>
          </w:rPr>
          <w:tab/>
        </w:r>
        <w:r>
          <w:rPr>
            <w:noProof/>
            <w:webHidden/>
          </w:rPr>
          <w:fldChar w:fldCharType="begin"/>
        </w:r>
        <w:r>
          <w:rPr>
            <w:noProof/>
            <w:webHidden/>
          </w:rPr>
          <w:instrText xml:space="preserve"> PAGEREF _Toc236483364 \h </w:instrText>
        </w:r>
        <w:r>
          <w:rPr>
            <w:noProof/>
            <w:webHidden/>
          </w:rPr>
        </w:r>
        <w:r>
          <w:rPr>
            <w:noProof/>
            <w:webHidden/>
          </w:rPr>
          <w:fldChar w:fldCharType="separate"/>
        </w:r>
        <w:r>
          <w:rPr>
            <w:noProof/>
            <w:webHidden/>
          </w:rPr>
          <w:t>124</w:t>
        </w:r>
        <w:r>
          <w:rPr>
            <w:noProof/>
            <w:webHidden/>
          </w:rPr>
          <w:fldChar w:fldCharType="end"/>
        </w:r>
      </w:hyperlink>
    </w:p>
    <w:p w14:paraId="3A0E5202" w14:textId="677C3762" w:rsidR="00C82EE7" w:rsidRDefault="00C82EE7">
      <w:pPr>
        <w:pStyle w:val="TOC2"/>
        <w:tabs>
          <w:tab w:val="right" w:leader="dot" w:pos="9736"/>
        </w:tabs>
        <w:rPr>
          <w:noProof/>
        </w:rPr>
      </w:pPr>
      <w:hyperlink w:anchor="_Toc236483365" w:history="1">
        <w:r w:rsidRPr="002210F7">
          <w:rPr>
            <w:rStyle w:val="Hyperlink"/>
            <w:noProof/>
          </w:rPr>
          <w:t>Part 2 - The numbers</w:t>
        </w:r>
        <w:r>
          <w:rPr>
            <w:noProof/>
            <w:webHidden/>
          </w:rPr>
          <w:tab/>
        </w:r>
        <w:r>
          <w:rPr>
            <w:noProof/>
            <w:webHidden/>
          </w:rPr>
          <w:fldChar w:fldCharType="begin"/>
        </w:r>
        <w:r>
          <w:rPr>
            <w:noProof/>
            <w:webHidden/>
          </w:rPr>
          <w:instrText xml:space="preserve"> PAGEREF _Toc236483365 \h </w:instrText>
        </w:r>
        <w:r>
          <w:rPr>
            <w:noProof/>
            <w:webHidden/>
          </w:rPr>
        </w:r>
        <w:r>
          <w:rPr>
            <w:noProof/>
            <w:webHidden/>
          </w:rPr>
          <w:fldChar w:fldCharType="separate"/>
        </w:r>
        <w:r>
          <w:rPr>
            <w:noProof/>
            <w:webHidden/>
          </w:rPr>
          <w:t>125</w:t>
        </w:r>
        <w:r>
          <w:rPr>
            <w:noProof/>
            <w:webHidden/>
          </w:rPr>
          <w:fldChar w:fldCharType="end"/>
        </w:r>
      </w:hyperlink>
    </w:p>
    <w:p w14:paraId="526CE434" w14:textId="0CE3A332" w:rsidR="00C82EE7" w:rsidRDefault="00C82EE7">
      <w:pPr>
        <w:pStyle w:val="TOC2"/>
        <w:tabs>
          <w:tab w:val="right" w:leader="dot" w:pos="9736"/>
        </w:tabs>
        <w:rPr>
          <w:noProof/>
        </w:rPr>
      </w:pPr>
      <w:hyperlink w:anchor="_Toc236483366" w:history="1">
        <w:r w:rsidRPr="002210F7">
          <w:rPr>
            <w:rStyle w:val="Hyperlink"/>
            <w:noProof/>
          </w:rPr>
          <w:t>Part 3 - Why participants get different answers, and why that is the lesson</w:t>
        </w:r>
        <w:r>
          <w:rPr>
            <w:noProof/>
            <w:webHidden/>
          </w:rPr>
          <w:tab/>
        </w:r>
        <w:r>
          <w:rPr>
            <w:noProof/>
            <w:webHidden/>
          </w:rPr>
          <w:fldChar w:fldCharType="begin"/>
        </w:r>
        <w:r>
          <w:rPr>
            <w:noProof/>
            <w:webHidden/>
          </w:rPr>
          <w:instrText xml:space="preserve"> PAGEREF _Toc236483366 \h </w:instrText>
        </w:r>
        <w:r>
          <w:rPr>
            <w:noProof/>
            <w:webHidden/>
          </w:rPr>
        </w:r>
        <w:r>
          <w:rPr>
            <w:noProof/>
            <w:webHidden/>
          </w:rPr>
          <w:fldChar w:fldCharType="separate"/>
        </w:r>
        <w:r>
          <w:rPr>
            <w:noProof/>
            <w:webHidden/>
          </w:rPr>
          <w:t>125</w:t>
        </w:r>
        <w:r>
          <w:rPr>
            <w:noProof/>
            <w:webHidden/>
          </w:rPr>
          <w:fldChar w:fldCharType="end"/>
        </w:r>
      </w:hyperlink>
    </w:p>
    <w:p w14:paraId="367B71B0" w14:textId="3AF01778" w:rsidR="00C82EE7" w:rsidRDefault="00C82EE7">
      <w:pPr>
        <w:pStyle w:val="TOC2"/>
        <w:tabs>
          <w:tab w:val="right" w:leader="dot" w:pos="9736"/>
        </w:tabs>
        <w:rPr>
          <w:noProof/>
        </w:rPr>
      </w:pPr>
      <w:hyperlink w:anchor="_Toc236483367" w:history="1">
        <w:r w:rsidRPr="002210F7">
          <w:rPr>
            <w:rStyle w:val="Hyperlink"/>
            <w:noProof/>
          </w:rPr>
          <w:t>Part 4 - What to look for when judging level 3</w:t>
        </w:r>
        <w:r>
          <w:rPr>
            <w:noProof/>
            <w:webHidden/>
          </w:rPr>
          <w:tab/>
        </w:r>
        <w:r>
          <w:rPr>
            <w:noProof/>
            <w:webHidden/>
          </w:rPr>
          <w:fldChar w:fldCharType="begin"/>
        </w:r>
        <w:r>
          <w:rPr>
            <w:noProof/>
            <w:webHidden/>
          </w:rPr>
          <w:instrText xml:space="preserve"> PAGEREF _Toc236483367 \h </w:instrText>
        </w:r>
        <w:r>
          <w:rPr>
            <w:noProof/>
            <w:webHidden/>
          </w:rPr>
        </w:r>
        <w:r>
          <w:rPr>
            <w:noProof/>
            <w:webHidden/>
          </w:rPr>
          <w:fldChar w:fldCharType="separate"/>
        </w:r>
        <w:r>
          <w:rPr>
            <w:noProof/>
            <w:webHidden/>
          </w:rPr>
          <w:t>126</w:t>
        </w:r>
        <w:r>
          <w:rPr>
            <w:noProof/>
            <w:webHidden/>
          </w:rPr>
          <w:fldChar w:fldCharType="end"/>
        </w:r>
      </w:hyperlink>
    </w:p>
    <w:p w14:paraId="38C53BC3" w14:textId="3666A6C9" w:rsidR="00C82EE7" w:rsidRDefault="00C82EE7">
      <w:pPr>
        <w:pStyle w:val="TOC1"/>
        <w:tabs>
          <w:tab w:val="right" w:leader="dot" w:pos="9736"/>
        </w:tabs>
        <w:rPr>
          <w:noProof/>
        </w:rPr>
      </w:pPr>
      <w:hyperlink w:anchor="_Toc236483368" w:history="1">
        <w:r w:rsidRPr="002210F7">
          <w:rPr>
            <w:rStyle w:val="Hyperlink"/>
            <w:noProof/>
          </w:rPr>
          <w:t>Annex C - Pre and post assessment instrument</w:t>
        </w:r>
        <w:r>
          <w:rPr>
            <w:noProof/>
            <w:webHidden/>
          </w:rPr>
          <w:tab/>
        </w:r>
        <w:r>
          <w:rPr>
            <w:noProof/>
            <w:webHidden/>
          </w:rPr>
          <w:fldChar w:fldCharType="begin"/>
        </w:r>
        <w:r>
          <w:rPr>
            <w:noProof/>
            <w:webHidden/>
          </w:rPr>
          <w:instrText xml:space="preserve"> PAGEREF _Toc236483368 \h </w:instrText>
        </w:r>
        <w:r>
          <w:rPr>
            <w:noProof/>
            <w:webHidden/>
          </w:rPr>
        </w:r>
        <w:r>
          <w:rPr>
            <w:noProof/>
            <w:webHidden/>
          </w:rPr>
          <w:fldChar w:fldCharType="separate"/>
        </w:r>
        <w:r>
          <w:rPr>
            <w:noProof/>
            <w:webHidden/>
          </w:rPr>
          <w:t>127</w:t>
        </w:r>
        <w:r>
          <w:rPr>
            <w:noProof/>
            <w:webHidden/>
          </w:rPr>
          <w:fldChar w:fldCharType="end"/>
        </w:r>
      </w:hyperlink>
    </w:p>
    <w:p w14:paraId="019284FB" w14:textId="33169F3A" w:rsidR="00C82EE7" w:rsidRDefault="00C82EE7">
      <w:pPr>
        <w:pStyle w:val="TOC2"/>
        <w:tabs>
          <w:tab w:val="right" w:leader="dot" w:pos="9736"/>
        </w:tabs>
        <w:rPr>
          <w:noProof/>
        </w:rPr>
      </w:pPr>
      <w:hyperlink w:anchor="_Toc236483369" w:history="1">
        <w:r w:rsidRPr="002210F7">
          <w:rPr>
            <w:rStyle w:val="Hyperlink"/>
            <w:noProof/>
          </w:rPr>
          <w:t>What this measures, and what it refuses to</w:t>
        </w:r>
        <w:r>
          <w:rPr>
            <w:noProof/>
            <w:webHidden/>
          </w:rPr>
          <w:tab/>
        </w:r>
        <w:r>
          <w:rPr>
            <w:noProof/>
            <w:webHidden/>
          </w:rPr>
          <w:fldChar w:fldCharType="begin"/>
        </w:r>
        <w:r>
          <w:rPr>
            <w:noProof/>
            <w:webHidden/>
          </w:rPr>
          <w:instrText xml:space="preserve"> PAGEREF _Toc236483369 \h </w:instrText>
        </w:r>
        <w:r>
          <w:rPr>
            <w:noProof/>
            <w:webHidden/>
          </w:rPr>
        </w:r>
        <w:r>
          <w:rPr>
            <w:noProof/>
            <w:webHidden/>
          </w:rPr>
          <w:fldChar w:fldCharType="separate"/>
        </w:r>
        <w:r>
          <w:rPr>
            <w:noProof/>
            <w:webHidden/>
          </w:rPr>
          <w:t>127</w:t>
        </w:r>
        <w:r>
          <w:rPr>
            <w:noProof/>
            <w:webHidden/>
          </w:rPr>
          <w:fldChar w:fldCharType="end"/>
        </w:r>
      </w:hyperlink>
    </w:p>
    <w:p w14:paraId="6D043C31" w14:textId="11C501F0" w:rsidR="00C82EE7" w:rsidRDefault="00C82EE7">
      <w:pPr>
        <w:pStyle w:val="TOC2"/>
        <w:tabs>
          <w:tab w:val="right" w:leader="dot" w:pos="9736"/>
        </w:tabs>
        <w:rPr>
          <w:noProof/>
        </w:rPr>
      </w:pPr>
      <w:hyperlink w:anchor="_Toc236483370" w:history="1">
        <w:r w:rsidRPr="002210F7">
          <w:rPr>
            <w:rStyle w:val="Hyperlink"/>
            <w:noProof/>
          </w:rPr>
          <w:t>The eight tasks</w:t>
        </w:r>
        <w:r>
          <w:rPr>
            <w:noProof/>
            <w:webHidden/>
          </w:rPr>
          <w:tab/>
        </w:r>
        <w:r>
          <w:rPr>
            <w:noProof/>
            <w:webHidden/>
          </w:rPr>
          <w:fldChar w:fldCharType="begin"/>
        </w:r>
        <w:r>
          <w:rPr>
            <w:noProof/>
            <w:webHidden/>
          </w:rPr>
          <w:instrText xml:space="preserve"> PAGEREF _Toc236483370 \h </w:instrText>
        </w:r>
        <w:r>
          <w:rPr>
            <w:noProof/>
            <w:webHidden/>
          </w:rPr>
        </w:r>
        <w:r>
          <w:rPr>
            <w:noProof/>
            <w:webHidden/>
          </w:rPr>
          <w:fldChar w:fldCharType="separate"/>
        </w:r>
        <w:r>
          <w:rPr>
            <w:noProof/>
            <w:webHidden/>
          </w:rPr>
          <w:t>127</w:t>
        </w:r>
        <w:r>
          <w:rPr>
            <w:noProof/>
            <w:webHidden/>
          </w:rPr>
          <w:fldChar w:fldCharType="end"/>
        </w:r>
      </w:hyperlink>
    </w:p>
    <w:p w14:paraId="568607AE" w14:textId="59C2B332" w:rsidR="00C82EE7" w:rsidRDefault="00C82EE7">
      <w:pPr>
        <w:pStyle w:val="TOC2"/>
        <w:tabs>
          <w:tab w:val="right" w:leader="dot" w:pos="9736"/>
        </w:tabs>
        <w:rPr>
          <w:noProof/>
        </w:rPr>
      </w:pPr>
      <w:hyperlink w:anchor="_Toc236483371" w:history="1">
        <w:r w:rsidRPr="002210F7">
          <w:rPr>
            <w:rStyle w:val="Hyperlink"/>
            <w:noProof/>
          </w:rPr>
          <w:t>Scoring</w:t>
        </w:r>
        <w:r>
          <w:rPr>
            <w:noProof/>
            <w:webHidden/>
          </w:rPr>
          <w:tab/>
        </w:r>
        <w:r>
          <w:rPr>
            <w:noProof/>
            <w:webHidden/>
          </w:rPr>
          <w:fldChar w:fldCharType="begin"/>
        </w:r>
        <w:r>
          <w:rPr>
            <w:noProof/>
            <w:webHidden/>
          </w:rPr>
          <w:instrText xml:space="preserve"> PAGEREF _Toc236483371 \h </w:instrText>
        </w:r>
        <w:r>
          <w:rPr>
            <w:noProof/>
            <w:webHidden/>
          </w:rPr>
        </w:r>
        <w:r>
          <w:rPr>
            <w:noProof/>
            <w:webHidden/>
          </w:rPr>
          <w:fldChar w:fldCharType="separate"/>
        </w:r>
        <w:r>
          <w:rPr>
            <w:noProof/>
            <w:webHidden/>
          </w:rPr>
          <w:t>128</w:t>
        </w:r>
        <w:r>
          <w:rPr>
            <w:noProof/>
            <w:webHidden/>
          </w:rPr>
          <w:fldChar w:fldCharType="end"/>
        </w:r>
      </w:hyperlink>
    </w:p>
    <w:p w14:paraId="6EE18888" w14:textId="3D4406FD" w:rsidR="00C82EE7" w:rsidRDefault="00C82EE7">
      <w:pPr>
        <w:pStyle w:val="TOC2"/>
        <w:tabs>
          <w:tab w:val="right" w:leader="dot" w:pos="9736"/>
        </w:tabs>
        <w:rPr>
          <w:noProof/>
        </w:rPr>
      </w:pPr>
      <w:hyperlink w:anchor="_Toc236483372" w:history="1">
        <w:r w:rsidRPr="002210F7">
          <w:rPr>
            <w:rStyle w:val="Hyperlink"/>
            <w:noProof/>
          </w:rPr>
          <w:t>Comparability across the two administrations</w:t>
        </w:r>
        <w:r>
          <w:rPr>
            <w:noProof/>
            <w:webHidden/>
          </w:rPr>
          <w:tab/>
        </w:r>
        <w:r>
          <w:rPr>
            <w:noProof/>
            <w:webHidden/>
          </w:rPr>
          <w:fldChar w:fldCharType="begin"/>
        </w:r>
        <w:r>
          <w:rPr>
            <w:noProof/>
            <w:webHidden/>
          </w:rPr>
          <w:instrText xml:space="preserve"> PAGEREF _Toc236483372 \h </w:instrText>
        </w:r>
        <w:r>
          <w:rPr>
            <w:noProof/>
            <w:webHidden/>
          </w:rPr>
        </w:r>
        <w:r>
          <w:rPr>
            <w:noProof/>
            <w:webHidden/>
          </w:rPr>
          <w:fldChar w:fldCharType="separate"/>
        </w:r>
        <w:r>
          <w:rPr>
            <w:noProof/>
            <w:webHidden/>
          </w:rPr>
          <w:t>129</w:t>
        </w:r>
        <w:r>
          <w:rPr>
            <w:noProof/>
            <w:webHidden/>
          </w:rPr>
          <w:fldChar w:fldCharType="end"/>
        </w:r>
      </w:hyperlink>
    </w:p>
    <w:p w14:paraId="5D3FBFF1" w14:textId="54546E0C" w:rsidR="00C82EE7" w:rsidRDefault="00C82EE7">
      <w:pPr>
        <w:pStyle w:val="TOC2"/>
        <w:tabs>
          <w:tab w:val="right" w:leader="dot" w:pos="9736"/>
        </w:tabs>
        <w:rPr>
          <w:noProof/>
        </w:rPr>
      </w:pPr>
      <w:hyperlink w:anchor="_Toc236483373" w:history="1">
        <w:r w:rsidRPr="002210F7">
          <w:rPr>
            <w:rStyle w:val="Hyperlink"/>
            <w:noProof/>
          </w:rPr>
          <w:t>The calibration measure - reported, never as an outcome</w:t>
        </w:r>
        <w:r>
          <w:rPr>
            <w:noProof/>
            <w:webHidden/>
          </w:rPr>
          <w:tab/>
        </w:r>
        <w:r>
          <w:rPr>
            <w:noProof/>
            <w:webHidden/>
          </w:rPr>
          <w:fldChar w:fldCharType="begin"/>
        </w:r>
        <w:r>
          <w:rPr>
            <w:noProof/>
            <w:webHidden/>
          </w:rPr>
          <w:instrText xml:space="preserve"> PAGEREF _Toc236483373 \h </w:instrText>
        </w:r>
        <w:r>
          <w:rPr>
            <w:noProof/>
            <w:webHidden/>
          </w:rPr>
        </w:r>
        <w:r>
          <w:rPr>
            <w:noProof/>
            <w:webHidden/>
          </w:rPr>
          <w:fldChar w:fldCharType="separate"/>
        </w:r>
        <w:r>
          <w:rPr>
            <w:noProof/>
            <w:webHidden/>
          </w:rPr>
          <w:t>129</w:t>
        </w:r>
        <w:r>
          <w:rPr>
            <w:noProof/>
            <w:webHidden/>
          </w:rPr>
          <w:fldChar w:fldCharType="end"/>
        </w:r>
      </w:hyperlink>
    </w:p>
    <w:p w14:paraId="71B3682D" w14:textId="3BE1074D" w:rsidR="00C82EE7" w:rsidRDefault="00C82EE7">
      <w:pPr>
        <w:pStyle w:val="TOC2"/>
        <w:tabs>
          <w:tab w:val="right" w:leader="dot" w:pos="9736"/>
        </w:tabs>
        <w:rPr>
          <w:noProof/>
        </w:rPr>
      </w:pPr>
      <w:hyperlink w:anchor="_Toc236483374" w:history="1">
        <w:r w:rsidRPr="002210F7">
          <w:rPr>
            <w:rStyle w:val="Hyperlink"/>
            <w:noProof/>
          </w:rPr>
          <w:t>What this instrument does not measure</w:t>
        </w:r>
        <w:r>
          <w:rPr>
            <w:noProof/>
            <w:webHidden/>
          </w:rPr>
          <w:tab/>
        </w:r>
        <w:r>
          <w:rPr>
            <w:noProof/>
            <w:webHidden/>
          </w:rPr>
          <w:fldChar w:fldCharType="begin"/>
        </w:r>
        <w:r>
          <w:rPr>
            <w:noProof/>
            <w:webHidden/>
          </w:rPr>
          <w:instrText xml:space="preserve"> PAGEREF _Toc236483374 \h </w:instrText>
        </w:r>
        <w:r>
          <w:rPr>
            <w:noProof/>
            <w:webHidden/>
          </w:rPr>
        </w:r>
        <w:r>
          <w:rPr>
            <w:noProof/>
            <w:webHidden/>
          </w:rPr>
          <w:fldChar w:fldCharType="separate"/>
        </w:r>
        <w:r>
          <w:rPr>
            <w:noProof/>
            <w:webHidden/>
          </w:rPr>
          <w:t>130</w:t>
        </w:r>
        <w:r>
          <w:rPr>
            <w:noProof/>
            <w:webHidden/>
          </w:rPr>
          <w:fldChar w:fldCharType="end"/>
        </w:r>
      </w:hyperlink>
    </w:p>
    <w:p w14:paraId="0AB06835" w14:textId="6E884AC5" w:rsidR="00C82EE7" w:rsidRDefault="00C82EE7">
      <w:pPr>
        <w:pStyle w:val="TOC1"/>
        <w:tabs>
          <w:tab w:val="right" w:leader="dot" w:pos="9736"/>
        </w:tabs>
        <w:rPr>
          <w:noProof/>
        </w:rPr>
      </w:pPr>
      <w:hyperlink w:anchor="_Toc236483375" w:history="1">
        <w:r w:rsidRPr="002210F7">
          <w:rPr>
            <w:rStyle w:val="Hyperlink"/>
            <w:noProof/>
          </w:rPr>
          <w:t>Annex D - Dataset specifications</w:t>
        </w:r>
        <w:r>
          <w:rPr>
            <w:noProof/>
            <w:webHidden/>
          </w:rPr>
          <w:tab/>
        </w:r>
        <w:r>
          <w:rPr>
            <w:noProof/>
            <w:webHidden/>
          </w:rPr>
          <w:fldChar w:fldCharType="begin"/>
        </w:r>
        <w:r>
          <w:rPr>
            <w:noProof/>
            <w:webHidden/>
          </w:rPr>
          <w:instrText xml:space="preserve"> PAGEREF _Toc236483375 \h </w:instrText>
        </w:r>
        <w:r>
          <w:rPr>
            <w:noProof/>
            <w:webHidden/>
          </w:rPr>
        </w:r>
        <w:r>
          <w:rPr>
            <w:noProof/>
            <w:webHidden/>
          </w:rPr>
          <w:fldChar w:fldCharType="separate"/>
        </w:r>
        <w:r>
          <w:rPr>
            <w:noProof/>
            <w:webHidden/>
          </w:rPr>
          <w:t>131</w:t>
        </w:r>
        <w:r>
          <w:rPr>
            <w:noProof/>
            <w:webHidden/>
          </w:rPr>
          <w:fldChar w:fldCharType="end"/>
        </w:r>
      </w:hyperlink>
    </w:p>
    <w:p w14:paraId="2C9A756C" w14:textId="645860D5" w:rsidR="00C82EE7" w:rsidRDefault="00C82EE7">
      <w:pPr>
        <w:pStyle w:val="TOC2"/>
        <w:tabs>
          <w:tab w:val="right" w:leader="dot" w:pos="9736"/>
        </w:tabs>
        <w:rPr>
          <w:noProof/>
        </w:rPr>
      </w:pPr>
      <w:hyperlink w:anchor="_Toc236483376" w:history="1">
        <w:r w:rsidRPr="002210F7">
          <w:rPr>
            <w:rStyle w:val="Hyperlink"/>
            <w:noProof/>
          </w:rPr>
          <w:t>Structure</w:t>
        </w:r>
        <w:r>
          <w:rPr>
            <w:noProof/>
            <w:webHidden/>
          </w:rPr>
          <w:tab/>
        </w:r>
        <w:r>
          <w:rPr>
            <w:noProof/>
            <w:webHidden/>
          </w:rPr>
          <w:fldChar w:fldCharType="begin"/>
        </w:r>
        <w:r>
          <w:rPr>
            <w:noProof/>
            <w:webHidden/>
          </w:rPr>
          <w:instrText xml:space="preserve"> PAGEREF _Toc236483376 \h </w:instrText>
        </w:r>
        <w:r>
          <w:rPr>
            <w:noProof/>
            <w:webHidden/>
          </w:rPr>
        </w:r>
        <w:r>
          <w:rPr>
            <w:noProof/>
            <w:webHidden/>
          </w:rPr>
          <w:fldChar w:fldCharType="separate"/>
        </w:r>
        <w:r>
          <w:rPr>
            <w:noProof/>
            <w:webHidden/>
          </w:rPr>
          <w:t>131</w:t>
        </w:r>
        <w:r>
          <w:rPr>
            <w:noProof/>
            <w:webHidden/>
          </w:rPr>
          <w:fldChar w:fldCharType="end"/>
        </w:r>
      </w:hyperlink>
    </w:p>
    <w:p w14:paraId="3C97849B" w14:textId="4ADC845B" w:rsidR="00C82EE7" w:rsidRDefault="00C82EE7">
      <w:pPr>
        <w:pStyle w:val="TOC2"/>
        <w:tabs>
          <w:tab w:val="right" w:leader="dot" w:pos="9736"/>
        </w:tabs>
        <w:rPr>
          <w:noProof/>
        </w:rPr>
      </w:pPr>
      <w:hyperlink w:anchor="_Toc236483377" w:history="1">
        <w:r w:rsidRPr="002210F7">
          <w:rPr>
            <w:rStyle w:val="Hyperlink"/>
            <w:noProof/>
          </w:rPr>
          <w:t>Seeded defects</w:t>
        </w:r>
        <w:r>
          <w:rPr>
            <w:noProof/>
            <w:webHidden/>
          </w:rPr>
          <w:tab/>
        </w:r>
        <w:r>
          <w:rPr>
            <w:noProof/>
            <w:webHidden/>
          </w:rPr>
          <w:fldChar w:fldCharType="begin"/>
        </w:r>
        <w:r>
          <w:rPr>
            <w:noProof/>
            <w:webHidden/>
          </w:rPr>
          <w:instrText xml:space="preserve"> PAGEREF _Toc236483377 \h </w:instrText>
        </w:r>
        <w:r>
          <w:rPr>
            <w:noProof/>
            <w:webHidden/>
          </w:rPr>
        </w:r>
        <w:r>
          <w:rPr>
            <w:noProof/>
            <w:webHidden/>
          </w:rPr>
          <w:fldChar w:fldCharType="separate"/>
        </w:r>
        <w:r>
          <w:rPr>
            <w:noProof/>
            <w:webHidden/>
          </w:rPr>
          <w:t>131</w:t>
        </w:r>
        <w:r>
          <w:rPr>
            <w:noProof/>
            <w:webHidden/>
          </w:rPr>
          <w:fldChar w:fldCharType="end"/>
        </w:r>
      </w:hyperlink>
    </w:p>
    <w:p w14:paraId="1BC6F604" w14:textId="73F32C08" w:rsidR="00C82EE7" w:rsidRDefault="00C82EE7">
      <w:pPr>
        <w:pStyle w:val="TOC2"/>
        <w:tabs>
          <w:tab w:val="right" w:leader="dot" w:pos="9736"/>
        </w:tabs>
        <w:rPr>
          <w:noProof/>
        </w:rPr>
      </w:pPr>
      <w:hyperlink w:anchor="_Toc236483378" w:history="1">
        <w:r w:rsidRPr="002210F7">
          <w:rPr>
            <w:rStyle w:val="Hyperlink"/>
            <w:noProof/>
          </w:rPr>
          <w:t>Why three of them have no correct answer</w:t>
        </w:r>
        <w:r>
          <w:rPr>
            <w:noProof/>
            <w:webHidden/>
          </w:rPr>
          <w:tab/>
        </w:r>
        <w:r>
          <w:rPr>
            <w:noProof/>
            <w:webHidden/>
          </w:rPr>
          <w:fldChar w:fldCharType="begin"/>
        </w:r>
        <w:r>
          <w:rPr>
            <w:noProof/>
            <w:webHidden/>
          </w:rPr>
          <w:instrText xml:space="preserve"> PAGEREF _Toc236483378 \h </w:instrText>
        </w:r>
        <w:r>
          <w:rPr>
            <w:noProof/>
            <w:webHidden/>
          </w:rPr>
        </w:r>
        <w:r>
          <w:rPr>
            <w:noProof/>
            <w:webHidden/>
          </w:rPr>
          <w:fldChar w:fldCharType="separate"/>
        </w:r>
        <w:r>
          <w:rPr>
            <w:noProof/>
            <w:webHidden/>
          </w:rPr>
          <w:t>131</w:t>
        </w:r>
        <w:r>
          <w:rPr>
            <w:noProof/>
            <w:webHidden/>
          </w:rPr>
          <w:fldChar w:fldCharType="end"/>
        </w:r>
      </w:hyperlink>
    </w:p>
    <w:p w14:paraId="3AD8CAC6" w14:textId="706314D9" w:rsidR="00C82EE7" w:rsidRDefault="00C82EE7">
      <w:pPr>
        <w:pStyle w:val="TOC2"/>
        <w:tabs>
          <w:tab w:val="right" w:leader="dot" w:pos="9736"/>
        </w:tabs>
        <w:rPr>
          <w:noProof/>
        </w:rPr>
      </w:pPr>
      <w:hyperlink w:anchor="_Toc236483379" w:history="1">
        <w:r w:rsidRPr="002210F7">
          <w:rPr>
            <w:rStyle w:val="Hyperlink"/>
            <w:noProof/>
          </w:rPr>
          <w:t>D2 - the Day 4 ward reference</w:t>
        </w:r>
        <w:r>
          <w:rPr>
            <w:noProof/>
            <w:webHidden/>
          </w:rPr>
          <w:tab/>
        </w:r>
        <w:r>
          <w:rPr>
            <w:noProof/>
            <w:webHidden/>
          </w:rPr>
          <w:fldChar w:fldCharType="begin"/>
        </w:r>
        <w:r>
          <w:rPr>
            <w:noProof/>
            <w:webHidden/>
          </w:rPr>
          <w:instrText xml:space="preserve"> PAGEREF _Toc236483379 \h </w:instrText>
        </w:r>
        <w:r>
          <w:rPr>
            <w:noProof/>
            <w:webHidden/>
          </w:rPr>
        </w:r>
        <w:r>
          <w:rPr>
            <w:noProof/>
            <w:webHidden/>
          </w:rPr>
          <w:fldChar w:fldCharType="separate"/>
        </w:r>
        <w:r>
          <w:rPr>
            <w:noProof/>
            <w:webHidden/>
          </w:rPr>
          <w:t>132</w:t>
        </w:r>
        <w:r>
          <w:rPr>
            <w:noProof/>
            <w:webHidden/>
          </w:rPr>
          <w:fldChar w:fldCharType="end"/>
        </w:r>
      </w:hyperlink>
    </w:p>
    <w:p w14:paraId="29E7E72C" w14:textId="08BC746F" w:rsidR="00C82EE7" w:rsidRDefault="00C82EE7">
      <w:pPr>
        <w:pStyle w:val="TOC2"/>
        <w:tabs>
          <w:tab w:val="right" w:leader="dot" w:pos="9736"/>
        </w:tabs>
        <w:rPr>
          <w:noProof/>
        </w:rPr>
      </w:pPr>
      <w:hyperlink w:anchor="_Toc236483380" w:history="1">
        <w:r w:rsidRPr="002210F7">
          <w:rPr>
            <w:rStyle w:val="Hyperlink"/>
            <w:noProof/>
          </w:rPr>
          <w:t>Parallel-form verification</w:t>
        </w:r>
        <w:r>
          <w:rPr>
            <w:noProof/>
            <w:webHidden/>
          </w:rPr>
          <w:tab/>
        </w:r>
        <w:r>
          <w:rPr>
            <w:noProof/>
            <w:webHidden/>
          </w:rPr>
          <w:fldChar w:fldCharType="begin"/>
        </w:r>
        <w:r>
          <w:rPr>
            <w:noProof/>
            <w:webHidden/>
          </w:rPr>
          <w:instrText xml:space="preserve"> PAGEREF _Toc236483380 \h </w:instrText>
        </w:r>
        <w:r>
          <w:rPr>
            <w:noProof/>
            <w:webHidden/>
          </w:rPr>
        </w:r>
        <w:r>
          <w:rPr>
            <w:noProof/>
            <w:webHidden/>
          </w:rPr>
          <w:fldChar w:fldCharType="separate"/>
        </w:r>
        <w:r>
          <w:rPr>
            <w:noProof/>
            <w:webHidden/>
          </w:rPr>
          <w:t>132</w:t>
        </w:r>
        <w:r>
          <w:rPr>
            <w:noProof/>
            <w:webHidden/>
          </w:rPr>
          <w:fldChar w:fldCharType="end"/>
        </w:r>
      </w:hyperlink>
    </w:p>
    <w:p w14:paraId="409C4346" w14:textId="5C22FB94" w:rsidR="00C82EE7" w:rsidRDefault="00C82EE7">
      <w:pPr>
        <w:pStyle w:val="TOC2"/>
        <w:tabs>
          <w:tab w:val="right" w:leader="dot" w:pos="9736"/>
        </w:tabs>
        <w:rPr>
          <w:noProof/>
        </w:rPr>
      </w:pPr>
      <w:hyperlink w:anchor="_Toc236483381" w:history="1">
        <w:r w:rsidRPr="002210F7">
          <w:rPr>
            <w:rStyle w:val="Hyperlink"/>
            <w:noProof/>
          </w:rPr>
          <w:t>Realism</w:t>
        </w:r>
        <w:r>
          <w:rPr>
            <w:noProof/>
            <w:webHidden/>
          </w:rPr>
          <w:tab/>
        </w:r>
        <w:r>
          <w:rPr>
            <w:noProof/>
            <w:webHidden/>
          </w:rPr>
          <w:fldChar w:fldCharType="begin"/>
        </w:r>
        <w:r>
          <w:rPr>
            <w:noProof/>
            <w:webHidden/>
          </w:rPr>
          <w:instrText xml:space="preserve"> PAGEREF _Toc236483381 \h </w:instrText>
        </w:r>
        <w:r>
          <w:rPr>
            <w:noProof/>
            <w:webHidden/>
          </w:rPr>
        </w:r>
        <w:r>
          <w:rPr>
            <w:noProof/>
            <w:webHidden/>
          </w:rPr>
          <w:fldChar w:fldCharType="separate"/>
        </w:r>
        <w:r>
          <w:rPr>
            <w:noProof/>
            <w:webHidden/>
          </w:rPr>
          <w:t>132</w:t>
        </w:r>
        <w:r>
          <w:rPr>
            <w:noProof/>
            <w:webHidden/>
          </w:rPr>
          <w:fldChar w:fldCharType="end"/>
        </w:r>
      </w:hyperlink>
    </w:p>
    <w:p w14:paraId="45CDA86D" w14:textId="1C3FEC5E" w:rsidR="00C82EE7" w:rsidRDefault="00C82EE7">
      <w:pPr>
        <w:pStyle w:val="TOC1"/>
        <w:tabs>
          <w:tab w:val="right" w:leader="dot" w:pos="9736"/>
        </w:tabs>
        <w:rPr>
          <w:noProof/>
        </w:rPr>
      </w:pPr>
      <w:hyperlink w:anchor="_Toc236483382" w:history="1">
        <w:r w:rsidRPr="002210F7">
          <w:rPr>
            <w:rStyle w:val="Hyperlink"/>
            <w:noProof/>
          </w:rPr>
          <w:t>Annex E - Five-day course, session by session</w:t>
        </w:r>
        <w:r>
          <w:rPr>
            <w:noProof/>
            <w:webHidden/>
          </w:rPr>
          <w:tab/>
        </w:r>
        <w:r>
          <w:rPr>
            <w:noProof/>
            <w:webHidden/>
          </w:rPr>
          <w:fldChar w:fldCharType="begin"/>
        </w:r>
        <w:r>
          <w:rPr>
            <w:noProof/>
            <w:webHidden/>
          </w:rPr>
          <w:instrText xml:space="preserve"> PAGEREF _Toc236483382 \h </w:instrText>
        </w:r>
        <w:r>
          <w:rPr>
            <w:noProof/>
            <w:webHidden/>
          </w:rPr>
        </w:r>
        <w:r>
          <w:rPr>
            <w:noProof/>
            <w:webHidden/>
          </w:rPr>
          <w:fldChar w:fldCharType="separate"/>
        </w:r>
        <w:r>
          <w:rPr>
            <w:noProof/>
            <w:webHidden/>
          </w:rPr>
          <w:t>133</w:t>
        </w:r>
        <w:r>
          <w:rPr>
            <w:noProof/>
            <w:webHidden/>
          </w:rPr>
          <w:fldChar w:fldCharType="end"/>
        </w:r>
      </w:hyperlink>
    </w:p>
    <w:p w14:paraId="52583232" w14:textId="7DC328D2" w:rsidR="00B86E70" w:rsidRDefault="00BF5585">
      <w:r>
        <w:fldChar w:fldCharType="end"/>
      </w:r>
    </w:p>
    <w:p w14:paraId="1C8A817B" w14:textId="77777777" w:rsidR="00B86E70" w:rsidRDefault="00BF5585">
      <w:r>
        <w:br w:type="page"/>
      </w:r>
    </w:p>
    <w:p w14:paraId="089612F2" w14:textId="77777777" w:rsidR="00B86E70" w:rsidRDefault="00BF5585">
      <w:pPr>
        <w:pStyle w:val="Heading1"/>
      </w:pPr>
      <w:bookmarkStart w:id="0" w:name="submission-summary"/>
      <w:bookmarkStart w:id="1" w:name="_Toc236483165"/>
      <w:r>
        <w:lastRenderedPageBreak/>
        <w:t>Submission summary</w:t>
      </w:r>
      <w:bookmarkEnd w:id="1"/>
    </w:p>
    <w:tbl>
      <w:tblPr>
        <w:tblStyle w:val="Table"/>
        <w:tblW w:w="5000" w:type="pct"/>
        <w:tblLayout w:type="fixed"/>
        <w:tblLook w:val="0020" w:firstRow="1" w:lastRow="0" w:firstColumn="0" w:lastColumn="0" w:noHBand="0" w:noVBand="0"/>
      </w:tblPr>
      <w:tblGrid>
        <w:gridCol w:w="4981"/>
        <w:gridCol w:w="4981"/>
      </w:tblGrid>
      <w:tr w:rsidR="00B86E70" w14:paraId="51F0F4EF"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0061776E" w14:textId="77777777" w:rsidR="00B86E70" w:rsidRDefault="00BF5585">
            <w:pPr>
              <w:pStyle w:val="Compact"/>
            </w:pPr>
            <w:r>
              <w:t>Part</w:t>
            </w:r>
          </w:p>
        </w:tc>
        <w:tc>
          <w:tcPr>
            <w:tcW w:w="3960" w:type="dxa"/>
          </w:tcPr>
          <w:p w14:paraId="362F5C34" w14:textId="77777777" w:rsidR="00B86E70" w:rsidRDefault="00BF5585">
            <w:pPr>
              <w:pStyle w:val="Compact"/>
            </w:pPr>
            <w:r>
              <w:t>Question attempted</w:t>
            </w:r>
          </w:p>
        </w:tc>
      </w:tr>
      <w:tr w:rsidR="00B86E70" w14:paraId="404CD709" w14:textId="77777777">
        <w:tc>
          <w:tcPr>
            <w:tcW w:w="3960" w:type="dxa"/>
          </w:tcPr>
          <w:p w14:paraId="23F145F9" w14:textId="77777777" w:rsidR="00B86E70" w:rsidRDefault="00BF5585">
            <w:pPr>
              <w:pStyle w:val="Compact"/>
            </w:pPr>
            <w:r>
              <w:rPr>
                <w:b/>
                <w:bCs/>
              </w:rPr>
              <w:t>Part 1</w:t>
            </w:r>
          </w:p>
        </w:tc>
        <w:tc>
          <w:tcPr>
            <w:tcW w:w="3960" w:type="dxa"/>
          </w:tcPr>
          <w:p w14:paraId="7A16306E" w14:textId="77777777" w:rsidR="00B86E70" w:rsidRDefault="00BF5585">
            <w:pPr>
              <w:pStyle w:val="Compact"/>
            </w:pPr>
            <w:r>
              <w:rPr>
                <w:b/>
                <w:bCs/>
              </w:rPr>
              <w:t>Q1</w:t>
            </w:r>
            <w:r>
              <w:t xml:space="preserve"> - Campaign team tracking and coverage reconciliation</w:t>
            </w:r>
          </w:p>
        </w:tc>
      </w:tr>
      <w:tr w:rsidR="00B86E70" w14:paraId="1B02B922" w14:textId="77777777">
        <w:tc>
          <w:tcPr>
            <w:tcW w:w="3960" w:type="dxa"/>
          </w:tcPr>
          <w:p w14:paraId="5EE23D79" w14:textId="77777777" w:rsidR="00B86E70" w:rsidRDefault="00BF5585">
            <w:pPr>
              <w:pStyle w:val="Compact"/>
            </w:pPr>
            <w:r>
              <w:rPr>
                <w:b/>
                <w:bCs/>
              </w:rPr>
              <w:t>Part 2</w:t>
            </w:r>
          </w:p>
        </w:tc>
        <w:tc>
          <w:tcPr>
            <w:tcW w:w="3960" w:type="dxa"/>
          </w:tcPr>
          <w:p w14:paraId="285D368E" w14:textId="77777777" w:rsidR="00B86E70" w:rsidRDefault="00BF5585">
            <w:pPr>
              <w:pStyle w:val="Compact"/>
            </w:pPr>
            <w:r>
              <w:rPr>
                <w:b/>
                <w:bCs/>
              </w:rPr>
              <w:t>Q3</w:t>
            </w:r>
            <w:r>
              <w:t xml:space="preserve"> - Converting a paper questionnaire into a digital form</w:t>
            </w:r>
          </w:p>
        </w:tc>
      </w:tr>
      <w:tr w:rsidR="00B86E70" w14:paraId="5094CFB2" w14:textId="77777777">
        <w:tc>
          <w:tcPr>
            <w:tcW w:w="3960" w:type="dxa"/>
          </w:tcPr>
          <w:p w14:paraId="52851522" w14:textId="77777777" w:rsidR="00B86E70" w:rsidRDefault="00BF5585">
            <w:pPr>
              <w:pStyle w:val="Compact"/>
            </w:pPr>
            <w:r>
              <w:rPr>
                <w:b/>
                <w:bCs/>
              </w:rPr>
              <w:t>Part 3</w:t>
            </w:r>
          </w:p>
        </w:tc>
        <w:tc>
          <w:tcPr>
            <w:tcW w:w="3960" w:type="dxa"/>
          </w:tcPr>
          <w:p w14:paraId="568893A4" w14:textId="77777777" w:rsidR="00B86E70" w:rsidRDefault="00BF5585">
            <w:pPr>
              <w:pStyle w:val="Compact"/>
            </w:pPr>
            <w:r>
              <w:rPr>
                <w:b/>
                <w:bCs/>
              </w:rPr>
              <w:t>Q5</w:t>
            </w:r>
            <w:r>
              <w:t xml:space="preserve"> </w:t>
            </w:r>
            <w:r>
              <w:t>- Coordinating delivery through the round</w:t>
            </w:r>
          </w:p>
        </w:tc>
      </w:tr>
      <w:tr w:rsidR="00B86E70" w14:paraId="77723D10" w14:textId="77777777">
        <w:tc>
          <w:tcPr>
            <w:tcW w:w="3960" w:type="dxa"/>
          </w:tcPr>
          <w:p w14:paraId="77F0C6B0" w14:textId="77777777" w:rsidR="00B86E70" w:rsidRDefault="00BF5585">
            <w:pPr>
              <w:pStyle w:val="Compact"/>
            </w:pPr>
            <w:r>
              <w:rPr>
                <w:b/>
                <w:bCs/>
              </w:rPr>
              <w:t>Part 3</w:t>
            </w:r>
          </w:p>
        </w:tc>
        <w:tc>
          <w:tcPr>
            <w:tcW w:w="3960" w:type="dxa"/>
          </w:tcPr>
          <w:p w14:paraId="6B0344C5" w14:textId="77777777" w:rsidR="00B86E70" w:rsidRDefault="00BF5585">
            <w:pPr>
              <w:pStyle w:val="Compact"/>
            </w:pPr>
            <w:r>
              <w:rPr>
                <w:b/>
                <w:bCs/>
              </w:rPr>
              <w:t>Q6</w:t>
            </w:r>
            <w:r>
              <w:t xml:space="preserve"> - Building capability in the counterpart agency</w:t>
            </w:r>
          </w:p>
        </w:tc>
      </w:tr>
    </w:tbl>
    <w:p w14:paraId="749D869F" w14:textId="77777777" w:rsidR="00B86E70" w:rsidRDefault="00BF5585">
      <w:pPr>
        <w:pStyle w:val="BodyText"/>
      </w:pPr>
      <w:r>
        <w:t>Part 1 Q2 and Part 2 Q4 are not attempted. The instructions state that depth is valued over breadth, and Part 2 states that the unattempted option will be probed at the walkthrough regardless; I have prepared for that rather than submitting thin work on both.</w:t>
      </w:r>
    </w:p>
    <w:p w14:paraId="5A426CAF" w14:textId="77777777" w:rsidR="00B86E70" w:rsidRDefault="00BF5585">
      <w:pPr>
        <w:pStyle w:val="BodyText"/>
      </w:pPr>
      <w:r>
        <w:rPr>
          <w:b/>
          <w:bCs/>
        </w:rPr>
        <w:t>Question 7 is referenced three times in the question paper but was not issued with it.</w:t>
      </w:r>
      <w:r>
        <w:t xml:space="preserve"> </w:t>
      </w:r>
      <w:r>
        <w:t>Its marking box appears after Q6 with no question attached. The connection it asks for - between coordination fragility and the capability gap - is made in §6 of Q5 and §7 of Q6.</w:t>
      </w:r>
    </w:p>
    <w:p w14:paraId="41505735" w14:textId="77777777" w:rsidR="00B86E70" w:rsidRDefault="00BF5585">
      <w:pPr>
        <w:pStyle w:val="BodyText"/>
      </w:pPr>
      <w:r>
        <w:rPr>
          <w:b/>
          <w:bCs/>
        </w:rPr>
        <w:t>Part 3’s instructions do not agree with each other.</w:t>
      </w:r>
      <w:r>
        <w:t xml:space="preserve"> The structure note says </w:t>
      </w:r>
      <w:r>
        <w:rPr>
          <w:i/>
          <w:iCs/>
        </w:rPr>
        <w:t>“Part 3 choose one”</w:t>
      </w:r>
      <w:r>
        <w:t xml:space="preserve"> and the parts table says </w:t>
      </w:r>
      <w:r>
        <w:rPr>
          <w:i/>
          <w:iCs/>
        </w:rPr>
        <w:t>“Attempt 1 of 2”</w:t>
      </w:r>
      <w:r>
        <w:t xml:space="preserve">, while Part 3 itself and both Q5 and Q6 are each headed </w:t>
      </w:r>
      <w:r>
        <w:rPr>
          <w:i/>
          <w:iCs/>
        </w:rPr>
        <w:t>“Compulsory”</w:t>
      </w:r>
      <w:r>
        <w:t>. I read the question-level instruction as governing and answered both.</w:t>
      </w:r>
    </w:p>
    <w:p w14:paraId="422E59BB" w14:textId="77777777" w:rsidR="00B86E70" w:rsidRDefault="00BF5585">
      <w:pPr>
        <w:pStyle w:val="Heading2"/>
      </w:pPr>
      <w:bookmarkStart w:id="2" w:name="repository"/>
      <w:bookmarkStart w:id="3" w:name="_Toc236483166"/>
      <w:r>
        <w:t>Repository</w:t>
      </w:r>
      <w:bookmarkEnd w:id="3"/>
    </w:p>
    <w:p w14:paraId="07352DBC" w14:textId="77777777" w:rsidR="00B86E70" w:rsidRDefault="00BF5585">
      <w:pPr>
        <w:pStyle w:val="FirstParagraph"/>
      </w:pPr>
      <w:r>
        <w:rPr>
          <w:b/>
          <w:bCs/>
        </w:rPr>
        <w:t>github.com/GentlePrince-ng/eha-gis-assessment</w:t>
      </w:r>
      <w:r>
        <w:t xml:space="preserve"> - public, with the full commit history. Everything in this document is reproducible from the supplied data pack by </w:t>
      </w:r>
      <w:r>
        <w:rPr>
          <w:rStyle w:val="VerbatimChar"/>
        </w:rPr>
        <w:t>python run_all.py</w:t>
      </w:r>
      <w:r>
        <w:t xml:space="preserve">; </w:t>
      </w:r>
      <w:r>
        <w:rPr>
          <w:rStyle w:val="VerbatimChar"/>
        </w:rPr>
        <w:t>verify_claims.py</w:t>
      </w:r>
      <w:r>
        <w:t xml:space="preserve"> re-checks every headline figure quoted here against the rebuilt outputs.</w:t>
      </w:r>
    </w:p>
    <w:p w14:paraId="1E282DC3" w14:textId="77777777" w:rsidR="00B86E70" w:rsidRDefault="00BF5585">
      <w:pPr>
        <w:pStyle w:val="BodyText"/>
      </w:pPr>
      <w:r>
        <w:rPr>
          <w:b/>
          <w:bCs/>
        </w:rPr>
        <w:t xml:space="preserve">AI assistance is declared in </w:t>
      </w:r>
      <w:r>
        <w:rPr>
          <w:rStyle w:val="VerbatimChar"/>
          <w:b/>
          <w:bCs/>
        </w:rPr>
        <w:t>AI_USE.md</w:t>
      </w:r>
      <w:r>
        <w:t>, including how the work was structured and which errors independent verification caught and corrected.</w:t>
      </w:r>
    </w:p>
    <w:p w14:paraId="0670489E" w14:textId="77777777" w:rsidR="00B86E70" w:rsidRDefault="00BF5585">
      <w:pPr>
        <w:pStyle w:val="Heading2"/>
      </w:pPr>
      <w:bookmarkStart w:id="4" w:name="page-limits"/>
      <w:bookmarkStart w:id="5" w:name="_Toc236483167"/>
      <w:bookmarkEnd w:id="2"/>
      <w:r>
        <w:t>Page limits</w:t>
      </w:r>
      <w:bookmarkEnd w:id="5"/>
    </w:p>
    <w:p w14:paraId="1C9E8069" w14:textId="77777777" w:rsidR="00B86E70" w:rsidRDefault="00BF5585">
      <w:pPr>
        <w:pStyle w:val="FirstParagraph"/>
      </w:pPr>
      <w:r>
        <w:t xml:space="preserve">Q5 is within three pages. Q6 is within six pages excluding annexes, as the </w:t>
      </w:r>
      <w:r>
        <w:t>question permits. Annexes A-E carry artefacts to be used rather than argument to be read.</w:t>
      </w:r>
    </w:p>
    <w:p w14:paraId="07B0F9AA" w14:textId="77777777" w:rsidR="00B86E70" w:rsidRDefault="00BF5585">
      <w:r>
        <w:br w:type="page"/>
      </w:r>
    </w:p>
    <w:p w14:paraId="2B66A71B" w14:textId="77777777" w:rsidR="00B86E70" w:rsidRDefault="00BF5585">
      <w:pPr>
        <w:pStyle w:val="Heading1"/>
      </w:pPr>
      <w:bookmarkStart w:id="6" w:name="part-1---question-1"/>
      <w:bookmarkStart w:id="7" w:name="_Toc236483168"/>
      <w:bookmarkEnd w:id="0"/>
      <w:bookmarkEnd w:id="4"/>
      <w:r>
        <w:lastRenderedPageBreak/>
        <w:t>PART 1 - Question 1</w:t>
      </w:r>
      <w:bookmarkEnd w:id="7"/>
    </w:p>
    <w:p w14:paraId="1C258111" w14:textId="77777777" w:rsidR="00B86E70" w:rsidRDefault="00BF5585">
      <w:pPr>
        <w:pStyle w:val="Heading2"/>
      </w:pPr>
      <w:bookmarkStart w:id="8" w:name="X098e5f08a18c7f801bb757c50ce4098186dc85c"/>
      <w:bookmarkStart w:id="9" w:name="_Toc236483169"/>
      <w:r>
        <w:t>Campaign team tracking and coverage reconciliation</w:t>
      </w:r>
      <w:bookmarkEnd w:id="9"/>
    </w:p>
    <w:p w14:paraId="65D51CE0" w14:textId="77777777" w:rsidR="00B86E70" w:rsidRDefault="00BF5585">
      <w:pPr>
        <w:pStyle w:val="Heading1"/>
      </w:pPr>
      <w:bookmarkStart w:id="10" w:name="quality-assurance-rule-set-d2"/>
      <w:bookmarkStart w:id="11" w:name="_Toc236483170"/>
      <w:bookmarkEnd w:id="6"/>
      <w:bookmarkEnd w:id="8"/>
      <w:r>
        <w:t>Quality assurance rule set (D2)</w:t>
      </w:r>
      <w:bookmarkEnd w:id="11"/>
    </w:p>
    <w:p w14:paraId="3BC1A3F4" w14:textId="77777777" w:rsidR="00B86E70" w:rsidRDefault="00BF5585">
      <w:pPr>
        <w:pStyle w:val="FirstParagraph"/>
      </w:pPr>
      <w:r>
        <w:rPr>
          <w:b/>
          <w:bCs/>
        </w:rPr>
        <w:t xml:space="preserve">Generated by </w:t>
      </w:r>
      <w:r>
        <w:rPr>
          <w:rStyle w:val="VerbatimChar"/>
          <w:b/>
          <w:bCs/>
        </w:rPr>
        <w:t>build_qa_rules_doc.py</w:t>
      </w:r>
      <w:r>
        <w:rPr>
          <w:b/>
          <w:bCs/>
        </w:rPr>
        <w:t xml:space="preserve"> from the store this run produced.</w:t>
      </w:r>
      <w:r>
        <w:t xml:space="preserve"> Counts are queried, not transcribed. Rule definitions come from the same </w:t>
      </w:r>
      <w:r>
        <w:rPr>
          <w:rStyle w:val="VerbatimChar"/>
        </w:rPr>
        <w:t>RULES</w:t>
      </w:r>
      <w:r>
        <w:t xml:space="preserve"> table </w:t>
      </w:r>
      <w:r>
        <w:rPr>
          <w:rStyle w:val="VerbatimChar"/>
        </w:rPr>
        <w:t>stage02_qa.py</w:t>
      </w:r>
      <w:r>
        <w:t xml:space="preserve"> applies, so this document cannot describe a rule the pipeline does not run.</w:t>
      </w:r>
    </w:p>
    <w:p w14:paraId="0EBB94AC" w14:textId="77777777" w:rsidR="00B86E70" w:rsidRDefault="00BF5585">
      <w:pPr>
        <w:pStyle w:val="BodyText"/>
      </w:pPr>
      <w:r>
        <w:rPr>
          <w:b/>
          <w:bCs/>
        </w:rPr>
        <w:t>Rules flag; they do not delete.</w:t>
      </w:r>
      <w:r>
        <w:t xml:space="preserve"> Every point read is stored and every </w:t>
      </w:r>
      <w:r>
        <w:t xml:space="preserve">stored point carries a quality decision. </w:t>
      </w:r>
      <w:r>
        <w:rPr>
          <w:i/>
          <w:iCs/>
        </w:rPr>
        <w:t>Exclude</w:t>
      </w:r>
      <w:r>
        <w:t xml:space="preserve"> means excluded from coverage attribution, not removed from the store - the pack asks for this twice, and it is what makes a threshold reversible.</w:t>
      </w:r>
    </w:p>
    <w:tbl>
      <w:tblPr>
        <w:tblStyle w:val="Table"/>
        <w:tblW w:w="5000" w:type="pct"/>
        <w:tblLayout w:type="fixed"/>
        <w:tblLook w:val="0020" w:firstRow="1" w:lastRow="0" w:firstColumn="0" w:lastColumn="0" w:noHBand="0" w:noVBand="0"/>
      </w:tblPr>
      <w:tblGrid>
        <w:gridCol w:w="1867"/>
        <w:gridCol w:w="1868"/>
        <w:gridCol w:w="1868"/>
        <w:gridCol w:w="2491"/>
        <w:gridCol w:w="1868"/>
      </w:tblGrid>
      <w:tr w:rsidR="00B86E70" w14:paraId="416462D8"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485" w:type="dxa"/>
          </w:tcPr>
          <w:p w14:paraId="4D433378" w14:textId="77777777" w:rsidR="00B86E70" w:rsidRDefault="00BF5585">
            <w:pPr>
              <w:pStyle w:val="Compact"/>
            </w:pPr>
            <w:r>
              <w:t>Rule</w:t>
            </w:r>
          </w:p>
        </w:tc>
        <w:tc>
          <w:tcPr>
            <w:tcW w:w="1485" w:type="dxa"/>
          </w:tcPr>
          <w:p w14:paraId="261A6A26" w14:textId="77777777" w:rsidR="00B86E70" w:rsidRDefault="00BF5585">
            <w:pPr>
              <w:pStyle w:val="Compact"/>
            </w:pPr>
            <w:r>
              <w:t>Disposition</w:t>
            </w:r>
          </w:p>
        </w:tc>
        <w:tc>
          <w:tcPr>
            <w:tcW w:w="1485" w:type="dxa"/>
          </w:tcPr>
          <w:p w14:paraId="5E66E854" w14:textId="77777777" w:rsidR="00B86E70" w:rsidRDefault="00BF5585">
            <w:pPr>
              <w:pStyle w:val="Compact"/>
            </w:pPr>
            <w:r>
              <w:t>Threshold</w:t>
            </w:r>
          </w:p>
        </w:tc>
        <w:tc>
          <w:tcPr>
            <w:tcW w:w="1980" w:type="dxa"/>
          </w:tcPr>
          <w:p w14:paraId="2CEBC505" w14:textId="77777777" w:rsidR="00B86E70" w:rsidRDefault="00BF5585">
            <w:pPr>
              <w:pStyle w:val="Compact"/>
              <w:jc w:val="right"/>
            </w:pPr>
            <w:r>
              <w:t>Points</w:t>
            </w:r>
          </w:p>
        </w:tc>
        <w:tc>
          <w:tcPr>
            <w:tcW w:w="1485" w:type="dxa"/>
          </w:tcPr>
          <w:p w14:paraId="6BF216DF" w14:textId="77777777" w:rsidR="00B86E70" w:rsidRDefault="00BF5585">
            <w:pPr>
              <w:pStyle w:val="Compact"/>
            </w:pPr>
            <w:r>
              <w:t>Source of the threshold</w:t>
            </w:r>
          </w:p>
        </w:tc>
      </w:tr>
      <w:tr w:rsidR="00B86E70" w14:paraId="5499B74D" w14:textId="77777777">
        <w:tc>
          <w:tcPr>
            <w:tcW w:w="1485" w:type="dxa"/>
          </w:tcPr>
          <w:p w14:paraId="4330DFCC" w14:textId="77777777" w:rsidR="00B86E70" w:rsidRDefault="00BF5585">
            <w:pPr>
              <w:pStyle w:val="Compact"/>
            </w:pPr>
            <w:r>
              <w:t>QA01 outside campaign window</w:t>
            </w:r>
          </w:p>
        </w:tc>
        <w:tc>
          <w:tcPr>
            <w:tcW w:w="1485" w:type="dxa"/>
          </w:tcPr>
          <w:p w14:paraId="45065B18" w14:textId="77777777" w:rsidR="00B86E70" w:rsidRDefault="00BF5585">
            <w:pPr>
              <w:pStyle w:val="Compact"/>
            </w:pPr>
            <w:r>
              <w:t>exclude</w:t>
            </w:r>
          </w:p>
        </w:tc>
        <w:tc>
          <w:tcPr>
            <w:tcW w:w="1485" w:type="dxa"/>
          </w:tcPr>
          <w:p w14:paraId="1FE17439" w14:textId="77777777" w:rsidR="00B86E70" w:rsidRDefault="00BF5585">
            <w:pPr>
              <w:pStyle w:val="Compact"/>
            </w:pPr>
            <w:r>
              <w:t>9-13 March 2026</w:t>
            </w:r>
          </w:p>
        </w:tc>
        <w:tc>
          <w:tcPr>
            <w:tcW w:w="1980" w:type="dxa"/>
          </w:tcPr>
          <w:p w14:paraId="273473A5" w14:textId="77777777" w:rsidR="00B86E70" w:rsidRDefault="00BF5585">
            <w:pPr>
              <w:pStyle w:val="Compact"/>
              <w:jc w:val="right"/>
            </w:pPr>
            <w:r>
              <w:t>633,207</w:t>
            </w:r>
          </w:p>
        </w:tc>
        <w:tc>
          <w:tcPr>
            <w:tcW w:w="1485" w:type="dxa"/>
          </w:tcPr>
          <w:p w14:paraId="2245389E" w14:textId="77777777" w:rsidR="00B86E70" w:rsidRDefault="00BF5585">
            <w:pPr>
              <w:pStyle w:val="Compact"/>
            </w:pPr>
            <w:r>
              <w:t>D-004a - the campaign window stated in the pack</w:t>
            </w:r>
          </w:p>
        </w:tc>
      </w:tr>
      <w:tr w:rsidR="00B86E70" w14:paraId="48B852E0" w14:textId="77777777">
        <w:tc>
          <w:tcPr>
            <w:tcW w:w="1485" w:type="dxa"/>
          </w:tcPr>
          <w:p w14:paraId="2819DDC4" w14:textId="77777777" w:rsidR="00B86E70" w:rsidRDefault="00BF5585">
            <w:pPr>
              <w:pStyle w:val="Compact"/>
            </w:pPr>
            <w:r>
              <w:t>QA02 outside duty hours</w:t>
            </w:r>
          </w:p>
        </w:tc>
        <w:tc>
          <w:tcPr>
            <w:tcW w:w="1485" w:type="dxa"/>
          </w:tcPr>
          <w:p w14:paraId="035D650D" w14:textId="77777777" w:rsidR="00B86E70" w:rsidRDefault="00BF5585">
            <w:pPr>
              <w:pStyle w:val="Compact"/>
            </w:pPr>
            <w:r>
              <w:t>exclude</w:t>
            </w:r>
          </w:p>
        </w:tc>
        <w:tc>
          <w:tcPr>
            <w:tcW w:w="1485" w:type="dxa"/>
          </w:tcPr>
          <w:p w14:paraId="30FA43B8" w14:textId="77777777" w:rsidR="00B86E70" w:rsidRDefault="00BF5585">
            <w:pPr>
              <w:pStyle w:val="Compact"/>
            </w:pPr>
            <w:r>
              <w:t>07:00-16:59</w:t>
            </w:r>
          </w:p>
        </w:tc>
        <w:tc>
          <w:tcPr>
            <w:tcW w:w="1980" w:type="dxa"/>
          </w:tcPr>
          <w:p w14:paraId="0C04B2D4" w14:textId="77777777" w:rsidR="00B86E70" w:rsidRDefault="00BF5585">
            <w:pPr>
              <w:pStyle w:val="Compact"/>
              <w:jc w:val="right"/>
            </w:pPr>
            <w:r>
              <w:t>514,752</w:t>
            </w:r>
          </w:p>
        </w:tc>
        <w:tc>
          <w:tcPr>
            <w:tcW w:w="1485" w:type="dxa"/>
          </w:tcPr>
          <w:p w14:paraId="2B4D1F59" w14:textId="77777777" w:rsidR="00B86E70" w:rsidRDefault="00BF5585">
            <w:pPr>
              <w:pStyle w:val="Compact"/>
            </w:pPr>
            <w:r>
              <w:t>D-004b - measured from the activity plateau, not assumed</w:t>
            </w:r>
          </w:p>
        </w:tc>
      </w:tr>
      <w:tr w:rsidR="00B86E70" w14:paraId="515684F8" w14:textId="77777777">
        <w:tc>
          <w:tcPr>
            <w:tcW w:w="1485" w:type="dxa"/>
          </w:tcPr>
          <w:p w14:paraId="62504865" w14:textId="77777777" w:rsidR="00B86E70" w:rsidRDefault="00BF5585">
            <w:pPr>
              <w:pStyle w:val="Compact"/>
            </w:pPr>
            <w:r>
              <w:t>QA03 reported speed &gt; 15 km/h</w:t>
            </w:r>
          </w:p>
        </w:tc>
        <w:tc>
          <w:tcPr>
            <w:tcW w:w="1485" w:type="dxa"/>
          </w:tcPr>
          <w:p w14:paraId="3CF62F8C" w14:textId="77777777" w:rsidR="00B86E70" w:rsidRDefault="00BF5585">
            <w:pPr>
              <w:pStyle w:val="Compact"/>
            </w:pPr>
            <w:r>
              <w:t>exclude</w:t>
            </w:r>
          </w:p>
        </w:tc>
        <w:tc>
          <w:tcPr>
            <w:tcW w:w="1485" w:type="dxa"/>
          </w:tcPr>
          <w:p w14:paraId="4B8AD411" w14:textId="77777777" w:rsidR="00B86E70" w:rsidRDefault="00BF5585">
            <w:pPr>
              <w:pStyle w:val="Compact"/>
            </w:pPr>
            <w:r>
              <w:t>15 km/h reported</w:t>
            </w:r>
          </w:p>
        </w:tc>
        <w:tc>
          <w:tcPr>
            <w:tcW w:w="1980" w:type="dxa"/>
          </w:tcPr>
          <w:p w14:paraId="27F67196" w14:textId="77777777" w:rsidR="00B86E70" w:rsidRDefault="00BF5585">
            <w:pPr>
              <w:pStyle w:val="Compact"/>
              <w:jc w:val="right"/>
            </w:pPr>
            <w:r>
              <w:t>4,568</w:t>
            </w:r>
          </w:p>
        </w:tc>
        <w:tc>
          <w:tcPr>
            <w:tcW w:w="1485" w:type="dxa"/>
          </w:tcPr>
          <w:p w14:paraId="34704010" w14:textId="77777777" w:rsidR="00B86E70" w:rsidRDefault="00BF5585">
            <w:pPr>
              <w:pStyle w:val="Compact"/>
            </w:pPr>
            <w:r>
              <w:t>D-004c - speed is bimodal; any cut from 6 to 120 km/h flags the same 1,437 points</w:t>
            </w:r>
          </w:p>
        </w:tc>
      </w:tr>
      <w:tr w:rsidR="00B86E70" w14:paraId="6D873A42" w14:textId="77777777">
        <w:tc>
          <w:tcPr>
            <w:tcW w:w="1485" w:type="dxa"/>
          </w:tcPr>
          <w:p w14:paraId="7F381227" w14:textId="77777777" w:rsidR="00B86E70" w:rsidRDefault="00BF5585">
            <w:pPr>
              <w:pStyle w:val="Compact"/>
            </w:pPr>
            <w:r>
              <w:t>QA04 implied speed &gt; 15 km/h</w:t>
            </w:r>
          </w:p>
        </w:tc>
        <w:tc>
          <w:tcPr>
            <w:tcW w:w="1485" w:type="dxa"/>
          </w:tcPr>
          <w:p w14:paraId="251D703C" w14:textId="77777777" w:rsidR="00B86E70" w:rsidRDefault="00BF5585">
            <w:pPr>
              <w:pStyle w:val="Compact"/>
            </w:pPr>
            <w:r>
              <w:t>exclude</w:t>
            </w:r>
          </w:p>
        </w:tc>
        <w:tc>
          <w:tcPr>
            <w:tcW w:w="1485" w:type="dxa"/>
          </w:tcPr>
          <w:p w14:paraId="75677041" w14:textId="77777777" w:rsidR="00B86E70" w:rsidRDefault="00BF5585">
            <w:pPr>
              <w:pStyle w:val="Compact"/>
            </w:pPr>
            <w:r>
              <w:t>15 km/h implied</w:t>
            </w:r>
          </w:p>
        </w:tc>
        <w:tc>
          <w:tcPr>
            <w:tcW w:w="1980" w:type="dxa"/>
          </w:tcPr>
          <w:p w14:paraId="1C4A723D" w14:textId="77777777" w:rsidR="00B86E70" w:rsidRDefault="00BF5585">
            <w:pPr>
              <w:pStyle w:val="Compact"/>
              <w:jc w:val="right"/>
            </w:pPr>
            <w:r>
              <w:t>1,560</w:t>
            </w:r>
          </w:p>
        </w:tc>
        <w:tc>
          <w:tcPr>
            <w:tcW w:w="1485" w:type="dxa"/>
          </w:tcPr>
          <w:p w14:paraId="6F0D551D" w14:textId="77777777" w:rsidR="00B86E70" w:rsidRDefault="00BF5585">
            <w:pPr>
              <w:pStyle w:val="Compact"/>
            </w:pPr>
            <w:r>
              <w:t>D-004c - the same threshold applied to position-derived speed</w:t>
            </w:r>
          </w:p>
        </w:tc>
      </w:tr>
      <w:tr w:rsidR="00B86E70" w14:paraId="3EB3940F" w14:textId="77777777">
        <w:tc>
          <w:tcPr>
            <w:tcW w:w="1485" w:type="dxa"/>
          </w:tcPr>
          <w:p w14:paraId="77D2F893" w14:textId="77777777" w:rsidR="00B86E70" w:rsidRDefault="00BF5585">
            <w:pPr>
              <w:pStyle w:val="Compact"/>
            </w:pPr>
            <w:r>
              <w:t>QA04 implied speed unevaluable</w:t>
            </w:r>
          </w:p>
        </w:tc>
        <w:tc>
          <w:tcPr>
            <w:tcW w:w="1485" w:type="dxa"/>
          </w:tcPr>
          <w:p w14:paraId="73971051" w14:textId="77777777" w:rsidR="00B86E70" w:rsidRDefault="00BF5585">
            <w:pPr>
              <w:pStyle w:val="Compact"/>
            </w:pPr>
            <w:r>
              <w:t>note</w:t>
            </w:r>
          </w:p>
        </w:tc>
        <w:tc>
          <w:tcPr>
            <w:tcW w:w="1485" w:type="dxa"/>
          </w:tcPr>
          <w:p w14:paraId="0559E971" w14:textId="77777777" w:rsidR="00B86E70" w:rsidRDefault="00BF5585">
            <w:pPr>
              <w:pStyle w:val="Compact"/>
            </w:pPr>
            <w:r>
              <w:t>15 km/h implied</w:t>
            </w:r>
          </w:p>
        </w:tc>
        <w:tc>
          <w:tcPr>
            <w:tcW w:w="1980" w:type="dxa"/>
          </w:tcPr>
          <w:p w14:paraId="655D4AD2" w14:textId="77777777" w:rsidR="00B86E70" w:rsidRDefault="00BF5585">
            <w:pPr>
              <w:pStyle w:val="Compact"/>
              <w:jc w:val="right"/>
            </w:pPr>
            <w:r>
              <w:t>798,134</w:t>
            </w:r>
          </w:p>
        </w:tc>
        <w:tc>
          <w:tcPr>
            <w:tcW w:w="1485" w:type="dxa"/>
          </w:tcPr>
          <w:p w14:paraId="470C5206" w14:textId="77777777" w:rsidR="00B86E70" w:rsidRDefault="00BF5585">
            <w:pPr>
              <w:pStyle w:val="Compact"/>
            </w:pPr>
            <w:r>
              <w:t>D-004c - the same threshold applied to position-derived speed</w:t>
            </w:r>
          </w:p>
        </w:tc>
      </w:tr>
      <w:tr w:rsidR="00B86E70" w14:paraId="48F5276E" w14:textId="77777777">
        <w:tc>
          <w:tcPr>
            <w:tcW w:w="1485" w:type="dxa"/>
          </w:tcPr>
          <w:p w14:paraId="0A43E22A" w14:textId="77777777" w:rsidR="00B86E70" w:rsidRDefault="00BF5585">
            <w:pPr>
              <w:pStyle w:val="Compact"/>
            </w:pPr>
            <w:r>
              <w:t>QA05 degraded accuracy tier</w:t>
            </w:r>
          </w:p>
        </w:tc>
        <w:tc>
          <w:tcPr>
            <w:tcW w:w="1485" w:type="dxa"/>
          </w:tcPr>
          <w:p w14:paraId="69480925" w14:textId="77777777" w:rsidR="00B86E70" w:rsidRDefault="00BF5585">
            <w:pPr>
              <w:pStyle w:val="Compact"/>
            </w:pPr>
            <w:r>
              <w:t>flag only</w:t>
            </w:r>
          </w:p>
        </w:tc>
        <w:tc>
          <w:tcPr>
            <w:tcW w:w="1485" w:type="dxa"/>
          </w:tcPr>
          <w:p w14:paraId="0B93D0DF" w14:textId="77777777" w:rsidR="00B86E70" w:rsidRDefault="00BF5585">
            <w:pPr>
              <w:pStyle w:val="Compact"/>
            </w:pPr>
            <w:r>
              <w:t>no exclusion</w:t>
            </w:r>
          </w:p>
        </w:tc>
        <w:tc>
          <w:tcPr>
            <w:tcW w:w="1980" w:type="dxa"/>
          </w:tcPr>
          <w:p w14:paraId="40C0BB3A" w14:textId="77777777" w:rsidR="00B86E70" w:rsidRDefault="00BF5585">
            <w:pPr>
              <w:pStyle w:val="Compact"/>
              <w:jc w:val="right"/>
            </w:pPr>
            <w:r>
              <w:t>515,208</w:t>
            </w:r>
          </w:p>
        </w:tc>
        <w:tc>
          <w:tcPr>
            <w:tcW w:w="1485" w:type="dxa"/>
          </w:tcPr>
          <w:p w14:paraId="3CDB6D19" w14:textId="77777777" w:rsidR="00B86E70" w:rsidRDefault="00BF5585">
            <w:pPr>
              <w:pStyle w:val="Compact"/>
            </w:pPr>
            <w:r>
              <w:t>D-004d - a fixed cut removes 62% of eight teams’ tracks and manufactures a coverage finding from an equipment property</w:t>
            </w:r>
          </w:p>
        </w:tc>
      </w:tr>
      <w:tr w:rsidR="00B86E70" w14:paraId="37E3E2DF" w14:textId="77777777">
        <w:tc>
          <w:tcPr>
            <w:tcW w:w="1485" w:type="dxa"/>
          </w:tcPr>
          <w:p w14:paraId="7FF68E82" w14:textId="77777777" w:rsidR="00B86E70" w:rsidRDefault="00BF5585">
            <w:pPr>
              <w:pStyle w:val="Compact"/>
            </w:pPr>
            <w:r>
              <w:t>QA06 minute in dispute</w:t>
            </w:r>
          </w:p>
        </w:tc>
        <w:tc>
          <w:tcPr>
            <w:tcW w:w="1485" w:type="dxa"/>
          </w:tcPr>
          <w:p w14:paraId="30C6127B" w14:textId="77777777" w:rsidR="00B86E70" w:rsidRDefault="00BF5585">
            <w:pPr>
              <w:pStyle w:val="Compact"/>
            </w:pPr>
            <w:r>
              <w:t>flag only</w:t>
            </w:r>
          </w:p>
        </w:tc>
        <w:tc>
          <w:tcPr>
            <w:tcW w:w="1485" w:type="dxa"/>
          </w:tcPr>
          <w:p w14:paraId="39BFB8E6" w14:textId="77777777" w:rsidR="00B86E70" w:rsidRDefault="00BF5585">
            <w:pPr>
              <w:pStyle w:val="Compact"/>
            </w:pPr>
            <w:r>
              <w:t>same team, same minute, different position</w:t>
            </w:r>
          </w:p>
        </w:tc>
        <w:tc>
          <w:tcPr>
            <w:tcW w:w="1980" w:type="dxa"/>
          </w:tcPr>
          <w:p w14:paraId="0B251C96" w14:textId="77777777" w:rsidR="00B86E70" w:rsidRDefault="00BF5585">
            <w:pPr>
              <w:pStyle w:val="Compact"/>
              <w:jc w:val="right"/>
            </w:pPr>
            <w:r>
              <w:t>798,102</w:t>
            </w:r>
          </w:p>
        </w:tc>
        <w:tc>
          <w:tcPr>
            <w:tcW w:w="1485" w:type="dxa"/>
          </w:tcPr>
          <w:p w14:paraId="29C64F7B" w14:textId="77777777" w:rsidR="00B86E70" w:rsidRDefault="00BF5585">
            <w:pPr>
              <w:pStyle w:val="Compact"/>
            </w:pPr>
            <w:r>
              <w:t>D-002 - the collision is the thing in dispute, so it is flagged, never resolved silently</w:t>
            </w:r>
          </w:p>
        </w:tc>
      </w:tr>
      <w:tr w:rsidR="00B86E70" w14:paraId="24668584" w14:textId="77777777">
        <w:tc>
          <w:tcPr>
            <w:tcW w:w="1485" w:type="dxa"/>
          </w:tcPr>
          <w:p w14:paraId="3C835FE6" w14:textId="77777777" w:rsidR="00B86E70" w:rsidRDefault="00BF5585">
            <w:pPr>
              <w:pStyle w:val="Compact"/>
            </w:pPr>
            <w:r>
              <w:lastRenderedPageBreak/>
              <w:t>QA07 gap &gt; 5 min</w:t>
            </w:r>
          </w:p>
        </w:tc>
        <w:tc>
          <w:tcPr>
            <w:tcW w:w="1485" w:type="dxa"/>
          </w:tcPr>
          <w:p w14:paraId="1702E10F" w14:textId="77777777" w:rsidR="00B86E70" w:rsidRDefault="00BF5585">
            <w:pPr>
              <w:pStyle w:val="Compact"/>
            </w:pPr>
            <w:r>
              <w:t>flag only</w:t>
            </w:r>
          </w:p>
        </w:tc>
        <w:tc>
          <w:tcPr>
            <w:tcW w:w="1485" w:type="dxa"/>
          </w:tcPr>
          <w:p w14:paraId="6480C281" w14:textId="77777777" w:rsidR="00B86E70" w:rsidRDefault="00BF5585">
            <w:pPr>
              <w:pStyle w:val="Compact"/>
            </w:pPr>
            <w:r>
              <w:t>5 min interruption, 15 min outage</w:t>
            </w:r>
          </w:p>
        </w:tc>
        <w:tc>
          <w:tcPr>
            <w:tcW w:w="1980" w:type="dxa"/>
          </w:tcPr>
          <w:p w14:paraId="3AB2C8B3" w14:textId="77777777" w:rsidR="00B86E70" w:rsidRDefault="00BF5585">
            <w:pPr>
              <w:pStyle w:val="Compact"/>
              <w:jc w:val="right"/>
            </w:pPr>
            <w:r>
              <w:t>219</w:t>
            </w:r>
          </w:p>
        </w:tc>
        <w:tc>
          <w:tcPr>
            <w:tcW w:w="1485" w:type="dxa"/>
          </w:tcPr>
          <w:p w14:paraId="77CA3BD6" w14:textId="77777777" w:rsidR="00B86E70" w:rsidRDefault="00BF5585">
            <w:pPr>
              <w:pStyle w:val="Compact"/>
            </w:pPr>
            <w:r>
              <w:t>D-004e - counts barely move across a 3x change, so the finding is insensitive to the cut</w:t>
            </w:r>
          </w:p>
        </w:tc>
      </w:tr>
      <w:tr w:rsidR="00B86E70" w14:paraId="2C460960" w14:textId="77777777">
        <w:tc>
          <w:tcPr>
            <w:tcW w:w="1485" w:type="dxa"/>
          </w:tcPr>
          <w:p w14:paraId="0C1CEDB3" w14:textId="77777777" w:rsidR="00B86E70" w:rsidRDefault="00BF5585">
            <w:pPr>
              <w:pStyle w:val="Compact"/>
            </w:pPr>
            <w:r>
              <w:t>QA07 gap &gt; 15 min</w:t>
            </w:r>
          </w:p>
        </w:tc>
        <w:tc>
          <w:tcPr>
            <w:tcW w:w="1485" w:type="dxa"/>
          </w:tcPr>
          <w:p w14:paraId="4CD7B036" w14:textId="77777777" w:rsidR="00B86E70" w:rsidRDefault="00BF5585">
            <w:pPr>
              <w:pStyle w:val="Compact"/>
            </w:pPr>
            <w:r>
              <w:t>flag only</w:t>
            </w:r>
          </w:p>
        </w:tc>
        <w:tc>
          <w:tcPr>
            <w:tcW w:w="1485" w:type="dxa"/>
          </w:tcPr>
          <w:p w14:paraId="098FECB3" w14:textId="77777777" w:rsidR="00B86E70" w:rsidRDefault="00BF5585">
            <w:pPr>
              <w:pStyle w:val="Compact"/>
            </w:pPr>
            <w:r>
              <w:t>5 min interruption, 15 min outage</w:t>
            </w:r>
          </w:p>
        </w:tc>
        <w:tc>
          <w:tcPr>
            <w:tcW w:w="1980" w:type="dxa"/>
          </w:tcPr>
          <w:p w14:paraId="717843C6" w14:textId="77777777" w:rsidR="00B86E70" w:rsidRDefault="00BF5585">
            <w:pPr>
              <w:pStyle w:val="Compact"/>
              <w:jc w:val="right"/>
            </w:pPr>
            <w:r>
              <w:t>173</w:t>
            </w:r>
          </w:p>
        </w:tc>
        <w:tc>
          <w:tcPr>
            <w:tcW w:w="1485" w:type="dxa"/>
          </w:tcPr>
          <w:p w14:paraId="2DCCFE57" w14:textId="77777777" w:rsidR="00B86E70" w:rsidRDefault="00BF5585">
            <w:pPr>
              <w:pStyle w:val="Compact"/>
            </w:pPr>
            <w:r>
              <w:t>D-004e - counts barely move across a 3x change, so the finding is insensitive to the cut</w:t>
            </w:r>
          </w:p>
        </w:tc>
      </w:tr>
      <w:tr w:rsidR="00B86E70" w14:paraId="19E27DC6" w14:textId="77777777">
        <w:tc>
          <w:tcPr>
            <w:tcW w:w="1485" w:type="dxa"/>
          </w:tcPr>
          <w:p w14:paraId="15E28371" w14:textId="77777777" w:rsidR="00B86E70" w:rsidRDefault="00BF5585">
            <w:pPr>
              <w:pStyle w:val="Compact"/>
            </w:pPr>
            <w:r>
              <w:t>QA08a null island (0,0)</w:t>
            </w:r>
          </w:p>
        </w:tc>
        <w:tc>
          <w:tcPr>
            <w:tcW w:w="1485" w:type="dxa"/>
          </w:tcPr>
          <w:p w14:paraId="2DD9382E" w14:textId="77777777" w:rsidR="00B86E70" w:rsidRDefault="00BF5585">
            <w:pPr>
              <w:pStyle w:val="Compact"/>
            </w:pPr>
            <w:r>
              <w:t>exclude</w:t>
            </w:r>
          </w:p>
        </w:tc>
        <w:tc>
          <w:tcPr>
            <w:tcW w:w="1485" w:type="dxa"/>
          </w:tcPr>
          <w:p w14:paraId="014D040C" w14:textId="77777777" w:rsidR="00B86E70" w:rsidRDefault="00BF5585">
            <w:pPr>
              <w:pStyle w:val="Compact"/>
            </w:pPr>
            <w:r>
              <w:t>outside the operational envelope</w:t>
            </w:r>
          </w:p>
        </w:tc>
        <w:tc>
          <w:tcPr>
            <w:tcW w:w="1980" w:type="dxa"/>
          </w:tcPr>
          <w:p w14:paraId="02A0F0D8" w14:textId="77777777" w:rsidR="00B86E70" w:rsidRDefault="00BF5585">
            <w:pPr>
              <w:pStyle w:val="Compact"/>
              <w:jc w:val="right"/>
            </w:pPr>
            <w:r>
              <w:t>71</w:t>
            </w:r>
          </w:p>
        </w:tc>
        <w:tc>
          <w:tcPr>
            <w:tcW w:w="1485" w:type="dxa"/>
          </w:tcPr>
          <w:p w14:paraId="73442F96" w14:textId="77777777" w:rsidR="00B86E70" w:rsidRDefault="00BF5585">
            <w:pPr>
              <w:pStyle w:val="Compact"/>
            </w:pPr>
            <w:r>
              <w:t>D-008 - null island excluded, transposition corrected only where corroborated within 500 m</w:t>
            </w:r>
          </w:p>
        </w:tc>
      </w:tr>
      <w:tr w:rsidR="00B86E70" w14:paraId="626AA2CC" w14:textId="77777777">
        <w:tc>
          <w:tcPr>
            <w:tcW w:w="1485" w:type="dxa"/>
          </w:tcPr>
          <w:p w14:paraId="20FFCBDB" w14:textId="77777777" w:rsidR="00B86E70" w:rsidRDefault="00BF5585">
            <w:pPr>
              <w:pStyle w:val="Compact"/>
            </w:pPr>
            <w:r>
              <w:t>QA08b transposed, corrected</w:t>
            </w:r>
          </w:p>
        </w:tc>
        <w:tc>
          <w:tcPr>
            <w:tcW w:w="1485" w:type="dxa"/>
          </w:tcPr>
          <w:p w14:paraId="103C4982" w14:textId="77777777" w:rsidR="00B86E70" w:rsidRDefault="00BF5585">
            <w:pPr>
              <w:pStyle w:val="Compact"/>
            </w:pPr>
            <w:r>
              <w:t>correct</w:t>
            </w:r>
          </w:p>
        </w:tc>
        <w:tc>
          <w:tcPr>
            <w:tcW w:w="1485" w:type="dxa"/>
          </w:tcPr>
          <w:p w14:paraId="73DCB57F" w14:textId="77777777" w:rsidR="00B86E70" w:rsidRDefault="00BF5585">
            <w:pPr>
              <w:pStyle w:val="Compact"/>
            </w:pPr>
            <w:r>
              <w:t>outside the operational envelope</w:t>
            </w:r>
          </w:p>
        </w:tc>
        <w:tc>
          <w:tcPr>
            <w:tcW w:w="1980" w:type="dxa"/>
          </w:tcPr>
          <w:p w14:paraId="752BCEF5" w14:textId="77777777" w:rsidR="00B86E70" w:rsidRDefault="00BF5585">
            <w:pPr>
              <w:pStyle w:val="Compact"/>
              <w:jc w:val="right"/>
            </w:pPr>
            <w:r>
              <w:t>198</w:t>
            </w:r>
          </w:p>
        </w:tc>
        <w:tc>
          <w:tcPr>
            <w:tcW w:w="1485" w:type="dxa"/>
          </w:tcPr>
          <w:p w14:paraId="2CAF76BB" w14:textId="77777777" w:rsidR="00B86E70" w:rsidRDefault="00BF5585">
            <w:pPr>
              <w:pStyle w:val="Compact"/>
            </w:pPr>
            <w:r>
              <w:t>D-008 - null island excluded, transposition corrected only where corroborated within 500 m</w:t>
            </w:r>
          </w:p>
        </w:tc>
      </w:tr>
      <w:tr w:rsidR="00B86E70" w14:paraId="4D2038FA" w14:textId="77777777">
        <w:tc>
          <w:tcPr>
            <w:tcW w:w="1485" w:type="dxa"/>
          </w:tcPr>
          <w:p w14:paraId="2FF45529" w14:textId="77777777" w:rsidR="00B86E70" w:rsidRDefault="00BF5585">
            <w:pPr>
              <w:pStyle w:val="Compact"/>
            </w:pPr>
            <w:r>
              <w:t>QA08b transposed, uncorrob.</w:t>
            </w:r>
          </w:p>
        </w:tc>
        <w:tc>
          <w:tcPr>
            <w:tcW w:w="1485" w:type="dxa"/>
          </w:tcPr>
          <w:p w14:paraId="4B73D2B2" w14:textId="77777777" w:rsidR="00B86E70" w:rsidRDefault="00BF5585">
            <w:pPr>
              <w:pStyle w:val="Compact"/>
            </w:pPr>
            <w:r>
              <w:t>exclude</w:t>
            </w:r>
          </w:p>
        </w:tc>
        <w:tc>
          <w:tcPr>
            <w:tcW w:w="1485" w:type="dxa"/>
          </w:tcPr>
          <w:p w14:paraId="3566D779" w14:textId="77777777" w:rsidR="00B86E70" w:rsidRDefault="00BF5585">
            <w:pPr>
              <w:pStyle w:val="Compact"/>
            </w:pPr>
            <w:r>
              <w:t>outside the operational envelope</w:t>
            </w:r>
          </w:p>
        </w:tc>
        <w:tc>
          <w:tcPr>
            <w:tcW w:w="1980" w:type="dxa"/>
          </w:tcPr>
          <w:p w14:paraId="45650A82" w14:textId="77777777" w:rsidR="00B86E70" w:rsidRDefault="00BF5585">
            <w:pPr>
              <w:pStyle w:val="Compact"/>
              <w:jc w:val="right"/>
            </w:pPr>
            <w:r>
              <w:t>1</w:t>
            </w:r>
          </w:p>
        </w:tc>
        <w:tc>
          <w:tcPr>
            <w:tcW w:w="1485" w:type="dxa"/>
          </w:tcPr>
          <w:p w14:paraId="5050F6FD" w14:textId="77777777" w:rsidR="00B86E70" w:rsidRDefault="00BF5585">
            <w:pPr>
              <w:pStyle w:val="Compact"/>
            </w:pPr>
            <w:r>
              <w:t>D-008 - null island excluded, transposition corrected only where corroborated within 500 m</w:t>
            </w:r>
          </w:p>
        </w:tc>
      </w:tr>
      <w:tr w:rsidR="00B86E70" w14:paraId="634303E0" w14:textId="77777777">
        <w:tc>
          <w:tcPr>
            <w:tcW w:w="1485" w:type="dxa"/>
          </w:tcPr>
          <w:p w14:paraId="6836AC54" w14:textId="77777777" w:rsidR="00B86E70" w:rsidRDefault="00BF5585">
            <w:pPr>
              <w:pStyle w:val="Compact"/>
            </w:pPr>
            <w:r>
              <w:t>QA08c outside operational area</w:t>
            </w:r>
          </w:p>
        </w:tc>
        <w:tc>
          <w:tcPr>
            <w:tcW w:w="1485" w:type="dxa"/>
          </w:tcPr>
          <w:p w14:paraId="147E06BB" w14:textId="77777777" w:rsidR="00B86E70" w:rsidRDefault="00BF5585">
            <w:pPr>
              <w:pStyle w:val="Compact"/>
            </w:pPr>
            <w:r>
              <w:t>exclude</w:t>
            </w:r>
          </w:p>
        </w:tc>
        <w:tc>
          <w:tcPr>
            <w:tcW w:w="1485" w:type="dxa"/>
          </w:tcPr>
          <w:p w14:paraId="41D50335" w14:textId="77777777" w:rsidR="00B86E70" w:rsidRDefault="00BF5585">
            <w:pPr>
              <w:pStyle w:val="Compact"/>
            </w:pPr>
            <w:r>
              <w:t>outside the operational envelope</w:t>
            </w:r>
          </w:p>
        </w:tc>
        <w:tc>
          <w:tcPr>
            <w:tcW w:w="1980" w:type="dxa"/>
          </w:tcPr>
          <w:p w14:paraId="23E8E8D7" w14:textId="77777777" w:rsidR="00B86E70" w:rsidRDefault="00BF5585">
            <w:pPr>
              <w:pStyle w:val="Compact"/>
              <w:jc w:val="right"/>
            </w:pPr>
            <w:r>
              <w:t>501</w:t>
            </w:r>
          </w:p>
        </w:tc>
        <w:tc>
          <w:tcPr>
            <w:tcW w:w="1485" w:type="dxa"/>
          </w:tcPr>
          <w:p w14:paraId="393938C1" w14:textId="77777777" w:rsidR="00B86E70" w:rsidRDefault="00BF5585">
            <w:pPr>
              <w:pStyle w:val="Compact"/>
            </w:pPr>
            <w:r>
              <w:t>D-008 - null island excluded, transposition corrected only where corroborated within 500 m</w:t>
            </w:r>
          </w:p>
        </w:tc>
      </w:tr>
      <w:tr w:rsidR="00B86E70" w14:paraId="1545FF53" w14:textId="77777777">
        <w:tc>
          <w:tcPr>
            <w:tcW w:w="1485" w:type="dxa"/>
          </w:tcPr>
          <w:p w14:paraId="1CF89852" w14:textId="77777777" w:rsidR="00B86E70" w:rsidRDefault="00BF5585">
            <w:pPr>
              <w:pStyle w:val="Compact"/>
            </w:pPr>
            <w:r>
              <w:t>QA09 stationary cluster &gt;= 5 min</w:t>
            </w:r>
          </w:p>
        </w:tc>
        <w:tc>
          <w:tcPr>
            <w:tcW w:w="1485" w:type="dxa"/>
          </w:tcPr>
          <w:p w14:paraId="07F84381" w14:textId="77777777" w:rsidR="00B86E70" w:rsidRDefault="00BF5585">
            <w:pPr>
              <w:pStyle w:val="Compact"/>
            </w:pPr>
            <w:r>
              <w:t>flag only</w:t>
            </w:r>
          </w:p>
        </w:tc>
        <w:tc>
          <w:tcPr>
            <w:tcW w:w="1485" w:type="dxa"/>
          </w:tcPr>
          <w:p w14:paraId="5A426ACD" w14:textId="77777777" w:rsidR="00B86E70" w:rsidRDefault="00BF5585">
            <w:pPr>
              <w:pStyle w:val="Compact"/>
            </w:pPr>
            <w:r>
              <w:t>5 minutes stationary</w:t>
            </w:r>
          </w:p>
        </w:tc>
        <w:tc>
          <w:tcPr>
            <w:tcW w:w="1980" w:type="dxa"/>
          </w:tcPr>
          <w:p w14:paraId="41082A7E" w14:textId="77777777" w:rsidR="00B86E70" w:rsidRDefault="00BF5585">
            <w:pPr>
              <w:pStyle w:val="Compact"/>
              <w:jc w:val="right"/>
            </w:pPr>
            <w:r>
              <w:t>2,062</w:t>
            </w:r>
          </w:p>
        </w:tc>
        <w:tc>
          <w:tcPr>
            <w:tcW w:w="1485" w:type="dxa"/>
          </w:tcPr>
          <w:p w14:paraId="7152EC74" w14:textId="77777777" w:rsidR="00B86E70" w:rsidRDefault="00BF5585">
            <w:pPr>
              <w:pStyle w:val="Compact"/>
            </w:pPr>
            <w:r>
              <w:t>D-004g - the same definition as a visit, so it marks the signal as much as a defect</w:t>
            </w:r>
          </w:p>
        </w:tc>
      </w:tr>
    </w:tbl>
    <w:p w14:paraId="3960DD42" w14:textId="77777777" w:rsidR="00B86E70" w:rsidRDefault="00BF5585">
      <w:pPr>
        <w:pStyle w:val="Heading2"/>
      </w:pPr>
      <w:bookmarkStart w:id="12" w:name="reconciliation"/>
      <w:bookmarkStart w:id="13" w:name="_Toc236483171"/>
      <w:r>
        <w:lastRenderedPageBreak/>
        <w:t>Reconciliation</w:t>
      </w:r>
      <w:bookmarkEnd w:id="13"/>
    </w:p>
    <w:tbl>
      <w:tblPr>
        <w:tblStyle w:val="Table"/>
        <w:tblW w:w="0" w:type="auto"/>
        <w:tblLook w:val="0000" w:firstRow="0" w:lastRow="0" w:firstColumn="0" w:lastColumn="0" w:noHBand="0" w:noVBand="0"/>
      </w:tblPr>
      <w:tblGrid>
        <w:gridCol w:w="3145"/>
        <w:gridCol w:w="1673"/>
      </w:tblGrid>
      <w:tr w:rsidR="00B86E70" w14:paraId="36F881FB" w14:textId="77777777">
        <w:tc>
          <w:tcPr>
            <w:tcW w:w="0" w:type="auto"/>
          </w:tcPr>
          <w:p w14:paraId="5414F91A" w14:textId="77777777" w:rsidR="00B86E70" w:rsidRDefault="00BF5585">
            <w:pPr>
              <w:pStyle w:val="Compact"/>
            </w:pPr>
            <w:r>
              <w:t>Points in the store</w:t>
            </w:r>
          </w:p>
        </w:tc>
        <w:tc>
          <w:tcPr>
            <w:tcW w:w="0" w:type="auto"/>
          </w:tcPr>
          <w:p w14:paraId="43A54944" w14:textId="77777777" w:rsidR="00B86E70" w:rsidRDefault="00BF5585">
            <w:pPr>
              <w:pStyle w:val="Compact"/>
              <w:jc w:val="right"/>
            </w:pPr>
            <w:r>
              <w:t>929,733</w:t>
            </w:r>
          </w:p>
        </w:tc>
      </w:tr>
      <w:tr w:rsidR="00B86E70" w14:paraId="17C8EC9E" w14:textId="77777777">
        <w:tc>
          <w:tcPr>
            <w:tcW w:w="0" w:type="auto"/>
          </w:tcPr>
          <w:p w14:paraId="769F5093" w14:textId="77777777" w:rsidR="00B86E70" w:rsidRDefault="00BF5585">
            <w:pPr>
              <w:pStyle w:val="Compact"/>
            </w:pPr>
            <w:r>
              <w:t>Points carrying a quality decision</w:t>
            </w:r>
          </w:p>
        </w:tc>
        <w:tc>
          <w:tcPr>
            <w:tcW w:w="0" w:type="auto"/>
          </w:tcPr>
          <w:p w14:paraId="58E301CD" w14:textId="77777777" w:rsidR="00B86E70" w:rsidRDefault="00BF5585">
            <w:pPr>
              <w:pStyle w:val="Compact"/>
              <w:jc w:val="right"/>
            </w:pPr>
            <w:r>
              <w:t>929,733</w:t>
            </w:r>
          </w:p>
        </w:tc>
      </w:tr>
      <w:tr w:rsidR="00B86E70" w14:paraId="504520DD" w14:textId="77777777">
        <w:tc>
          <w:tcPr>
            <w:tcW w:w="0" w:type="auto"/>
          </w:tcPr>
          <w:p w14:paraId="122A2665" w14:textId="77777777" w:rsidR="00B86E70" w:rsidRDefault="00BF5585">
            <w:pPr>
              <w:pStyle w:val="Compact"/>
            </w:pPr>
            <w:r>
              <w:rPr>
                <w:b/>
                <w:bCs/>
              </w:rPr>
              <w:t>Usable for coverage attribution</w:t>
            </w:r>
          </w:p>
        </w:tc>
        <w:tc>
          <w:tcPr>
            <w:tcW w:w="0" w:type="auto"/>
          </w:tcPr>
          <w:p w14:paraId="760F9E9F" w14:textId="77777777" w:rsidR="00B86E70" w:rsidRDefault="00BF5585">
            <w:pPr>
              <w:pStyle w:val="Compact"/>
              <w:jc w:val="right"/>
            </w:pPr>
            <w:r>
              <w:rPr>
                <w:b/>
                <w:bCs/>
              </w:rPr>
              <w:t>150,940</w:t>
            </w:r>
            <w:r>
              <w:t xml:space="preserve"> (16.2%)</w:t>
            </w:r>
          </w:p>
        </w:tc>
      </w:tr>
    </w:tbl>
    <w:p w14:paraId="070A95BB" w14:textId="77777777" w:rsidR="00B86E70" w:rsidRDefault="00BF5585">
      <w:pPr>
        <w:pStyle w:val="BodyText"/>
      </w:pPr>
      <w:r>
        <w:t xml:space="preserve">Counts sum to more than the store because a point can fail several rules - a fix outside the campaign window is usually outside duty hours too. The reconciliation that matters is the last line: </w:t>
      </w:r>
      <w:r>
        <w:rPr>
          <w:b/>
          <w:bCs/>
        </w:rPr>
        <w:t>every stored point has a quality decision</w:t>
      </w:r>
      <w:r>
        <w:t xml:space="preserve">, asserted by </w:t>
      </w:r>
      <w:r>
        <w:rPr>
          <w:rStyle w:val="VerbatimChar"/>
        </w:rPr>
        <w:t>stage02_qa.py</w:t>
      </w:r>
      <w:r>
        <w:t xml:space="preserve"> and tested by </w:t>
      </w:r>
      <w:r>
        <w:rPr>
          <w:rStyle w:val="VerbatimChar"/>
        </w:rPr>
        <w:t>tests/test_store.py</w:t>
      </w:r>
      <w:r>
        <w:t>.</w:t>
      </w:r>
    </w:p>
    <w:p w14:paraId="3C1ED970" w14:textId="77777777" w:rsidR="00B86E70" w:rsidRDefault="00BF5585">
      <w:pPr>
        <w:pStyle w:val="Heading2"/>
      </w:pPr>
      <w:bookmarkStart w:id="14" w:name="the-five-the-question-names"/>
      <w:bookmarkStart w:id="15" w:name="_Toc236483172"/>
      <w:bookmarkEnd w:id="12"/>
      <w:r>
        <w:t>The five the question names</w:t>
      </w:r>
      <w:bookmarkEnd w:id="15"/>
    </w:p>
    <w:tbl>
      <w:tblPr>
        <w:tblStyle w:val="Table"/>
        <w:tblW w:w="5000" w:type="pct"/>
        <w:tblLayout w:type="fixed"/>
        <w:tblLook w:val="0020" w:firstRow="1" w:lastRow="0" w:firstColumn="0" w:lastColumn="0" w:noHBand="0" w:noVBand="0"/>
      </w:tblPr>
      <w:tblGrid>
        <w:gridCol w:w="4981"/>
        <w:gridCol w:w="4981"/>
      </w:tblGrid>
      <w:tr w:rsidR="00B86E70" w14:paraId="63147503"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886180" w14:textId="77777777" w:rsidR="00B86E70" w:rsidRDefault="00BF5585">
            <w:pPr>
              <w:pStyle w:val="Compact"/>
            </w:pPr>
            <w:r>
              <w:t>Required</w:t>
            </w:r>
          </w:p>
        </w:tc>
        <w:tc>
          <w:tcPr>
            <w:tcW w:w="3960" w:type="dxa"/>
          </w:tcPr>
          <w:p w14:paraId="39112DBD" w14:textId="77777777" w:rsidR="00B86E70" w:rsidRDefault="00BF5585">
            <w:pPr>
              <w:pStyle w:val="Compact"/>
            </w:pPr>
            <w:r>
              <w:t>Implemented as</w:t>
            </w:r>
          </w:p>
        </w:tc>
      </w:tr>
      <w:tr w:rsidR="00B86E70" w14:paraId="00CAEA7F" w14:textId="77777777">
        <w:tc>
          <w:tcPr>
            <w:tcW w:w="3960" w:type="dxa"/>
          </w:tcPr>
          <w:p w14:paraId="22D9EDA0" w14:textId="77777777" w:rsidR="00B86E70" w:rsidRDefault="00BF5585">
            <w:pPr>
              <w:pStyle w:val="Compact"/>
            </w:pPr>
            <w:r>
              <w:t>Implausible speeds</w:t>
            </w:r>
          </w:p>
        </w:tc>
        <w:tc>
          <w:tcPr>
            <w:tcW w:w="3960" w:type="dxa"/>
          </w:tcPr>
          <w:p w14:paraId="1D7DDE6E" w14:textId="77777777" w:rsidR="00B86E70" w:rsidRDefault="00BF5585">
            <w:pPr>
              <w:pStyle w:val="Compact"/>
            </w:pPr>
            <w:r>
              <w:t>QA03 and QA04 - the logger’s claim and the position-derived value are different assertions, so they are separate rules</w:t>
            </w:r>
          </w:p>
        </w:tc>
      </w:tr>
      <w:tr w:rsidR="00B86E70" w14:paraId="1AF6FB44" w14:textId="77777777">
        <w:tc>
          <w:tcPr>
            <w:tcW w:w="3960" w:type="dxa"/>
          </w:tcPr>
          <w:p w14:paraId="0392B706" w14:textId="77777777" w:rsidR="00B86E70" w:rsidRDefault="00BF5585">
            <w:pPr>
              <w:pStyle w:val="Compact"/>
            </w:pPr>
            <w:r>
              <w:t>Positional accuracy thresholds</w:t>
            </w:r>
          </w:p>
        </w:tc>
        <w:tc>
          <w:tcPr>
            <w:tcW w:w="3960" w:type="dxa"/>
          </w:tcPr>
          <w:p w14:paraId="2E840D17" w14:textId="77777777" w:rsidR="00B86E70" w:rsidRDefault="00BF5585">
            <w:pPr>
              <w:pStyle w:val="Compact"/>
            </w:pPr>
            <w:r>
              <w:t xml:space="preserve">QA05 - addressed and </w:t>
            </w:r>
            <w:r>
              <w:rPr>
                <w:b/>
                <w:bCs/>
              </w:rPr>
              <w:t>deliberately excludes nothing</w:t>
            </w:r>
            <w:r>
              <w:t>; accuracy scales the attribution tolerance instead (D-005)</w:t>
            </w:r>
          </w:p>
        </w:tc>
      </w:tr>
      <w:tr w:rsidR="00B86E70" w14:paraId="0763E9D9" w14:textId="77777777">
        <w:tc>
          <w:tcPr>
            <w:tcW w:w="3960" w:type="dxa"/>
          </w:tcPr>
          <w:p w14:paraId="101213F8" w14:textId="77777777" w:rsidR="00B86E70" w:rsidRDefault="00BF5585">
            <w:pPr>
              <w:pStyle w:val="Compact"/>
            </w:pPr>
            <w:r>
              <w:t>Points outside campaign duty hours</w:t>
            </w:r>
          </w:p>
        </w:tc>
        <w:tc>
          <w:tcPr>
            <w:tcW w:w="3960" w:type="dxa"/>
          </w:tcPr>
          <w:p w14:paraId="2094CC07" w14:textId="77777777" w:rsidR="00B86E70" w:rsidRDefault="00BF5585">
            <w:pPr>
              <w:pStyle w:val="Compact"/>
            </w:pPr>
            <w:r>
              <w:t>QA02</w:t>
            </w:r>
          </w:p>
        </w:tc>
      </w:tr>
      <w:tr w:rsidR="00B86E70" w14:paraId="33A33D1C" w14:textId="77777777">
        <w:tc>
          <w:tcPr>
            <w:tcW w:w="3960" w:type="dxa"/>
          </w:tcPr>
          <w:p w14:paraId="1F0ED5A1" w14:textId="77777777" w:rsidR="00B86E70" w:rsidRDefault="00BF5585">
            <w:pPr>
              <w:pStyle w:val="Compact"/>
            </w:pPr>
            <w:r>
              <w:t>Gaps in the fix sequence</w:t>
            </w:r>
          </w:p>
        </w:tc>
        <w:tc>
          <w:tcPr>
            <w:tcW w:w="3960" w:type="dxa"/>
          </w:tcPr>
          <w:p w14:paraId="17264EA1" w14:textId="77777777" w:rsidR="00B86E70" w:rsidRDefault="00BF5585">
            <w:pPr>
              <w:pStyle w:val="Compact"/>
            </w:pPr>
            <w:r>
              <w:t>QA07, at two severities</w:t>
            </w:r>
          </w:p>
        </w:tc>
      </w:tr>
      <w:tr w:rsidR="00B86E70" w14:paraId="0665113C" w14:textId="77777777">
        <w:tc>
          <w:tcPr>
            <w:tcW w:w="3960" w:type="dxa"/>
          </w:tcPr>
          <w:p w14:paraId="186C295D" w14:textId="77777777" w:rsidR="00B86E70" w:rsidRDefault="00BF5585">
            <w:pPr>
              <w:pStyle w:val="Compact"/>
            </w:pPr>
            <w:r>
              <w:t>Stationary clusters</w:t>
            </w:r>
          </w:p>
        </w:tc>
        <w:tc>
          <w:tcPr>
            <w:tcW w:w="3960" w:type="dxa"/>
          </w:tcPr>
          <w:p w14:paraId="087B89E0" w14:textId="77777777" w:rsidR="00B86E70" w:rsidRDefault="00BF5585">
            <w:pPr>
              <w:pStyle w:val="Compact"/>
            </w:pPr>
            <w:r>
              <w:t>QA09</w:t>
            </w:r>
          </w:p>
        </w:tc>
      </w:tr>
    </w:tbl>
    <w:p w14:paraId="6E52E520" w14:textId="77777777" w:rsidR="00B86E70" w:rsidRDefault="00BF5585">
      <w:pPr>
        <w:pStyle w:val="BodyText"/>
      </w:pPr>
      <w:r>
        <w:t xml:space="preserve">QA01, QA06 and QA08 are additional: the campaign window, the colliding-key </w:t>
      </w:r>
      <w:r>
        <w:t>conflict that 63% of the store carries, and coordinates that are geographically impossible.</w:t>
      </w:r>
    </w:p>
    <w:p w14:paraId="7D2CF944" w14:textId="77777777" w:rsidR="00B86E70" w:rsidRDefault="00BF5585">
      <w:r>
        <w:br w:type="page"/>
      </w:r>
    </w:p>
    <w:p w14:paraId="416398DE" w14:textId="77777777" w:rsidR="00B86E70" w:rsidRDefault="00BF5585">
      <w:pPr>
        <w:pStyle w:val="Heading1"/>
      </w:pPr>
      <w:bookmarkStart w:id="16" w:name="X4d94685346566427641f0f3738c643824ec3218"/>
      <w:bookmarkStart w:id="17" w:name="_Toc236483173"/>
      <w:bookmarkEnd w:id="10"/>
      <w:bookmarkEnd w:id="14"/>
      <w:r>
        <w:lastRenderedPageBreak/>
        <w:t>QA rule set - candidate thresholds and the argument for each</w:t>
      </w:r>
      <w:bookmarkEnd w:id="17"/>
    </w:p>
    <w:p w14:paraId="24EC5D88" w14:textId="77777777" w:rsidR="00B86E70" w:rsidRDefault="00BF5585">
      <w:pPr>
        <w:pStyle w:val="FirstParagraph"/>
      </w:pPr>
      <w:r>
        <w:t xml:space="preserve">Each rule below gives the measured evidence, two or three defensible threshold choices with what each costs, and a recommendation. </w:t>
      </w:r>
      <w:r>
        <w:rPr>
          <w:b/>
          <w:bCs/>
        </w:rPr>
        <w:t>This is the working out, not the answer.</w:t>
      </w:r>
      <w:r>
        <w:t xml:space="preserve"> What was chosen is recorded at the end of this document and in </w:t>
      </w:r>
      <w:r>
        <w:rPr>
          <w:rStyle w:val="VerbatimChar"/>
        </w:rPr>
        <w:t>DECISIONS.md</w:t>
      </w:r>
      <w:r>
        <w:t xml:space="preserve"> with its reasoning; the rules as applied, with the points each flagged or excluded, are in </w:t>
      </w:r>
      <w:r>
        <w:rPr>
          <w:rStyle w:val="VerbatimChar"/>
        </w:rPr>
        <w:t>qa_rules.md</w:t>
      </w:r>
      <w:r>
        <w:t>, generated from the store.</w:t>
      </w:r>
    </w:p>
    <w:p w14:paraId="1ACCFEEE" w14:textId="77777777" w:rsidR="00B86E70" w:rsidRDefault="00BF5585">
      <w:pPr>
        <w:pStyle w:val="BodyText"/>
      </w:pPr>
      <w:r>
        <w:t xml:space="preserve">All counts are against the </w:t>
      </w:r>
      <w:r>
        <w:rPr>
          <w:b/>
          <w:bCs/>
        </w:rPr>
        <w:t>296,526 in-campaign points</w:t>
      </w:r>
      <w:r>
        <w:t xml:space="preserve"> (9-13 March 2026) unless stated.</w:t>
      </w:r>
    </w:p>
    <w:p w14:paraId="455C9FBE" w14:textId="77777777" w:rsidR="00B86E70" w:rsidRDefault="00BF5585">
      <w:r>
        <w:pict w14:anchorId="501B0917">
          <v:rect id="_x0000_i1025" style="width:0;height:1.5pt" o:hralign="center" o:hrstd="t" o:hr="t"/>
        </w:pict>
      </w:r>
    </w:p>
    <w:p w14:paraId="0D69071B" w14:textId="77777777" w:rsidR="00B86E70" w:rsidRDefault="00BF5585">
      <w:pPr>
        <w:pStyle w:val="Heading2"/>
      </w:pPr>
      <w:bookmarkStart w:id="18" w:name="two-corrections-to-earlier-findings"/>
      <w:bookmarkStart w:id="19" w:name="_Toc236483174"/>
      <w:r>
        <w:t>Two corrections to earlier findings</w:t>
      </w:r>
      <w:bookmarkEnd w:id="19"/>
    </w:p>
    <w:p w14:paraId="11424A70" w14:textId="77777777" w:rsidR="00B86E70" w:rsidRDefault="00BF5585">
      <w:pPr>
        <w:pStyle w:val="FirstParagraph"/>
      </w:pPr>
      <w:r>
        <w:t>Both came out of verification, and both change a rule.</w:t>
      </w:r>
    </w:p>
    <w:p w14:paraId="372E63EF" w14:textId="77777777" w:rsidR="00B86E70" w:rsidRDefault="00BF5585">
      <w:pPr>
        <w:pStyle w:val="Heading3"/>
      </w:pPr>
      <w:bookmarkStart w:id="20" w:name="X04267cbdb28a850233d563858cf14c73efb7bcb"/>
      <w:r>
        <w:t xml:space="preserve">C-1. The degraded accuracy is </w:t>
      </w:r>
      <w:r>
        <w:rPr>
          <w:bCs/>
        </w:rPr>
        <w:t>not</w:t>
      </w:r>
      <w:r>
        <w:t xml:space="preserve"> urban multipath. It is an equipment tier.</w:t>
      </w:r>
    </w:p>
    <w:p w14:paraId="09BC98FA" w14:textId="77777777" w:rsidR="00B86E70" w:rsidRDefault="00BF5585">
      <w:pPr>
        <w:pStyle w:val="FirstParagraph"/>
      </w:pPr>
      <w:r>
        <w:t xml:space="preserve">I earlier read the ~36 m accuracy cohort as the seeded urban-multipath effect in Idi-Oro, the one Urban LGA. That was inference from accuracy alone and it is </w:t>
      </w:r>
      <w:r>
        <w:rPr>
          <w:b/>
          <w:bCs/>
        </w:rPr>
        <w:t>wrong</w:t>
      </w:r>
      <w:r>
        <w:t>.</w:t>
      </w:r>
    </w:p>
    <w:p w14:paraId="2345576F" w14:textId="77777777" w:rsidR="00B86E70" w:rsidRDefault="00BF5585">
      <w:pPr>
        <w:pStyle w:val="BodyText"/>
      </w:pPr>
      <w:r>
        <w:t>Spatially joining every point to its LGA and splitting each team’s accuracy by urban versus non-urban:</w:t>
      </w:r>
    </w:p>
    <w:tbl>
      <w:tblPr>
        <w:tblStyle w:val="Table"/>
        <w:tblW w:w="0" w:type="auto"/>
        <w:tblLook w:val="0020" w:firstRow="1" w:lastRow="0" w:firstColumn="0" w:lastColumn="0" w:noHBand="0" w:noVBand="0"/>
      </w:tblPr>
      <w:tblGrid>
        <w:gridCol w:w="714"/>
        <w:gridCol w:w="2526"/>
        <w:gridCol w:w="2271"/>
      </w:tblGrid>
      <w:tr w:rsidR="00B86E70" w14:paraId="24EC263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36380209" w14:textId="77777777" w:rsidR="00B86E70" w:rsidRDefault="00BF5585">
            <w:pPr>
              <w:pStyle w:val="Compact"/>
            </w:pPr>
            <w:r>
              <w:t>Team</w:t>
            </w:r>
          </w:p>
        </w:tc>
        <w:tc>
          <w:tcPr>
            <w:tcW w:w="0" w:type="auto"/>
          </w:tcPr>
          <w:p w14:paraId="1DB2DC67" w14:textId="77777777" w:rsidR="00B86E70" w:rsidRDefault="00BF5585">
            <w:pPr>
              <w:pStyle w:val="Compact"/>
            </w:pPr>
            <w:r>
              <w:t>Median acc. in Urban LGA</w:t>
            </w:r>
          </w:p>
        </w:tc>
        <w:tc>
          <w:tcPr>
            <w:tcW w:w="0" w:type="auto"/>
          </w:tcPr>
          <w:p w14:paraId="71BE19AE" w14:textId="77777777" w:rsidR="00B86E70" w:rsidRDefault="00BF5585">
            <w:pPr>
              <w:pStyle w:val="Compact"/>
            </w:pPr>
            <w:r>
              <w:t>Median acc. elsewhere</w:t>
            </w:r>
          </w:p>
        </w:tc>
      </w:tr>
      <w:tr w:rsidR="00B86E70" w14:paraId="42042DF1" w14:textId="77777777">
        <w:tc>
          <w:tcPr>
            <w:tcW w:w="0" w:type="auto"/>
          </w:tcPr>
          <w:p w14:paraId="1283E015" w14:textId="77777777" w:rsidR="00B86E70" w:rsidRDefault="00BF5585">
            <w:pPr>
              <w:pStyle w:val="Compact"/>
            </w:pPr>
            <w:r>
              <w:t>T01</w:t>
            </w:r>
          </w:p>
        </w:tc>
        <w:tc>
          <w:tcPr>
            <w:tcW w:w="0" w:type="auto"/>
          </w:tcPr>
          <w:p w14:paraId="68384B03" w14:textId="77777777" w:rsidR="00B86E70" w:rsidRDefault="00BF5585">
            <w:pPr>
              <w:pStyle w:val="Compact"/>
            </w:pPr>
            <w:r>
              <w:t>36.2</w:t>
            </w:r>
          </w:p>
        </w:tc>
        <w:tc>
          <w:tcPr>
            <w:tcW w:w="0" w:type="auto"/>
          </w:tcPr>
          <w:p w14:paraId="52A29392" w14:textId="77777777" w:rsidR="00B86E70" w:rsidRDefault="00BF5585">
            <w:pPr>
              <w:pStyle w:val="Compact"/>
            </w:pPr>
            <w:r>
              <w:t>35.9</w:t>
            </w:r>
          </w:p>
        </w:tc>
      </w:tr>
      <w:tr w:rsidR="00B86E70" w14:paraId="1F1CF0CD" w14:textId="77777777">
        <w:tc>
          <w:tcPr>
            <w:tcW w:w="0" w:type="auto"/>
          </w:tcPr>
          <w:p w14:paraId="35635197" w14:textId="77777777" w:rsidR="00B86E70" w:rsidRDefault="00BF5585">
            <w:pPr>
              <w:pStyle w:val="Compact"/>
            </w:pPr>
            <w:r>
              <w:t>T03</w:t>
            </w:r>
          </w:p>
        </w:tc>
        <w:tc>
          <w:tcPr>
            <w:tcW w:w="0" w:type="auto"/>
          </w:tcPr>
          <w:p w14:paraId="3E3DDBEE" w14:textId="77777777" w:rsidR="00B86E70" w:rsidRDefault="00BF5585">
            <w:pPr>
              <w:pStyle w:val="Compact"/>
            </w:pPr>
            <w:r>
              <w:t>36.4</w:t>
            </w:r>
          </w:p>
        </w:tc>
        <w:tc>
          <w:tcPr>
            <w:tcW w:w="0" w:type="auto"/>
          </w:tcPr>
          <w:p w14:paraId="662B1DA3" w14:textId="77777777" w:rsidR="00B86E70" w:rsidRDefault="00BF5585">
            <w:pPr>
              <w:pStyle w:val="Compact"/>
            </w:pPr>
            <w:r>
              <w:t>36.3</w:t>
            </w:r>
          </w:p>
        </w:tc>
      </w:tr>
      <w:tr w:rsidR="00B86E70" w14:paraId="47DF7061" w14:textId="77777777">
        <w:tc>
          <w:tcPr>
            <w:tcW w:w="0" w:type="auto"/>
          </w:tcPr>
          <w:p w14:paraId="344EA23E" w14:textId="77777777" w:rsidR="00B86E70" w:rsidRDefault="00BF5585">
            <w:pPr>
              <w:pStyle w:val="Compact"/>
            </w:pPr>
            <w:r>
              <w:t>T06</w:t>
            </w:r>
          </w:p>
        </w:tc>
        <w:tc>
          <w:tcPr>
            <w:tcW w:w="0" w:type="auto"/>
          </w:tcPr>
          <w:p w14:paraId="47B30016" w14:textId="77777777" w:rsidR="00B86E70" w:rsidRDefault="00BF5585">
            <w:pPr>
              <w:pStyle w:val="Compact"/>
            </w:pPr>
            <w:r>
              <w:t>36.0</w:t>
            </w:r>
          </w:p>
        </w:tc>
        <w:tc>
          <w:tcPr>
            <w:tcW w:w="0" w:type="auto"/>
          </w:tcPr>
          <w:p w14:paraId="3917247C" w14:textId="77777777" w:rsidR="00B86E70" w:rsidRDefault="00BF5585">
            <w:pPr>
              <w:pStyle w:val="Compact"/>
            </w:pPr>
            <w:r>
              <w:t>36.1</w:t>
            </w:r>
          </w:p>
        </w:tc>
      </w:tr>
      <w:tr w:rsidR="00B86E70" w14:paraId="6C27B2F4" w14:textId="77777777">
        <w:tc>
          <w:tcPr>
            <w:tcW w:w="0" w:type="auto"/>
          </w:tcPr>
          <w:p w14:paraId="61E71014" w14:textId="77777777" w:rsidR="00B86E70" w:rsidRDefault="00BF5585">
            <w:pPr>
              <w:pStyle w:val="Compact"/>
            </w:pPr>
            <w:r>
              <w:t>T07</w:t>
            </w:r>
          </w:p>
        </w:tc>
        <w:tc>
          <w:tcPr>
            <w:tcW w:w="0" w:type="auto"/>
          </w:tcPr>
          <w:p w14:paraId="7860BD1B" w14:textId="77777777" w:rsidR="00B86E70" w:rsidRDefault="00BF5585">
            <w:pPr>
              <w:pStyle w:val="Compact"/>
            </w:pPr>
            <w:r>
              <w:t>36.3</w:t>
            </w:r>
          </w:p>
        </w:tc>
        <w:tc>
          <w:tcPr>
            <w:tcW w:w="0" w:type="auto"/>
          </w:tcPr>
          <w:p w14:paraId="3243BFF4" w14:textId="77777777" w:rsidR="00B86E70" w:rsidRDefault="00BF5585">
            <w:pPr>
              <w:pStyle w:val="Compact"/>
            </w:pPr>
            <w:r>
              <w:t>36.3</w:t>
            </w:r>
          </w:p>
        </w:tc>
      </w:tr>
      <w:tr w:rsidR="00B86E70" w14:paraId="3AF5BC7E" w14:textId="77777777">
        <w:tc>
          <w:tcPr>
            <w:tcW w:w="0" w:type="auto"/>
          </w:tcPr>
          <w:p w14:paraId="4A092723" w14:textId="77777777" w:rsidR="00B86E70" w:rsidRDefault="00BF5585">
            <w:pPr>
              <w:pStyle w:val="Compact"/>
            </w:pPr>
            <w:r>
              <w:t>T08</w:t>
            </w:r>
          </w:p>
        </w:tc>
        <w:tc>
          <w:tcPr>
            <w:tcW w:w="0" w:type="auto"/>
          </w:tcPr>
          <w:p w14:paraId="5C2F4427" w14:textId="77777777" w:rsidR="00B86E70" w:rsidRDefault="00BF5585">
            <w:pPr>
              <w:pStyle w:val="Compact"/>
            </w:pPr>
            <w:r>
              <w:t>35.7</w:t>
            </w:r>
          </w:p>
        </w:tc>
        <w:tc>
          <w:tcPr>
            <w:tcW w:w="0" w:type="auto"/>
          </w:tcPr>
          <w:p w14:paraId="1C566F3A" w14:textId="77777777" w:rsidR="00B86E70" w:rsidRDefault="00BF5585">
            <w:pPr>
              <w:pStyle w:val="Compact"/>
            </w:pPr>
            <w:r>
              <w:t>36.1</w:t>
            </w:r>
          </w:p>
        </w:tc>
      </w:tr>
      <w:tr w:rsidR="00B86E70" w14:paraId="2CC010BC" w14:textId="77777777">
        <w:tc>
          <w:tcPr>
            <w:tcW w:w="0" w:type="auto"/>
          </w:tcPr>
          <w:p w14:paraId="004CFF00" w14:textId="77777777" w:rsidR="00B86E70" w:rsidRDefault="00BF5585">
            <w:pPr>
              <w:pStyle w:val="Compact"/>
            </w:pPr>
            <w:r>
              <w:t>T02</w:t>
            </w:r>
          </w:p>
        </w:tc>
        <w:tc>
          <w:tcPr>
            <w:tcW w:w="0" w:type="auto"/>
          </w:tcPr>
          <w:p w14:paraId="24DF5295" w14:textId="77777777" w:rsidR="00B86E70" w:rsidRDefault="00BF5585">
            <w:pPr>
              <w:pStyle w:val="Compact"/>
            </w:pPr>
            <w:r>
              <w:t>8.1</w:t>
            </w:r>
          </w:p>
        </w:tc>
        <w:tc>
          <w:tcPr>
            <w:tcW w:w="0" w:type="auto"/>
          </w:tcPr>
          <w:p w14:paraId="266FDEB8" w14:textId="77777777" w:rsidR="00B86E70" w:rsidRDefault="00BF5585">
            <w:pPr>
              <w:pStyle w:val="Compact"/>
            </w:pPr>
            <w:r>
              <w:t>8.0</w:t>
            </w:r>
          </w:p>
        </w:tc>
      </w:tr>
      <w:tr w:rsidR="00B86E70" w14:paraId="59B21920" w14:textId="77777777">
        <w:tc>
          <w:tcPr>
            <w:tcW w:w="0" w:type="auto"/>
          </w:tcPr>
          <w:p w14:paraId="5F4ED89B" w14:textId="77777777" w:rsidR="00B86E70" w:rsidRDefault="00BF5585">
            <w:pPr>
              <w:pStyle w:val="Compact"/>
            </w:pPr>
            <w:r>
              <w:t>T05</w:t>
            </w:r>
          </w:p>
        </w:tc>
        <w:tc>
          <w:tcPr>
            <w:tcW w:w="0" w:type="auto"/>
          </w:tcPr>
          <w:p w14:paraId="6ED8AA1E" w14:textId="77777777" w:rsidR="00B86E70" w:rsidRDefault="00BF5585">
            <w:pPr>
              <w:pStyle w:val="Compact"/>
            </w:pPr>
            <w:r>
              <w:t>8.0</w:t>
            </w:r>
          </w:p>
        </w:tc>
        <w:tc>
          <w:tcPr>
            <w:tcW w:w="0" w:type="auto"/>
          </w:tcPr>
          <w:p w14:paraId="09032BC0" w14:textId="77777777" w:rsidR="00B86E70" w:rsidRDefault="00BF5585">
            <w:pPr>
              <w:pStyle w:val="Compact"/>
            </w:pPr>
            <w:r>
              <w:t>8.0</w:t>
            </w:r>
          </w:p>
        </w:tc>
      </w:tr>
      <w:tr w:rsidR="00B86E70" w14:paraId="6643847A" w14:textId="77777777">
        <w:tc>
          <w:tcPr>
            <w:tcW w:w="0" w:type="auto"/>
          </w:tcPr>
          <w:p w14:paraId="207AB931" w14:textId="77777777" w:rsidR="00B86E70" w:rsidRDefault="00BF5585">
            <w:pPr>
              <w:pStyle w:val="Compact"/>
            </w:pPr>
            <w:r>
              <w:t>T29</w:t>
            </w:r>
          </w:p>
        </w:tc>
        <w:tc>
          <w:tcPr>
            <w:tcW w:w="0" w:type="auto"/>
          </w:tcPr>
          <w:p w14:paraId="1F1F5B1A" w14:textId="77777777" w:rsidR="00B86E70" w:rsidRDefault="00BF5585">
            <w:pPr>
              <w:pStyle w:val="Compact"/>
            </w:pPr>
            <w:r>
              <w:t>7.0</w:t>
            </w:r>
          </w:p>
        </w:tc>
        <w:tc>
          <w:tcPr>
            <w:tcW w:w="0" w:type="auto"/>
          </w:tcPr>
          <w:p w14:paraId="10F6C72B" w14:textId="77777777" w:rsidR="00B86E70" w:rsidRDefault="00BF5585">
            <w:pPr>
              <w:pStyle w:val="Compact"/>
            </w:pPr>
            <w:r>
              <w:t>8.0</w:t>
            </w:r>
          </w:p>
        </w:tc>
      </w:tr>
    </w:tbl>
    <w:p w14:paraId="473E1D94" w14:textId="77777777" w:rsidR="00B86E70" w:rsidRDefault="00BF5585">
      <w:pPr>
        <w:pStyle w:val="BodyText"/>
      </w:pPr>
      <w:r>
        <w:t xml:space="preserve">Accuracy follows the </w:t>
      </w:r>
      <w:r>
        <w:rPr>
          <w:b/>
          <w:bCs/>
        </w:rPr>
        <w:t>team</w:t>
      </w:r>
      <w:r>
        <w:t xml:space="preserve">, not the ground. Eight loggers - GL-7210, GL-4592, GL-1005, GL-1647, GL-1429, GL-1388, GL-9693, GL-3464, on teams T03, T07, T01, T06, T08, T14, T20, </w:t>
      </w:r>
      <w:r>
        <w:t>T15 - report ~36 m everywhere, including in rural Gwarin. The other 24 report ~8 m everywhere, including in urban Idi-Oro.</w:t>
      </w:r>
    </w:p>
    <w:p w14:paraId="350187C4" w14:textId="77777777" w:rsidR="00B86E70" w:rsidRDefault="00BF5585">
      <w:pPr>
        <w:pStyle w:val="BodyText"/>
      </w:pPr>
      <w:r>
        <w:t xml:space="preserve">The apparent LGA effect (Idi-Oro median 33.3 m against Gwarin 8.2 m) is </w:t>
      </w:r>
      <w:r>
        <w:rPr>
          <w:b/>
          <w:bCs/>
        </w:rPr>
        <w:t>composition</w:t>
      </w:r>
      <w:r>
        <w:t>: the degraded loggers happen to spend most of their fixes in Idi-Oro. T15 has 16,964 urban fixes against 29 elsewhere; T20 9,939 against 30.</w:t>
      </w:r>
    </w:p>
    <w:p w14:paraId="16C22B3E" w14:textId="77777777" w:rsidR="00B86E70" w:rsidRDefault="00BF5585">
      <w:pPr>
        <w:pStyle w:val="BodyText"/>
      </w:pPr>
      <w:r>
        <w:rPr>
          <w:b/>
          <w:bCs/>
        </w:rPr>
        <w:t>The reported accuracy is honest.</w:t>
      </w:r>
      <w:r>
        <w:t xml:space="preserve"> On a conflict-free series, comparing consecutive fixes sixty seconds apart while near-stationary:</w:t>
      </w:r>
    </w:p>
    <w:tbl>
      <w:tblPr>
        <w:tblStyle w:val="Table"/>
        <w:tblW w:w="5000" w:type="pct"/>
        <w:tblLayout w:type="fixed"/>
        <w:tblLook w:val="0020" w:firstRow="1" w:lastRow="0" w:firstColumn="0" w:lastColumn="0" w:noHBand="0" w:noVBand="0"/>
      </w:tblPr>
      <w:tblGrid>
        <w:gridCol w:w="1993"/>
        <w:gridCol w:w="1993"/>
        <w:gridCol w:w="1992"/>
        <w:gridCol w:w="1992"/>
        <w:gridCol w:w="1992"/>
      </w:tblGrid>
      <w:tr w:rsidR="00B86E70" w14:paraId="35F72A32"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584" w:type="dxa"/>
          </w:tcPr>
          <w:p w14:paraId="3201B67A" w14:textId="77777777" w:rsidR="00B86E70" w:rsidRDefault="00BF5585">
            <w:pPr>
              <w:pStyle w:val="Compact"/>
            </w:pPr>
            <w:r>
              <w:t>Tier</w:t>
            </w:r>
          </w:p>
        </w:tc>
        <w:tc>
          <w:tcPr>
            <w:tcW w:w="1584" w:type="dxa"/>
          </w:tcPr>
          <w:p w14:paraId="06C22EB4" w14:textId="77777777" w:rsidR="00B86E70" w:rsidRDefault="00BF5585">
            <w:pPr>
              <w:pStyle w:val="Compact"/>
            </w:pPr>
            <w:r>
              <w:t>Teams</w:t>
            </w:r>
          </w:p>
        </w:tc>
        <w:tc>
          <w:tcPr>
            <w:tcW w:w="1584" w:type="dxa"/>
          </w:tcPr>
          <w:p w14:paraId="628674B3" w14:textId="77777777" w:rsidR="00B86E70" w:rsidRDefault="00BF5585">
            <w:pPr>
              <w:pStyle w:val="Compact"/>
            </w:pPr>
            <w:r>
              <w:t>Reported accuracy</w:t>
            </w:r>
          </w:p>
        </w:tc>
        <w:tc>
          <w:tcPr>
            <w:tcW w:w="1584" w:type="dxa"/>
          </w:tcPr>
          <w:p w14:paraId="5B37D18A" w14:textId="77777777" w:rsidR="00B86E70" w:rsidRDefault="00BF5585">
            <w:pPr>
              <w:pStyle w:val="Compact"/>
            </w:pPr>
            <w:r>
              <w:t>Actual median step</w:t>
            </w:r>
          </w:p>
        </w:tc>
        <w:tc>
          <w:tcPr>
            <w:tcW w:w="1584" w:type="dxa"/>
          </w:tcPr>
          <w:p w14:paraId="076E8529" w14:textId="77777777" w:rsidR="00B86E70" w:rsidRDefault="00BF5585">
            <w:pPr>
              <w:pStyle w:val="Compact"/>
            </w:pPr>
            <w:r>
              <w:t>95th pct step</w:t>
            </w:r>
          </w:p>
        </w:tc>
      </w:tr>
      <w:tr w:rsidR="00B86E70" w14:paraId="3ED28439" w14:textId="77777777">
        <w:tc>
          <w:tcPr>
            <w:tcW w:w="1584" w:type="dxa"/>
          </w:tcPr>
          <w:p w14:paraId="661A91C2" w14:textId="77777777" w:rsidR="00B86E70" w:rsidRDefault="00BF5585">
            <w:pPr>
              <w:pStyle w:val="Compact"/>
            </w:pPr>
            <w:r>
              <w:t>Degraded</w:t>
            </w:r>
          </w:p>
        </w:tc>
        <w:tc>
          <w:tcPr>
            <w:tcW w:w="1584" w:type="dxa"/>
          </w:tcPr>
          <w:p w14:paraId="2456B843" w14:textId="77777777" w:rsidR="00B86E70" w:rsidRDefault="00BF5585">
            <w:pPr>
              <w:pStyle w:val="Compact"/>
            </w:pPr>
            <w:r>
              <w:t>8</w:t>
            </w:r>
          </w:p>
        </w:tc>
        <w:tc>
          <w:tcPr>
            <w:tcW w:w="1584" w:type="dxa"/>
          </w:tcPr>
          <w:p w14:paraId="2DE7B4B0" w14:textId="77777777" w:rsidR="00B86E70" w:rsidRDefault="00BF5585">
            <w:pPr>
              <w:pStyle w:val="Compact"/>
            </w:pPr>
            <w:r>
              <w:t>39.2 m</w:t>
            </w:r>
          </w:p>
        </w:tc>
        <w:tc>
          <w:tcPr>
            <w:tcW w:w="1584" w:type="dxa"/>
          </w:tcPr>
          <w:p w14:paraId="2D0B8F51" w14:textId="77777777" w:rsidR="00B86E70" w:rsidRDefault="00BF5585">
            <w:pPr>
              <w:pStyle w:val="Compact"/>
            </w:pPr>
            <w:r>
              <w:t>30.7 m</w:t>
            </w:r>
          </w:p>
        </w:tc>
        <w:tc>
          <w:tcPr>
            <w:tcW w:w="1584" w:type="dxa"/>
          </w:tcPr>
          <w:p w14:paraId="2F85E5ED" w14:textId="77777777" w:rsidR="00B86E70" w:rsidRDefault="00BF5585">
            <w:pPr>
              <w:pStyle w:val="Compact"/>
            </w:pPr>
            <w:r>
              <w:t>100.9 m</w:t>
            </w:r>
          </w:p>
        </w:tc>
      </w:tr>
      <w:tr w:rsidR="00B86E70" w14:paraId="249EA799" w14:textId="77777777">
        <w:tc>
          <w:tcPr>
            <w:tcW w:w="1584" w:type="dxa"/>
          </w:tcPr>
          <w:p w14:paraId="2D27515B" w14:textId="77777777" w:rsidR="00B86E70" w:rsidRDefault="00BF5585">
            <w:pPr>
              <w:pStyle w:val="Compact"/>
            </w:pPr>
            <w:r>
              <w:t>Normal</w:t>
            </w:r>
          </w:p>
        </w:tc>
        <w:tc>
          <w:tcPr>
            <w:tcW w:w="1584" w:type="dxa"/>
          </w:tcPr>
          <w:p w14:paraId="5868D0F2" w14:textId="77777777" w:rsidR="00B86E70" w:rsidRDefault="00BF5585">
            <w:pPr>
              <w:pStyle w:val="Compact"/>
            </w:pPr>
            <w:r>
              <w:t>31</w:t>
            </w:r>
          </w:p>
        </w:tc>
        <w:tc>
          <w:tcPr>
            <w:tcW w:w="1584" w:type="dxa"/>
          </w:tcPr>
          <w:p w14:paraId="4824B94B" w14:textId="77777777" w:rsidR="00B86E70" w:rsidRDefault="00BF5585">
            <w:pPr>
              <w:pStyle w:val="Compact"/>
            </w:pPr>
            <w:r>
              <w:t>8.0 m</w:t>
            </w:r>
          </w:p>
        </w:tc>
        <w:tc>
          <w:tcPr>
            <w:tcW w:w="1584" w:type="dxa"/>
          </w:tcPr>
          <w:p w14:paraId="43E542DE" w14:textId="77777777" w:rsidR="00B86E70" w:rsidRDefault="00BF5585">
            <w:pPr>
              <w:pStyle w:val="Compact"/>
            </w:pPr>
            <w:r>
              <w:t>7.2 m</w:t>
            </w:r>
          </w:p>
        </w:tc>
        <w:tc>
          <w:tcPr>
            <w:tcW w:w="1584" w:type="dxa"/>
          </w:tcPr>
          <w:p w14:paraId="4D432992" w14:textId="77777777" w:rsidR="00B86E70" w:rsidRDefault="00BF5585">
            <w:pPr>
              <w:pStyle w:val="Compact"/>
            </w:pPr>
            <w:r>
              <w:t>27.5 m</w:t>
            </w:r>
          </w:p>
        </w:tc>
      </w:tr>
    </w:tbl>
    <w:p w14:paraId="75905F16" w14:textId="77777777" w:rsidR="00B86E70" w:rsidRDefault="00BF5585">
      <w:pPr>
        <w:pStyle w:val="BodyText"/>
      </w:pPr>
      <w:r>
        <w:t>So the field can be trusted, and the two tiers are physically real.</w:t>
      </w:r>
    </w:p>
    <w:p w14:paraId="3E9CCC46" w14:textId="77777777" w:rsidR="00B86E70" w:rsidRDefault="00BF5585">
      <w:pPr>
        <w:pStyle w:val="BodyText"/>
      </w:pPr>
      <w:r>
        <w:rPr>
          <w:b/>
          <w:bCs/>
        </w:rPr>
        <w:t>Why this changes the answer.</w:t>
      </w:r>
      <w:r>
        <w:t xml:space="preserve"> The question asks how I would treat dense urban areas where multipath degrades accuracy. The defensible answer is that </w:t>
      </w:r>
      <w:r>
        <w:rPr>
          <w:b/>
          <w:bCs/>
        </w:rPr>
        <w:t>this dataset does not show multipath</w:t>
      </w:r>
      <w:r>
        <w:t xml:space="preserve"> - it shows a two-tier logger fleet - and reporting a multipath finding the data </w:t>
      </w:r>
      <w:r>
        <w:t>contradicts would be the exact failure the question is testing for.</w:t>
      </w:r>
    </w:p>
    <w:p w14:paraId="205567E2" w14:textId="77777777" w:rsidR="00B86E70" w:rsidRDefault="00BF5585">
      <w:pPr>
        <w:pStyle w:val="BodyText"/>
      </w:pPr>
      <w:r>
        <w:t>That is not a reason to skip the treatment, so it is set out here in full, together with what it would cost.</w:t>
      </w:r>
    </w:p>
    <w:p w14:paraId="077F0366" w14:textId="77777777" w:rsidR="00B86E70" w:rsidRDefault="00BF5585">
      <w:pPr>
        <w:pStyle w:val="Heading3"/>
      </w:pPr>
      <w:bookmarkStart w:id="21" w:name="how-i-would-treat-genuine-multipath"/>
      <w:bookmarkEnd w:id="20"/>
      <w:r>
        <w:lastRenderedPageBreak/>
        <w:t>How I would treat genuine multipath</w:t>
      </w:r>
    </w:p>
    <w:p w14:paraId="2EB21FAC" w14:textId="77777777" w:rsidR="00B86E70" w:rsidRDefault="00BF5585">
      <w:pPr>
        <w:pStyle w:val="FirstParagraph"/>
      </w:pPr>
      <w:r>
        <w:t xml:space="preserve">Multipath is </w:t>
      </w:r>
      <w:r>
        <w:rPr>
          <w:i/>
          <w:iCs/>
        </w:rPr>
        <w:t>spatial and systematic</w:t>
      </w:r>
      <w:r>
        <w:t>: signals bounce off buildings, so error rises in built-up areas regardless of which device is carried. Four things follow.</w:t>
      </w:r>
    </w:p>
    <w:p w14:paraId="0275C522" w14:textId="77777777" w:rsidR="00B86E70" w:rsidRDefault="00BF5585">
      <w:pPr>
        <w:pStyle w:val="Compact"/>
        <w:numPr>
          <w:ilvl w:val="0"/>
          <w:numId w:val="2"/>
        </w:numPr>
      </w:pPr>
      <w:r>
        <w:rPr>
          <w:b/>
          <w:bCs/>
        </w:rPr>
        <w:t>Widen the tolerance in the affected area only</w:t>
      </w:r>
      <w:r>
        <w:t xml:space="preserve"> - not globally, which would blur rural attribution for no reason.</w:t>
      </w:r>
    </w:p>
    <w:p w14:paraId="7B184CF0" w14:textId="77777777" w:rsidR="00B86E70" w:rsidRDefault="00BF5585">
      <w:pPr>
        <w:pStyle w:val="Compact"/>
        <w:numPr>
          <w:ilvl w:val="0"/>
          <w:numId w:val="2"/>
        </w:numPr>
      </w:pPr>
      <w:r>
        <w:rPr>
          <w:b/>
          <w:bCs/>
        </w:rPr>
        <w:t>Lean on dwell rather than single fixes.</w:t>
      </w:r>
      <w:r>
        <w:t xml:space="preserve"> Multipath scatters individual positions but a team genuinely present still accumulates minutes near the settlement. Raising the dwell requirement while widening the radius trades a noisier position for a stronger time signal.</w:t>
      </w:r>
    </w:p>
    <w:p w14:paraId="6E4C9E1B" w14:textId="77777777" w:rsidR="00B86E70" w:rsidRDefault="00BF5585">
      <w:pPr>
        <w:pStyle w:val="Compact"/>
        <w:numPr>
          <w:ilvl w:val="0"/>
          <w:numId w:val="2"/>
        </w:numPr>
      </w:pPr>
      <w:r>
        <w:rPr>
          <w:b/>
          <w:bCs/>
        </w:rPr>
        <w:t>Trust the accuracy field if it responds.</w:t>
      </w:r>
      <w:r>
        <w:t xml:space="preserve"> Most receivers inflate their reported error under multipath. Here it does not vary by location, which is itself the evidence that this is not multipath.</w:t>
      </w:r>
    </w:p>
    <w:p w14:paraId="0C5A5996" w14:textId="77777777" w:rsidR="00B86E70" w:rsidRDefault="00BF5585">
      <w:pPr>
        <w:pStyle w:val="Compact"/>
        <w:numPr>
          <w:ilvl w:val="0"/>
          <w:numId w:val="2"/>
        </w:numPr>
      </w:pPr>
      <w:r>
        <w:rPr>
          <w:b/>
          <w:bCs/>
        </w:rPr>
        <w:t>Report urban and rural coverage separately</w:t>
      </w:r>
      <w:r>
        <w:t>, because a single state-wide figure would average a well-measured area with a poorly-measured one and hide the difference.</w:t>
      </w:r>
    </w:p>
    <w:p w14:paraId="012B9900" w14:textId="77777777" w:rsidR="00B86E70" w:rsidRDefault="00BF5585">
      <w:pPr>
        <w:pStyle w:val="Heading3"/>
      </w:pPr>
      <w:bookmarkStart w:id="22" w:name="Xc00905153549c250ae848f86fb392e157c42b27"/>
      <w:bookmarkEnd w:id="21"/>
      <w:r>
        <w:t>How the choice changes the result - measured</w:t>
      </w:r>
    </w:p>
    <w:p w14:paraId="00994FBF" w14:textId="77777777" w:rsidR="00B86E70" w:rsidRDefault="00BF5585">
      <w:pPr>
        <w:pStyle w:val="FirstParagraph"/>
      </w:pPr>
      <w:r>
        <w:t>Widening the tolerance in the urban LGA only, holding everything else fixed:</w:t>
      </w:r>
    </w:p>
    <w:tbl>
      <w:tblPr>
        <w:tblStyle w:val="Table"/>
        <w:tblW w:w="5000" w:type="pct"/>
        <w:tblLayout w:type="fixed"/>
        <w:tblLook w:val="0020" w:firstRow="1" w:lastRow="0" w:firstColumn="0" w:lastColumn="0" w:noHBand="0" w:noVBand="0"/>
      </w:tblPr>
      <w:tblGrid>
        <w:gridCol w:w="1993"/>
        <w:gridCol w:w="1993"/>
        <w:gridCol w:w="1992"/>
        <w:gridCol w:w="1992"/>
        <w:gridCol w:w="1992"/>
      </w:tblGrid>
      <w:tr w:rsidR="00B86E70" w14:paraId="15B6CB17"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951574" w14:textId="77777777" w:rsidR="00B86E70" w:rsidRDefault="00BF5585">
            <w:pPr>
              <w:pStyle w:val="Compact"/>
            </w:pPr>
            <w:r>
              <w:t>Urban tolerance</w:t>
            </w:r>
          </w:p>
        </w:tc>
        <w:tc>
          <w:tcPr>
            <w:tcW w:w="1584" w:type="dxa"/>
          </w:tcPr>
          <w:p w14:paraId="3664B18F" w14:textId="77777777" w:rsidR="00B86E70" w:rsidRDefault="00BF5585">
            <w:pPr>
              <w:pStyle w:val="Compact"/>
            </w:pPr>
            <w:r>
              <w:t>Settlements visited</w:t>
            </w:r>
          </w:p>
        </w:tc>
        <w:tc>
          <w:tcPr>
            <w:tcW w:w="1584" w:type="dxa"/>
          </w:tcPr>
          <w:p w14:paraId="4FFC7ECC" w14:textId="77777777" w:rsidR="00B86E70" w:rsidRDefault="00BF5585">
            <w:pPr>
              <w:pStyle w:val="Compact"/>
            </w:pPr>
            <w:r>
              <w:t>Change</w:t>
            </w:r>
          </w:p>
        </w:tc>
        <w:tc>
          <w:tcPr>
            <w:tcW w:w="1584" w:type="dxa"/>
          </w:tcPr>
          <w:p w14:paraId="249930FA" w14:textId="77777777" w:rsidR="00B86E70" w:rsidRDefault="00BF5585">
            <w:pPr>
              <w:pStyle w:val="Compact"/>
            </w:pPr>
            <w:r>
              <w:t>Ambiguous points</w:t>
            </w:r>
          </w:p>
        </w:tc>
        <w:tc>
          <w:tcPr>
            <w:tcW w:w="1584" w:type="dxa"/>
          </w:tcPr>
          <w:p w14:paraId="23F8AAA2" w14:textId="77777777" w:rsidR="00B86E70" w:rsidRDefault="00BF5585">
            <w:pPr>
              <w:pStyle w:val="Compact"/>
            </w:pPr>
            <w:r>
              <w:t>Agree with e-tally</w:t>
            </w:r>
          </w:p>
        </w:tc>
      </w:tr>
      <w:tr w:rsidR="00B86E70" w14:paraId="424B8AE0" w14:textId="77777777">
        <w:tc>
          <w:tcPr>
            <w:tcW w:w="1584" w:type="dxa"/>
          </w:tcPr>
          <w:p w14:paraId="2099FAB6" w14:textId="77777777" w:rsidR="00B86E70" w:rsidRDefault="00BF5585">
            <w:pPr>
              <w:pStyle w:val="Compact"/>
            </w:pPr>
            <w:r>
              <w:rPr>
                <w:b/>
                <w:bCs/>
              </w:rPr>
              <w:t>× 1 - 66-122 m (as submitted)</w:t>
            </w:r>
          </w:p>
        </w:tc>
        <w:tc>
          <w:tcPr>
            <w:tcW w:w="1584" w:type="dxa"/>
          </w:tcPr>
          <w:p w14:paraId="4E33EB49" w14:textId="77777777" w:rsidR="00B86E70" w:rsidRDefault="00BF5585">
            <w:pPr>
              <w:pStyle w:val="Compact"/>
            </w:pPr>
            <w:r>
              <w:rPr>
                <w:b/>
                <w:bCs/>
              </w:rPr>
              <w:t>797</w:t>
            </w:r>
          </w:p>
        </w:tc>
        <w:tc>
          <w:tcPr>
            <w:tcW w:w="1584" w:type="dxa"/>
          </w:tcPr>
          <w:p w14:paraId="38D64130" w14:textId="77777777" w:rsidR="00B86E70" w:rsidRDefault="00BF5585">
            <w:pPr>
              <w:pStyle w:val="Compact"/>
            </w:pPr>
            <w:r>
              <w:t>-</w:t>
            </w:r>
          </w:p>
        </w:tc>
        <w:tc>
          <w:tcPr>
            <w:tcW w:w="1584" w:type="dxa"/>
          </w:tcPr>
          <w:p w14:paraId="0E8F96F9" w14:textId="77777777" w:rsidR="00B86E70" w:rsidRDefault="00BF5585">
            <w:pPr>
              <w:pStyle w:val="Compact"/>
            </w:pPr>
            <w:r>
              <w:rPr>
                <w:b/>
                <w:bCs/>
              </w:rPr>
              <w:t>253</w:t>
            </w:r>
          </w:p>
        </w:tc>
        <w:tc>
          <w:tcPr>
            <w:tcW w:w="1584" w:type="dxa"/>
          </w:tcPr>
          <w:p w14:paraId="359F7B57" w14:textId="77777777" w:rsidR="00B86E70" w:rsidRDefault="00BF5585">
            <w:pPr>
              <w:pStyle w:val="Compact"/>
            </w:pPr>
            <w:r>
              <w:t>765</w:t>
            </w:r>
          </w:p>
        </w:tc>
      </w:tr>
      <w:tr w:rsidR="00B86E70" w14:paraId="6A40E584" w14:textId="77777777">
        <w:tc>
          <w:tcPr>
            <w:tcW w:w="1584" w:type="dxa"/>
          </w:tcPr>
          <w:p w14:paraId="671B9E25" w14:textId="77777777" w:rsidR="00B86E70" w:rsidRDefault="00BF5585">
            <w:pPr>
              <w:pStyle w:val="Compact"/>
            </w:pPr>
            <w:r>
              <w:t>× 1.5 - 66-183 m</w:t>
            </w:r>
          </w:p>
        </w:tc>
        <w:tc>
          <w:tcPr>
            <w:tcW w:w="1584" w:type="dxa"/>
          </w:tcPr>
          <w:p w14:paraId="298EEB6D" w14:textId="77777777" w:rsidR="00B86E70" w:rsidRDefault="00BF5585">
            <w:pPr>
              <w:pStyle w:val="Compact"/>
            </w:pPr>
            <w:r>
              <w:t>870</w:t>
            </w:r>
          </w:p>
        </w:tc>
        <w:tc>
          <w:tcPr>
            <w:tcW w:w="1584" w:type="dxa"/>
          </w:tcPr>
          <w:p w14:paraId="6AEA8358" w14:textId="77777777" w:rsidR="00B86E70" w:rsidRDefault="00BF5585">
            <w:pPr>
              <w:pStyle w:val="Compact"/>
            </w:pPr>
            <w:r>
              <w:t>+73</w:t>
            </w:r>
          </w:p>
        </w:tc>
        <w:tc>
          <w:tcPr>
            <w:tcW w:w="1584" w:type="dxa"/>
          </w:tcPr>
          <w:p w14:paraId="41BDC380" w14:textId="77777777" w:rsidR="00B86E70" w:rsidRDefault="00BF5585">
            <w:pPr>
              <w:pStyle w:val="Compact"/>
            </w:pPr>
            <w:r>
              <w:t>434</w:t>
            </w:r>
          </w:p>
        </w:tc>
        <w:tc>
          <w:tcPr>
            <w:tcW w:w="1584" w:type="dxa"/>
          </w:tcPr>
          <w:p w14:paraId="2801DB25" w14:textId="77777777" w:rsidR="00B86E70" w:rsidRDefault="00BF5585">
            <w:pPr>
              <w:pStyle w:val="Compact"/>
            </w:pPr>
            <w:r>
              <w:t>819</w:t>
            </w:r>
          </w:p>
        </w:tc>
      </w:tr>
      <w:tr w:rsidR="00B86E70" w14:paraId="651584D9" w14:textId="77777777">
        <w:tc>
          <w:tcPr>
            <w:tcW w:w="1584" w:type="dxa"/>
          </w:tcPr>
          <w:p w14:paraId="56B1F94E" w14:textId="77777777" w:rsidR="00B86E70" w:rsidRDefault="00BF5585">
            <w:pPr>
              <w:pStyle w:val="Compact"/>
            </w:pPr>
            <w:r>
              <w:t>× 2 - 66-244 m</w:t>
            </w:r>
          </w:p>
        </w:tc>
        <w:tc>
          <w:tcPr>
            <w:tcW w:w="1584" w:type="dxa"/>
          </w:tcPr>
          <w:p w14:paraId="04B604F3" w14:textId="77777777" w:rsidR="00B86E70" w:rsidRDefault="00BF5585">
            <w:pPr>
              <w:pStyle w:val="Compact"/>
            </w:pPr>
            <w:r>
              <w:t>952</w:t>
            </w:r>
          </w:p>
        </w:tc>
        <w:tc>
          <w:tcPr>
            <w:tcW w:w="1584" w:type="dxa"/>
          </w:tcPr>
          <w:p w14:paraId="55E8890F" w14:textId="77777777" w:rsidR="00B86E70" w:rsidRDefault="00BF5585">
            <w:pPr>
              <w:pStyle w:val="Compact"/>
            </w:pPr>
            <w:r>
              <w:t>+155</w:t>
            </w:r>
          </w:p>
        </w:tc>
        <w:tc>
          <w:tcPr>
            <w:tcW w:w="1584" w:type="dxa"/>
          </w:tcPr>
          <w:p w14:paraId="54DEF9C9" w14:textId="77777777" w:rsidR="00B86E70" w:rsidRDefault="00BF5585">
            <w:pPr>
              <w:pStyle w:val="Compact"/>
            </w:pPr>
            <w:r>
              <w:t>763</w:t>
            </w:r>
          </w:p>
        </w:tc>
        <w:tc>
          <w:tcPr>
            <w:tcW w:w="1584" w:type="dxa"/>
          </w:tcPr>
          <w:p w14:paraId="09217F19" w14:textId="77777777" w:rsidR="00B86E70" w:rsidRDefault="00BF5585">
            <w:pPr>
              <w:pStyle w:val="Compact"/>
            </w:pPr>
            <w:r>
              <w:t>879</w:t>
            </w:r>
          </w:p>
        </w:tc>
      </w:tr>
      <w:tr w:rsidR="00B86E70" w14:paraId="72F0DAA8" w14:textId="77777777">
        <w:tc>
          <w:tcPr>
            <w:tcW w:w="1584" w:type="dxa"/>
          </w:tcPr>
          <w:p w14:paraId="05965D77" w14:textId="77777777" w:rsidR="00B86E70" w:rsidRDefault="00BF5585">
            <w:pPr>
              <w:pStyle w:val="Compact"/>
            </w:pPr>
            <w:r>
              <w:t>× 3 - 66-366 m</w:t>
            </w:r>
          </w:p>
        </w:tc>
        <w:tc>
          <w:tcPr>
            <w:tcW w:w="1584" w:type="dxa"/>
          </w:tcPr>
          <w:p w14:paraId="748C4F88" w14:textId="77777777" w:rsidR="00B86E70" w:rsidRDefault="00BF5585">
            <w:pPr>
              <w:pStyle w:val="Compact"/>
            </w:pPr>
            <w:r>
              <w:t>1,038</w:t>
            </w:r>
          </w:p>
        </w:tc>
        <w:tc>
          <w:tcPr>
            <w:tcW w:w="1584" w:type="dxa"/>
          </w:tcPr>
          <w:p w14:paraId="45D4022D" w14:textId="77777777" w:rsidR="00B86E70" w:rsidRDefault="00BF5585">
            <w:pPr>
              <w:pStyle w:val="Compact"/>
            </w:pPr>
            <w:r>
              <w:t>+241</w:t>
            </w:r>
          </w:p>
        </w:tc>
        <w:tc>
          <w:tcPr>
            <w:tcW w:w="1584" w:type="dxa"/>
          </w:tcPr>
          <w:p w14:paraId="7164563B" w14:textId="77777777" w:rsidR="00B86E70" w:rsidRDefault="00BF5585">
            <w:pPr>
              <w:pStyle w:val="Compact"/>
            </w:pPr>
            <w:r>
              <w:t>1,930</w:t>
            </w:r>
          </w:p>
        </w:tc>
        <w:tc>
          <w:tcPr>
            <w:tcW w:w="1584" w:type="dxa"/>
          </w:tcPr>
          <w:p w14:paraId="314D0621" w14:textId="77777777" w:rsidR="00B86E70" w:rsidRDefault="00BF5585">
            <w:pPr>
              <w:pStyle w:val="Compact"/>
            </w:pPr>
            <w:r>
              <w:t>939</w:t>
            </w:r>
          </w:p>
        </w:tc>
      </w:tr>
    </w:tbl>
    <w:p w14:paraId="1D01417D" w14:textId="77777777" w:rsidR="00B86E70" w:rsidRDefault="00BF5585">
      <w:pPr>
        <w:pStyle w:val="BodyText"/>
      </w:pPr>
      <w:r>
        <w:rPr>
          <w:b/>
          <w:bCs/>
        </w:rPr>
        <w:t>The result is materially sensitive to this choice</w:t>
      </w:r>
      <w:r>
        <w:t>, and that is worth saying plainly: doubling the urban tolerance finds 155 more settlements - a 19% increase in measured coverage - and would move the reconciliation gap by the same amount.</w:t>
      </w:r>
    </w:p>
    <w:p w14:paraId="543A25F6" w14:textId="77777777" w:rsidR="00B86E70" w:rsidRDefault="00BF5585">
      <w:pPr>
        <w:pStyle w:val="BodyText"/>
      </w:pPr>
      <w:r>
        <w:t xml:space="preserve">It also costs three times the ambiguity (763 points inside more than one settlement’s radius against 253), because the urban LGA holds 1,046 of the 2,562 settlements. Beyond about ×2 the ambiguity grows faster than the coverage, which is where the trade stops being </w:t>
      </w:r>
      <w:r>
        <w:t>worth making.</w:t>
      </w:r>
    </w:p>
    <w:p w14:paraId="55CF2821" w14:textId="77777777" w:rsidR="00B86E70" w:rsidRDefault="00BF5585">
      <w:pPr>
        <w:pStyle w:val="BodyText"/>
      </w:pPr>
      <w:r>
        <w:rPr>
          <w:b/>
          <w:bCs/>
        </w:rPr>
        <w:t>I did not apply the widening</w:t>
      </w:r>
      <w:r>
        <w:t>, because the accuracy evidence shows the degradation is per-device rather than per-place, so there is nothing here for it to correct. Had the pattern been spatial, ×1.5 to ×2 is the range I would have defended - and the sensitivity above is what I would have published alongside it, rather than a single number.</w:t>
      </w:r>
    </w:p>
    <w:p w14:paraId="07436B0F" w14:textId="77777777" w:rsidR="00B86E70" w:rsidRDefault="00BF5585">
      <w:pPr>
        <w:pStyle w:val="Heading3"/>
      </w:pPr>
      <w:bookmarkStart w:id="23" w:name="X883fd073b4777a98eb1560d05a1235ebf0a9268"/>
      <w:bookmarkEnd w:id="22"/>
      <w:r>
        <w:t>C-2. T14’s logger failure is real but differently shaped.</w:t>
      </w:r>
    </w:p>
    <w:p w14:paraId="406ED599" w14:textId="77777777" w:rsidR="00B86E70" w:rsidRDefault="00BF5585">
      <w:pPr>
        <w:pStyle w:val="FirstParagraph"/>
      </w:pPr>
      <w:r>
        <w:t xml:space="preserve">I earlier reported “11 points on two days” from the row count of </w:t>
      </w:r>
      <w:r>
        <w:rPr>
          <w:rStyle w:val="VerbatimChar"/>
        </w:rPr>
        <w:t>T14_2026-03-11.csv</w:t>
      </w:r>
      <w:r>
        <w:t xml:space="preserve">. That was a </w:t>
      </w:r>
      <w:r>
        <w:rPr>
          <w:i/>
          <w:iCs/>
        </w:rPr>
        <w:t>file</w:t>
      </w:r>
      <w:r>
        <w:t xml:space="preserve"> count, and the files overlap, so it understated the day. On the collision- collapsed series:</w:t>
      </w:r>
    </w:p>
    <w:p w14:paraId="77051C6E" w14:textId="77777777" w:rsidR="00B86E70" w:rsidRDefault="00BF5585">
      <w:pPr>
        <w:pStyle w:val="BodyText"/>
      </w:pPr>
      <w:r>
        <w:rPr>
          <w:b/>
          <w:bCs/>
        </w:rPr>
        <w:t>T14, 12 March: 210 distinct minutes, first fix 00:00, last fix 07:38.</w:t>
      </w:r>
      <w:r>
        <w:t xml:space="preserve"> The logger ran overnight, then stopped at 07:38 - losing the entire working day. Against a median of 1,006 distinct minutes per team-day and a 5th percentile of 454, that is the worst team-day in the campaign.</w:t>
      </w:r>
    </w:p>
    <w:p w14:paraId="1A209D9A" w14:textId="77777777" w:rsidR="00B86E70" w:rsidRDefault="00BF5585">
      <w:pPr>
        <w:pStyle w:val="BodyText"/>
      </w:pPr>
      <w:r>
        <w:t xml:space="preserve">Same shape, real finding, but “the logger died at the start of the duty day” is a different statement from </w:t>
      </w:r>
      <w:r>
        <w:t>“the logger recorded eleven points”, and only one of them is true.</w:t>
      </w:r>
    </w:p>
    <w:p w14:paraId="704AD750" w14:textId="77777777" w:rsidR="00B86E70" w:rsidRDefault="00BF5585">
      <w:r>
        <w:pict w14:anchorId="38388535">
          <v:rect id="_x0000_i1026" style="width:0;height:1.5pt" o:hralign="center" o:hrstd="t" o:hr="t"/>
        </w:pict>
      </w:r>
    </w:p>
    <w:p w14:paraId="02330503" w14:textId="77777777" w:rsidR="00B86E70" w:rsidRDefault="00BF5585">
      <w:pPr>
        <w:pStyle w:val="Heading2"/>
      </w:pPr>
      <w:bookmarkStart w:id="24" w:name="r1---campaign-window"/>
      <w:bookmarkStart w:id="25" w:name="_Toc236483175"/>
      <w:bookmarkEnd w:id="18"/>
      <w:bookmarkEnd w:id="23"/>
      <w:r>
        <w:t>R1 - Campaign window</w:t>
      </w:r>
      <w:bookmarkEnd w:id="25"/>
    </w:p>
    <w:p w14:paraId="7A53FBC2" w14:textId="77777777" w:rsidR="00B86E70" w:rsidRDefault="00BF5585">
      <w:pPr>
        <w:pStyle w:val="FirstParagraph"/>
      </w:pPr>
      <w:r>
        <w:rPr>
          <w:b/>
          <w:bCs/>
        </w:rPr>
        <w:t>Evidence.</w:t>
      </w:r>
      <w:r>
        <w:t xml:space="preserve"> 633,207 of 929,733 stored records (68%) fall outside 9-13 March 2026. Several loggers ran continuously for weeks: T01’s fixes continue to 29 March, around the clock at 60-second intervals.</w:t>
      </w:r>
    </w:p>
    <w:p w14:paraId="02EE401D" w14:textId="77777777" w:rsidR="00B86E70" w:rsidRDefault="00BF5585">
      <w:pPr>
        <w:pStyle w:val="BodyText"/>
      </w:pPr>
      <w:r>
        <w:rPr>
          <w:b/>
          <w:bCs/>
        </w:rPr>
        <w:lastRenderedPageBreak/>
        <w:t>Not a judgement call.</w:t>
      </w:r>
      <w:r>
        <w:t xml:space="preserve"> The campaign dates are stated in the pack README. The only decision is </w:t>
      </w:r>
      <w:r>
        <w:rPr>
          <w:i/>
          <w:iCs/>
        </w:rPr>
        <w:t>where</w:t>
      </w:r>
      <w:r>
        <w:t xml:space="preserve"> the filter lives, and that is settled in </w:t>
      </w:r>
      <w:r>
        <w:rPr>
          <w:rStyle w:val="VerbatimChar"/>
        </w:rPr>
        <w:t>DECISIONS.md</w:t>
      </w:r>
      <w:r>
        <w:t xml:space="preserve"> D-002a: applied at QA as a counted rule, not silently at ingest.</w:t>
      </w:r>
    </w:p>
    <w:p w14:paraId="091E3BAE" w14:textId="77777777" w:rsidR="00B86E70" w:rsidRDefault="00BF5585">
      <w:pPr>
        <w:pStyle w:val="BodyText"/>
      </w:pPr>
      <w:r>
        <w:rPr>
          <w:b/>
          <w:bCs/>
        </w:rPr>
        <w:t>Action:</w:t>
      </w:r>
      <w:r>
        <w:t xml:space="preserve"> exclude from coverage attribution, retain in store, report the count.</w:t>
      </w:r>
    </w:p>
    <w:p w14:paraId="67E43CF4" w14:textId="77777777" w:rsidR="00B86E70" w:rsidRDefault="00BF5585">
      <w:r>
        <w:pict w14:anchorId="6B5B1187">
          <v:rect id="_x0000_i1027" style="width:0;height:1.5pt" o:hralign="center" o:hrstd="t" o:hr="t"/>
        </w:pict>
      </w:r>
    </w:p>
    <w:p w14:paraId="3A035D0F" w14:textId="77777777" w:rsidR="00B86E70" w:rsidRDefault="00BF5585">
      <w:pPr>
        <w:pStyle w:val="Heading2"/>
      </w:pPr>
      <w:bookmarkStart w:id="26" w:name="r2---duty-hours"/>
      <w:bookmarkStart w:id="27" w:name="_Toc236483176"/>
      <w:bookmarkEnd w:id="24"/>
      <w:r>
        <w:t>R2 - Duty hours</w:t>
      </w:r>
      <w:bookmarkEnd w:id="27"/>
    </w:p>
    <w:p w14:paraId="2E15DFBE" w14:textId="77777777" w:rsidR="00B86E70" w:rsidRDefault="00BF5585">
      <w:pPr>
        <w:pStyle w:val="FirstParagraph"/>
      </w:pPr>
      <w:r>
        <w:rPr>
          <w:b/>
          <w:bCs/>
        </w:rPr>
        <w:t>Evidence.</w:t>
      </w:r>
      <w:r>
        <w:t xml:space="preserve"> Collision-collapsed team-minutes by hour show a real but soft working signal on top of a runaway-logger baseline:</w:t>
      </w:r>
    </w:p>
    <w:p w14:paraId="183546F4" w14:textId="77777777" w:rsidR="00B86E70" w:rsidRDefault="00BF5585">
      <w:pPr>
        <w:pStyle w:val="SourceCode"/>
      </w:pPr>
      <w:r>
        <w:rPr>
          <w:rStyle w:val="VerbatimChar"/>
        </w:rPr>
        <w:t>00-06   ~4,000-5,100 per hour   (baseline: loggers left switched on)</w:t>
      </w:r>
      <w:r>
        <w:br/>
      </w:r>
      <w:r>
        <w:rPr>
          <w:rStyle w:val="VerbatimChar"/>
        </w:rPr>
        <w:t>07       7,269                  (ramp)</w:t>
      </w:r>
      <w:r>
        <w:br/>
      </w:r>
      <w:r>
        <w:rPr>
          <w:rStyle w:val="VerbatimChar"/>
        </w:rPr>
        <w:t>08-14   ~9,100-9,440            (plateau)</w:t>
      </w:r>
      <w:r>
        <w:br/>
      </w:r>
      <w:r>
        <w:rPr>
          <w:rStyle w:val="VerbatimChar"/>
        </w:rPr>
        <w:t>15-17    8,806 -&gt; 8,235         (decline)</w:t>
      </w:r>
      <w:r>
        <w:br/>
      </w:r>
      <w:r>
        <w:rPr>
          <w:rStyle w:val="VerbatimChar"/>
        </w:rPr>
        <w:t>18-23    7,816 -&gt; 6,327         (long taper)</w:t>
      </w:r>
    </w:p>
    <w:p w14:paraId="4EEFCAB1" w14:textId="77777777" w:rsidR="00B86E70" w:rsidRDefault="00BF5585">
      <w:pPr>
        <w:pStyle w:val="FirstParagraph"/>
      </w:pPr>
      <w:r>
        <w:t xml:space="preserve">Earliest first-fix across team-days clusters at </w:t>
      </w:r>
      <w:r>
        <w:rPr>
          <w:b/>
          <w:bCs/>
        </w:rPr>
        <w:t>07:09-07:38</w:t>
      </w:r>
      <w:r>
        <w:t>. Clean team-days end between 11:44 and 16:26.</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697B9C17"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603FD026" w14:textId="77777777" w:rsidR="00B86E70" w:rsidRDefault="00BF5585">
            <w:pPr>
              <w:pStyle w:val="Compact"/>
            </w:pPr>
            <w:r>
              <w:t>Option</w:t>
            </w:r>
          </w:p>
        </w:tc>
        <w:tc>
          <w:tcPr>
            <w:tcW w:w="1980" w:type="dxa"/>
          </w:tcPr>
          <w:p w14:paraId="0B213892" w14:textId="77777777" w:rsidR="00B86E70" w:rsidRDefault="00BF5585">
            <w:pPr>
              <w:pStyle w:val="Compact"/>
            </w:pPr>
            <w:r>
              <w:t>Window</w:t>
            </w:r>
          </w:p>
        </w:tc>
        <w:tc>
          <w:tcPr>
            <w:tcW w:w="1980" w:type="dxa"/>
          </w:tcPr>
          <w:p w14:paraId="1483E8B2" w14:textId="77777777" w:rsidR="00B86E70" w:rsidRDefault="00BF5585">
            <w:pPr>
              <w:pStyle w:val="Compact"/>
            </w:pPr>
            <w:r>
              <w:t>Flags</w:t>
            </w:r>
          </w:p>
        </w:tc>
        <w:tc>
          <w:tcPr>
            <w:tcW w:w="1980" w:type="dxa"/>
          </w:tcPr>
          <w:p w14:paraId="2382BC39" w14:textId="77777777" w:rsidR="00B86E70" w:rsidRDefault="00BF5585">
            <w:pPr>
              <w:pStyle w:val="Compact"/>
            </w:pPr>
            <w:r>
              <w:t>Argument</w:t>
            </w:r>
          </w:p>
        </w:tc>
      </w:tr>
      <w:tr w:rsidR="00B86E70" w14:paraId="309FDD28" w14:textId="77777777">
        <w:tc>
          <w:tcPr>
            <w:tcW w:w="1980" w:type="dxa"/>
          </w:tcPr>
          <w:p w14:paraId="461FFFD6" w14:textId="77777777" w:rsidR="00B86E70" w:rsidRDefault="00BF5585">
            <w:pPr>
              <w:pStyle w:val="Compact"/>
            </w:pPr>
            <w:r>
              <w:rPr>
                <w:b/>
                <w:bCs/>
              </w:rPr>
              <w:t>A</w:t>
            </w:r>
          </w:p>
        </w:tc>
        <w:tc>
          <w:tcPr>
            <w:tcW w:w="1980" w:type="dxa"/>
          </w:tcPr>
          <w:p w14:paraId="54A69AA5" w14:textId="77777777" w:rsidR="00B86E70" w:rsidRDefault="00BF5585">
            <w:pPr>
              <w:pStyle w:val="Compact"/>
            </w:pPr>
            <w:r>
              <w:t>07:00-16:59</w:t>
            </w:r>
          </w:p>
        </w:tc>
        <w:tc>
          <w:tcPr>
            <w:tcW w:w="1980" w:type="dxa"/>
          </w:tcPr>
          <w:p w14:paraId="168786FB" w14:textId="77777777" w:rsidR="00B86E70" w:rsidRDefault="00BF5585">
            <w:pPr>
              <w:pStyle w:val="Compact"/>
            </w:pPr>
            <w:r>
              <w:t>144,411 (48.7%)</w:t>
            </w:r>
          </w:p>
        </w:tc>
        <w:tc>
          <w:tcPr>
            <w:tcW w:w="1980" w:type="dxa"/>
          </w:tcPr>
          <w:p w14:paraId="68521942" w14:textId="77777777" w:rsidR="00B86E70" w:rsidRDefault="00BF5585">
            <w:pPr>
              <w:pStyle w:val="Compact"/>
            </w:pPr>
            <w:r>
              <w:t>Matches the observed data: teams start 07:09-07:38 and the plateau runs 08:00-14:59. Derived from this campaign rather than imported.</w:t>
            </w:r>
          </w:p>
        </w:tc>
      </w:tr>
      <w:tr w:rsidR="00B86E70" w14:paraId="109817A0" w14:textId="77777777">
        <w:tc>
          <w:tcPr>
            <w:tcW w:w="1980" w:type="dxa"/>
          </w:tcPr>
          <w:p w14:paraId="7FF41BBF" w14:textId="77777777" w:rsidR="00B86E70" w:rsidRDefault="00BF5585">
            <w:pPr>
              <w:pStyle w:val="Compact"/>
            </w:pPr>
            <w:r>
              <w:rPr>
                <w:b/>
                <w:bCs/>
              </w:rPr>
              <w:t>B</w:t>
            </w:r>
          </w:p>
        </w:tc>
        <w:tc>
          <w:tcPr>
            <w:tcW w:w="1980" w:type="dxa"/>
          </w:tcPr>
          <w:p w14:paraId="52D974E2" w14:textId="77777777" w:rsidR="00B86E70" w:rsidRDefault="00BF5585">
            <w:pPr>
              <w:pStyle w:val="Compact"/>
            </w:pPr>
            <w:r>
              <w:t>06:00-18:59</w:t>
            </w:r>
          </w:p>
        </w:tc>
        <w:tc>
          <w:tcPr>
            <w:tcW w:w="1980" w:type="dxa"/>
          </w:tcPr>
          <w:p w14:paraId="7B65DDBC" w14:textId="77777777" w:rsidR="00B86E70" w:rsidRDefault="00BF5585">
            <w:pPr>
              <w:pStyle w:val="Compact"/>
            </w:pPr>
            <w:r>
              <w:t>123,096 (41.5%)</w:t>
            </w:r>
          </w:p>
        </w:tc>
        <w:tc>
          <w:tcPr>
            <w:tcW w:w="1980" w:type="dxa"/>
          </w:tcPr>
          <w:p w14:paraId="0DF87B1F" w14:textId="77777777" w:rsidR="00B86E70" w:rsidRDefault="00BF5585">
            <w:pPr>
              <w:pStyle w:val="Compact"/>
            </w:pPr>
            <w:r>
              <w:t>Conservative. Keeps the ramp and taper, so a team genuinely working late is not erased. Costs precision - retains ~2 hours of probable idle logging each side.</w:t>
            </w:r>
          </w:p>
        </w:tc>
      </w:tr>
      <w:tr w:rsidR="00B86E70" w14:paraId="13EF5325" w14:textId="77777777">
        <w:tc>
          <w:tcPr>
            <w:tcW w:w="1980" w:type="dxa"/>
          </w:tcPr>
          <w:p w14:paraId="35CF13EA" w14:textId="77777777" w:rsidR="00B86E70" w:rsidRDefault="00BF5585">
            <w:pPr>
              <w:pStyle w:val="Compact"/>
            </w:pPr>
            <w:r>
              <w:rPr>
                <w:b/>
                <w:bCs/>
              </w:rPr>
              <w:t>C</w:t>
            </w:r>
          </w:p>
        </w:tc>
        <w:tc>
          <w:tcPr>
            <w:tcW w:w="1980" w:type="dxa"/>
          </w:tcPr>
          <w:p w14:paraId="643BDA16" w14:textId="77777777" w:rsidR="00B86E70" w:rsidRDefault="00BF5585">
            <w:pPr>
              <w:pStyle w:val="Compact"/>
            </w:pPr>
            <w:r>
              <w:t>Per-team-day, first to last fix on that day</w:t>
            </w:r>
          </w:p>
        </w:tc>
        <w:tc>
          <w:tcPr>
            <w:tcW w:w="1980" w:type="dxa"/>
          </w:tcPr>
          <w:p w14:paraId="672A7547" w14:textId="77777777" w:rsidR="00B86E70" w:rsidRDefault="00BF5585">
            <w:pPr>
              <w:pStyle w:val="Compact"/>
            </w:pPr>
            <w:r>
              <w:t>-</w:t>
            </w:r>
          </w:p>
        </w:tc>
        <w:tc>
          <w:tcPr>
            <w:tcW w:w="1980" w:type="dxa"/>
          </w:tcPr>
          <w:p w14:paraId="62E20539" w14:textId="77777777" w:rsidR="00B86E70" w:rsidRDefault="00BF5585">
            <w:pPr>
              <w:pStyle w:val="Compact"/>
            </w:pPr>
            <w:r>
              <w:t>No global window; each team-day defines its own. Adapts to genuine variation, but it is circular for the runaway loggers, whose “day” is 24 hours.</w:t>
            </w:r>
          </w:p>
        </w:tc>
      </w:tr>
    </w:tbl>
    <w:p w14:paraId="5F557A72" w14:textId="77777777" w:rsidR="00B86E70" w:rsidRDefault="00BF5585">
      <w:pPr>
        <w:pStyle w:val="BodyText"/>
      </w:pPr>
      <w:r>
        <w:rPr>
          <w:b/>
          <w:bCs/>
        </w:rPr>
        <w:t>Recommendation: A, with B reported as a sensitivity.</w:t>
      </w:r>
      <w:r>
        <w:t xml:space="preserve"> A is evidence-led and I can defend every boundary from the hourly profile. C is attractive but self-defeating on precisely the eight teams that most need constraining.</w:t>
      </w:r>
    </w:p>
    <w:p w14:paraId="6D47569B" w14:textId="77777777" w:rsidR="00B86E70" w:rsidRDefault="00BF5585">
      <w:pPr>
        <w:pStyle w:val="BodyText"/>
      </w:pPr>
      <w:r>
        <w:rPr>
          <w:b/>
          <w:bCs/>
        </w:rPr>
        <w:t>The honest caveat either way:</w:t>
      </w:r>
      <w:r>
        <w:t xml:space="preserve"> the taper to 23:00 never reaches zero, so no time window </w:t>
      </w:r>
      <w:r>
        <w:t>cleanly separates work from idle logging. The window is a proxy, and the reconciliation against the e-tally is what actually tests it.</w:t>
      </w:r>
    </w:p>
    <w:p w14:paraId="64D2676D" w14:textId="77777777" w:rsidR="00B86E70" w:rsidRDefault="00BF5585">
      <w:r>
        <w:pict w14:anchorId="1FBC48A1">
          <v:rect id="_x0000_i1028" style="width:0;height:1.5pt" o:hralign="center" o:hrstd="t" o:hr="t"/>
        </w:pict>
      </w:r>
    </w:p>
    <w:p w14:paraId="76D6A8D2" w14:textId="77777777" w:rsidR="00B86E70" w:rsidRDefault="00BF5585">
      <w:pPr>
        <w:pStyle w:val="Heading2"/>
      </w:pPr>
      <w:bookmarkStart w:id="28" w:name="r3---implausible-speed"/>
      <w:bookmarkStart w:id="29" w:name="_Toc236483177"/>
      <w:bookmarkEnd w:id="26"/>
      <w:r>
        <w:t>R3 - Implausible speed</w:t>
      </w:r>
      <w:bookmarkEnd w:id="29"/>
    </w:p>
    <w:p w14:paraId="24177388" w14:textId="77777777" w:rsidR="00B86E70" w:rsidRDefault="00BF5585">
      <w:pPr>
        <w:pStyle w:val="FirstParagraph"/>
      </w:pPr>
      <w:r>
        <w:rPr>
          <w:b/>
          <w:bCs/>
        </w:rPr>
        <w:t>Evidence - this one is a gift.</w:t>
      </w:r>
      <w:r>
        <w:t xml:space="preserve"> Reported speed is cleanly bimodal with nothing in between:</w:t>
      </w:r>
    </w:p>
    <w:tbl>
      <w:tblPr>
        <w:tblStyle w:val="Table"/>
        <w:tblW w:w="0" w:type="auto"/>
        <w:tblLook w:val="0020" w:firstRow="1" w:lastRow="0" w:firstColumn="0" w:lastColumn="0" w:noHBand="0" w:noVBand="0"/>
      </w:tblPr>
      <w:tblGrid>
        <w:gridCol w:w="1236"/>
        <w:gridCol w:w="1477"/>
      </w:tblGrid>
      <w:tr w:rsidR="00B86E70" w14:paraId="58D9CEC3"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32B7E9F8" w14:textId="77777777" w:rsidR="00B86E70" w:rsidRDefault="00BF5585">
            <w:pPr>
              <w:pStyle w:val="Compact"/>
            </w:pPr>
            <w:r>
              <w:lastRenderedPageBreak/>
              <w:t>Threshold</w:t>
            </w:r>
          </w:p>
        </w:tc>
        <w:tc>
          <w:tcPr>
            <w:tcW w:w="0" w:type="auto"/>
          </w:tcPr>
          <w:p w14:paraId="5497A676" w14:textId="77777777" w:rsidR="00B86E70" w:rsidRDefault="00BF5585">
            <w:pPr>
              <w:pStyle w:val="Compact"/>
            </w:pPr>
            <w:r>
              <w:t>Points flagged</w:t>
            </w:r>
          </w:p>
        </w:tc>
      </w:tr>
      <w:tr w:rsidR="00B86E70" w14:paraId="57C19FA4" w14:textId="77777777">
        <w:tc>
          <w:tcPr>
            <w:tcW w:w="0" w:type="auto"/>
          </w:tcPr>
          <w:p w14:paraId="36DDFD23" w14:textId="77777777" w:rsidR="00B86E70" w:rsidRDefault="00BF5585">
            <w:pPr>
              <w:pStyle w:val="Compact"/>
            </w:pPr>
            <w:r>
              <w:t>&gt; 6 km/h</w:t>
            </w:r>
          </w:p>
        </w:tc>
        <w:tc>
          <w:tcPr>
            <w:tcW w:w="0" w:type="auto"/>
          </w:tcPr>
          <w:p w14:paraId="7D44E993" w14:textId="77777777" w:rsidR="00B86E70" w:rsidRDefault="00BF5585">
            <w:pPr>
              <w:pStyle w:val="Compact"/>
            </w:pPr>
            <w:r>
              <w:t>1,437</w:t>
            </w:r>
          </w:p>
        </w:tc>
      </w:tr>
      <w:tr w:rsidR="00B86E70" w14:paraId="058A5356" w14:textId="77777777">
        <w:tc>
          <w:tcPr>
            <w:tcW w:w="0" w:type="auto"/>
          </w:tcPr>
          <w:p w14:paraId="3A163E81" w14:textId="77777777" w:rsidR="00B86E70" w:rsidRDefault="00BF5585">
            <w:pPr>
              <w:pStyle w:val="Compact"/>
            </w:pPr>
            <w:r>
              <w:t>&gt; 15 km/h</w:t>
            </w:r>
          </w:p>
        </w:tc>
        <w:tc>
          <w:tcPr>
            <w:tcW w:w="0" w:type="auto"/>
          </w:tcPr>
          <w:p w14:paraId="0268B23C" w14:textId="77777777" w:rsidR="00B86E70" w:rsidRDefault="00BF5585">
            <w:pPr>
              <w:pStyle w:val="Compact"/>
            </w:pPr>
            <w:r>
              <w:t>1,437</w:t>
            </w:r>
          </w:p>
        </w:tc>
      </w:tr>
      <w:tr w:rsidR="00B86E70" w14:paraId="31BA9ACC" w14:textId="77777777">
        <w:tc>
          <w:tcPr>
            <w:tcW w:w="0" w:type="auto"/>
          </w:tcPr>
          <w:p w14:paraId="26ABABD0" w14:textId="77777777" w:rsidR="00B86E70" w:rsidRDefault="00BF5585">
            <w:pPr>
              <w:pStyle w:val="Compact"/>
            </w:pPr>
            <w:r>
              <w:t>&gt; 50 km/h</w:t>
            </w:r>
          </w:p>
        </w:tc>
        <w:tc>
          <w:tcPr>
            <w:tcW w:w="0" w:type="auto"/>
          </w:tcPr>
          <w:p w14:paraId="22EB236C" w14:textId="77777777" w:rsidR="00B86E70" w:rsidRDefault="00BF5585">
            <w:pPr>
              <w:pStyle w:val="Compact"/>
            </w:pPr>
            <w:r>
              <w:t>1,437</w:t>
            </w:r>
          </w:p>
        </w:tc>
      </w:tr>
      <w:tr w:rsidR="00B86E70" w14:paraId="3FBCF70F" w14:textId="77777777">
        <w:tc>
          <w:tcPr>
            <w:tcW w:w="0" w:type="auto"/>
          </w:tcPr>
          <w:p w14:paraId="5ED15AEA" w14:textId="77777777" w:rsidR="00B86E70" w:rsidRDefault="00BF5585">
            <w:pPr>
              <w:pStyle w:val="Compact"/>
            </w:pPr>
            <w:r>
              <w:t>&gt; 120 km/h</w:t>
            </w:r>
          </w:p>
        </w:tc>
        <w:tc>
          <w:tcPr>
            <w:tcW w:w="0" w:type="auto"/>
          </w:tcPr>
          <w:p w14:paraId="20999A30" w14:textId="77777777" w:rsidR="00B86E70" w:rsidRDefault="00BF5585">
            <w:pPr>
              <w:pStyle w:val="Compact"/>
            </w:pPr>
            <w:r>
              <w:t>1,437</w:t>
            </w:r>
          </w:p>
        </w:tc>
      </w:tr>
      <w:tr w:rsidR="00B86E70" w14:paraId="3E84A528" w14:textId="77777777">
        <w:tc>
          <w:tcPr>
            <w:tcW w:w="0" w:type="auto"/>
          </w:tcPr>
          <w:p w14:paraId="4F5EC933" w14:textId="77777777" w:rsidR="00B86E70" w:rsidRDefault="00BF5585">
            <w:pPr>
              <w:pStyle w:val="Compact"/>
            </w:pPr>
            <w:r>
              <w:t>&gt; 150 km/h</w:t>
            </w:r>
          </w:p>
        </w:tc>
        <w:tc>
          <w:tcPr>
            <w:tcW w:w="0" w:type="auto"/>
          </w:tcPr>
          <w:p w14:paraId="02597FB3" w14:textId="77777777" w:rsidR="00B86E70" w:rsidRDefault="00BF5585">
            <w:pPr>
              <w:pStyle w:val="Compact"/>
            </w:pPr>
            <w:r>
              <w:t>1,394</w:t>
            </w:r>
          </w:p>
        </w:tc>
      </w:tr>
    </w:tbl>
    <w:p w14:paraId="01C0D30B" w14:textId="77777777" w:rsidR="00B86E70" w:rsidRDefault="00BF5585">
      <w:pPr>
        <w:pStyle w:val="BodyText"/>
      </w:pPr>
      <w:r>
        <w:t xml:space="preserve">Median reported speed is 4.0 km/h and the 99th percentile is 5.58 - walking pace, as expected for house-to-house teams. </w:t>
      </w:r>
      <w:r>
        <w:rPr>
          <w:b/>
          <w:bCs/>
        </w:rPr>
        <w:t>Every point above 6 km/h is also above 120 km/h.</w:t>
      </w:r>
    </w:p>
    <w:p w14:paraId="5D6CF981" w14:textId="77777777" w:rsidR="00B86E70" w:rsidRDefault="00BF5585">
      <w:pPr>
        <w:pStyle w:val="BodyText"/>
      </w:pPr>
      <w:r>
        <w:t xml:space="preserve">Independently, implied speed computed from consecutive conflict-free fixes 60 seconds apart: median 3.95 km/h, 95th percentile 6.14, maximum </w:t>
      </w:r>
      <w:r>
        <w:rPr>
          <w:b/>
          <w:bCs/>
        </w:rPr>
        <w:t>93,734 km/h</w:t>
      </w:r>
      <w:r>
        <w:t>. 1,300 implied steps exceed 15 km/h.</w:t>
      </w:r>
    </w:p>
    <w:p w14:paraId="38AC9FA9" w14:textId="77777777" w:rsidR="00B86E70" w:rsidRDefault="00BF5585">
      <w:pPr>
        <w:pStyle w:val="BodyText"/>
      </w:pPr>
      <w:r>
        <w:rPr>
          <w:b/>
          <w:bCs/>
        </w:rPr>
        <w:t>Recommendation: flag reported speed &gt; 15 km/h, and separately flag implied speed &gt; 15 km/h between consecutive fixes.</w:t>
      </w:r>
    </w:p>
    <w:p w14:paraId="5175E00C" w14:textId="77777777" w:rsidR="00B86E70" w:rsidRDefault="00BF5585">
      <w:pPr>
        <w:pStyle w:val="BodyText"/>
      </w:pPr>
      <w:r>
        <w:rPr>
          <w:b/>
          <w:bCs/>
        </w:rPr>
        <w:t>Why 15.</w:t>
      </w:r>
      <w:r>
        <w:t xml:space="preserve"> It sits far above sustained walking (~5 km/h) and far below the implausible cluster, and - the actual argument - </w:t>
      </w:r>
      <w:r>
        <w:rPr>
          <w:b/>
          <w:bCs/>
        </w:rPr>
        <w:t>the result is identical for any threshold from 6 to 120 km/h.</w:t>
      </w:r>
      <w:r>
        <w:t xml:space="preserve"> The strongest defence of a threshold is that the finding does not depend on it. The two rules differ: reported speed is the logger’s own claim, implied speed is derived from position, and a point can fail one without the other. Flagging both catches teleports that the logger reported as stationary.</w:t>
      </w:r>
    </w:p>
    <w:p w14:paraId="32211B67" w14:textId="77777777" w:rsidR="00B86E70" w:rsidRDefault="00BF5585">
      <w:r>
        <w:pict w14:anchorId="153B0136">
          <v:rect id="_x0000_i1029" style="width:0;height:1.5pt" o:hralign="center" o:hrstd="t" o:hr="t"/>
        </w:pict>
      </w:r>
    </w:p>
    <w:p w14:paraId="3B251F9A" w14:textId="77777777" w:rsidR="00B86E70" w:rsidRDefault="00BF5585">
      <w:pPr>
        <w:pStyle w:val="Heading2"/>
      </w:pPr>
      <w:bookmarkStart w:id="30" w:name="X268f5c479eac20ace33e4bade8f69bedcaaa1a5"/>
      <w:bookmarkStart w:id="31" w:name="_Toc236483178"/>
      <w:bookmarkEnd w:id="28"/>
      <w:r>
        <w:t>R4 - Positional accuracy - the one that can manufacture a false finding</w:t>
      </w:r>
      <w:bookmarkEnd w:id="31"/>
    </w:p>
    <w:p w14:paraId="1A3A20FA" w14:textId="77777777" w:rsidR="00B86E70" w:rsidRDefault="00BF5585">
      <w:pPr>
        <w:pStyle w:val="FirstParagraph"/>
      </w:pPr>
      <w:r>
        <w:rPr>
          <w:b/>
          <w:bCs/>
        </w:rPr>
        <w:t>Evidence.</w:t>
      </w:r>
      <w:r>
        <w:t xml:space="preserve"> </w:t>
      </w:r>
      <w:r>
        <w:t>Distribution across in-campaign points: median 11.1 m, 75th 32.9, 90th 48.0, 99th 57.0, max 58.0.</w:t>
      </w:r>
    </w:p>
    <w:p w14:paraId="430FDBFB" w14:textId="77777777" w:rsidR="00B86E70" w:rsidRDefault="00BF5585">
      <w:pPr>
        <w:pStyle w:val="BodyText"/>
      </w:pPr>
      <w:r>
        <w:t xml:space="preserve">Any threshold you pick touches </w:t>
      </w:r>
      <w:r>
        <w:rPr>
          <w:b/>
          <w:bCs/>
        </w:rPr>
        <w:t>exactly the same eight teams</w:t>
      </w:r>
      <w:r>
        <w:t xml:space="preserve"> - no normal-tier point exceeds 15 m:</w:t>
      </w:r>
    </w:p>
    <w:tbl>
      <w:tblPr>
        <w:tblStyle w:val="Table"/>
        <w:tblW w:w="0" w:type="auto"/>
        <w:tblLook w:val="0020" w:firstRow="1" w:lastRow="0" w:firstColumn="0" w:lastColumn="0" w:noHBand="0" w:noVBand="0"/>
      </w:tblPr>
      <w:tblGrid>
        <w:gridCol w:w="824"/>
        <w:gridCol w:w="1671"/>
        <w:gridCol w:w="1589"/>
      </w:tblGrid>
      <w:tr w:rsidR="00B86E70" w14:paraId="666395D3"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5276F8C2" w14:textId="77777777" w:rsidR="00B86E70" w:rsidRDefault="00BF5585">
            <w:pPr>
              <w:pStyle w:val="Compact"/>
            </w:pPr>
            <w:r>
              <w:t>Cut</w:t>
            </w:r>
          </w:p>
        </w:tc>
        <w:tc>
          <w:tcPr>
            <w:tcW w:w="0" w:type="auto"/>
          </w:tcPr>
          <w:p w14:paraId="39321CBE" w14:textId="77777777" w:rsidR="00B86E70" w:rsidRDefault="00BF5585">
            <w:pPr>
              <w:pStyle w:val="Compact"/>
            </w:pPr>
            <w:r>
              <w:t>Points flagged</w:t>
            </w:r>
          </w:p>
        </w:tc>
        <w:tc>
          <w:tcPr>
            <w:tcW w:w="0" w:type="auto"/>
          </w:tcPr>
          <w:p w14:paraId="52857EF0" w14:textId="77777777" w:rsidR="00B86E70" w:rsidRDefault="00BF5585">
            <w:pPr>
              <w:pStyle w:val="Compact"/>
            </w:pPr>
            <w:r>
              <w:t>Teams touched</w:t>
            </w:r>
          </w:p>
        </w:tc>
      </w:tr>
      <w:tr w:rsidR="00B86E70" w14:paraId="6BB8F682" w14:textId="77777777">
        <w:tc>
          <w:tcPr>
            <w:tcW w:w="0" w:type="auto"/>
          </w:tcPr>
          <w:p w14:paraId="1577BB49" w14:textId="77777777" w:rsidR="00B86E70" w:rsidRDefault="00BF5585">
            <w:pPr>
              <w:pStyle w:val="Compact"/>
            </w:pPr>
            <w:r>
              <w:t>&gt; 15 m</w:t>
            </w:r>
          </w:p>
        </w:tc>
        <w:tc>
          <w:tcPr>
            <w:tcW w:w="0" w:type="auto"/>
          </w:tcPr>
          <w:p w14:paraId="2D58AE1F" w14:textId="77777777" w:rsidR="00B86E70" w:rsidRDefault="00BF5585">
            <w:pPr>
              <w:pStyle w:val="Compact"/>
            </w:pPr>
            <w:r>
              <w:t>124,103 (41.9%)</w:t>
            </w:r>
          </w:p>
        </w:tc>
        <w:tc>
          <w:tcPr>
            <w:tcW w:w="0" w:type="auto"/>
          </w:tcPr>
          <w:p w14:paraId="3E1CA37E" w14:textId="77777777" w:rsidR="00B86E70" w:rsidRDefault="00BF5585">
            <w:pPr>
              <w:pStyle w:val="Compact"/>
            </w:pPr>
            <w:r>
              <w:t>8</w:t>
            </w:r>
          </w:p>
        </w:tc>
      </w:tr>
      <w:tr w:rsidR="00B86E70" w14:paraId="0B481EFF" w14:textId="77777777">
        <w:tc>
          <w:tcPr>
            <w:tcW w:w="0" w:type="auto"/>
          </w:tcPr>
          <w:p w14:paraId="31D5BBFC" w14:textId="77777777" w:rsidR="00B86E70" w:rsidRDefault="00BF5585">
            <w:pPr>
              <w:pStyle w:val="Compact"/>
            </w:pPr>
            <w:r>
              <w:t>&gt; 30 m</w:t>
            </w:r>
          </w:p>
        </w:tc>
        <w:tc>
          <w:tcPr>
            <w:tcW w:w="0" w:type="auto"/>
          </w:tcPr>
          <w:p w14:paraId="6F99759B" w14:textId="77777777" w:rsidR="00B86E70" w:rsidRDefault="00BF5585">
            <w:pPr>
              <w:pStyle w:val="Compact"/>
            </w:pPr>
            <w:r>
              <w:t>80,868 (27.3%)</w:t>
            </w:r>
          </w:p>
        </w:tc>
        <w:tc>
          <w:tcPr>
            <w:tcW w:w="0" w:type="auto"/>
          </w:tcPr>
          <w:p w14:paraId="6D41AAF3" w14:textId="77777777" w:rsidR="00B86E70" w:rsidRDefault="00BF5585">
            <w:pPr>
              <w:pStyle w:val="Compact"/>
            </w:pPr>
            <w:r>
              <w:t>8</w:t>
            </w:r>
          </w:p>
        </w:tc>
      </w:tr>
      <w:tr w:rsidR="00B86E70" w14:paraId="0F3AFDE7" w14:textId="77777777">
        <w:tc>
          <w:tcPr>
            <w:tcW w:w="0" w:type="auto"/>
          </w:tcPr>
          <w:p w14:paraId="68D9D3B5" w14:textId="77777777" w:rsidR="00B86E70" w:rsidRDefault="00BF5585">
            <w:pPr>
              <w:pStyle w:val="Compact"/>
            </w:pPr>
            <w:r>
              <w:t>&gt; 50 m</w:t>
            </w:r>
          </w:p>
        </w:tc>
        <w:tc>
          <w:tcPr>
            <w:tcW w:w="0" w:type="auto"/>
          </w:tcPr>
          <w:p w14:paraId="079BB401" w14:textId="77777777" w:rsidR="00B86E70" w:rsidRDefault="00BF5585">
            <w:pPr>
              <w:pStyle w:val="Compact"/>
            </w:pPr>
            <w:r>
              <w:t>23,158 (7.8%)</w:t>
            </w:r>
          </w:p>
        </w:tc>
        <w:tc>
          <w:tcPr>
            <w:tcW w:w="0" w:type="auto"/>
          </w:tcPr>
          <w:p w14:paraId="7B553764" w14:textId="77777777" w:rsidR="00B86E70" w:rsidRDefault="00BF5585">
            <w:pPr>
              <w:pStyle w:val="Compact"/>
            </w:pPr>
            <w:r>
              <w:t>8</w:t>
            </w:r>
          </w:p>
        </w:tc>
      </w:tr>
    </w:tbl>
    <w:p w14:paraId="652B4315" w14:textId="77777777" w:rsidR="00B86E70" w:rsidRDefault="00BF5585">
      <w:pPr>
        <w:pStyle w:val="BodyText"/>
      </w:pPr>
      <w:r>
        <w:t xml:space="preserve">And a &gt;30 m cut would remove </w:t>
      </w:r>
      <w:r>
        <w:rPr>
          <w:b/>
          <w:bCs/>
        </w:rPr>
        <w:t>62% of every degraded team’s points</w:t>
      </w:r>
      <w:r>
        <w:t>:</w:t>
      </w:r>
    </w:p>
    <w:tbl>
      <w:tblPr>
        <w:tblStyle w:val="Table"/>
        <w:tblW w:w="0" w:type="auto"/>
        <w:tblLook w:val="0020" w:firstRow="1" w:lastRow="0" w:firstColumn="0" w:lastColumn="0" w:noHBand="0" w:noVBand="0"/>
      </w:tblPr>
      <w:tblGrid>
        <w:gridCol w:w="714"/>
        <w:gridCol w:w="829"/>
        <w:gridCol w:w="1062"/>
        <w:gridCol w:w="607"/>
      </w:tblGrid>
      <w:tr w:rsidR="00B86E70" w14:paraId="693F81B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47B9775C" w14:textId="77777777" w:rsidR="00B86E70" w:rsidRDefault="00BF5585">
            <w:pPr>
              <w:pStyle w:val="Compact"/>
            </w:pPr>
            <w:r>
              <w:t>Team</w:t>
            </w:r>
          </w:p>
        </w:tc>
        <w:tc>
          <w:tcPr>
            <w:tcW w:w="0" w:type="auto"/>
          </w:tcPr>
          <w:p w14:paraId="3124F27E" w14:textId="77777777" w:rsidR="00B86E70" w:rsidRDefault="00BF5585">
            <w:pPr>
              <w:pStyle w:val="Compact"/>
            </w:pPr>
            <w:r>
              <w:t>Points</w:t>
            </w:r>
          </w:p>
        </w:tc>
        <w:tc>
          <w:tcPr>
            <w:tcW w:w="0" w:type="auto"/>
          </w:tcPr>
          <w:p w14:paraId="71779F17" w14:textId="77777777" w:rsidR="00B86E70" w:rsidRDefault="00BF5585">
            <w:pPr>
              <w:pStyle w:val="Compact"/>
            </w:pPr>
            <w:r>
              <w:t>Removed</w:t>
            </w:r>
          </w:p>
        </w:tc>
        <w:tc>
          <w:tcPr>
            <w:tcW w:w="0" w:type="auto"/>
          </w:tcPr>
          <w:p w14:paraId="151F34F6" w14:textId="77777777" w:rsidR="00B86E70" w:rsidRDefault="00BF5585">
            <w:pPr>
              <w:pStyle w:val="Compact"/>
            </w:pPr>
            <w:r>
              <w:t>%</w:t>
            </w:r>
          </w:p>
        </w:tc>
      </w:tr>
      <w:tr w:rsidR="00B86E70" w14:paraId="4E6EB4E1" w14:textId="77777777">
        <w:tc>
          <w:tcPr>
            <w:tcW w:w="0" w:type="auto"/>
          </w:tcPr>
          <w:p w14:paraId="4460BDE6" w14:textId="77777777" w:rsidR="00B86E70" w:rsidRDefault="00BF5585">
            <w:pPr>
              <w:pStyle w:val="Compact"/>
            </w:pPr>
            <w:r>
              <w:t>T03</w:t>
            </w:r>
          </w:p>
        </w:tc>
        <w:tc>
          <w:tcPr>
            <w:tcW w:w="0" w:type="auto"/>
          </w:tcPr>
          <w:p w14:paraId="4E61E7A9" w14:textId="77777777" w:rsidR="00B86E70" w:rsidRDefault="00BF5585">
            <w:pPr>
              <w:pStyle w:val="Compact"/>
            </w:pPr>
            <w:r>
              <w:t>19,377</w:t>
            </w:r>
          </w:p>
        </w:tc>
        <w:tc>
          <w:tcPr>
            <w:tcW w:w="0" w:type="auto"/>
          </w:tcPr>
          <w:p w14:paraId="1D0126B2" w14:textId="77777777" w:rsidR="00B86E70" w:rsidRDefault="00BF5585">
            <w:pPr>
              <w:pStyle w:val="Compact"/>
            </w:pPr>
            <w:r>
              <w:t>12,132</w:t>
            </w:r>
          </w:p>
        </w:tc>
        <w:tc>
          <w:tcPr>
            <w:tcW w:w="0" w:type="auto"/>
          </w:tcPr>
          <w:p w14:paraId="50364E82" w14:textId="77777777" w:rsidR="00B86E70" w:rsidRDefault="00BF5585">
            <w:pPr>
              <w:pStyle w:val="Compact"/>
            </w:pPr>
            <w:r>
              <w:t>62.6</w:t>
            </w:r>
          </w:p>
        </w:tc>
      </w:tr>
      <w:tr w:rsidR="00B86E70" w14:paraId="62530C7C" w14:textId="77777777">
        <w:tc>
          <w:tcPr>
            <w:tcW w:w="0" w:type="auto"/>
          </w:tcPr>
          <w:p w14:paraId="081E0BE9" w14:textId="77777777" w:rsidR="00B86E70" w:rsidRDefault="00BF5585">
            <w:pPr>
              <w:pStyle w:val="Compact"/>
            </w:pPr>
            <w:r>
              <w:t>T07</w:t>
            </w:r>
          </w:p>
        </w:tc>
        <w:tc>
          <w:tcPr>
            <w:tcW w:w="0" w:type="auto"/>
          </w:tcPr>
          <w:p w14:paraId="03BB99E7" w14:textId="77777777" w:rsidR="00B86E70" w:rsidRDefault="00BF5585">
            <w:pPr>
              <w:pStyle w:val="Compact"/>
            </w:pPr>
            <w:r>
              <w:t>19,413</w:t>
            </w:r>
          </w:p>
        </w:tc>
        <w:tc>
          <w:tcPr>
            <w:tcW w:w="0" w:type="auto"/>
          </w:tcPr>
          <w:p w14:paraId="4F0BE57E" w14:textId="77777777" w:rsidR="00B86E70" w:rsidRDefault="00BF5585">
            <w:pPr>
              <w:pStyle w:val="Compact"/>
            </w:pPr>
            <w:r>
              <w:t>12,158</w:t>
            </w:r>
          </w:p>
        </w:tc>
        <w:tc>
          <w:tcPr>
            <w:tcW w:w="0" w:type="auto"/>
          </w:tcPr>
          <w:p w14:paraId="167003EB" w14:textId="77777777" w:rsidR="00B86E70" w:rsidRDefault="00BF5585">
            <w:pPr>
              <w:pStyle w:val="Compact"/>
            </w:pPr>
            <w:r>
              <w:t>62.6</w:t>
            </w:r>
          </w:p>
        </w:tc>
      </w:tr>
      <w:tr w:rsidR="00B86E70" w14:paraId="5CC7239D" w14:textId="77777777">
        <w:tc>
          <w:tcPr>
            <w:tcW w:w="0" w:type="auto"/>
          </w:tcPr>
          <w:p w14:paraId="2712E124" w14:textId="77777777" w:rsidR="00B86E70" w:rsidRDefault="00BF5585">
            <w:pPr>
              <w:pStyle w:val="Compact"/>
            </w:pPr>
            <w:r>
              <w:t>T01</w:t>
            </w:r>
          </w:p>
        </w:tc>
        <w:tc>
          <w:tcPr>
            <w:tcW w:w="0" w:type="auto"/>
          </w:tcPr>
          <w:p w14:paraId="1A53F1BB" w14:textId="77777777" w:rsidR="00B86E70" w:rsidRDefault="00BF5585">
            <w:pPr>
              <w:pStyle w:val="Compact"/>
            </w:pPr>
            <w:r>
              <w:t>19,373</w:t>
            </w:r>
          </w:p>
        </w:tc>
        <w:tc>
          <w:tcPr>
            <w:tcW w:w="0" w:type="auto"/>
          </w:tcPr>
          <w:p w14:paraId="216D49A2" w14:textId="77777777" w:rsidR="00B86E70" w:rsidRDefault="00BF5585">
            <w:pPr>
              <w:pStyle w:val="Compact"/>
            </w:pPr>
            <w:r>
              <w:t>12,109</w:t>
            </w:r>
          </w:p>
        </w:tc>
        <w:tc>
          <w:tcPr>
            <w:tcW w:w="0" w:type="auto"/>
          </w:tcPr>
          <w:p w14:paraId="78AE9641" w14:textId="77777777" w:rsidR="00B86E70" w:rsidRDefault="00BF5585">
            <w:pPr>
              <w:pStyle w:val="Compact"/>
            </w:pPr>
            <w:r>
              <w:t>62.5</w:t>
            </w:r>
          </w:p>
        </w:tc>
      </w:tr>
      <w:tr w:rsidR="00B86E70" w14:paraId="71C366B6" w14:textId="77777777">
        <w:tc>
          <w:tcPr>
            <w:tcW w:w="0" w:type="auto"/>
          </w:tcPr>
          <w:p w14:paraId="5EAE1C5E" w14:textId="77777777" w:rsidR="00B86E70" w:rsidRDefault="00BF5585">
            <w:pPr>
              <w:pStyle w:val="Compact"/>
            </w:pPr>
            <w:r>
              <w:t>T06</w:t>
            </w:r>
          </w:p>
        </w:tc>
        <w:tc>
          <w:tcPr>
            <w:tcW w:w="0" w:type="auto"/>
          </w:tcPr>
          <w:p w14:paraId="58833649" w14:textId="77777777" w:rsidR="00B86E70" w:rsidRDefault="00BF5585">
            <w:pPr>
              <w:pStyle w:val="Compact"/>
            </w:pPr>
            <w:r>
              <w:t>19,344</w:t>
            </w:r>
          </w:p>
        </w:tc>
        <w:tc>
          <w:tcPr>
            <w:tcW w:w="0" w:type="auto"/>
          </w:tcPr>
          <w:p w14:paraId="3CC67D30" w14:textId="77777777" w:rsidR="00B86E70" w:rsidRDefault="00BF5585">
            <w:pPr>
              <w:pStyle w:val="Compact"/>
            </w:pPr>
            <w:r>
              <w:t>12,078</w:t>
            </w:r>
          </w:p>
        </w:tc>
        <w:tc>
          <w:tcPr>
            <w:tcW w:w="0" w:type="auto"/>
          </w:tcPr>
          <w:p w14:paraId="25BD7F25" w14:textId="77777777" w:rsidR="00B86E70" w:rsidRDefault="00BF5585">
            <w:pPr>
              <w:pStyle w:val="Compact"/>
            </w:pPr>
            <w:r>
              <w:t>62.4</w:t>
            </w:r>
          </w:p>
        </w:tc>
      </w:tr>
      <w:tr w:rsidR="00B86E70" w14:paraId="724FF3DE" w14:textId="77777777">
        <w:tc>
          <w:tcPr>
            <w:tcW w:w="0" w:type="auto"/>
          </w:tcPr>
          <w:p w14:paraId="70483DC3" w14:textId="77777777" w:rsidR="00B86E70" w:rsidRDefault="00BF5585">
            <w:pPr>
              <w:pStyle w:val="Compact"/>
            </w:pPr>
            <w:r>
              <w:t>T08</w:t>
            </w:r>
          </w:p>
        </w:tc>
        <w:tc>
          <w:tcPr>
            <w:tcW w:w="0" w:type="auto"/>
          </w:tcPr>
          <w:p w14:paraId="1E76668A" w14:textId="77777777" w:rsidR="00B86E70" w:rsidRDefault="00BF5585">
            <w:pPr>
              <w:pStyle w:val="Compact"/>
            </w:pPr>
            <w:r>
              <w:t>19,378</w:t>
            </w:r>
          </w:p>
        </w:tc>
        <w:tc>
          <w:tcPr>
            <w:tcW w:w="0" w:type="auto"/>
          </w:tcPr>
          <w:p w14:paraId="3F4889FC" w14:textId="77777777" w:rsidR="00B86E70" w:rsidRDefault="00BF5585">
            <w:pPr>
              <w:pStyle w:val="Compact"/>
            </w:pPr>
            <w:r>
              <w:t>12,080</w:t>
            </w:r>
          </w:p>
        </w:tc>
        <w:tc>
          <w:tcPr>
            <w:tcW w:w="0" w:type="auto"/>
          </w:tcPr>
          <w:p w14:paraId="5CE257D2" w14:textId="77777777" w:rsidR="00B86E70" w:rsidRDefault="00BF5585">
            <w:pPr>
              <w:pStyle w:val="Compact"/>
            </w:pPr>
            <w:r>
              <w:t>62.3</w:t>
            </w:r>
          </w:p>
        </w:tc>
      </w:tr>
      <w:tr w:rsidR="00B86E70" w14:paraId="6708254D" w14:textId="77777777">
        <w:tc>
          <w:tcPr>
            <w:tcW w:w="0" w:type="auto"/>
          </w:tcPr>
          <w:p w14:paraId="004B9106" w14:textId="77777777" w:rsidR="00B86E70" w:rsidRDefault="00BF5585">
            <w:pPr>
              <w:pStyle w:val="Compact"/>
            </w:pPr>
            <w:r>
              <w:t>T14</w:t>
            </w:r>
          </w:p>
        </w:tc>
        <w:tc>
          <w:tcPr>
            <w:tcW w:w="0" w:type="auto"/>
          </w:tcPr>
          <w:p w14:paraId="6E0752F1" w14:textId="77777777" w:rsidR="00B86E70" w:rsidRDefault="00BF5585">
            <w:pPr>
              <w:pStyle w:val="Compact"/>
            </w:pPr>
            <w:r>
              <w:t>5,856</w:t>
            </w:r>
          </w:p>
        </w:tc>
        <w:tc>
          <w:tcPr>
            <w:tcW w:w="0" w:type="auto"/>
          </w:tcPr>
          <w:p w14:paraId="2A05D77F" w14:textId="77777777" w:rsidR="00B86E70" w:rsidRDefault="00BF5585">
            <w:pPr>
              <w:pStyle w:val="Compact"/>
            </w:pPr>
            <w:r>
              <w:t>3,640</w:t>
            </w:r>
          </w:p>
        </w:tc>
        <w:tc>
          <w:tcPr>
            <w:tcW w:w="0" w:type="auto"/>
          </w:tcPr>
          <w:p w14:paraId="3D28F33C" w14:textId="77777777" w:rsidR="00B86E70" w:rsidRDefault="00BF5585">
            <w:pPr>
              <w:pStyle w:val="Compact"/>
            </w:pPr>
            <w:r>
              <w:t>62.2</w:t>
            </w:r>
          </w:p>
        </w:tc>
      </w:tr>
      <w:tr w:rsidR="00B86E70" w14:paraId="17B74895" w14:textId="77777777">
        <w:tc>
          <w:tcPr>
            <w:tcW w:w="0" w:type="auto"/>
          </w:tcPr>
          <w:p w14:paraId="3E8BF961" w14:textId="77777777" w:rsidR="00B86E70" w:rsidRDefault="00BF5585">
            <w:pPr>
              <w:pStyle w:val="Compact"/>
            </w:pPr>
            <w:r>
              <w:t>T15</w:t>
            </w:r>
          </w:p>
        </w:tc>
        <w:tc>
          <w:tcPr>
            <w:tcW w:w="0" w:type="auto"/>
          </w:tcPr>
          <w:p w14:paraId="1AEAC220" w14:textId="77777777" w:rsidR="00B86E70" w:rsidRDefault="00BF5585">
            <w:pPr>
              <w:pStyle w:val="Compact"/>
            </w:pPr>
            <w:r>
              <w:t>17,001</w:t>
            </w:r>
          </w:p>
        </w:tc>
        <w:tc>
          <w:tcPr>
            <w:tcW w:w="0" w:type="auto"/>
          </w:tcPr>
          <w:p w14:paraId="3B260ED5" w14:textId="77777777" w:rsidR="00B86E70" w:rsidRDefault="00BF5585">
            <w:pPr>
              <w:pStyle w:val="Compact"/>
            </w:pPr>
            <w:r>
              <w:t>10,526</w:t>
            </w:r>
          </w:p>
        </w:tc>
        <w:tc>
          <w:tcPr>
            <w:tcW w:w="0" w:type="auto"/>
          </w:tcPr>
          <w:p w14:paraId="3E13C69D" w14:textId="77777777" w:rsidR="00B86E70" w:rsidRDefault="00BF5585">
            <w:pPr>
              <w:pStyle w:val="Compact"/>
            </w:pPr>
            <w:r>
              <w:t>61.9</w:t>
            </w:r>
          </w:p>
        </w:tc>
      </w:tr>
      <w:tr w:rsidR="00B86E70" w14:paraId="18F4F022" w14:textId="77777777">
        <w:tc>
          <w:tcPr>
            <w:tcW w:w="0" w:type="auto"/>
          </w:tcPr>
          <w:p w14:paraId="6D6843E8" w14:textId="77777777" w:rsidR="00B86E70" w:rsidRDefault="00BF5585">
            <w:pPr>
              <w:pStyle w:val="Compact"/>
            </w:pPr>
            <w:r>
              <w:t>T20</w:t>
            </w:r>
          </w:p>
        </w:tc>
        <w:tc>
          <w:tcPr>
            <w:tcW w:w="0" w:type="auto"/>
          </w:tcPr>
          <w:p w14:paraId="54021BEF" w14:textId="77777777" w:rsidR="00B86E70" w:rsidRDefault="00BF5585">
            <w:pPr>
              <w:pStyle w:val="Compact"/>
            </w:pPr>
            <w:r>
              <w:t>9,975</w:t>
            </w:r>
          </w:p>
        </w:tc>
        <w:tc>
          <w:tcPr>
            <w:tcW w:w="0" w:type="auto"/>
          </w:tcPr>
          <w:p w14:paraId="6FF67504" w14:textId="77777777" w:rsidR="00B86E70" w:rsidRDefault="00BF5585">
            <w:pPr>
              <w:pStyle w:val="Compact"/>
            </w:pPr>
            <w:r>
              <w:t>6,145</w:t>
            </w:r>
          </w:p>
        </w:tc>
        <w:tc>
          <w:tcPr>
            <w:tcW w:w="0" w:type="auto"/>
          </w:tcPr>
          <w:p w14:paraId="5CF40872" w14:textId="77777777" w:rsidR="00B86E70" w:rsidRDefault="00BF5585">
            <w:pPr>
              <w:pStyle w:val="Compact"/>
            </w:pPr>
            <w:r>
              <w:t>61.6</w:t>
            </w:r>
          </w:p>
        </w:tc>
      </w:tr>
    </w:tbl>
    <w:p w14:paraId="07ACFF5A" w14:textId="77777777" w:rsidR="00B86E70" w:rsidRDefault="00B86E70"/>
    <w:tbl>
      <w:tblPr>
        <w:tblStyle w:val="Table"/>
        <w:tblW w:w="5000" w:type="pct"/>
        <w:tblLayout w:type="fixed"/>
        <w:tblLook w:val="0020" w:firstRow="1" w:lastRow="0" w:firstColumn="0" w:lastColumn="0" w:noHBand="0" w:noVBand="0"/>
      </w:tblPr>
      <w:tblGrid>
        <w:gridCol w:w="3320"/>
        <w:gridCol w:w="3321"/>
        <w:gridCol w:w="3321"/>
      </w:tblGrid>
      <w:tr w:rsidR="00B86E70" w14:paraId="79E7BD1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12CCDF9D" w14:textId="77777777" w:rsidR="00B86E70" w:rsidRDefault="00BF5585">
            <w:pPr>
              <w:pStyle w:val="Compact"/>
            </w:pPr>
            <w:r>
              <w:t>Option</w:t>
            </w:r>
          </w:p>
        </w:tc>
        <w:tc>
          <w:tcPr>
            <w:tcW w:w="2640" w:type="dxa"/>
          </w:tcPr>
          <w:p w14:paraId="58AB3B30" w14:textId="77777777" w:rsidR="00B86E70" w:rsidRDefault="00BF5585">
            <w:pPr>
              <w:pStyle w:val="Compact"/>
            </w:pPr>
            <w:r>
              <w:t>Rule</w:t>
            </w:r>
          </w:p>
        </w:tc>
        <w:tc>
          <w:tcPr>
            <w:tcW w:w="2640" w:type="dxa"/>
          </w:tcPr>
          <w:p w14:paraId="3C0A8045" w14:textId="77777777" w:rsidR="00B86E70" w:rsidRDefault="00BF5585">
            <w:pPr>
              <w:pStyle w:val="Compact"/>
            </w:pPr>
            <w:r>
              <w:t>Consequence</w:t>
            </w:r>
          </w:p>
        </w:tc>
      </w:tr>
      <w:tr w:rsidR="00B86E70" w14:paraId="56589F24" w14:textId="77777777">
        <w:tc>
          <w:tcPr>
            <w:tcW w:w="2640" w:type="dxa"/>
          </w:tcPr>
          <w:p w14:paraId="4A4F10DF" w14:textId="77777777" w:rsidR="00B86E70" w:rsidRDefault="00BF5585">
            <w:pPr>
              <w:pStyle w:val="Compact"/>
            </w:pPr>
            <w:r>
              <w:rPr>
                <w:b/>
                <w:bCs/>
              </w:rPr>
              <w:t>A</w:t>
            </w:r>
          </w:p>
        </w:tc>
        <w:tc>
          <w:tcPr>
            <w:tcW w:w="2640" w:type="dxa"/>
          </w:tcPr>
          <w:p w14:paraId="56472748" w14:textId="77777777" w:rsidR="00B86E70" w:rsidRDefault="00BF5585">
            <w:pPr>
              <w:pStyle w:val="Compact"/>
            </w:pPr>
            <w:r>
              <w:t>Exclude points above a fixed cut (e.g. 30 m)</w:t>
            </w:r>
          </w:p>
        </w:tc>
        <w:tc>
          <w:tcPr>
            <w:tcW w:w="2640" w:type="dxa"/>
          </w:tcPr>
          <w:p w14:paraId="02BAE10F" w14:textId="77777777" w:rsidR="00B86E70" w:rsidRDefault="00BF5585">
            <w:pPr>
              <w:pStyle w:val="Compact"/>
            </w:pPr>
            <w:r>
              <w:t xml:space="preserve">Removes ~62% of eight teams’ tracks. Those teams then appear to have visited far fewer </w:t>
            </w:r>
            <w:r>
              <w:lastRenderedPageBreak/>
              <w:t xml:space="preserve">settlements - </w:t>
            </w:r>
            <w:r>
              <w:rPr>
                <w:b/>
                <w:bCs/>
              </w:rPr>
              <w:t>a data-quality rule manufacturing a false coverage finding</w:t>
            </w:r>
            <w:r>
              <w:t>, and the settlements they served look missed.</w:t>
            </w:r>
          </w:p>
        </w:tc>
      </w:tr>
      <w:tr w:rsidR="00B86E70" w14:paraId="6B58D3F7" w14:textId="77777777">
        <w:tc>
          <w:tcPr>
            <w:tcW w:w="2640" w:type="dxa"/>
          </w:tcPr>
          <w:p w14:paraId="20DE05BE" w14:textId="77777777" w:rsidR="00B86E70" w:rsidRDefault="00BF5585">
            <w:pPr>
              <w:pStyle w:val="Compact"/>
            </w:pPr>
            <w:r>
              <w:rPr>
                <w:b/>
                <w:bCs/>
              </w:rPr>
              <w:lastRenderedPageBreak/>
              <w:t>B</w:t>
            </w:r>
          </w:p>
        </w:tc>
        <w:tc>
          <w:tcPr>
            <w:tcW w:w="2640" w:type="dxa"/>
          </w:tcPr>
          <w:p w14:paraId="008F1674" w14:textId="77777777" w:rsidR="00B86E70" w:rsidRDefault="00BF5585">
            <w:pPr>
              <w:pStyle w:val="Compact"/>
            </w:pPr>
            <w:r>
              <w:t>No accuracy exclusion. Carry accuracy into attribution instead: a point’s search tolerance widens with its own reported error.</w:t>
            </w:r>
          </w:p>
        </w:tc>
        <w:tc>
          <w:tcPr>
            <w:tcW w:w="2640" w:type="dxa"/>
          </w:tcPr>
          <w:p w14:paraId="0C5D1E1C" w14:textId="77777777" w:rsidR="00B86E70" w:rsidRDefault="00BF5585">
            <w:pPr>
              <w:pStyle w:val="Compact"/>
            </w:pPr>
            <w:r>
              <w:t>Keeps every team’s work. Costs attribution precision for the eight teams, honestly and visibly, rather than deleting them.</w:t>
            </w:r>
          </w:p>
        </w:tc>
      </w:tr>
      <w:tr w:rsidR="00B86E70" w14:paraId="14EB7325" w14:textId="77777777">
        <w:tc>
          <w:tcPr>
            <w:tcW w:w="2640" w:type="dxa"/>
          </w:tcPr>
          <w:p w14:paraId="49C88E1F" w14:textId="77777777" w:rsidR="00B86E70" w:rsidRDefault="00BF5585">
            <w:pPr>
              <w:pStyle w:val="Compact"/>
            </w:pPr>
            <w:r>
              <w:rPr>
                <w:b/>
                <w:bCs/>
              </w:rPr>
              <w:t>C</w:t>
            </w:r>
          </w:p>
        </w:tc>
        <w:tc>
          <w:tcPr>
            <w:tcW w:w="2640" w:type="dxa"/>
          </w:tcPr>
          <w:p w14:paraId="2E012656" w14:textId="77777777" w:rsidR="00B86E70" w:rsidRDefault="00BF5585">
            <w:pPr>
              <w:pStyle w:val="Compact"/>
            </w:pPr>
            <w:r>
              <w:t>Exclude only the extreme tail (&gt;50 m, 7.8%), then apply B to the rest.</w:t>
            </w:r>
          </w:p>
        </w:tc>
        <w:tc>
          <w:tcPr>
            <w:tcW w:w="2640" w:type="dxa"/>
          </w:tcPr>
          <w:p w14:paraId="7D287A5E" w14:textId="77777777" w:rsidR="00B86E70" w:rsidRDefault="00BF5585">
            <w:pPr>
              <w:pStyle w:val="Compact"/>
            </w:pPr>
            <w:r>
              <w:t>Removes the worst fixes without gutting a tier. Hybrid; hardest to justify cleanly because 50 m is arbitrary where 15 m and 30 m are not.</w:t>
            </w:r>
          </w:p>
        </w:tc>
      </w:tr>
    </w:tbl>
    <w:p w14:paraId="27AD03D2" w14:textId="77777777" w:rsidR="00B86E70" w:rsidRDefault="00BF5585">
      <w:pPr>
        <w:pStyle w:val="BodyText"/>
      </w:pPr>
      <w:r>
        <w:rPr>
          <w:b/>
          <w:bCs/>
        </w:rPr>
        <w:t>Recommendation: B.</w:t>
      </w:r>
      <w:r>
        <w:t xml:space="preserve"> </w:t>
      </w:r>
      <w:r>
        <w:t xml:space="preserve">With a fixed cut, the rule and the finding are confounded - you cannot then say whether those eight teams underperformed or were filtered out, and Idi-Oro is where most of their work is, so the urban LGA takes the hit. B makes accuracy a property of the measurement rather than a gate on it, which is what the accuracy field is </w:t>
      </w:r>
      <w:r>
        <w:rPr>
          <w:i/>
          <w:iCs/>
        </w:rPr>
        <w:t>for</w:t>
      </w:r>
      <w:r>
        <w:t>.</w:t>
      </w:r>
    </w:p>
    <w:p w14:paraId="33785DAA" w14:textId="77777777" w:rsidR="00B86E70" w:rsidRDefault="00BF5585">
      <w:pPr>
        <w:pStyle w:val="BodyText"/>
      </w:pPr>
      <w:r>
        <w:t xml:space="preserve">This is also the rule most likely to be challenged at the walkthrough, and the strongest counter is real: B lets low-quality fixes attribute to settlements, inflating coverage. </w:t>
      </w:r>
      <w:r>
        <w:t>The answer is the sensitivity analysis in R9 - report coverage under both, and show how much moves.</w:t>
      </w:r>
    </w:p>
    <w:p w14:paraId="2BAE1C73" w14:textId="77777777" w:rsidR="00B86E70" w:rsidRDefault="00BF5585">
      <w:r>
        <w:pict w14:anchorId="13AA3B5A">
          <v:rect id="_x0000_i1030" style="width:0;height:1.5pt" o:hralign="center" o:hrstd="t" o:hr="t"/>
        </w:pict>
      </w:r>
    </w:p>
    <w:p w14:paraId="51862B83" w14:textId="77777777" w:rsidR="00B86E70" w:rsidRDefault="00BF5585">
      <w:pPr>
        <w:pStyle w:val="Heading2"/>
      </w:pPr>
      <w:bookmarkStart w:id="32" w:name="r5---gaps-in-the-fix-sequence"/>
      <w:bookmarkStart w:id="33" w:name="_Toc236483179"/>
      <w:bookmarkEnd w:id="30"/>
      <w:r>
        <w:t>R5 - Gaps in the fix sequence</w:t>
      </w:r>
      <w:bookmarkEnd w:id="33"/>
    </w:p>
    <w:p w14:paraId="23402239" w14:textId="77777777" w:rsidR="00B86E70" w:rsidRDefault="00BF5585">
      <w:pPr>
        <w:pStyle w:val="FirstParagraph"/>
      </w:pPr>
      <w:r>
        <w:rPr>
          <w:b/>
          <w:bCs/>
        </w:rPr>
        <w:t>Evidence.</w:t>
      </w:r>
      <w:r>
        <w:t xml:space="preserve"> Of 108,742 consecutive intervals on the conflict-free series, </w:t>
      </w:r>
      <w:r>
        <w:rPr>
          <w:b/>
          <w:bCs/>
        </w:rPr>
        <w:t>108,686 are exactly 60 seconds</w:t>
      </w:r>
      <w:r>
        <w:t xml:space="preserve"> - matching the stated nominal rate. Every other gap is a whole-minute multiple, i.e. dropped fixes rather than clock drift.</w:t>
      </w:r>
    </w:p>
    <w:tbl>
      <w:tblPr>
        <w:tblStyle w:val="Table"/>
        <w:tblW w:w="0" w:type="auto"/>
        <w:tblLook w:val="0020" w:firstRow="1" w:lastRow="0" w:firstColumn="0" w:lastColumn="0" w:noHBand="0" w:noVBand="0"/>
      </w:tblPr>
      <w:tblGrid>
        <w:gridCol w:w="990"/>
        <w:gridCol w:w="1703"/>
      </w:tblGrid>
      <w:tr w:rsidR="00B86E70" w14:paraId="62BE44E9"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6E6DB22E" w14:textId="77777777" w:rsidR="00B86E70" w:rsidRDefault="00BF5585">
            <w:pPr>
              <w:pStyle w:val="Compact"/>
            </w:pPr>
            <w:r>
              <w:t>Gap</w:t>
            </w:r>
          </w:p>
        </w:tc>
        <w:tc>
          <w:tcPr>
            <w:tcW w:w="0" w:type="auto"/>
          </w:tcPr>
          <w:p w14:paraId="015987E0" w14:textId="77777777" w:rsidR="00B86E70" w:rsidRDefault="00BF5585">
            <w:pPr>
              <w:pStyle w:val="Compact"/>
            </w:pPr>
            <w:r>
              <w:t>Count</w:t>
            </w:r>
          </w:p>
        </w:tc>
      </w:tr>
      <w:tr w:rsidR="00B86E70" w14:paraId="1B272978" w14:textId="77777777">
        <w:tc>
          <w:tcPr>
            <w:tcW w:w="0" w:type="auto"/>
          </w:tcPr>
          <w:p w14:paraId="386682C0" w14:textId="77777777" w:rsidR="00B86E70" w:rsidRDefault="00BF5585">
            <w:pPr>
              <w:pStyle w:val="Compact"/>
            </w:pPr>
            <w:r>
              <w:t>&gt; 2 min</w:t>
            </w:r>
          </w:p>
        </w:tc>
        <w:tc>
          <w:tcPr>
            <w:tcW w:w="0" w:type="auto"/>
          </w:tcPr>
          <w:p w14:paraId="4FB2D877" w14:textId="77777777" w:rsidR="00B86E70" w:rsidRDefault="00BF5585">
            <w:pPr>
              <w:pStyle w:val="Compact"/>
            </w:pPr>
            <w:r>
              <w:t>156</w:t>
            </w:r>
          </w:p>
        </w:tc>
      </w:tr>
      <w:tr w:rsidR="00B86E70" w14:paraId="69D71570" w14:textId="77777777">
        <w:tc>
          <w:tcPr>
            <w:tcW w:w="0" w:type="auto"/>
          </w:tcPr>
          <w:p w14:paraId="486EAB13" w14:textId="77777777" w:rsidR="00B86E70" w:rsidRDefault="00BF5585">
            <w:pPr>
              <w:pStyle w:val="Compact"/>
            </w:pPr>
            <w:r>
              <w:t>&gt; 5 min</w:t>
            </w:r>
          </w:p>
        </w:tc>
        <w:tc>
          <w:tcPr>
            <w:tcW w:w="0" w:type="auto"/>
          </w:tcPr>
          <w:p w14:paraId="58A5C082" w14:textId="77777777" w:rsidR="00B86E70" w:rsidRDefault="00BF5585">
            <w:pPr>
              <w:pStyle w:val="Compact"/>
            </w:pPr>
            <w:r>
              <w:t>155</w:t>
            </w:r>
          </w:p>
        </w:tc>
      </w:tr>
      <w:tr w:rsidR="00B86E70" w14:paraId="29567E19" w14:textId="77777777">
        <w:tc>
          <w:tcPr>
            <w:tcW w:w="0" w:type="auto"/>
          </w:tcPr>
          <w:p w14:paraId="7B5E5E33" w14:textId="77777777" w:rsidR="00B86E70" w:rsidRDefault="00BF5585">
            <w:pPr>
              <w:pStyle w:val="Compact"/>
            </w:pPr>
            <w:r>
              <w:t>&gt; 15 min</w:t>
            </w:r>
          </w:p>
        </w:tc>
        <w:tc>
          <w:tcPr>
            <w:tcW w:w="0" w:type="auto"/>
          </w:tcPr>
          <w:p w14:paraId="6E50B5AC" w14:textId="77777777" w:rsidR="00B86E70" w:rsidRDefault="00BF5585">
            <w:pPr>
              <w:pStyle w:val="Compact"/>
            </w:pPr>
            <w:r>
              <w:t>111</w:t>
            </w:r>
          </w:p>
        </w:tc>
      </w:tr>
      <w:tr w:rsidR="00B86E70" w14:paraId="1D0DB220" w14:textId="77777777">
        <w:tc>
          <w:tcPr>
            <w:tcW w:w="0" w:type="auto"/>
          </w:tcPr>
          <w:p w14:paraId="76304D3C" w14:textId="77777777" w:rsidR="00B86E70" w:rsidRDefault="00BF5585">
            <w:pPr>
              <w:pStyle w:val="Compact"/>
            </w:pPr>
            <w:r>
              <w:t>longest</w:t>
            </w:r>
          </w:p>
        </w:tc>
        <w:tc>
          <w:tcPr>
            <w:tcW w:w="0" w:type="auto"/>
          </w:tcPr>
          <w:p w14:paraId="360FF3EE" w14:textId="77777777" w:rsidR="00B86E70" w:rsidRDefault="00BF5585">
            <w:pPr>
              <w:pStyle w:val="Compact"/>
            </w:pPr>
            <w:r>
              <w:t>48,000 s (13.3 h)</w:t>
            </w:r>
          </w:p>
        </w:tc>
      </w:tr>
    </w:tbl>
    <w:p w14:paraId="31774619" w14:textId="77777777" w:rsidR="00B86E70" w:rsidRDefault="00BF5585">
      <w:pPr>
        <w:pStyle w:val="BodyText"/>
      </w:pPr>
      <w:r>
        <w:t>Note how few there are, and that &gt;2 min and &gt;5 min are almost the same set - gaps are either one dropped fix or a long outage, with little between.</w:t>
      </w:r>
    </w:p>
    <w:p w14:paraId="47C90A11" w14:textId="77777777" w:rsidR="00B86E70" w:rsidRDefault="00BF5585">
      <w:pPr>
        <w:pStyle w:val="BodyText"/>
      </w:pPr>
      <w:r>
        <w:rPr>
          <w:b/>
          <w:bCs/>
        </w:rPr>
        <w:t>Recommendation: flag &gt; 5 minutes as a coverage interruption, &gt; 15 minutes as an outage requiring narrative.</w:t>
      </w:r>
      <w:r>
        <w:t xml:space="preserve"> Threshold defensible because the distribution is bimodal again: 155 versus 111 across a 3× change in threshold, so the choice barely moves the result. Source for the 60-second baseline is the pack README, not my judgement.</w:t>
      </w:r>
    </w:p>
    <w:p w14:paraId="069417FA" w14:textId="77777777" w:rsidR="00B86E70" w:rsidRDefault="00BF5585">
      <w:r>
        <w:pict w14:anchorId="04B3B128">
          <v:rect id="_x0000_i1031" style="width:0;height:1.5pt" o:hralign="center" o:hrstd="t" o:hr="t"/>
        </w:pict>
      </w:r>
    </w:p>
    <w:p w14:paraId="7A689793" w14:textId="77777777" w:rsidR="00B86E70" w:rsidRDefault="00BF5585">
      <w:pPr>
        <w:pStyle w:val="Heading2"/>
      </w:pPr>
      <w:bookmarkStart w:id="34" w:name="r6---stationary-clusters"/>
      <w:bookmarkStart w:id="35" w:name="_Toc236483180"/>
      <w:bookmarkEnd w:id="32"/>
      <w:r>
        <w:t>R6 - Stationary clusters</w:t>
      </w:r>
      <w:bookmarkEnd w:id="35"/>
    </w:p>
    <w:p w14:paraId="198BE6BA" w14:textId="77777777" w:rsidR="00B86E70" w:rsidRDefault="00BF5585">
      <w:pPr>
        <w:pStyle w:val="FirstParagraph"/>
      </w:pPr>
      <w:r>
        <w:rPr>
          <w:b/>
          <w:bCs/>
        </w:rPr>
        <w:t>Note:</w:t>
      </w:r>
      <w:r>
        <w:t xml:space="preserve"> </w:t>
      </w:r>
      <w:r>
        <w:t xml:space="preserve">for house-to-house vaccination, a stationary cluster is not only a QA signal, it is the </w:t>
      </w:r>
      <w:r>
        <w:rPr>
          <w:b/>
          <w:bCs/>
        </w:rPr>
        <w:t>visit signal</w:t>
      </w:r>
      <w:r>
        <w:t>. A team stopped for several minutes at a settlement is what “visited” looks like in GPS. Treating stationary points purely as noise would discard the evidence the coverage analysis depends on.</w:t>
      </w:r>
    </w:p>
    <w:p w14:paraId="271F3F05" w14:textId="77777777" w:rsidR="00B86E70" w:rsidRDefault="00BF5585">
      <w:pPr>
        <w:pStyle w:val="BodyText"/>
      </w:pPr>
      <w:r>
        <w:lastRenderedPageBreak/>
        <w:t xml:space="preserve">Proposal: classify rather than flag - dwell clusters (stationary, inside a settlement’s tolerance, sustained beyond a minimum duration) as </w:t>
      </w:r>
      <w:r>
        <w:rPr>
          <w:i/>
          <w:iCs/>
        </w:rPr>
        <w:t>visits</w:t>
      </w:r>
      <w:r>
        <w:t xml:space="preserve">; stationary runs outside any settlement as </w:t>
      </w:r>
      <w:r>
        <w:rPr>
          <w:i/>
          <w:iCs/>
        </w:rPr>
        <w:t>idle</w:t>
      </w:r>
      <w:r>
        <w:t xml:space="preserve">; stationary runs spanning a duty-day boundary as </w:t>
      </w:r>
      <w:r>
        <w:rPr>
          <w:i/>
          <w:iCs/>
        </w:rPr>
        <w:t>logger left on</w:t>
      </w:r>
      <w:r>
        <w:t>. Needs the attribution tolerance from R7 before the durations can be set.</w:t>
      </w:r>
    </w:p>
    <w:p w14:paraId="74C1674C" w14:textId="77777777" w:rsidR="00B86E70" w:rsidRDefault="00BF5585">
      <w:r>
        <w:pict w14:anchorId="7CA00D9D">
          <v:rect id="_x0000_i1032" style="width:0;height:1.5pt" o:hralign="center" o:hrstd="t" o:hr="t"/>
        </w:pict>
      </w:r>
    </w:p>
    <w:p w14:paraId="3AA4CF90" w14:textId="77777777" w:rsidR="00B86E70" w:rsidRDefault="00BF5585">
      <w:pPr>
        <w:pStyle w:val="Heading2"/>
      </w:pPr>
      <w:bookmarkStart w:id="36" w:name="X5addcdef7861e5f3a6c5128627029d7f0f7eea2"/>
      <w:bookmarkStart w:id="37" w:name="_Toc236483181"/>
      <w:bookmarkEnd w:id="34"/>
      <w:r>
        <w:t xml:space="preserve">R7 - </w:t>
      </w:r>
      <w:r>
        <w:rPr>
          <w:rStyle w:val="VerbatimChar"/>
        </w:rPr>
        <w:t>(team_id, timestamp)</w:t>
      </w:r>
      <w:r>
        <w:t xml:space="preserve"> conflicts, carried from ingest</w:t>
      </w:r>
      <w:bookmarkEnd w:id="37"/>
    </w:p>
    <w:p w14:paraId="5FBB9204" w14:textId="77777777" w:rsidR="00B86E70" w:rsidRDefault="00BF5585">
      <w:pPr>
        <w:pStyle w:val="FirstParagraph"/>
      </w:pPr>
      <w:r>
        <w:rPr>
          <w:b/>
          <w:bCs/>
        </w:rPr>
        <w:t>585,951 records</w:t>
      </w:r>
      <w:r>
        <w:t xml:space="preserve"> share a team and a minute with another record while carrying different coordinates - 63% of the store. Options for resolution at the attribution stage (retain the higher-accuracy fix; retain both and require agreement; treat the minute as unresolved) </w:t>
      </w:r>
      <w:r>
        <w:t>are deferred until the attribution tolerance is set, since the right answer depends on whether the disagreeing fixes fall inside the same settlement tolerance. If they do, the conflict is immaterial and can be reported as such.</w:t>
      </w:r>
    </w:p>
    <w:p w14:paraId="39DD80F7" w14:textId="77777777" w:rsidR="00B86E70" w:rsidRDefault="00BF5585">
      <w:r>
        <w:pict w14:anchorId="2337482F">
          <v:rect id="_x0000_i1033" style="width:0;height:1.5pt" o:hralign="center" o:hrstd="t" o:hr="t"/>
        </w:pict>
      </w:r>
    </w:p>
    <w:p w14:paraId="01A95196" w14:textId="77777777" w:rsidR="00B86E70" w:rsidRDefault="00BF5585">
      <w:pPr>
        <w:pStyle w:val="Heading2"/>
      </w:pPr>
      <w:bookmarkStart w:id="38" w:name="r8---team-day-completeness"/>
      <w:bookmarkStart w:id="39" w:name="_Toc236483182"/>
      <w:bookmarkEnd w:id="36"/>
      <w:r>
        <w:t>R8 - Team-day completeness</w:t>
      </w:r>
      <w:bookmarkEnd w:id="39"/>
    </w:p>
    <w:p w14:paraId="57AB9067" w14:textId="77777777" w:rsidR="00B86E70" w:rsidRDefault="00BF5585">
      <w:pPr>
        <w:pStyle w:val="FirstParagraph"/>
      </w:pPr>
      <w:r>
        <w:rPr>
          <w:b/>
          <w:bCs/>
        </w:rPr>
        <w:t>Evidence.</w:t>
      </w:r>
      <w:r>
        <w:t xml:space="preserve"> Distinct minutes per team-day across all 160 team-days: minimum 210, 5th percentile 454, median 1,006, 95th percentile 1,440, maximum 1,440.</w:t>
      </w:r>
    </w:p>
    <w:p w14:paraId="6BCFA000" w14:textId="77777777" w:rsidR="00B86E70" w:rsidRDefault="00BF5585">
      <w:pPr>
        <w:pStyle w:val="BodyText"/>
      </w:pPr>
      <w:r>
        <w:t>The 1,440 ceiling is a full 24 hours - the runaway loggers. The floor is T14 on 12 March (see C-2).</w:t>
      </w:r>
    </w:p>
    <w:p w14:paraId="173A0A7A" w14:textId="77777777" w:rsidR="00B86E70" w:rsidRDefault="00BF5585">
      <w:pPr>
        <w:pStyle w:val="BodyText"/>
      </w:pPr>
      <w:r>
        <w:rPr>
          <w:b/>
          <w:bCs/>
        </w:rPr>
        <w:t>Recommendation:</w:t>
      </w:r>
      <w:r>
        <w:t xml:space="preserve"> flag team-days below the 5th percentile </w:t>
      </w:r>
      <w:r>
        <w:rPr>
          <w:i/>
          <w:iCs/>
        </w:rPr>
        <w:t>of duty-hour minutes</w:t>
      </w:r>
      <w:r>
        <w:t>, once R2 fixes the window - computing this on all-hours minutes rewards the runaway loggers and penalises well-behaved ones, which is backwards.</w:t>
      </w:r>
    </w:p>
    <w:p w14:paraId="28B0A225" w14:textId="77777777" w:rsidR="00B86E70" w:rsidRDefault="00BF5585">
      <w:r>
        <w:pict w14:anchorId="1AD8E833">
          <v:rect id="_x0000_i1034" style="width:0;height:1.5pt" o:hralign="center" o:hrstd="t" o:hr="t"/>
        </w:pict>
      </w:r>
    </w:p>
    <w:p w14:paraId="1B492548" w14:textId="77777777" w:rsidR="00B86E70" w:rsidRDefault="00BF5585">
      <w:pPr>
        <w:pStyle w:val="Heading2"/>
      </w:pPr>
      <w:bookmarkStart w:id="40" w:name="r9---required-sensitivity-reporting"/>
      <w:bookmarkStart w:id="41" w:name="_Toc236483183"/>
      <w:bookmarkEnd w:id="38"/>
      <w:r>
        <w:t>R9 - Required: sensitivity reporting</w:t>
      </w:r>
      <w:bookmarkEnd w:id="41"/>
    </w:p>
    <w:p w14:paraId="60280BB4" w14:textId="77777777" w:rsidR="00B86E70" w:rsidRDefault="00BF5585">
      <w:pPr>
        <w:pStyle w:val="FirstParagraph"/>
      </w:pPr>
      <w:r>
        <w:t xml:space="preserve">Given R2 and R4 are judgement calls that move the headline, the coverage result should be reported under at least: duty window A vs B, and accuracy option A vs B. If coverage is </w:t>
      </w:r>
      <w:r>
        <w:t xml:space="preserve">stable across them, the thresholds stop being a vulnerability and become a strength. If it is not stable, that instability </w:t>
      </w:r>
      <w:r>
        <w:rPr>
          <w:b/>
          <w:bCs/>
        </w:rPr>
        <w:t>is</w:t>
      </w:r>
      <w:r>
        <w:t xml:space="preserve"> a finding and belongs in the decision brief, because it tells the Incident Manager how much to trust the number.</w:t>
      </w:r>
    </w:p>
    <w:p w14:paraId="7B55DC57" w14:textId="77777777" w:rsidR="00B86E70" w:rsidRDefault="00BF5585">
      <w:r>
        <w:pict w14:anchorId="0E50BE0D">
          <v:rect id="_x0000_i1035" style="width:0;height:1.5pt" o:hralign="center" o:hrstd="t" o:hr="t"/>
        </w:pict>
      </w:r>
    </w:p>
    <w:p w14:paraId="27F301A6" w14:textId="77777777" w:rsidR="00B86E70" w:rsidRDefault="00BF5585">
      <w:pPr>
        <w:pStyle w:val="Heading2"/>
      </w:pPr>
      <w:bookmarkStart w:id="42" w:name="decisions-taken"/>
      <w:bookmarkStart w:id="43" w:name="_Toc236483184"/>
      <w:bookmarkEnd w:id="40"/>
      <w:r>
        <w:t>Decisions taken</w:t>
      </w:r>
      <w:bookmarkEnd w:id="43"/>
    </w:p>
    <w:p w14:paraId="30930384" w14:textId="77777777" w:rsidR="00B86E70" w:rsidRDefault="00BF5585">
      <w:pPr>
        <w:pStyle w:val="FirstParagraph"/>
      </w:pPr>
      <w:r>
        <w:t>This document sets out the options. Three of them were genuine judgement calls rather than readings of the data, and each was resolved before implementation:</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620514C5"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FA9A00" w14:textId="77777777" w:rsidR="00B86E70" w:rsidRDefault="00B86E70">
            <w:pPr>
              <w:pStyle w:val="Compact"/>
            </w:pPr>
          </w:p>
        </w:tc>
        <w:tc>
          <w:tcPr>
            <w:tcW w:w="1980" w:type="dxa"/>
          </w:tcPr>
          <w:p w14:paraId="32F2AA92" w14:textId="77777777" w:rsidR="00B86E70" w:rsidRDefault="00BF5585">
            <w:pPr>
              <w:pStyle w:val="Compact"/>
            </w:pPr>
            <w:r>
              <w:t>Chosen</w:t>
            </w:r>
          </w:p>
        </w:tc>
        <w:tc>
          <w:tcPr>
            <w:tcW w:w="1980" w:type="dxa"/>
          </w:tcPr>
          <w:p w14:paraId="22868233" w14:textId="77777777" w:rsidR="00B86E70" w:rsidRDefault="00BF5585">
            <w:pPr>
              <w:pStyle w:val="Compact"/>
            </w:pPr>
            <w:r>
              <w:t>Rejected</w:t>
            </w:r>
          </w:p>
        </w:tc>
        <w:tc>
          <w:tcPr>
            <w:tcW w:w="1980" w:type="dxa"/>
          </w:tcPr>
          <w:p w14:paraId="1D3DAC3B" w14:textId="77777777" w:rsidR="00B86E70" w:rsidRDefault="00BF5585">
            <w:pPr>
              <w:pStyle w:val="Compact"/>
            </w:pPr>
            <w:r>
              <w:t>Logged as</w:t>
            </w:r>
          </w:p>
        </w:tc>
      </w:tr>
      <w:tr w:rsidR="00B86E70" w14:paraId="56E7A42F" w14:textId="77777777">
        <w:tc>
          <w:tcPr>
            <w:tcW w:w="1980" w:type="dxa"/>
          </w:tcPr>
          <w:p w14:paraId="77FAB263" w14:textId="77777777" w:rsidR="00B86E70" w:rsidRDefault="00BF5585">
            <w:pPr>
              <w:pStyle w:val="Compact"/>
            </w:pPr>
            <w:r>
              <w:rPr>
                <w:b/>
                <w:bCs/>
              </w:rPr>
              <w:t>R2</w:t>
            </w:r>
            <w:r>
              <w:t xml:space="preserve"> duty hours</w:t>
            </w:r>
          </w:p>
        </w:tc>
        <w:tc>
          <w:tcPr>
            <w:tcW w:w="1980" w:type="dxa"/>
          </w:tcPr>
          <w:p w14:paraId="679A8496" w14:textId="77777777" w:rsidR="00B86E70" w:rsidRDefault="00BF5585">
            <w:pPr>
              <w:pStyle w:val="Compact"/>
            </w:pPr>
            <w:r>
              <w:rPr>
                <w:b/>
                <w:bCs/>
              </w:rPr>
              <w:t>A - 07:00-16:59</w:t>
            </w:r>
            <w:r>
              <w:t>, from the measured activity plateau</w:t>
            </w:r>
          </w:p>
        </w:tc>
        <w:tc>
          <w:tcPr>
            <w:tcW w:w="1980" w:type="dxa"/>
          </w:tcPr>
          <w:p w14:paraId="2DDD5BD0" w14:textId="77777777" w:rsidR="00B86E70" w:rsidRDefault="00BF5585">
            <w:pPr>
              <w:pStyle w:val="Compact"/>
            </w:pPr>
            <w:r>
              <w:t>B - 06:00-18:59, which retains about two idle hours each side and is reported as a sensitivity</w:t>
            </w:r>
          </w:p>
        </w:tc>
        <w:tc>
          <w:tcPr>
            <w:tcW w:w="1980" w:type="dxa"/>
          </w:tcPr>
          <w:p w14:paraId="201814EE" w14:textId="77777777" w:rsidR="00B86E70" w:rsidRDefault="00BF5585">
            <w:pPr>
              <w:pStyle w:val="Compact"/>
            </w:pPr>
            <w:r>
              <w:t>D-004b</w:t>
            </w:r>
          </w:p>
        </w:tc>
      </w:tr>
      <w:tr w:rsidR="00B86E70" w14:paraId="69D50E63" w14:textId="77777777">
        <w:tc>
          <w:tcPr>
            <w:tcW w:w="1980" w:type="dxa"/>
          </w:tcPr>
          <w:p w14:paraId="0F9281FC" w14:textId="77777777" w:rsidR="00B86E70" w:rsidRDefault="00BF5585">
            <w:pPr>
              <w:pStyle w:val="Compact"/>
            </w:pPr>
            <w:r>
              <w:rPr>
                <w:b/>
                <w:bCs/>
              </w:rPr>
              <w:t>R4</w:t>
            </w:r>
            <w:r>
              <w:t xml:space="preserve"> accuracy</w:t>
            </w:r>
          </w:p>
        </w:tc>
        <w:tc>
          <w:tcPr>
            <w:tcW w:w="1980" w:type="dxa"/>
          </w:tcPr>
          <w:p w14:paraId="02914B09" w14:textId="77777777" w:rsidR="00B86E70" w:rsidRDefault="00BF5585">
            <w:pPr>
              <w:pStyle w:val="Compact"/>
            </w:pPr>
            <w:r>
              <w:rPr>
                <w:b/>
                <w:bCs/>
              </w:rPr>
              <w:t>B - no exclusion.</w:t>
            </w:r>
            <w:r>
              <w:t xml:space="preserve"> Accuracy scales the attribution tolerance instead</w:t>
            </w:r>
          </w:p>
        </w:tc>
        <w:tc>
          <w:tcPr>
            <w:tcW w:w="1980" w:type="dxa"/>
          </w:tcPr>
          <w:p w14:paraId="1AF84B60" w14:textId="77777777" w:rsidR="00B86E70" w:rsidRDefault="00BF5585">
            <w:pPr>
              <w:pStyle w:val="Compact"/>
            </w:pPr>
            <w:r>
              <w:t>A - a fixed cut, which removes 62% of eight teams’ tracks and manufactures a coverage finding from an equipment property</w:t>
            </w:r>
          </w:p>
        </w:tc>
        <w:tc>
          <w:tcPr>
            <w:tcW w:w="1980" w:type="dxa"/>
          </w:tcPr>
          <w:p w14:paraId="427050B5" w14:textId="77777777" w:rsidR="00B86E70" w:rsidRDefault="00BF5585">
            <w:pPr>
              <w:pStyle w:val="Compact"/>
            </w:pPr>
            <w:r>
              <w:t>D-004d</w:t>
            </w:r>
          </w:p>
        </w:tc>
      </w:tr>
      <w:tr w:rsidR="00B86E70" w14:paraId="018230BD" w14:textId="77777777">
        <w:tc>
          <w:tcPr>
            <w:tcW w:w="1980" w:type="dxa"/>
          </w:tcPr>
          <w:p w14:paraId="2D95D59D" w14:textId="77777777" w:rsidR="00B86E70" w:rsidRDefault="00BF5585">
            <w:pPr>
              <w:pStyle w:val="Compact"/>
            </w:pPr>
            <w:r>
              <w:rPr>
                <w:b/>
                <w:bCs/>
              </w:rPr>
              <w:t>R5</w:t>
            </w:r>
            <w:r>
              <w:t xml:space="preserve"> gap thresholds</w:t>
            </w:r>
          </w:p>
        </w:tc>
        <w:tc>
          <w:tcPr>
            <w:tcW w:w="1980" w:type="dxa"/>
          </w:tcPr>
          <w:p w14:paraId="6830C638" w14:textId="77777777" w:rsidR="00B86E70" w:rsidRDefault="00BF5585">
            <w:pPr>
              <w:pStyle w:val="Compact"/>
            </w:pPr>
            <w:r>
              <w:rPr>
                <w:b/>
                <w:bCs/>
              </w:rPr>
              <w:t>5 minutes interruption, 15 minutes outage</w:t>
            </w:r>
          </w:p>
        </w:tc>
        <w:tc>
          <w:tcPr>
            <w:tcW w:w="1980" w:type="dxa"/>
          </w:tcPr>
          <w:p w14:paraId="3231388C" w14:textId="77777777" w:rsidR="00B86E70" w:rsidRDefault="00BF5585">
            <w:pPr>
              <w:pStyle w:val="Compact"/>
            </w:pPr>
            <w:r>
              <w:t xml:space="preserve">Wider or narrower; counts barely move </w:t>
            </w:r>
            <w:r>
              <w:lastRenderedPageBreak/>
              <w:t>across a threefold change, so the finding does not rest on the cut</w:t>
            </w:r>
          </w:p>
        </w:tc>
        <w:tc>
          <w:tcPr>
            <w:tcW w:w="1980" w:type="dxa"/>
          </w:tcPr>
          <w:p w14:paraId="25532369" w14:textId="77777777" w:rsidR="00B86E70" w:rsidRDefault="00BF5585">
            <w:pPr>
              <w:pStyle w:val="Compact"/>
            </w:pPr>
            <w:r>
              <w:lastRenderedPageBreak/>
              <w:t>D-004e</w:t>
            </w:r>
          </w:p>
        </w:tc>
      </w:tr>
    </w:tbl>
    <w:p w14:paraId="7A9481F9" w14:textId="77777777" w:rsidR="00B86E70" w:rsidRDefault="00BF5585">
      <w:pPr>
        <w:pStyle w:val="BodyText"/>
      </w:pPr>
      <w:r>
        <w:t>R1, R3, R6, R7 and R8 were implemented as written above.</w:t>
      </w:r>
    </w:p>
    <w:p w14:paraId="2E4B19F5" w14:textId="77777777" w:rsidR="00B86E70" w:rsidRDefault="00BF5585">
      <w:pPr>
        <w:pStyle w:val="BodyText"/>
      </w:pPr>
      <w:r>
        <w:t xml:space="preserve">The reasoning for each, with what it costs, is in </w:t>
      </w:r>
      <w:r>
        <w:rPr>
          <w:rStyle w:val="VerbatimChar"/>
        </w:rPr>
        <w:t>DECISIONS.md</w:t>
      </w:r>
      <w:r>
        <w:t xml:space="preserve">. The rules as actually applied, with the number of points each flagged or excluded, are in </w:t>
      </w:r>
      <w:r>
        <w:rPr>
          <w:rStyle w:val="VerbatimChar"/>
        </w:rPr>
        <w:t>qa_rules.md</w:t>
      </w:r>
      <w:r>
        <w:t xml:space="preserve"> - generated from the store rather than transcribed, so the two cannot disagree.</w:t>
      </w:r>
    </w:p>
    <w:p w14:paraId="122F8B9F" w14:textId="77777777" w:rsidR="00B86E70" w:rsidRDefault="00BF5585">
      <w:r>
        <w:br w:type="page"/>
      </w:r>
    </w:p>
    <w:p w14:paraId="450C0E68" w14:textId="77777777" w:rsidR="00B86E70" w:rsidRDefault="00BF5585">
      <w:pPr>
        <w:pStyle w:val="Heading1"/>
      </w:pPr>
      <w:bookmarkStart w:id="44" w:name="X60c560bd58c261ad97979d413cecddeba99678b"/>
      <w:bookmarkStart w:id="45" w:name="_Toc236483185"/>
      <w:bookmarkEnd w:id="16"/>
      <w:bookmarkEnd w:id="42"/>
      <w:r>
        <w:lastRenderedPageBreak/>
        <w:t>Projection and attribution tolerance - measured options</w:t>
      </w:r>
      <w:bookmarkEnd w:id="45"/>
    </w:p>
    <w:p w14:paraId="7A9175BB" w14:textId="77777777" w:rsidR="00B86E70" w:rsidRDefault="00BF5585">
      <w:pPr>
        <w:pStyle w:val="FirstParagraph"/>
      </w:pPr>
      <w:r>
        <w:t>Two thresholds the assessment explicitly warns about (</w:t>
      </w:r>
      <w:r>
        <w:rPr>
          <w:i/>
          <w:iCs/>
        </w:rPr>
        <w:t>“thresholds, buffers, or tolerances asserted without justification”</w:t>
      </w:r>
      <w:r>
        <w:t xml:space="preserve"> </w:t>
      </w:r>
      <w:r>
        <w:t xml:space="preserve">is an automatic mark loss). Both measured rather than asserted. </w:t>
      </w:r>
      <w:r>
        <w:rPr>
          <w:b/>
          <w:bCs/>
        </w:rPr>
        <w:t>This is the working out</w:t>
      </w:r>
      <w:r>
        <w:t xml:space="preserve">; what was chosen is recorded at the end of this document and in </w:t>
      </w:r>
      <w:r>
        <w:rPr>
          <w:rStyle w:val="VerbatimChar"/>
        </w:rPr>
        <w:t>DECISIONS.md</w:t>
      </w:r>
      <w:r>
        <w:t xml:space="preserve"> as D-003 and D-005.</w:t>
      </w:r>
    </w:p>
    <w:p w14:paraId="395E91DA" w14:textId="77777777" w:rsidR="00B86E70" w:rsidRDefault="00BF5585">
      <w:r>
        <w:pict w14:anchorId="4A97C42D">
          <v:rect id="_x0000_i1036" style="width:0;height:1.5pt" o:hralign="center" o:hrstd="t" o:hr="t"/>
        </w:pict>
      </w:r>
    </w:p>
    <w:p w14:paraId="7C0E290A" w14:textId="77777777" w:rsidR="00B86E70" w:rsidRDefault="00BF5585">
      <w:pPr>
        <w:pStyle w:val="Heading2"/>
      </w:pPr>
      <w:bookmarkStart w:id="46" w:name="Xe3ea8ebcf669eb375097d2b860fc1bee2e8f0ae"/>
      <w:bookmarkStart w:id="47" w:name="_Toc236483186"/>
      <w:r>
        <w:t>D-003 - Projected coordinate reference system</w:t>
      </w:r>
      <w:bookmarkEnd w:id="47"/>
    </w:p>
    <w:p w14:paraId="46496476" w14:textId="77777777" w:rsidR="00B86E70" w:rsidRDefault="00BF5585">
      <w:pPr>
        <w:pStyle w:val="FirstParagraph"/>
      </w:pPr>
      <w:r>
        <w:t xml:space="preserve">Everything arrives EPSG:4326. Distortion measured against </w:t>
      </w:r>
      <w:r>
        <w:rPr>
          <w:b/>
          <w:bCs/>
        </w:rPr>
        <w:t>true geodesic distance on the WGS84 ellipsoid</w:t>
      </w:r>
      <w:r>
        <w:t xml:space="preserve"> (</w:t>
      </w:r>
      <w:r>
        <w:rPr>
          <w:rStyle w:val="VerbatimChar"/>
        </w:rPr>
        <w:t>pyproj.Geod.inv</w:t>
      </w:r>
      <w:r>
        <w:t>), over 4,000 random settlement pairs, and against true geodesic polygon area for the 40 wards.</w:t>
      </w:r>
    </w:p>
    <w:p w14:paraId="089FD837" w14:textId="77777777" w:rsidR="00B86E70" w:rsidRDefault="00BF5585">
      <w:pPr>
        <w:pStyle w:val="BodyText"/>
      </w:pPr>
      <w:r>
        <w:t>Study area: longitude 6.954-8.429, latitude 10.366-11.573.</w:t>
      </w:r>
    </w:p>
    <w:p w14:paraId="7736652F" w14:textId="77777777" w:rsidR="00B86E70" w:rsidRDefault="00BF5585">
      <w:pPr>
        <w:pStyle w:val="Heading3"/>
      </w:pPr>
      <w:bookmarkStart w:id="48" w:name="distance-error"/>
      <w:r>
        <w:t>Distance error</w:t>
      </w:r>
    </w:p>
    <w:tbl>
      <w:tblPr>
        <w:tblStyle w:val="Table"/>
        <w:tblW w:w="5000" w:type="pct"/>
        <w:tblLayout w:type="fixed"/>
        <w:tblLook w:val="0020" w:firstRow="1" w:lastRow="0" w:firstColumn="0" w:lastColumn="0" w:noHBand="0" w:noVBand="0"/>
      </w:tblPr>
      <w:tblGrid>
        <w:gridCol w:w="1993"/>
        <w:gridCol w:w="1993"/>
        <w:gridCol w:w="1992"/>
        <w:gridCol w:w="1992"/>
        <w:gridCol w:w="1992"/>
      </w:tblGrid>
      <w:tr w:rsidR="00B86E70" w14:paraId="2DE9C371"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584" w:type="dxa"/>
          </w:tcPr>
          <w:p w14:paraId="7CD4A68B" w14:textId="77777777" w:rsidR="00B86E70" w:rsidRDefault="00BF5585">
            <w:pPr>
              <w:pStyle w:val="Compact"/>
            </w:pPr>
            <w:r>
              <w:t>CRS</w:t>
            </w:r>
          </w:p>
        </w:tc>
        <w:tc>
          <w:tcPr>
            <w:tcW w:w="1584" w:type="dxa"/>
          </w:tcPr>
          <w:p w14:paraId="0506270C" w14:textId="77777777" w:rsidR="00B86E70" w:rsidRDefault="00BF5585">
            <w:pPr>
              <w:pStyle w:val="Compact"/>
            </w:pPr>
            <w:r>
              <w:t>Median abs. error</w:t>
            </w:r>
          </w:p>
        </w:tc>
        <w:tc>
          <w:tcPr>
            <w:tcW w:w="1584" w:type="dxa"/>
          </w:tcPr>
          <w:p w14:paraId="5814B746" w14:textId="77777777" w:rsidR="00B86E70" w:rsidRDefault="00BF5585">
            <w:pPr>
              <w:pStyle w:val="Compact"/>
            </w:pPr>
            <w:r>
              <w:t>95th pct</w:t>
            </w:r>
          </w:p>
        </w:tc>
        <w:tc>
          <w:tcPr>
            <w:tcW w:w="1584" w:type="dxa"/>
          </w:tcPr>
          <w:p w14:paraId="2DC7CFF3" w14:textId="77777777" w:rsidR="00B86E70" w:rsidRDefault="00BF5585">
            <w:pPr>
              <w:pStyle w:val="Compact"/>
            </w:pPr>
            <w:r>
              <w:t>Max</w:t>
            </w:r>
          </w:p>
        </w:tc>
        <w:tc>
          <w:tcPr>
            <w:tcW w:w="1584" w:type="dxa"/>
          </w:tcPr>
          <w:p w14:paraId="658156BF" w14:textId="77777777" w:rsidR="00B86E70" w:rsidRDefault="00BF5585">
            <w:pPr>
              <w:pStyle w:val="Compact"/>
            </w:pPr>
            <w:r>
              <w:t>Max relative</w:t>
            </w:r>
          </w:p>
        </w:tc>
      </w:tr>
      <w:tr w:rsidR="00B86E70" w14:paraId="4223CFFA" w14:textId="77777777">
        <w:tc>
          <w:tcPr>
            <w:tcW w:w="1584" w:type="dxa"/>
          </w:tcPr>
          <w:p w14:paraId="7BFB88A9" w14:textId="77777777" w:rsidR="00B86E70" w:rsidRDefault="00BF5585">
            <w:pPr>
              <w:pStyle w:val="Compact"/>
            </w:pPr>
            <w:r>
              <w:rPr>
                <w:b/>
                <w:bCs/>
              </w:rPr>
              <w:t>EPSG:32632 - WGS 84 / UTM zone 32N</w:t>
            </w:r>
          </w:p>
        </w:tc>
        <w:tc>
          <w:tcPr>
            <w:tcW w:w="1584" w:type="dxa"/>
          </w:tcPr>
          <w:p w14:paraId="7BB6A796" w14:textId="77777777" w:rsidR="00B86E70" w:rsidRDefault="00BF5585">
            <w:pPr>
              <w:pStyle w:val="Compact"/>
            </w:pPr>
            <w:r>
              <w:rPr>
                <w:b/>
                <w:bCs/>
              </w:rPr>
              <w:t>7.8 m</w:t>
            </w:r>
          </w:p>
        </w:tc>
        <w:tc>
          <w:tcPr>
            <w:tcW w:w="1584" w:type="dxa"/>
          </w:tcPr>
          <w:p w14:paraId="294830C9" w14:textId="77777777" w:rsidR="00B86E70" w:rsidRDefault="00BF5585">
            <w:pPr>
              <w:pStyle w:val="Compact"/>
            </w:pPr>
            <w:r>
              <w:t>21.9 m</w:t>
            </w:r>
          </w:p>
        </w:tc>
        <w:tc>
          <w:tcPr>
            <w:tcW w:w="1584" w:type="dxa"/>
          </w:tcPr>
          <w:p w14:paraId="51845C45" w14:textId="77777777" w:rsidR="00B86E70" w:rsidRDefault="00BF5585">
            <w:pPr>
              <w:pStyle w:val="Compact"/>
            </w:pPr>
            <w:r>
              <w:t>33.6 m</w:t>
            </w:r>
          </w:p>
        </w:tc>
        <w:tc>
          <w:tcPr>
            <w:tcW w:w="1584" w:type="dxa"/>
          </w:tcPr>
          <w:p w14:paraId="5DD4A752" w14:textId="77777777" w:rsidR="00B86E70" w:rsidRDefault="00BF5585">
            <w:pPr>
              <w:pStyle w:val="Compact"/>
            </w:pPr>
            <w:r>
              <w:t>0.035%</w:t>
            </w:r>
          </w:p>
        </w:tc>
      </w:tr>
      <w:tr w:rsidR="00B86E70" w14:paraId="099BD8F4" w14:textId="77777777">
        <w:tc>
          <w:tcPr>
            <w:tcW w:w="1584" w:type="dxa"/>
          </w:tcPr>
          <w:p w14:paraId="72EE85D4" w14:textId="77777777" w:rsidR="00B86E70" w:rsidRDefault="00BF5585">
            <w:pPr>
              <w:pStyle w:val="Compact"/>
            </w:pPr>
            <w:r>
              <w:t>EPSG:26332 - Minna / Nigeria Mid Belt</w:t>
            </w:r>
          </w:p>
        </w:tc>
        <w:tc>
          <w:tcPr>
            <w:tcW w:w="1584" w:type="dxa"/>
          </w:tcPr>
          <w:p w14:paraId="43911851" w14:textId="77777777" w:rsidR="00B86E70" w:rsidRDefault="00BF5585">
            <w:pPr>
              <w:pStyle w:val="Compact"/>
            </w:pPr>
            <w:r>
              <w:t>7.5 m</w:t>
            </w:r>
          </w:p>
        </w:tc>
        <w:tc>
          <w:tcPr>
            <w:tcW w:w="1584" w:type="dxa"/>
          </w:tcPr>
          <w:p w14:paraId="305EB078" w14:textId="77777777" w:rsidR="00B86E70" w:rsidRDefault="00BF5585">
            <w:pPr>
              <w:pStyle w:val="Compact"/>
            </w:pPr>
            <w:r>
              <w:t>21.6 m</w:t>
            </w:r>
          </w:p>
        </w:tc>
        <w:tc>
          <w:tcPr>
            <w:tcW w:w="1584" w:type="dxa"/>
          </w:tcPr>
          <w:p w14:paraId="3BA4CBA7" w14:textId="77777777" w:rsidR="00B86E70" w:rsidRDefault="00BF5585">
            <w:pPr>
              <w:pStyle w:val="Compact"/>
            </w:pPr>
            <w:r>
              <w:t>33.2 m</w:t>
            </w:r>
          </w:p>
        </w:tc>
        <w:tc>
          <w:tcPr>
            <w:tcW w:w="1584" w:type="dxa"/>
          </w:tcPr>
          <w:p w14:paraId="3C259A43" w14:textId="77777777" w:rsidR="00B86E70" w:rsidRDefault="00BF5585">
            <w:pPr>
              <w:pStyle w:val="Compact"/>
            </w:pPr>
            <w:r>
              <w:t>0.034%</w:t>
            </w:r>
          </w:p>
        </w:tc>
      </w:tr>
      <w:tr w:rsidR="00B86E70" w14:paraId="71F61873" w14:textId="77777777">
        <w:tc>
          <w:tcPr>
            <w:tcW w:w="1584" w:type="dxa"/>
          </w:tcPr>
          <w:p w14:paraId="3ADECF99" w14:textId="77777777" w:rsidR="00B86E70" w:rsidRDefault="00BF5585">
            <w:pPr>
              <w:pStyle w:val="Compact"/>
            </w:pPr>
            <w:r>
              <w:t>EPSG:3857 - Web Mercator</w:t>
            </w:r>
          </w:p>
        </w:tc>
        <w:tc>
          <w:tcPr>
            <w:tcW w:w="1584" w:type="dxa"/>
          </w:tcPr>
          <w:p w14:paraId="10CEFAF3" w14:textId="77777777" w:rsidR="00B86E70" w:rsidRDefault="00BF5585">
            <w:pPr>
              <w:pStyle w:val="Compact"/>
            </w:pPr>
            <w:r>
              <w:t>1,382.6 m</w:t>
            </w:r>
          </w:p>
        </w:tc>
        <w:tc>
          <w:tcPr>
            <w:tcW w:w="1584" w:type="dxa"/>
          </w:tcPr>
          <w:p w14:paraId="6F7DF200" w14:textId="77777777" w:rsidR="00B86E70" w:rsidRDefault="00BF5585">
            <w:pPr>
              <w:pStyle w:val="Compact"/>
            </w:pPr>
            <w:r>
              <w:t>2,554.6 m</w:t>
            </w:r>
          </w:p>
        </w:tc>
        <w:tc>
          <w:tcPr>
            <w:tcW w:w="1584" w:type="dxa"/>
          </w:tcPr>
          <w:p w14:paraId="4DB9CCE8" w14:textId="77777777" w:rsidR="00B86E70" w:rsidRDefault="00BF5585">
            <w:pPr>
              <w:pStyle w:val="Compact"/>
            </w:pPr>
            <w:r>
              <w:t>3,350.1 m</w:t>
            </w:r>
          </w:p>
        </w:tc>
        <w:tc>
          <w:tcPr>
            <w:tcW w:w="1584" w:type="dxa"/>
          </w:tcPr>
          <w:p w14:paraId="6BF6B120" w14:textId="77777777" w:rsidR="00B86E70" w:rsidRDefault="00BF5585">
            <w:pPr>
              <w:pStyle w:val="Compact"/>
            </w:pPr>
            <w:r>
              <w:t>2.665%</w:t>
            </w:r>
          </w:p>
        </w:tc>
      </w:tr>
      <w:tr w:rsidR="00B86E70" w14:paraId="4AA36DA5" w14:textId="77777777">
        <w:tc>
          <w:tcPr>
            <w:tcW w:w="1584" w:type="dxa"/>
          </w:tcPr>
          <w:p w14:paraId="0914EF7D" w14:textId="77777777" w:rsidR="00B86E70" w:rsidRDefault="00BF5585">
            <w:pPr>
              <w:pStyle w:val="Compact"/>
            </w:pPr>
            <w:r>
              <w:t>ESRI:102022 - Africa Albers Equal Area</w:t>
            </w:r>
          </w:p>
        </w:tc>
        <w:tc>
          <w:tcPr>
            <w:tcW w:w="1584" w:type="dxa"/>
          </w:tcPr>
          <w:p w14:paraId="03343DB2" w14:textId="77777777" w:rsidR="00B86E70" w:rsidRDefault="00BF5585">
            <w:pPr>
              <w:pStyle w:val="Compact"/>
            </w:pPr>
            <w:r>
              <w:t>1,737.1 m</w:t>
            </w:r>
          </w:p>
        </w:tc>
        <w:tc>
          <w:tcPr>
            <w:tcW w:w="1584" w:type="dxa"/>
          </w:tcPr>
          <w:p w14:paraId="062F7A62" w14:textId="77777777" w:rsidR="00B86E70" w:rsidRDefault="00BF5585">
            <w:pPr>
              <w:pStyle w:val="Compact"/>
            </w:pPr>
            <w:r>
              <w:t>4,658.6 m</w:t>
            </w:r>
          </w:p>
        </w:tc>
        <w:tc>
          <w:tcPr>
            <w:tcW w:w="1584" w:type="dxa"/>
          </w:tcPr>
          <w:p w14:paraId="6676B53A" w14:textId="77777777" w:rsidR="00B86E70" w:rsidRDefault="00BF5585">
            <w:pPr>
              <w:pStyle w:val="Compact"/>
            </w:pPr>
            <w:r>
              <w:t>6,758.5 m</w:t>
            </w:r>
          </w:p>
        </w:tc>
        <w:tc>
          <w:tcPr>
            <w:tcW w:w="1584" w:type="dxa"/>
          </w:tcPr>
          <w:p w14:paraId="731368AB" w14:textId="77777777" w:rsidR="00B86E70" w:rsidRDefault="00BF5585">
            <w:pPr>
              <w:pStyle w:val="Compact"/>
            </w:pPr>
            <w:r>
              <w:t>4.995%</w:t>
            </w:r>
          </w:p>
        </w:tc>
      </w:tr>
    </w:tbl>
    <w:p w14:paraId="7AB220CA" w14:textId="77777777" w:rsidR="00B86E70" w:rsidRDefault="00BF5585">
      <w:pPr>
        <w:pStyle w:val="Heading3"/>
      </w:pPr>
      <w:bookmarkStart w:id="49" w:name="Xe77f71a612e05a138647f4234e650e7e8dc975e"/>
      <w:bookmarkEnd w:id="48"/>
      <w:r>
        <w:t>Error at short range - the scale a settlement tolerance actually operates at</w:t>
      </w:r>
    </w:p>
    <w:tbl>
      <w:tblPr>
        <w:tblStyle w:val="Table"/>
        <w:tblW w:w="0" w:type="auto"/>
        <w:tblLook w:val="0020" w:firstRow="1" w:lastRow="0" w:firstColumn="0" w:lastColumn="0" w:noHBand="0" w:noVBand="0"/>
      </w:tblPr>
      <w:tblGrid>
        <w:gridCol w:w="1599"/>
        <w:gridCol w:w="1406"/>
        <w:gridCol w:w="1523"/>
      </w:tblGrid>
      <w:tr w:rsidR="00B86E70" w14:paraId="70D58EB8"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1EA0DB06" w14:textId="77777777" w:rsidR="00B86E70" w:rsidRDefault="00BF5585">
            <w:pPr>
              <w:pStyle w:val="Compact"/>
            </w:pPr>
            <w:r>
              <w:t>CRS</w:t>
            </w:r>
          </w:p>
        </w:tc>
        <w:tc>
          <w:tcPr>
            <w:tcW w:w="0" w:type="auto"/>
          </w:tcPr>
          <w:p w14:paraId="1BFF2F8D" w14:textId="77777777" w:rsidR="00B86E70" w:rsidRDefault="00BF5585">
            <w:pPr>
              <w:pStyle w:val="Compact"/>
            </w:pPr>
            <w:r>
              <w:t>Median error</w:t>
            </w:r>
          </w:p>
        </w:tc>
        <w:tc>
          <w:tcPr>
            <w:tcW w:w="0" w:type="auto"/>
          </w:tcPr>
          <w:p w14:paraId="27CFFACF" w14:textId="77777777" w:rsidR="00B86E70" w:rsidRDefault="00BF5585">
            <w:pPr>
              <w:pStyle w:val="Compact"/>
            </w:pPr>
            <w:r>
              <w:t>Max abs. error</w:t>
            </w:r>
          </w:p>
        </w:tc>
      </w:tr>
      <w:tr w:rsidR="00B86E70" w14:paraId="73838EDC" w14:textId="77777777">
        <w:tc>
          <w:tcPr>
            <w:tcW w:w="0" w:type="auto"/>
          </w:tcPr>
          <w:p w14:paraId="4BD11989" w14:textId="77777777" w:rsidR="00B86E70" w:rsidRDefault="00BF5585">
            <w:pPr>
              <w:pStyle w:val="Compact"/>
            </w:pPr>
            <w:r>
              <w:t>UTM 32N</w:t>
            </w:r>
          </w:p>
        </w:tc>
        <w:tc>
          <w:tcPr>
            <w:tcW w:w="0" w:type="auto"/>
          </w:tcPr>
          <w:p w14:paraId="2FCD7DCE" w14:textId="77777777" w:rsidR="00B86E70" w:rsidRDefault="00BF5585">
            <w:pPr>
              <w:pStyle w:val="Compact"/>
            </w:pPr>
            <w:r>
              <w:t>−</w:t>
            </w:r>
            <w:r>
              <w:t>0.12 m</w:t>
            </w:r>
          </w:p>
        </w:tc>
        <w:tc>
          <w:tcPr>
            <w:tcW w:w="0" w:type="auto"/>
          </w:tcPr>
          <w:p w14:paraId="796003ED" w14:textId="77777777" w:rsidR="00B86E70" w:rsidRDefault="00BF5585">
            <w:pPr>
              <w:pStyle w:val="Compact"/>
            </w:pPr>
            <w:r>
              <w:t>0.13 m</w:t>
            </w:r>
          </w:p>
        </w:tc>
      </w:tr>
      <w:tr w:rsidR="00B86E70" w14:paraId="4FA92667" w14:textId="77777777">
        <w:tc>
          <w:tcPr>
            <w:tcW w:w="0" w:type="auto"/>
          </w:tcPr>
          <w:p w14:paraId="190C8031" w14:textId="77777777" w:rsidR="00B86E70" w:rsidRDefault="00BF5585">
            <w:pPr>
              <w:pStyle w:val="Compact"/>
            </w:pPr>
            <w:r>
              <w:t>Minna Mid Belt</w:t>
            </w:r>
          </w:p>
        </w:tc>
        <w:tc>
          <w:tcPr>
            <w:tcW w:w="0" w:type="auto"/>
          </w:tcPr>
          <w:p w14:paraId="0F9E8B6E" w14:textId="77777777" w:rsidR="00B86E70" w:rsidRDefault="00BF5585">
            <w:pPr>
              <w:pStyle w:val="Compact"/>
            </w:pPr>
            <w:r>
              <w:t>−</w:t>
            </w:r>
            <w:r>
              <w:t>0.12 m</w:t>
            </w:r>
          </w:p>
        </w:tc>
        <w:tc>
          <w:tcPr>
            <w:tcW w:w="0" w:type="auto"/>
          </w:tcPr>
          <w:p w14:paraId="5057B435" w14:textId="77777777" w:rsidR="00B86E70" w:rsidRDefault="00BF5585">
            <w:pPr>
              <w:pStyle w:val="Compact"/>
            </w:pPr>
            <w:r>
              <w:t>0.13 m</w:t>
            </w:r>
          </w:p>
        </w:tc>
      </w:tr>
      <w:tr w:rsidR="00B86E70" w14:paraId="6984D27C" w14:textId="77777777">
        <w:tc>
          <w:tcPr>
            <w:tcW w:w="0" w:type="auto"/>
          </w:tcPr>
          <w:p w14:paraId="27330C65" w14:textId="77777777" w:rsidR="00B86E70" w:rsidRDefault="00BF5585">
            <w:pPr>
              <w:pStyle w:val="Compact"/>
            </w:pPr>
            <w:r>
              <w:t>Web Mercator</w:t>
            </w:r>
          </w:p>
        </w:tc>
        <w:tc>
          <w:tcPr>
            <w:tcW w:w="0" w:type="auto"/>
          </w:tcPr>
          <w:p w14:paraId="6C6F4366" w14:textId="77777777" w:rsidR="00B86E70" w:rsidRDefault="00BF5585">
            <w:pPr>
              <w:pStyle w:val="Compact"/>
            </w:pPr>
            <w:r>
              <w:t>+17.49 m</w:t>
            </w:r>
          </w:p>
        </w:tc>
        <w:tc>
          <w:tcPr>
            <w:tcW w:w="0" w:type="auto"/>
          </w:tcPr>
          <w:p w14:paraId="03798F8D" w14:textId="77777777" w:rsidR="00B86E70" w:rsidRDefault="00BF5585">
            <w:pPr>
              <w:pStyle w:val="Compact"/>
            </w:pPr>
            <w:r>
              <w:t>18.79 m</w:t>
            </w:r>
          </w:p>
        </w:tc>
      </w:tr>
      <w:tr w:rsidR="00B86E70" w14:paraId="046D81F9" w14:textId="77777777">
        <w:tc>
          <w:tcPr>
            <w:tcW w:w="0" w:type="auto"/>
          </w:tcPr>
          <w:p w14:paraId="278BDD14" w14:textId="77777777" w:rsidR="00B86E70" w:rsidRDefault="00BF5585">
            <w:pPr>
              <w:pStyle w:val="Compact"/>
            </w:pPr>
            <w:r>
              <w:t>Africa Albers</w:t>
            </w:r>
          </w:p>
        </w:tc>
        <w:tc>
          <w:tcPr>
            <w:tcW w:w="0" w:type="auto"/>
          </w:tcPr>
          <w:p w14:paraId="3BAD0FAC" w14:textId="77777777" w:rsidR="00B86E70" w:rsidRDefault="00BF5585">
            <w:pPr>
              <w:pStyle w:val="Compact"/>
            </w:pPr>
            <w:r>
              <w:t>+8.42 m</w:t>
            </w:r>
          </w:p>
        </w:tc>
        <w:tc>
          <w:tcPr>
            <w:tcW w:w="0" w:type="auto"/>
          </w:tcPr>
          <w:p w14:paraId="793F174B" w14:textId="77777777" w:rsidR="00B86E70" w:rsidRDefault="00BF5585">
            <w:pPr>
              <w:pStyle w:val="Compact"/>
            </w:pPr>
            <w:r>
              <w:t>13.46 m</w:t>
            </w:r>
          </w:p>
        </w:tc>
      </w:tr>
    </w:tbl>
    <w:p w14:paraId="781FEC52" w14:textId="77777777" w:rsidR="00B86E70" w:rsidRDefault="00BF5585">
      <w:pPr>
        <w:pStyle w:val="Heading3"/>
      </w:pPr>
      <w:bookmarkStart w:id="50" w:name="area-error-ward-polygons"/>
      <w:bookmarkEnd w:id="49"/>
      <w:r>
        <w:t>Area error, ward polygons</w:t>
      </w:r>
    </w:p>
    <w:tbl>
      <w:tblPr>
        <w:tblStyle w:val="Table"/>
        <w:tblW w:w="0" w:type="auto"/>
        <w:tblLook w:val="0020" w:firstRow="1" w:lastRow="0" w:firstColumn="0" w:lastColumn="0" w:noHBand="0" w:noVBand="0"/>
      </w:tblPr>
      <w:tblGrid>
        <w:gridCol w:w="1599"/>
        <w:gridCol w:w="1626"/>
        <w:gridCol w:w="1742"/>
      </w:tblGrid>
      <w:tr w:rsidR="00B86E70" w14:paraId="4F4AAE8F"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7BB9EED6" w14:textId="77777777" w:rsidR="00B86E70" w:rsidRDefault="00BF5585">
            <w:pPr>
              <w:pStyle w:val="Compact"/>
            </w:pPr>
            <w:r>
              <w:t>CRS</w:t>
            </w:r>
          </w:p>
        </w:tc>
        <w:tc>
          <w:tcPr>
            <w:tcW w:w="0" w:type="auto"/>
          </w:tcPr>
          <w:p w14:paraId="270C7B0F" w14:textId="77777777" w:rsidR="00B86E70" w:rsidRDefault="00BF5585">
            <w:pPr>
              <w:pStyle w:val="Compact"/>
            </w:pPr>
            <w:r>
              <w:t>Median relative</w:t>
            </w:r>
          </w:p>
        </w:tc>
        <w:tc>
          <w:tcPr>
            <w:tcW w:w="0" w:type="auto"/>
          </w:tcPr>
          <w:p w14:paraId="24D9B6E8" w14:textId="77777777" w:rsidR="00B86E70" w:rsidRDefault="00BF5585">
            <w:pPr>
              <w:pStyle w:val="Compact"/>
            </w:pPr>
            <w:r>
              <w:t>Max abs. relative</w:t>
            </w:r>
          </w:p>
        </w:tc>
      </w:tr>
      <w:tr w:rsidR="00B86E70" w14:paraId="39B01738" w14:textId="77777777">
        <w:tc>
          <w:tcPr>
            <w:tcW w:w="0" w:type="auto"/>
          </w:tcPr>
          <w:p w14:paraId="7F177A57" w14:textId="77777777" w:rsidR="00B86E70" w:rsidRDefault="00BF5585">
            <w:pPr>
              <w:pStyle w:val="Compact"/>
            </w:pPr>
            <w:r>
              <w:t>UTM 32N</w:t>
            </w:r>
          </w:p>
        </w:tc>
        <w:tc>
          <w:tcPr>
            <w:tcW w:w="0" w:type="auto"/>
          </w:tcPr>
          <w:p w14:paraId="42BD4601" w14:textId="77777777" w:rsidR="00B86E70" w:rsidRDefault="00BF5585">
            <w:pPr>
              <w:pStyle w:val="Compact"/>
            </w:pPr>
            <w:r>
              <w:t>−</w:t>
            </w:r>
            <w:r>
              <w:t>0.031%</w:t>
            </w:r>
          </w:p>
        </w:tc>
        <w:tc>
          <w:tcPr>
            <w:tcW w:w="0" w:type="auto"/>
          </w:tcPr>
          <w:p w14:paraId="72336B81" w14:textId="77777777" w:rsidR="00B86E70" w:rsidRDefault="00BF5585">
            <w:pPr>
              <w:pStyle w:val="Compact"/>
            </w:pPr>
            <w:r>
              <w:t>0.068%</w:t>
            </w:r>
          </w:p>
        </w:tc>
      </w:tr>
      <w:tr w:rsidR="00B86E70" w14:paraId="4F7662EB" w14:textId="77777777">
        <w:tc>
          <w:tcPr>
            <w:tcW w:w="0" w:type="auto"/>
          </w:tcPr>
          <w:p w14:paraId="337793CA" w14:textId="77777777" w:rsidR="00B86E70" w:rsidRDefault="00BF5585">
            <w:pPr>
              <w:pStyle w:val="Compact"/>
            </w:pPr>
            <w:r>
              <w:t>Minna Mid Belt</w:t>
            </w:r>
          </w:p>
        </w:tc>
        <w:tc>
          <w:tcPr>
            <w:tcW w:w="0" w:type="auto"/>
          </w:tcPr>
          <w:p w14:paraId="0D6D7B10" w14:textId="77777777" w:rsidR="00B86E70" w:rsidRDefault="00BF5585">
            <w:pPr>
              <w:pStyle w:val="Compact"/>
            </w:pPr>
            <w:r>
              <w:t>−</w:t>
            </w:r>
            <w:r>
              <w:t>0.030%</w:t>
            </w:r>
          </w:p>
        </w:tc>
        <w:tc>
          <w:tcPr>
            <w:tcW w:w="0" w:type="auto"/>
          </w:tcPr>
          <w:p w14:paraId="3C16BDA6" w14:textId="77777777" w:rsidR="00B86E70" w:rsidRDefault="00BF5585">
            <w:pPr>
              <w:pStyle w:val="Compact"/>
            </w:pPr>
            <w:r>
              <w:t>0.068%</w:t>
            </w:r>
          </w:p>
        </w:tc>
      </w:tr>
      <w:tr w:rsidR="00B86E70" w14:paraId="7D1C9CCB" w14:textId="77777777">
        <w:tc>
          <w:tcPr>
            <w:tcW w:w="0" w:type="auto"/>
          </w:tcPr>
          <w:p w14:paraId="0BBDB481" w14:textId="77777777" w:rsidR="00B86E70" w:rsidRDefault="00BF5585">
            <w:pPr>
              <w:pStyle w:val="Compact"/>
            </w:pPr>
            <w:r>
              <w:t>Web Mercator</w:t>
            </w:r>
          </w:p>
        </w:tc>
        <w:tc>
          <w:tcPr>
            <w:tcW w:w="0" w:type="auto"/>
          </w:tcPr>
          <w:p w14:paraId="07C27842" w14:textId="77777777" w:rsidR="00B86E70" w:rsidRDefault="00BF5585">
            <w:pPr>
              <w:pStyle w:val="Compact"/>
            </w:pPr>
            <w:r>
              <w:t>+4.437%</w:t>
            </w:r>
          </w:p>
        </w:tc>
        <w:tc>
          <w:tcPr>
            <w:tcW w:w="0" w:type="auto"/>
          </w:tcPr>
          <w:p w14:paraId="4A8C22B7" w14:textId="77777777" w:rsidR="00B86E70" w:rsidRDefault="00BF5585">
            <w:pPr>
              <w:pStyle w:val="Compact"/>
            </w:pPr>
            <w:r>
              <w:t>4.801%</w:t>
            </w:r>
          </w:p>
        </w:tc>
      </w:tr>
      <w:tr w:rsidR="00B86E70" w14:paraId="63330F30" w14:textId="77777777">
        <w:tc>
          <w:tcPr>
            <w:tcW w:w="0" w:type="auto"/>
          </w:tcPr>
          <w:p w14:paraId="4DB8218A" w14:textId="77777777" w:rsidR="00B86E70" w:rsidRDefault="00BF5585">
            <w:pPr>
              <w:pStyle w:val="Compact"/>
            </w:pPr>
            <w:r>
              <w:t>Africa Albers</w:t>
            </w:r>
          </w:p>
        </w:tc>
        <w:tc>
          <w:tcPr>
            <w:tcW w:w="0" w:type="auto"/>
          </w:tcPr>
          <w:p w14:paraId="2BEB8679" w14:textId="77777777" w:rsidR="00B86E70" w:rsidRDefault="00BF5585">
            <w:pPr>
              <w:pStyle w:val="Compact"/>
            </w:pPr>
            <w:r>
              <w:rPr>
                <w:b/>
                <w:bCs/>
              </w:rPr>
              <w:t>0.000%</w:t>
            </w:r>
          </w:p>
        </w:tc>
        <w:tc>
          <w:tcPr>
            <w:tcW w:w="0" w:type="auto"/>
          </w:tcPr>
          <w:p w14:paraId="0592938C" w14:textId="77777777" w:rsidR="00B86E70" w:rsidRDefault="00BF5585">
            <w:pPr>
              <w:pStyle w:val="Compact"/>
            </w:pPr>
            <w:r>
              <w:t>0.028%</w:t>
            </w:r>
          </w:p>
        </w:tc>
      </w:tr>
    </w:tbl>
    <w:p w14:paraId="38DAA085" w14:textId="77777777" w:rsidR="00B86E70" w:rsidRDefault="00BF5585">
      <w:pPr>
        <w:pStyle w:val="Heading3"/>
      </w:pPr>
      <w:bookmarkStart w:id="51" w:name="X902b3a046dce374d12aaefc07aa2dc6792a4dee"/>
      <w:bookmarkEnd w:id="50"/>
      <w:r>
        <w:t xml:space="preserve">Recommendation: </w:t>
      </w:r>
      <w:r>
        <w:rPr>
          <w:bCs/>
        </w:rPr>
        <w:t>EPSG:32632, WGS 84 / UTM zone 32N</w:t>
      </w:r>
    </w:p>
    <w:p w14:paraId="364CE05D" w14:textId="77777777" w:rsidR="00B86E70" w:rsidRDefault="00BF5585">
      <w:pPr>
        <w:pStyle w:val="Compact"/>
        <w:numPr>
          <w:ilvl w:val="0"/>
          <w:numId w:val="3"/>
        </w:numPr>
      </w:pPr>
      <w:r>
        <w:rPr>
          <w:b/>
          <w:bCs/>
        </w:rPr>
        <w:t>Web Mercator is disqualified</w:t>
      </w:r>
      <w:r>
        <w:t xml:space="preserve">, and it matters that this is measured rather than recited: a 17.5 m error at the scale of a 50 m tolerance is a third of the tolerance, and </w:t>
      </w:r>
      <w:r>
        <w:t>4.4% on ward area would corrupt any density or rate.</w:t>
      </w:r>
    </w:p>
    <w:p w14:paraId="3E4825A7" w14:textId="77777777" w:rsidR="00B86E70" w:rsidRDefault="00BF5585">
      <w:pPr>
        <w:pStyle w:val="Compact"/>
        <w:numPr>
          <w:ilvl w:val="0"/>
          <w:numId w:val="3"/>
        </w:numPr>
      </w:pPr>
      <w:r>
        <w:rPr>
          <w:b/>
          <w:bCs/>
        </w:rPr>
        <w:t>Africa Albers is the right tool for the wrong job here.</w:t>
      </w:r>
      <w:r>
        <w:t xml:space="preserve"> It is the best area projection measured (0.000% median), and the worst distance one. This analysis is dominated by buffers and distances, so </w:t>
      </w:r>
      <w:r>
        <w:lastRenderedPageBreak/>
        <w:t>it is not the working CRS - though it remains the correct choice if an area-normalised statistic is ever wanted. At this extent UTM’s area error of 0.03% makes that unnecessary.</w:t>
      </w:r>
    </w:p>
    <w:p w14:paraId="70D957A6" w14:textId="77777777" w:rsidR="00B86E70" w:rsidRDefault="00BF5585">
      <w:pPr>
        <w:pStyle w:val="Compact"/>
        <w:numPr>
          <w:ilvl w:val="0"/>
          <w:numId w:val="3"/>
        </w:numPr>
      </w:pPr>
      <w:r>
        <w:rPr>
          <w:b/>
          <w:bCs/>
        </w:rPr>
        <w:t>UTM 32N over Minna Mid Belt</w:t>
      </w:r>
      <w:r>
        <w:t>, despite Minna being nominally 0.3 m better across 4,000</w:t>
      </w:r>
      <w:r>
        <w:t xml:space="preserve"> pairs - a difference far below GPS noise and therefore not a reason. The real reason is </w:t>
      </w:r>
      <w:r>
        <w:rPr>
          <w:b/>
          <w:bCs/>
        </w:rPr>
        <w:t>datum</w:t>
      </w:r>
      <w:r>
        <w:t>: the track data is GPS, i.e. WGS84. UTM 32N is WGS84-based, so reprojection is a pure map projection with no datum change. EPSG:26332 sits on the Minna datum (Clarke 1880), so using it introduces a datum transformation whose own uncertainty is of the order of metres - buying nothing measurable and adding an error term.</w:t>
      </w:r>
    </w:p>
    <w:p w14:paraId="5D046F4B" w14:textId="77777777" w:rsidR="00B86E70" w:rsidRDefault="00BF5585">
      <w:pPr>
        <w:pStyle w:val="Compact"/>
        <w:numPr>
          <w:ilvl w:val="0"/>
          <w:numId w:val="3"/>
        </w:numPr>
      </w:pPr>
      <w:r>
        <w:rPr>
          <w:b/>
          <w:bCs/>
        </w:rPr>
        <w:t>The study area sits entirely inside zone 32</w:t>
      </w:r>
      <w:r>
        <w:t xml:space="preserve"> (6°E-12°E), so UTM’s real weakness, </w:t>
      </w:r>
      <w:r>
        <w:t>straddling a zone boundary, does not arise. Worth stating, because it is the first thing a reviewer should check.</w:t>
      </w:r>
    </w:p>
    <w:p w14:paraId="0E2E70FB" w14:textId="77777777" w:rsidR="00B86E70" w:rsidRDefault="00BF5585">
      <w:r>
        <w:pict w14:anchorId="3B4DC8D1">
          <v:rect id="_x0000_i1037" style="width:0;height:1.5pt" o:hralign="center" o:hrstd="t" o:hr="t"/>
        </w:pict>
      </w:r>
    </w:p>
    <w:p w14:paraId="26B113C5" w14:textId="77777777" w:rsidR="00B86E70" w:rsidRDefault="00BF5585">
      <w:pPr>
        <w:pStyle w:val="Heading2"/>
      </w:pPr>
      <w:bookmarkStart w:id="52" w:name="d-005---attribution-tolerance"/>
      <w:bookmarkStart w:id="53" w:name="_Toc236483187"/>
      <w:bookmarkEnd w:id="46"/>
      <w:bookmarkEnd w:id="51"/>
      <w:r>
        <w:t>D-005 - Attribution tolerance</w:t>
      </w:r>
      <w:bookmarkEnd w:id="53"/>
    </w:p>
    <w:p w14:paraId="72502416" w14:textId="77777777" w:rsidR="00B86E70" w:rsidRDefault="00BF5585">
      <w:pPr>
        <w:pStyle w:val="Heading3"/>
      </w:pPr>
      <w:bookmarkStart w:id="54" w:name="Xca21315c681c2b840998c44f785c984f7533e55"/>
      <w:r>
        <w:t>What bounds the tolerance: how far apart settlements are</w:t>
      </w:r>
    </w:p>
    <w:p w14:paraId="078550B0" w14:textId="77777777" w:rsidR="00B86E70" w:rsidRDefault="00BF5585">
      <w:pPr>
        <w:pStyle w:val="FirstParagraph"/>
      </w:pPr>
      <w:r>
        <w:t>Distance to nearest other settlement, projected to UTM 32N:</w:t>
      </w:r>
    </w:p>
    <w:tbl>
      <w:tblPr>
        <w:tblStyle w:val="Table"/>
        <w:tblW w:w="0" w:type="auto"/>
        <w:tblLook w:val="0020" w:firstRow="1" w:lastRow="0" w:firstColumn="0" w:lastColumn="0" w:noHBand="0" w:noVBand="0"/>
      </w:tblPr>
      <w:tblGrid>
        <w:gridCol w:w="993"/>
        <w:gridCol w:w="775"/>
        <w:gridCol w:w="717"/>
        <w:gridCol w:w="665"/>
        <w:gridCol w:w="849"/>
        <w:gridCol w:w="901"/>
        <w:gridCol w:w="961"/>
      </w:tblGrid>
      <w:tr w:rsidR="00B86E70" w14:paraId="7E5AA3B7"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20752A9C" w14:textId="77777777" w:rsidR="00B86E70" w:rsidRDefault="00BF5585">
            <w:pPr>
              <w:pStyle w:val="Compact"/>
            </w:pPr>
            <w:r>
              <w:t>LGA</w:t>
            </w:r>
          </w:p>
        </w:tc>
        <w:tc>
          <w:tcPr>
            <w:tcW w:w="0" w:type="auto"/>
          </w:tcPr>
          <w:p w14:paraId="49F05EC4" w14:textId="77777777" w:rsidR="00B86E70" w:rsidRDefault="00BF5585">
            <w:pPr>
              <w:pStyle w:val="Compact"/>
            </w:pPr>
            <w:r>
              <w:t>Type</w:t>
            </w:r>
          </w:p>
        </w:tc>
        <w:tc>
          <w:tcPr>
            <w:tcW w:w="0" w:type="auto"/>
          </w:tcPr>
          <w:p w14:paraId="2570529B" w14:textId="77777777" w:rsidR="00B86E70" w:rsidRDefault="00BF5585">
            <w:pPr>
              <w:pStyle w:val="Compact"/>
            </w:pPr>
            <w:r>
              <w:t>n</w:t>
            </w:r>
          </w:p>
        </w:tc>
        <w:tc>
          <w:tcPr>
            <w:tcW w:w="0" w:type="auto"/>
          </w:tcPr>
          <w:p w14:paraId="611DD022" w14:textId="77777777" w:rsidR="00B86E70" w:rsidRDefault="00BF5585">
            <w:pPr>
              <w:pStyle w:val="Compact"/>
            </w:pPr>
            <w:r>
              <w:t>Min</w:t>
            </w:r>
          </w:p>
        </w:tc>
        <w:tc>
          <w:tcPr>
            <w:tcW w:w="0" w:type="auto"/>
          </w:tcPr>
          <w:p w14:paraId="4FC6A1A9" w14:textId="77777777" w:rsidR="00B86E70" w:rsidRDefault="00BF5585">
            <w:pPr>
              <w:pStyle w:val="Compact"/>
            </w:pPr>
            <w:r>
              <w:t>5th pct</w:t>
            </w:r>
          </w:p>
        </w:tc>
        <w:tc>
          <w:tcPr>
            <w:tcW w:w="0" w:type="auto"/>
          </w:tcPr>
          <w:p w14:paraId="1234AD29" w14:textId="77777777" w:rsidR="00B86E70" w:rsidRDefault="00BF5585">
            <w:pPr>
              <w:pStyle w:val="Compact"/>
            </w:pPr>
            <w:r>
              <w:t>Median</w:t>
            </w:r>
          </w:p>
        </w:tc>
        <w:tc>
          <w:tcPr>
            <w:tcW w:w="0" w:type="auto"/>
          </w:tcPr>
          <w:p w14:paraId="09E3AC6E" w14:textId="77777777" w:rsidR="00B86E70" w:rsidRDefault="00BF5585">
            <w:pPr>
              <w:pStyle w:val="Compact"/>
            </w:pPr>
            <w:r>
              <w:t>75th pct</w:t>
            </w:r>
          </w:p>
        </w:tc>
      </w:tr>
      <w:tr w:rsidR="00B86E70" w14:paraId="05C1A3C0" w14:textId="77777777">
        <w:tc>
          <w:tcPr>
            <w:tcW w:w="0" w:type="auto"/>
          </w:tcPr>
          <w:p w14:paraId="7647A6AD" w14:textId="77777777" w:rsidR="00B86E70" w:rsidRDefault="00BF5585">
            <w:pPr>
              <w:pStyle w:val="Compact"/>
            </w:pPr>
            <w:r>
              <w:t>Idi-Oro</w:t>
            </w:r>
          </w:p>
        </w:tc>
        <w:tc>
          <w:tcPr>
            <w:tcW w:w="0" w:type="auto"/>
          </w:tcPr>
          <w:p w14:paraId="35D23D26" w14:textId="77777777" w:rsidR="00B86E70" w:rsidRDefault="00BF5585">
            <w:pPr>
              <w:pStyle w:val="Compact"/>
            </w:pPr>
            <w:r>
              <w:t>Urban</w:t>
            </w:r>
          </w:p>
        </w:tc>
        <w:tc>
          <w:tcPr>
            <w:tcW w:w="0" w:type="auto"/>
          </w:tcPr>
          <w:p w14:paraId="5D80AFD9" w14:textId="77777777" w:rsidR="00B86E70" w:rsidRDefault="00BF5585">
            <w:pPr>
              <w:pStyle w:val="Compact"/>
            </w:pPr>
            <w:r>
              <w:t>1,046</w:t>
            </w:r>
          </w:p>
        </w:tc>
        <w:tc>
          <w:tcPr>
            <w:tcW w:w="0" w:type="auto"/>
          </w:tcPr>
          <w:p w14:paraId="2CE6F7E4" w14:textId="77777777" w:rsidR="00B86E70" w:rsidRDefault="00BF5585">
            <w:pPr>
              <w:pStyle w:val="Compact"/>
            </w:pPr>
            <w:r>
              <w:t>8 m</w:t>
            </w:r>
          </w:p>
        </w:tc>
        <w:tc>
          <w:tcPr>
            <w:tcW w:w="0" w:type="auto"/>
          </w:tcPr>
          <w:p w14:paraId="33C0BA6C" w14:textId="77777777" w:rsidR="00B86E70" w:rsidRDefault="00BF5585">
            <w:pPr>
              <w:pStyle w:val="Compact"/>
            </w:pPr>
            <w:r>
              <w:t>190 m</w:t>
            </w:r>
          </w:p>
        </w:tc>
        <w:tc>
          <w:tcPr>
            <w:tcW w:w="0" w:type="auto"/>
          </w:tcPr>
          <w:p w14:paraId="03BC9DDA" w14:textId="77777777" w:rsidR="00B86E70" w:rsidRDefault="00BF5585">
            <w:pPr>
              <w:pStyle w:val="Compact"/>
            </w:pPr>
            <w:r>
              <w:t>669 m</w:t>
            </w:r>
          </w:p>
        </w:tc>
        <w:tc>
          <w:tcPr>
            <w:tcW w:w="0" w:type="auto"/>
          </w:tcPr>
          <w:p w14:paraId="760054C9" w14:textId="77777777" w:rsidR="00B86E70" w:rsidRDefault="00BF5585">
            <w:pPr>
              <w:pStyle w:val="Compact"/>
            </w:pPr>
            <w:r>
              <w:t>1,124 m</w:t>
            </w:r>
          </w:p>
        </w:tc>
      </w:tr>
      <w:tr w:rsidR="00B86E70" w14:paraId="65D1AB84" w14:textId="77777777">
        <w:tc>
          <w:tcPr>
            <w:tcW w:w="0" w:type="auto"/>
          </w:tcPr>
          <w:p w14:paraId="70B3B29F" w14:textId="77777777" w:rsidR="00B86E70" w:rsidRDefault="00BF5585">
            <w:pPr>
              <w:pStyle w:val="Compact"/>
            </w:pPr>
            <w:r>
              <w:t>Katsuma</w:t>
            </w:r>
          </w:p>
        </w:tc>
        <w:tc>
          <w:tcPr>
            <w:tcW w:w="0" w:type="auto"/>
          </w:tcPr>
          <w:p w14:paraId="38D86E9B" w14:textId="77777777" w:rsidR="00B86E70" w:rsidRDefault="00BF5585">
            <w:pPr>
              <w:pStyle w:val="Compact"/>
            </w:pPr>
            <w:r>
              <w:t>Rural</w:t>
            </w:r>
          </w:p>
        </w:tc>
        <w:tc>
          <w:tcPr>
            <w:tcW w:w="0" w:type="auto"/>
          </w:tcPr>
          <w:p w14:paraId="6217F910" w14:textId="77777777" w:rsidR="00B86E70" w:rsidRDefault="00BF5585">
            <w:pPr>
              <w:pStyle w:val="Compact"/>
            </w:pPr>
            <w:r>
              <w:t>504</w:t>
            </w:r>
          </w:p>
        </w:tc>
        <w:tc>
          <w:tcPr>
            <w:tcW w:w="0" w:type="auto"/>
          </w:tcPr>
          <w:p w14:paraId="4CBAC2F6" w14:textId="77777777" w:rsidR="00B86E70" w:rsidRDefault="00BF5585">
            <w:pPr>
              <w:pStyle w:val="Compact"/>
            </w:pPr>
            <w:r>
              <w:t>56 m</w:t>
            </w:r>
          </w:p>
        </w:tc>
        <w:tc>
          <w:tcPr>
            <w:tcW w:w="0" w:type="auto"/>
          </w:tcPr>
          <w:p w14:paraId="33D643A4" w14:textId="77777777" w:rsidR="00B86E70" w:rsidRDefault="00BF5585">
            <w:pPr>
              <w:pStyle w:val="Compact"/>
            </w:pPr>
            <w:r>
              <w:t>212 m</w:t>
            </w:r>
          </w:p>
        </w:tc>
        <w:tc>
          <w:tcPr>
            <w:tcW w:w="0" w:type="auto"/>
          </w:tcPr>
          <w:p w14:paraId="3DEDB01D" w14:textId="77777777" w:rsidR="00B86E70" w:rsidRDefault="00BF5585">
            <w:pPr>
              <w:pStyle w:val="Compact"/>
            </w:pPr>
            <w:r>
              <w:t>734 m</w:t>
            </w:r>
          </w:p>
        </w:tc>
        <w:tc>
          <w:tcPr>
            <w:tcW w:w="0" w:type="auto"/>
          </w:tcPr>
          <w:p w14:paraId="628A1197" w14:textId="77777777" w:rsidR="00B86E70" w:rsidRDefault="00BF5585">
            <w:pPr>
              <w:pStyle w:val="Compact"/>
            </w:pPr>
            <w:r>
              <w:t>1,218 m</w:t>
            </w:r>
          </w:p>
        </w:tc>
      </w:tr>
      <w:tr w:rsidR="00B86E70" w14:paraId="000D9CF4" w14:textId="77777777">
        <w:tc>
          <w:tcPr>
            <w:tcW w:w="0" w:type="auto"/>
          </w:tcPr>
          <w:p w14:paraId="37ADC2BE" w14:textId="77777777" w:rsidR="00B86E70" w:rsidRDefault="00BF5585">
            <w:pPr>
              <w:pStyle w:val="Compact"/>
            </w:pPr>
            <w:r>
              <w:t>Gwarin</w:t>
            </w:r>
          </w:p>
        </w:tc>
        <w:tc>
          <w:tcPr>
            <w:tcW w:w="0" w:type="auto"/>
          </w:tcPr>
          <w:p w14:paraId="2014BA0F" w14:textId="77777777" w:rsidR="00B86E70" w:rsidRDefault="00BF5585">
            <w:pPr>
              <w:pStyle w:val="Compact"/>
            </w:pPr>
            <w:r>
              <w:t>Rural</w:t>
            </w:r>
          </w:p>
        </w:tc>
        <w:tc>
          <w:tcPr>
            <w:tcW w:w="0" w:type="auto"/>
          </w:tcPr>
          <w:p w14:paraId="56328C6B" w14:textId="77777777" w:rsidR="00B86E70" w:rsidRDefault="00BF5585">
            <w:pPr>
              <w:pStyle w:val="Compact"/>
            </w:pPr>
            <w:r>
              <w:t>432</w:t>
            </w:r>
          </w:p>
        </w:tc>
        <w:tc>
          <w:tcPr>
            <w:tcW w:w="0" w:type="auto"/>
          </w:tcPr>
          <w:p w14:paraId="6C41BCD6" w14:textId="77777777" w:rsidR="00B86E70" w:rsidRDefault="00BF5585">
            <w:pPr>
              <w:pStyle w:val="Compact"/>
            </w:pPr>
            <w:r>
              <w:t>22 m</w:t>
            </w:r>
          </w:p>
        </w:tc>
        <w:tc>
          <w:tcPr>
            <w:tcW w:w="0" w:type="auto"/>
          </w:tcPr>
          <w:p w14:paraId="30F64106" w14:textId="77777777" w:rsidR="00B86E70" w:rsidRDefault="00BF5585">
            <w:pPr>
              <w:pStyle w:val="Compact"/>
            </w:pPr>
            <w:r>
              <w:t>176 m</w:t>
            </w:r>
          </w:p>
        </w:tc>
        <w:tc>
          <w:tcPr>
            <w:tcW w:w="0" w:type="auto"/>
          </w:tcPr>
          <w:p w14:paraId="72295094" w14:textId="77777777" w:rsidR="00B86E70" w:rsidRDefault="00BF5585">
            <w:pPr>
              <w:pStyle w:val="Compact"/>
            </w:pPr>
            <w:r>
              <w:t>796 m</w:t>
            </w:r>
          </w:p>
        </w:tc>
        <w:tc>
          <w:tcPr>
            <w:tcW w:w="0" w:type="auto"/>
          </w:tcPr>
          <w:p w14:paraId="36052FF5" w14:textId="77777777" w:rsidR="00B86E70" w:rsidRDefault="00BF5585">
            <w:pPr>
              <w:pStyle w:val="Compact"/>
            </w:pPr>
            <w:r>
              <w:t>1,299 m</w:t>
            </w:r>
          </w:p>
        </w:tc>
      </w:tr>
      <w:tr w:rsidR="00B86E70" w14:paraId="3FD8C4EF" w14:textId="77777777">
        <w:tc>
          <w:tcPr>
            <w:tcW w:w="0" w:type="auto"/>
          </w:tcPr>
          <w:p w14:paraId="254AF30A" w14:textId="77777777" w:rsidR="00B86E70" w:rsidRDefault="00BF5585">
            <w:pPr>
              <w:pStyle w:val="Compact"/>
            </w:pPr>
            <w:r>
              <w:t>Ilela</w:t>
            </w:r>
          </w:p>
        </w:tc>
        <w:tc>
          <w:tcPr>
            <w:tcW w:w="0" w:type="auto"/>
          </w:tcPr>
          <w:p w14:paraId="475A9B87" w14:textId="77777777" w:rsidR="00B86E70" w:rsidRDefault="00BF5585">
            <w:pPr>
              <w:pStyle w:val="Compact"/>
            </w:pPr>
            <w:r>
              <w:t>Mixed</w:t>
            </w:r>
          </w:p>
        </w:tc>
        <w:tc>
          <w:tcPr>
            <w:tcW w:w="0" w:type="auto"/>
          </w:tcPr>
          <w:p w14:paraId="7A0D69CC" w14:textId="77777777" w:rsidR="00B86E70" w:rsidRDefault="00BF5585">
            <w:pPr>
              <w:pStyle w:val="Compact"/>
            </w:pPr>
            <w:r>
              <w:t>580</w:t>
            </w:r>
          </w:p>
        </w:tc>
        <w:tc>
          <w:tcPr>
            <w:tcW w:w="0" w:type="auto"/>
          </w:tcPr>
          <w:p w14:paraId="6FA0BC8E" w14:textId="77777777" w:rsidR="00B86E70" w:rsidRDefault="00BF5585">
            <w:pPr>
              <w:pStyle w:val="Compact"/>
            </w:pPr>
            <w:r>
              <w:t>40 m</w:t>
            </w:r>
          </w:p>
        </w:tc>
        <w:tc>
          <w:tcPr>
            <w:tcW w:w="0" w:type="auto"/>
          </w:tcPr>
          <w:p w14:paraId="046E80C3" w14:textId="77777777" w:rsidR="00B86E70" w:rsidRDefault="00BF5585">
            <w:pPr>
              <w:pStyle w:val="Compact"/>
            </w:pPr>
            <w:r>
              <w:t>195 m</w:t>
            </w:r>
          </w:p>
        </w:tc>
        <w:tc>
          <w:tcPr>
            <w:tcW w:w="0" w:type="auto"/>
          </w:tcPr>
          <w:p w14:paraId="1E4E5EFB" w14:textId="77777777" w:rsidR="00B86E70" w:rsidRDefault="00BF5585">
            <w:pPr>
              <w:pStyle w:val="Compact"/>
            </w:pPr>
            <w:r>
              <w:t>834 m</w:t>
            </w:r>
          </w:p>
        </w:tc>
        <w:tc>
          <w:tcPr>
            <w:tcW w:w="0" w:type="auto"/>
          </w:tcPr>
          <w:p w14:paraId="3F9E881E" w14:textId="77777777" w:rsidR="00B86E70" w:rsidRDefault="00BF5585">
            <w:pPr>
              <w:pStyle w:val="Compact"/>
            </w:pPr>
            <w:r>
              <w:t>1,381 m</w:t>
            </w:r>
          </w:p>
        </w:tc>
      </w:tr>
    </w:tbl>
    <w:p w14:paraId="7A07DD16" w14:textId="77777777" w:rsidR="00B86E70" w:rsidRDefault="00BF5585">
      <w:pPr>
        <w:pStyle w:val="BodyText"/>
      </w:pPr>
      <w:r>
        <w:t>Overall median 734 m, 5th percentile 194 m, 1st percentile 79 m, minimum 8 m.</w:t>
      </w:r>
    </w:p>
    <w:p w14:paraId="1AB99426" w14:textId="77777777" w:rsidR="00B86E70" w:rsidRDefault="00BF5585">
      <w:pPr>
        <w:pStyle w:val="BodyText"/>
      </w:pPr>
      <w:r>
        <w:rPr>
          <w:b/>
          <w:bCs/>
        </w:rPr>
        <w:t>Note the urban LGA is not much denser than the rural ones</w:t>
      </w:r>
      <w:r>
        <w:t xml:space="preserve"> - median 669 m against 734-834 m. The usual justification for a tighter urban tolerance (“settlements are packed closer together in town”) is not supported here, and I would be wrong to assert it.</w:t>
      </w:r>
    </w:p>
    <w:p w14:paraId="5C7532B8" w14:textId="77777777" w:rsidR="00B86E70" w:rsidRDefault="00BF5585">
      <w:pPr>
        <w:pStyle w:val="Heading3"/>
      </w:pPr>
      <w:bookmarkStart w:id="55" w:name="Xba5d8bcf399956aecd173446ac262d7ca0b0411"/>
      <w:bookmarkEnd w:id="54"/>
      <w:r>
        <w:t>What a wider tolerance costs: settlement buffers begin to overlap</w:t>
      </w:r>
    </w:p>
    <w:p w14:paraId="1727B089" w14:textId="77777777" w:rsidR="00B86E70" w:rsidRDefault="00BF5585">
      <w:pPr>
        <w:pStyle w:val="FirstParagraph"/>
      </w:pPr>
      <w:r>
        <w:t>A point inside two settlements’ buffers cannot be attributed unambiguously.</w:t>
      </w:r>
    </w:p>
    <w:tbl>
      <w:tblPr>
        <w:tblStyle w:val="Table"/>
        <w:tblW w:w="0" w:type="auto"/>
        <w:tblLook w:val="0020" w:firstRow="1" w:lastRow="0" w:firstColumn="0" w:lastColumn="0" w:noHBand="0" w:noVBand="0"/>
      </w:tblPr>
      <w:tblGrid>
        <w:gridCol w:w="1100"/>
        <w:gridCol w:w="3722"/>
        <w:gridCol w:w="1544"/>
      </w:tblGrid>
      <w:tr w:rsidR="00B86E70" w14:paraId="7968FADF"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68AC3CA0" w14:textId="77777777" w:rsidR="00B86E70" w:rsidRDefault="00BF5585">
            <w:pPr>
              <w:pStyle w:val="Compact"/>
            </w:pPr>
            <w:r>
              <w:t>Tolerance</w:t>
            </w:r>
          </w:p>
        </w:tc>
        <w:tc>
          <w:tcPr>
            <w:tcW w:w="0" w:type="auto"/>
          </w:tcPr>
          <w:p w14:paraId="329EC38E" w14:textId="77777777" w:rsidR="00B86E70" w:rsidRDefault="00BF5585">
            <w:pPr>
              <w:pStyle w:val="Compact"/>
            </w:pPr>
            <w:r>
              <w:t>Settlements with an overlapping buffer</w:t>
            </w:r>
          </w:p>
        </w:tc>
        <w:tc>
          <w:tcPr>
            <w:tcW w:w="0" w:type="auto"/>
          </w:tcPr>
          <w:p w14:paraId="0FC0FAFA" w14:textId="77777777" w:rsidR="00B86E70" w:rsidRDefault="00BF5585">
            <w:pPr>
              <w:pStyle w:val="Compact"/>
            </w:pPr>
            <w:r>
              <w:t>% of masterlist</w:t>
            </w:r>
          </w:p>
        </w:tc>
      </w:tr>
      <w:tr w:rsidR="00B86E70" w14:paraId="3C634AA0" w14:textId="77777777">
        <w:tc>
          <w:tcPr>
            <w:tcW w:w="0" w:type="auto"/>
          </w:tcPr>
          <w:p w14:paraId="4B6D23BD" w14:textId="77777777" w:rsidR="00B86E70" w:rsidRDefault="00BF5585">
            <w:pPr>
              <w:pStyle w:val="Compact"/>
            </w:pPr>
            <w:r>
              <w:t>25 m</w:t>
            </w:r>
          </w:p>
        </w:tc>
        <w:tc>
          <w:tcPr>
            <w:tcW w:w="0" w:type="auto"/>
          </w:tcPr>
          <w:p w14:paraId="3500E4B3" w14:textId="77777777" w:rsidR="00B86E70" w:rsidRDefault="00BF5585">
            <w:pPr>
              <w:pStyle w:val="Compact"/>
            </w:pPr>
            <w:r>
              <w:t>8</w:t>
            </w:r>
          </w:p>
        </w:tc>
        <w:tc>
          <w:tcPr>
            <w:tcW w:w="0" w:type="auto"/>
          </w:tcPr>
          <w:p w14:paraId="7E527519" w14:textId="77777777" w:rsidR="00B86E70" w:rsidRDefault="00BF5585">
            <w:pPr>
              <w:pStyle w:val="Compact"/>
            </w:pPr>
            <w:r>
              <w:t>0.3%</w:t>
            </w:r>
          </w:p>
        </w:tc>
      </w:tr>
      <w:tr w:rsidR="00B86E70" w14:paraId="77D9926B" w14:textId="77777777">
        <w:tc>
          <w:tcPr>
            <w:tcW w:w="0" w:type="auto"/>
          </w:tcPr>
          <w:p w14:paraId="4832B06B" w14:textId="77777777" w:rsidR="00B86E70" w:rsidRDefault="00BF5585">
            <w:pPr>
              <w:pStyle w:val="Compact"/>
            </w:pPr>
            <w:r>
              <w:t>50 m</w:t>
            </w:r>
          </w:p>
        </w:tc>
        <w:tc>
          <w:tcPr>
            <w:tcW w:w="0" w:type="auto"/>
          </w:tcPr>
          <w:p w14:paraId="5BA6DFF9" w14:textId="77777777" w:rsidR="00B86E70" w:rsidRDefault="00BF5585">
            <w:pPr>
              <w:pStyle w:val="Compact"/>
            </w:pPr>
            <w:r>
              <w:t>42</w:t>
            </w:r>
          </w:p>
        </w:tc>
        <w:tc>
          <w:tcPr>
            <w:tcW w:w="0" w:type="auto"/>
          </w:tcPr>
          <w:p w14:paraId="2BEB2AE6" w14:textId="77777777" w:rsidR="00B86E70" w:rsidRDefault="00BF5585">
            <w:pPr>
              <w:pStyle w:val="Compact"/>
            </w:pPr>
            <w:r>
              <w:t>1.6%</w:t>
            </w:r>
          </w:p>
        </w:tc>
      </w:tr>
      <w:tr w:rsidR="00B86E70" w14:paraId="3281A11F" w14:textId="77777777">
        <w:tc>
          <w:tcPr>
            <w:tcW w:w="0" w:type="auto"/>
          </w:tcPr>
          <w:p w14:paraId="70D2FD0B" w14:textId="77777777" w:rsidR="00B86E70" w:rsidRDefault="00BF5585">
            <w:pPr>
              <w:pStyle w:val="Compact"/>
            </w:pPr>
            <w:r>
              <w:t>100 m</w:t>
            </w:r>
          </w:p>
        </w:tc>
        <w:tc>
          <w:tcPr>
            <w:tcW w:w="0" w:type="auto"/>
          </w:tcPr>
          <w:p w14:paraId="694277AB" w14:textId="77777777" w:rsidR="00B86E70" w:rsidRDefault="00BF5585">
            <w:pPr>
              <w:pStyle w:val="Compact"/>
            </w:pPr>
            <w:r>
              <w:t>136</w:t>
            </w:r>
          </w:p>
        </w:tc>
        <w:tc>
          <w:tcPr>
            <w:tcW w:w="0" w:type="auto"/>
          </w:tcPr>
          <w:p w14:paraId="35F5D1E2" w14:textId="77777777" w:rsidR="00B86E70" w:rsidRDefault="00BF5585">
            <w:pPr>
              <w:pStyle w:val="Compact"/>
            </w:pPr>
            <w:r>
              <w:t>5.3%</w:t>
            </w:r>
          </w:p>
        </w:tc>
      </w:tr>
      <w:tr w:rsidR="00B86E70" w14:paraId="621E06A2" w14:textId="77777777">
        <w:tc>
          <w:tcPr>
            <w:tcW w:w="0" w:type="auto"/>
          </w:tcPr>
          <w:p w14:paraId="320EE9D2" w14:textId="77777777" w:rsidR="00B86E70" w:rsidRDefault="00BF5585">
            <w:pPr>
              <w:pStyle w:val="Compact"/>
            </w:pPr>
            <w:r>
              <w:t>200 m</w:t>
            </w:r>
          </w:p>
        </w:tc>
        <w:tc>
          <w:tcPr>
            <w:tcW w:w="0" w:type="auto"/>
          </w:tcPr>
          <w:p w14:paraId="012CE2AD" w14:textId="77777777" w:rsidR="00B86E70" w:rsidRDefault="00BF5585">
            <w:pPr>
              <w:pStyle w:val="Compact"/>
            </w:pPr>
            <w:r>
              <w:t>543</w:t>
            </w:r>
          </w:p>
        </w:tc>
        <w:tc>
          <w:tcPr>
            <w:tcW w:w="0" w:type="auto"/>
          </w:tcPr>
          <w:p w14:paraId="3200C1F8" w14:textId="77777777" w:rsidR="00B86E70" w:rsidRDefault="00BF5585">
            <w:pPr>
              <w:pStyle w:val="Compact"/>
            </w:pPr>
            <w:r>
              <w:t>21.2%</w:t>
            </w:r>
          </w:p>
        </w:tc>
      </w:tr>
      <w:tr w:rsidR="00B86E70" w14:paraId="326B5C5F" w14:textId="77777777">
        <w:tc>
          <w:tcPr>
            <w:tcW w:w="0" w:type="auto"/>
          </w:tcPr>
          <w:p w14:paraId="34F15B64" w14:textId="77777777" w:rsidR="00B86E70" w:rsidRDefault="00BF5585">
            <w:pPr>
              <w:pStyle w:val="Compact"/>
            </w:pPr>
            <w:r>
              <w:t>300 m</w:t>
            </w:r>
          </w:p>
        </w:tc>
        <w:tc>
          <w:tcPr>
            <w:tcW w:w="0" w:type="auto"/>
          </w:tcPr>
          <w:p w14:paraId="2A4BE817" w14:textId="77777777" w:rsidR="00B86E70" w:rsidRDefault="00BF5585">
            <w:pPr>
              <w:pStyle w:val="Compact"/>
            </w:pPr>
            <w:r>
              <w:t>985</w:t>
            </w:r>
          </w:p>
        </w:tc>
        <w:tc>
          <w:tcPr>
            <w:tcW w:w="0" w:type="auto"/>
          </w:tcPr>
          <w:p w14:paraId="3D138F40" w14:textId="77777777" w:rsidR="00B86E70" w:rsidRDefault="00BF5585">
            <w:pPr>
              <w:pStyle w:val="Compact"/>
            </w:pPr>
            <w:r>
              <w:t>38.4%</w:t>
            </w:r>
          </w:p>
        </w:tc>
      </w:tr>
      <w:tr w:rsidR="00B86E70" w14:paraId="0AEF9F8C" w14:textId="77777777">
        <w:tc>
          <w:tcPr>
            <w:tcW w:w="0" w:type="auto"/>
          </w:tcPr>
          <w:p w14:paraId="5BC38559" w14:textId="77777777" w:rsidR="00B86E70" w:rsidRDefault="00BF5585">
            <w:pPr>
              <w:pStyle w:val="Compact"/>
            </w:pPr>
            <w:r>
              <w:t>500 m</w:t>
            </w:r>
          </w:p>
        </w:tc>
        <w:tc>
          <w:tcPr>
            <w:tcW w:w="0" w:type="auto"/>
          </w:tcPr>
          <w:p w14:paraId="76DF8331" w14:textId="77777777" w:rsidR="00B86E70" w:rsidRDefault="00BF5585">
            <w:pPr>
              <w:pStyle w:val="Compact"/>
            </w:pPr>
            <w:r>
              <w:t>1,674</w:t>
            </w:r>
          </w:p>
        </w:tc>
        <w:tc>
          <w:tcPr>
            <w:tcW w:w="0" w:type="auto"/>
          </w:tcPr>
          <w:p w14:paraId="77B8E329" w14:textId="77777777" w:rsidR="00B86E70" w:rsidRDefault="00BF5585">
            <w:pPr>
              <w:pStyle w:val="Compact"/>
            </w:pPr>
            <w:r>
              <w:t>65.3%</w:t>
            </w:r>
          </w:p>
        </w:tc>
      </w:tr>
    </w:tbl>
    <w:p w14:paraId="25C876E2" w14:textId="77777777" w:rsidR="00B86E70" w:rsidRDefault="00BF5585">
      <w:pPr>
        <w:pStyle w:val="Heading3"/>
      </w:pPr>
      <w:bookmarkStart w:id="56" w:name="X643f427363de10d835d909229994384e0099f12"/>
      <w:bookmarkEnd w:id="55"/>
      <w:r>
        <w:t>Coverage against tolerance, on the 150,948 usable points</w:t>
      </w:r>
    </w:p>
    <w:tbl>
      <w:tblPr>
        <w:tblStyle w:val="Table"/>
        <w:tblW w:w="5000" w:type="pct"/>
        <w:tblLayout w:type="fixed"/>
        <w:tblLook w:val="0020" w:firstRow="1" w:lastRow="0" w:firstColumn="0" w:lastColumn="0" w:noHBand="0" w:noVBand="0"/>
      </w:tblPr>
      <w:tblGrid>
        <w:gridCol w:w="1424"/>
        <w:gridCol w:w="1423"/>
        <w:gridCol w:w="1423"/>
        <w:gridCol w:w="1423"/>
        <w:gridCol w:w="1423"/>
        <w:gridCol w:w="1423"/>
        <w:gridCol w:w="1423"/>
      </w:tblGrid>
      <w:tr w:rsidR="00B86E70" w14:paraId="2C7B088D"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131" w:type="dxa"/>
          </w:tcPr>
          <w:p w14:paraId="16857859" w14:textId="77777777" w:rsidR="00B86E70" w:rsidRDefault="00BF5585">
            <w:pPr>
              <w:pStyle w:val="Compact"/>
            </w:pPr>
            <w:r>
              <w:t>Tolerance</w:t>
            </w:r>
          </w:p>
        </w:tc>
        <w:tc>
          <w:tcPr>
            <w:tcW w:w="1131" w:type="dxa"/>
          </w:tcPr>
          <w:p w14:paraId="1966A34F" w14:textId="77777777" w:rsidR="00B86E70" w:rsidRDefault="00BF5585">
            <w:pPr>
              <w:pStyle w:val="Compact"/>
            </w:pPr>
            <w:r>
              <w:t>Ambiguous points</w:t>
            </w:r>
          </w:p>
        </w:tc>
        <w:tc>
          <w:tcPr>
            <w:tcW w:w="1131" w:type="dxa"/>
          </w:tcPr>
          <w:p w14:paraId="1193D14A" w14:textId="77777777" w:rsidR="00B86E70" w:rsidRDefault="00BF5585">
            <w:pPr>
              <w:pStyle w:val="Compact"/>
            </w:pPr>
            <w:r>
              <w:t>Settlements visited</w:t>
            </w:r>
          </w:p>
        </w:tc>
        <w:tc>
          <w:tcPr>
            <w:tcW w:w="1131" w:type="dxa"/>
          </w:tcPr>
          <w:p w14:paraId="6ED0B136" w14:textId="77777777" w:rsidR="00B86E70" w:rsidRDefault="00BF5585">
            <w:pPr>
              <w:pStyle w:val="Compact"/>
            </w:pPr>
            <w:r>
              <w:t>% of masterlist</w:t>
            </w:r>
          </w:p>
        </w:tc>
        <w:tc>
          <w:tcPr>
            <w:tcW w:w="1131" w:type="dxa"/>
          </w:tcPr>
          <w:p w14:paraId="572B60B3" w14:textId="77777777" w:rsidR="00B86E70" w:rsidRDefault="00BF5585">
            <w:pPr>
              <w:pStyle w:val="Compact"/>
            </w:pPr>
            <w:r>
              <w:t>Agree with e-tally</w:t>
            </w:r>
          </w:p>
        </w:tc>
        <w:tc>
          <w:tcPr>
            <w:tcW w:w="1131" w:type="dxa"/>
          </w:tcPr>
          <w:p w14:paraId="36298513" w14:textId="77777777" w:rsidR="00B86E70" w:rsidRDefault="00BF5585">
            <w:pPr>
              <w:pStyle w:val="Compact"/>
            </w:pPr>
            <w:r>
              <w:t>Tracks only</w:t>
            </w:r>
          </w:p>
        </w:tc>
        <w:tc>
          <w:tcPr>
            <w:tcW w:w="1131" w:type="dxa"/>
          </w:tcPr>
          <w:p w14:paraId="71E2FFC4" w14:textId="77777777" w:rsidR="00B86E70" w:rsidRDefault="00BF5585">
            <w:pPr>
              <w:pStyle w:val="Compact"/>
            </w:pPr>
            <w:r>
              <w:rPr>
                <w:b/>
                <w:bCs/>
              </w:rPr>
              <w:t>e-tally only</w:t>
            </w:r>
          </w:p>
        </w:tc>
      </w:tr>
      <w:tr w:rsidR="00B86E70" w14:paraId="3868502D" w14:textId="77777777">
        <w:tc>
          <w:tcPr>
            <w:tcW w:w="1131" w:type="dxa"/>
          </w:tcPr>
          <w:p w14:paraId="0703D6ED" w14:textId="77777777" w:rsidR="00B86E70" w:rsidRDefault="00BF5585">
            <w:pPr>
              <w:pStyle w:val="Compact"/>
            </w:pPr>
            <w:r>
              <w:t>25 m</w:t>
            </w:r>
          </w:p>
        </w:tc>
        <w:tc>
          <w:tcPr>
            <w:tcW w:w="1131" w:type="dxa"/>
          </w:tcPr>
          <w:p w14:paraId="39590370" w14:textId="77777777" w:rsidR="00B86E70" w:rsidRDefault="00BF5585">
            <w:pPr>
              <w:pStyle w:val="Compact"/>
            </w:pPr>
            <w:r>
              <w:t>28</w:t>
            </w:r>
          </w:p>
        </w:tc>
        <w:tc>
          <w:tcPr>
            <w:tcW w:w="1131" w:type="dxa"/>
          </w:tcPr>
          <w:p w14:paraId="26E5A227" w14:textId="77777777" w:rsidR="00B86E70" w:rsidRDefault="00BF5585">
            <w:pPr>
              <w:pStyle w:val="Compact"/>
            </w:pPr>
            <w:r>
              <w:t>813</w:t>
            </w:r>
          </w:p>
        </w:tc>
        <w:tc>
          <w:tcPr>
            <w:tcW w:w="1131" w:type="dxa"/>
          </w:tcPr>
          <w:p w14:paraId="528A6A10" w14:textId="77777777" w:rsidR="00B86E70" w:rsidRDefault="00BF5585">
            <w:pPr>
              <w:pStyle w:val="Compact"/>
            </w:pPr>
            <w:r>
              <w:t>31.7%</w:t>
            </w:r>
          </w:p>
        </w:tc>
        <w:tc>
          <w:tcPr>
            <w:tcW w:w="1131" w:type="dxa"/>
          </w:tcPr>
          <w:p w14:paraId="2313D4FC" w14:textId="77777777" w:rsidR="00B86E70" w:rsidRDefault="00BF5585">
            <w:pPr>
              <w:pStyle w:val="Compact"/>
            </w:pPr>
            <w:r>
              <w:t>770</w:t>
            </w:r>
          </w:p>
        </w:tc>
        <w:tc>
          <w:tcPr>
            <w:tcW w:w="1131" w:type="dxa"/>
          </w:tcPr>
          <w:p w14:paraId="4ADE93F9" w14:textId="77777777" w:rsidR="00B86E70" w:rsidRDefault="00BF5585">
            <w:pPr>
              <w:pStyle w:val="Compact"/>
            </w:pPr>
            <w:r>
              <w:t>43</w:t>
            </w:r>
          </w:p>
        </w:tc>
        <w:tc>
          <w:tcPr>
            <w:tcW w:w="1131" w:type="dxa"/>
          </w:tcPr>
          <w:p w14:paraId="57DF9BC9" w14:textId="77777777" w:rsidR="00B86E70" w:rsidRDefault="00BF5585">
            <w:pPr>
              <w:pStyle w:val="Compact"/>
            </w:pPr>
            <w:r>
              <w:t>1,253</w:t>
            </w:r>
          </w:p>
        </w:tc>
      </w:tr>
      <w:tr w:rsidR="00B86E70" w14:paraId="1405396C" w14:textId="77777777">
        <w:tc>
          <w:tcPr>
            <w:tcW w:w="1131" w:type="dxa"/>
          </w:tcPr>
          <w:p w14:paraId="14D8A63E" w14:textId="77777777" w:rsidR="00B86E70" w:rsidRDefault="00BF5585">
            <w:pPr>
              <w:pStyle w:val="Compact"/>
            </w:pPr>
            <w:r>
              <w:t>50 m</w:t>
            </w:r>
          </w:p>
        </w:tc>
        <w:tc>
          <w:tcPr>
            <w:tcW w:w="1131" w:type="dxa"/>
          </w:tcPr>
          <w:p w14:paraId="566E4E79" w14:textId="77777777" w:rsidR="00B86E70" w:rsidRDefault="00BF5585">
            <w:pPr>
              <w:pStyle w:val="Compact"/>
            </w:pPr>
            <w:r>
              <w:t>65</w:t>
            </w:r>
          </w:p>
        </w:tc>
        <w:tc>
          <w:tcPr>
            <w:tcW w:w="1131" w:type="dxa"/>
          </w:tcPr>
          <w:p w14:paraId="60C54967" w14:textId="77777777" w:rsidR="00B86E70" w:rsidRDefault="00BF5585">
            <w:pPr>
              <w:pStyle w:val="Compact"/>
            </w:pPr>
            <w:r>
              <w:t>901</w:t>
            </w:r>
          </w:p>
        </w:tc>
        <w:tc>
          <w:tcPr>
            <w:tcW w:w="1131" w:type="dxa"/>
          </w:tcPr>
          <w:p w14:paraId="0B9DDF45" w14:textId="77777777" w:rsidR="00B86E70" w:rsidRDefault="00BF5585">
            <w:pPr>
              <w:pStyle w:val="Compact"/>
            </w:pPr>
            <w:r>
              <w:t>35.2%</w:t>
            </w:r>
          </w:p>
        </w:tc>
        <w:tc>
          <w:tcPr>
            <w:tcW w:w="1131" w:type="dxa"/>
          </w:tcPr>
          <w:p w14:paraId="428B0E4B" w14:textId="77777777" w:rsidR="00B86E70" w:rsidRDefault="00BF5585">
            <w:pPr>
              <w:pStyle w:val="Compact"/>
            </w:pPr>
            <w:r>
              <w:t>832</w:t>
            </w:r>
          </w:p>
        </w:tc>
        <w:tc>
          <w:tcPr>
            <w:tcW w:w="1131" w:type="dxa"/>
          </w:tcPr>
          <w:p w14:paraId="6BB01DDF" w14:textId="77777777" w:rsidR="00B86E70" w:rsidRDefault="00BF5585">
            <w:pPr>
              <w:pStyle w:val="Compact"/>
            </w:pPr>
            <w:r>
              <w:t>69</w:t>
            </w:r>
          </w:p>
        </w:tc>
        <w:tc>
          <w:tcPr>
            <w:tcW w:w="1131" w:type="dxa"/>
          </w:tcPr>
          <w:p w14:paraId="5E76F0EA" w14:textId="77777777" w:rsidR="00B86E70" w:rsidRDefault="00BF5585">
            <w:pPr>
              <w:pStyle w:val="Compact"/>
            </w:pPr>
            <w:r>
              <w:t>1,191</w:t>
            </w:r>
          </w:p>
        </w:tc>
      </w:tr>
      <w:tr w:rsidR="00B86E70" w14:paraId="4466FC69" w14:textId="77777777">
        <w:tc>
          <w:tcPr>
            <w:tcW w:w="1131" w:type="dxa"/>
          </w:tcPr>
          <w:p w14:paraId="277893BE" w14:textId="77777777" w:rsidR="00B86E70" w:rsidRDefault="00BF5585">
            <w:pPr>
              <w:pStyle w:val="Compact"/>
            </w:pPr>
            <w:r>
              <w:t>100 m</w:t>
            </w:r>
          </w:p>
        </w:tc>
        <w:tc>
          <w:tcPr>
            <w:tcW w:w="1131" w:type="dxa"/>
          </w:tcPr>
          <w:p w14:paraId="57C899A4" w14:textId="77777777" w:rsidR="00B86E70" w:rsidRDefault="00BF5585">
            <w:pPr>
              <w:pStyle w:val="Compact"/>
            </w:pPr>
            <w:r>
              <w:t>501</w:t>
            </w:r>
          </w:p>
        </w:tc>
        <w:tc>
          <w:tcPr>
            <w:tcW w:w="1131" w:type="dxa"/>
          </w:tcPr>
          <w:p w14:paraId="45BB1C91" w14:textId="77777777" w:rsidR="00B86E70" w:rsidRDefault="00BF5585">
            <w:pPr>
              <w:pStyle w:val="Compact"/>
            </w:pPr>
            <w:r>
              <w:t>1,069</w:t>
            </w:r>
          </w:p>
        </w:tc>
        <w:tc>
          <w:tcPr>
            <w:tcW w:w="1131" w:type="dxa"/>
          </w:tcPr>
          <w:p w14:paraId="3643C769" w14:textId="77777777" w:rsidR="00B86E70" w:rsidRDefault="00BF5585">
            <w:pPr>
              <w:pStyle w:val="Compact"/>
            </w:pPr>
            <w:r>
              <w:t>41.7%</w:t>
            </w:r>
          </w:p>
        </w:tc>
        <w:tc>
          <w:tcPr>
            <w:tcW w:w="1131" w:type="dxa"/>
          </w:tcPr>
          <w:p w14:paraId="6145CDBA" w14:textId="77777777" w:rsidR="00B86E70" w:rsidRDefault="00BF5585">
            <w:pPr>
              <w:pStyle w:val="Compact"/>
            </w:pPr>
            <w:r>
              <w:t>950</w:t>
            </w:r>
          </w:p>
        </w:tc>
        <w:tc>
          <w:tcPr>
            <w:tcW w:w="1131" w:type="dxa"/>
          </w:tcPr>
          <w:p w14:paraId="4DF23674" w14:textId="77777777" w:rsidR="00B86E70" w:rsidRDefault="00BF5585">
            <w:pPr>
              <w:pStyle w:val="Compact"/>
            </w:pPr>
            <w:r>
              <w:t>119</w:t>
            </w:r>
          </w:p>
        </w:tc>
        <w:tc>
          <w:tcPr>
            <w:tcW w:w="1131" w:type="dxa"/>
          </w:tcPr>
          <w:p w14:paraId="601FF0D5" w14:textId="77777777" w:rsidR="00B86E70" w:rsidRDefault="00BF5585">
            <w:pPr>
              <w:pStyle w:val="Compact"/>
            </w:pPr>
            <w:r>
              <w:t>1,073</w:t>
            </w:r>
          </w:p>
        </w:tc>
      </w:tr>
      <w:tr w:rsidR="00B86E70" w14:paraId="7D00693B" w14:textId="77777777">
        <w:tc>
          <w:tcPr>
            <w:tcW w:w="1131" w:type="dxa"/>
          </w:tcPr>
          <w:p w14:paraId="3DEE2A9A" w14:textId="77777777" w:rsidR="00B86E70" w:rsidRDefault="00BF5585">
            <w:pPr>
              <w:pStyle w:val="Compact"/>
            </w:pPr>
            <w:r>
              <w:t>200 m</w:t>
            </w:r>
          </w:p>
        </w:tc>
        <w:tc>
          <w:tcPr>
            <w:tcW w:w="1131" w:type="dxa"/>
          </w:tcPr>
          <w:p w14:paraId="74E52358" w14:textId="77777777" w:rsidR="00B86E70" w:rsidRDefault="00BF5585">
            <w:pPr>
              <w:pStyle w:val="Compact"/>
            </w:pPr>
            <w:r>
              <w:t>1,766</w:t>
            </w:r>
          </w:p>
        </w:tc>
        <w:tc>
          <w:tcPr>
            <w:tcW w:w="1131" w:type="dxa"/>
          </w:tcPr>
          <w:p w14:paraId="1589D92A" w14:textId="77777777" w:rsidR="00B86E70" w:rsidRDefault="00BF5585">
            <w:pPr>
              <w:pStyle w:val="Compact"/>
            </w:pPr>
            <w:r>
              <w:t>1,262</w:t>
            </w:r>
          </w:p>
        </w:tc>
        <w:tc>
          <w:tcPr>
            <w:tcW w:w="1131" w:type="dxa"/>
          </w:tcPr>
          <w:p w14:paraId="645CCCD7" w14:textId="77777777" w:rsidR="00B86E70" w:rsidRDefault="00BF5585">
            <w:pPr>
              <w:pStyle w:val="Compact"/>
            </w:pPr>
            <w:r>
              <w:t>49.3%</w:t>
            </w:r>
          </w:p>
        </w:tc>
        <w:tc>
          <w:tcPr>
            <w:tcW w:w="1131" w:type="dxa"/>
          </w:tcPr>
          <w:p w14:paraId="572B30DE" w14:textId="77777777" w:rsidR="00B86E70" w:rsidRDefault="00BF5585">
            <w:pPr>
              <w:pStyle w:val="Compact"/>
            </w:pPr>
            <w:r>
              <w:t>1,095</w:t>
            </w:r>
          </w:p>
        </w:tc>
        <w:tc>
          <w:tcPr>
            <w:tcW w:w="1131" w:type="dxa"/>
          </w:tcPr>
          <w:p w14:paraId="2EFE898B" w14:textId="77777777" w:rsidR="00B86E70" w:rsidRDefault="00BF5585">
            <w:pPr>
              <w:pStyle w:val="Compact"/>
            </w:pPr>
            <w:r>
              <w:t>167</w:t>
            </w:r>
          </w:p>
        </w:tc>
        <w:tc>
          <w:tcPr>
            <w:tcW w:w="1131" w:type="dxa"/>
          </w:tcPr>
          <w:p w14:paraId="75EF6B9D" w14:textId="77777777" w:rsidR="00B86E70" w:rsidRDefault="00BF5585">
            <w:pPr>
              <w:pStyle w:val="Compact"/>
            </w:pPr>
            <w:r>
              <w:t>928</w:t>
            </w:r>
          </w:p>
        </w:tc>
      </w:tr>
      <w:tr w:rsidR="00B86E70" w14:paraId="4E3A604C" w14:textId="77777777">
        <w:tc>
          <w:tcPr>
            <w:tcW w:w="1131" w:type="dxa"/>
          </w:tcPr>
          <w:p w14:paraId="13D1FEBD" w14:textId="77777777" w:rsidR="00B86E70" w:rsidRDefault="00BF5585">
            <w:pPr>
              <w:pStyle w:val="Compact"/>
            </w:pPr>
            <w:r>
              <w:t>300 m</w:t>
            </w:r>
          </w:p>
        </w:tc>
        <w:tc>
          <w:tcPr>
            <w:tcW w:w="1131" w:type="dxa"/>
          </w:tcPr>
          <w:p w14:paraId="7A264756" w14:textId="77777777" w:rsidR="00B86E70" w:rsidRDefault="00BF5585">
            <w:pPr>
              <w:pStyle w:val="Compact"/>
            </w:pPr>
            <w:r>
              <w:t>4,765</w:t>
            </w:r>
          </w:p>
        </w:tc>
        <w:tc>
          <w:tcPr>
            <w:tcW w:w="1131" w:type="dxa"/>
          </w:tcPr>
          <w:p w14:paraId="298BB4AA" w14:textId="77777777" w:rsidR="00B86E70" w:rsidRDefault="00BF5585">
            <w:pPr>
              <w:pStyle w:val="Compact"/>
            </w:pPr>
            <w:r>
              <w:t>1,415</w:t>
            </w:r>
          </w:p>
        </w:tc>
        <w:tc>
          <w:tcPr>
            <w:tcW w:w="1131" w:type="dxa"/>
          </w:tcPr>
          <w:p w14:paraId="6F9EB280" w14:textId="77777777" w:rsidR="00B86E70" w:rsidRDefault="00BF5585">
            <w:pPr>
              <w:pStyle w:val="Compact"/>
            </w:pPr>
            <w:r>
              <w:t>55.2%</w:t>
            </w:r>
          </w:p>
        </w:tc>
        <w:tc>
          <w:tcPr>
            <w:tcW w:w="1131" w:type="dxa"/>
          </w:tcPr>
          <w:p w14:paraId="3632C30D" w14:textId="77777777" w:rsidR="00B86E70" w:rsidRDefault="00BF5585">
            <w:pPr>
              <w:pStyle w:val="Compact"/>
            </w:pPr>
            <w:r>
              <w:t>1,196</w:t>
            </w:r>
          </w:p>
        </w:tc>
        <w:tc>
          <w:tcPr>
            <w:tcW w:w="1131" w:type="dxa"/>
          </w:tcPr>
          <w:p w14:paraId="54718896" w14:textId="77777777" w:rsidR="00B86E70" w:rsidRDefault="00BF5585">
            <w:pPr>
              <w:pStyle w:val="Compact"/>
            </w:pPr>
            <w:r>
              <w:t>219</w:t>
            </w:r>
          </w:p>
        </w:tc>
        <w:tc>
          <w:tcPr>
            <w:tcW w:w="1131" w:type="dxa"/>
          </w:tcPr>
          <w:p w14:paraId="2291CB8B" w14:textId="77777777" w:rsidR="00B86E70" w:rsidRDefault="00BF5585">
            <w:pPr>
              <w:pStyle w:val="Compact"/>
            </w:pPr>
            <w:r>
              <w:t>827</w:t>
            </w:r>
          </w:p>
        </w:tc>
      </w:tr>
      <w:tr w:rsidR="00B86E70" w14:paraId="4ACBE6D6" w14:textId="77777777">
        <w:tc>
          <w:tcPr>
            <w:tcW w:w="1131" w:type="dxa"/>
          </w:tcPr>
          <w:p w14:paraId="308D246B" w14:textId="77777777" w:rsidR="00B86E70" w:rsidRDefault="00BF5585">
            <w:pPr>
              <w:pStyle w:val="Compact"/>
            </w:pPr>
            <w:r>
              <w:t>500 m</w:t>
            </w:r>
          </w:p>
        </w:tc>
        <w:tc>
          <w:tcPr>
            <w:tcW w:w="1131" w:type="dxa"/>
          </w:tcPr>
          <w:p w14:paraId="31BAEA6C" w14:textId="77777777" w:rsidR="00B86E70" w:rsidRDefault="00BF5585">
            <w:pPr>
              <w:pStyle w:val="Compact"/>
            </w:pPr>
            <w:r>
              <w:t>14,601</w:t>
            </w:r>
          </w:p>
        </w:tc>
        <w:tc>
          <w:tcPr>
            <w:tcW w:w="1131" w:type="dxa"/>
          </w:tcPr>
          <w:p w14:paraId="6AC00AFF" w14:textId="77777777" w:rsidR="00B86E70" w:rsidRDefault="00BF5585">
            <w:pPr>
              <w:pStyle w:val="Compact"/>
            </w:pPr>
            <w:r>
              <w:t>1,652</w:t>
            </w:r>
          </w:p>
        </w:tc>
        <w:tc>
          <w:tcPr>
            <w:tcW w:w="1131" w:type="dxa"/>
          </w:tcPr>
          <w:p w14:paraId="6472C9B4" w14:textId="77777777" w:rsidR="00B86E70" w:rsidRDefault="00BF5585">
            <w:pPr>
              <w:pStyle w:val="Compact"/>
            </w:pPr>
            <w:r>
              <w:t>64.5%</w:t>
            </w:r>
          </w:p>
        </w:tc>
        <w:tc>
          <w:tcPr>
            <w:tcW w:w="1131" w:type="dxa"/>
          </w:tcPr>
          <w:p w14:paraId="22B0DBE7" w14:textId="77777777" w:rsidR="00B86E70" w:rsidRDefault="00BF5585">
            <w:pPr>
              <w:pStyle w:val="Compact"/>
            </w:pPr>
            <w:r>
              <w:t>1,360</w:t>
            </w:r>
          </w:p>
        </w:tc>
        <w:tc>
          <w:tcPr>
            <w:tcW w:w="1131" w:type="dxa"/>
          </w:tcPr>
          <w:p w14:paraId="75F0FAC4" w14:textId="77777777" w:rsidR="00B86E70" w:rsidRDefault="00BF5585">
            <w:pPr>
              <w:pStyle w:val="Compact"/>
            </w:pPr>
            <w:r>
              <w:t>292</w:t>
            </w:r>
          </w:p>
        </w:tc>
        <w:tc>
          <w:tcPr>
            <w:tcW w:w="1131" w:type="dxa"/>
          </w:tcPr>
          <w:p w14:paraId="38D126D7" w14:textId="77777777" w:rsidR="00B86E70" w:rsidRDefault="00BF5585">
            <w:pPr>
              <w:pStyle w:val="Compact"/>
            </w:pPr>
            <w:r>
              <w:t>663</w:t>
            </w:r>
          </w:p>
        </w:tc>
      </w:tr>
    </w:tbl>
    <w:p w14:paraId="0B638CB1" w14:textId="77777777" w:rsidR="00B86E70" w:rsidRDefault="00BF5585">
      <w:pPr>
        <w:pStyle w:val="Heading3"/>
      </w:pPr>
      <w:bookmarkStart w:id="57" w:name="Xff3622066bbc7c61dde9bd9bd18eaf0c98d5aa8"/>
      <w:bookmarkEnd w:id="56"/>
      <w:r>
        <w:lastRenderedPageBreak/>
        <w:t xml:space="preserve">Accuracy-scaled tolerance - </w:t>
      </w:r>
      <w:r>
        <w:rPr>
          <w:rStyle w:val="VerbatimChar"/>
        </w:rPr>
        <w:t>tolerance = base + 2 × reported accuracy</w:t>
      </w:r>
    </w:p>
    <w:p w14:paraId="051919D4" w14:textId="77777777" w:rsidR="00B86E70" w:rsidRDefault="00BF5585">
      <w:pPr>
        <w:pStyle w:val="FirstParagraph"/>
      </w:pPr>
      <w:r>
        <w:t>This is the mechanism D-004d promised: a point’s search radius widens with its own reported error rather than the whole tier being excluded.</w:t>
      </w:r>
    </w:p>
    <w:tbl>
      <w:tblPr>
        <w:tblStyle w:val="Table"/>
        <w:tblW w:w="5000" w:type="pct"/>
        <w:tblLayout w:type="fixed"/>
        <w:tblLook w:val="0020" w:firstRow="1" w:lastRow="0" w:firstColumn="0" w:lastColumn="0" w:noHBand="0" w:noVBand="0"/>
      </w:tblPr>
      <w:tblGrid>
        <w:gridCol w:w="1424"/>
        <w:gridCol w:w="1423"/>
        <w:gridCol w:w="1423"/>
        <w:gridCol w:w="1423"/>
        <w:gridCol w:w="1423"/>
        <w:gridCol w:w="1423"/>
        <w:gridCol w:w="1423"/>
      </w:tblGrid>
      <w:tr w:rsidR="00B86E70" w14:paraId="4CA162CD"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131" w:type="dxa"/>
          </w:tcPr>
          <w:p w14:paraId="2F007DFC" w14:textId="77777777" w:rsidR="00B86E70" w:rsidRDefault="00BF5585">
            <w:pPr>
              <w:pStyle w:val="Compact"/>
            </w:pPr>
            <w:r>
              <w:t>Base</w:t>
            </w:r>
          </w:p>
        </w:tc>
        <w:tc>
          <w:tcPr>
            <w:tcW w:w="1131" w:type="dxa"/>
          </w:tcPr>
          <w:p w14:paraId="40EDE737" w14:textId="77777777" w:rsidR="00B86E70" w:rsidRDefault="00BF5585">
            <w:pPr>
              <w:pStyle w:val="Compact"/>
            </w:pPr>
            <w:r>
              <w:t>Normal tier gets</w:t>
            </w:r>
          </w:p>
        </w:tc>
        <w:tc>
          <w:tcPr>
            <w:tcW w:w="1131" w:type="dxa"/>
          </w:tcPr>
          <w:p w14:paraId="01CC0B71" w14:textId="77777777" w:rsidR="00B86E70" w:rsidRDefault="00BF5585">
            <w:pPr>
              <w:pStyle w:val="Compact"/>
            </w:pPr>
            <w:r>
              <w:t>Degraded tier gets</w:t>
            </w:r>
          </w:p>
        </w:tc>
        <w:tc>
          <w:tcPr>
            <w:tcW w:w="1131" w:type="dxa"/>
          </w:tcPr>
          <w:p w14:paraId="0BDF9518" w14:textId="77777777" w:rsidR="00B86E70" w:rsidRDefault="00BF5585">
            <w:pPr>
              <w:pStyle w:val="Compact"/>
            </w:pPr>
            <w:r>
              <w:t>Ambiguous points</w:t>
            </w:r>
          </w:p>
        </w:tc>
        <w:tc>
          <w:tcPr>
            <w:tcW w:w="1131" w:type="dxa"/>
          </w:tcPr>
          <w:p w14:paraId="1B675F30" w14:textId="77777777" w:rsidR="00B86E70" w:rsidRDefault="00BF5585">
            <w:pPr>
              <w:pStyle w:val="Compact"/>
            </w:pPr>
            <w:r>
              <w:t>Settlements visited</w:t>
            </w:r>
          </w:p>
        </w:tc>
        <w:tc>
          <w:tcPr>
            <w:tcW w:w="1131" w:type="dxa"/>
          </w:tcPr>
          <w:p w14:paraId="67BB7803" w14:textId="77777777" w:rsidR="00B86E70" w:rsidRDefault="00BF5585">
            <w:pPr>
              <w:pStyle w:val="Compact"/>
            </w:pPr>
            <w:r>
              <w:t>Agree with e-tally</w:t>
            </w:r>
          </w:p>
        </w:tc>
        <w:tc>
          <w:tcPr>
            <w:tcW w:w="1131" w:type="dxa"/>
          </w:tcPr>
          <w:p w14:paraId="1DF7F5E7" w14:textId="77777777" w:rsidR="00B86E70" w:rsidRDefault="00BF5585">
            <w:pPr>
              <w:pStyle w:val="Compact"/>
            </w:pPr>
            <w:r>
              <w:t>e-tally only</w:t>
            </w:r>
          </w:p>
        </w:tc>
      </w:tr>
      <w:tr w:rsidR="00B86E70" w14:paraId="749A63AA" w14:textId="77777777">
        <w:tc>
          <w:tcPr>
            <w:tcW w:w="1131" w:type="dxa"/>
          </w:tcPr>
          <w:p w14:paraId="6658420A" w14:textId="77777777" w:rsidR="00B86E70" w:rsidRDefault="00BF5585">
            <w:pPr>
              <w:pStyle w:val="Compact"/>
            </w:pPr>
            <w:r>
              <w:t>25 m</w:t>
            </w:r>
          </w:p>
        </w:tc>
        <w:tc>
          <w:tcPr>
            <w:tcW w:w="1131" w:type="dxa"/>
          </w:tcPr>
          <w:p w14:paraId="62EA653A" w14:textId="77777777" w:rsidR="00B86E70" w:rsidRDefault="00BF5585">
            <w:pPr>
              <w:pStyle w:val="Compact"/>
            </w:pPr>
            <w:r>
              <w:t>41 m</w:t>
            </w:r>
          </w:p>
        </w:tc>
        <w:tc>
          <w:tcPr>
            <w:tcW w:w="1131" w:type="dxa"/>
          </w:tcPr>
          <w:p w14:paraId="553A5BFA" w14:textId="77777777" w:rsidR="00B86E70" w:rsidRDefault="00BF5585">
            <w:pPr>
              <w:pStyle w:val="Compact"/>
            </w:pPr>
            <w:r>
              <w:t>97 m</w:t>
            </w:r>
          </w:p>
        </w:tc>
        <w:tc>
          <w:tcPr>
            <w:tcW w:w="1131" w:type="dxa"/>
          </w:tcPr>
          <w:p w14:paraId="3AE773F7" w14:textId="77777777" w:rsidR="00B86E70" w:rsidRDefault="00BF5585">
            <w:pPr>
              <w:pStyle w:val="Compact"/>
            </w:pPr>
            <w:r>
              <w:t>117</w:t>
            </w:r>
          </w:p>
        </w:tc>
        <w:tc>
          <w:tcPr>
            <w:tcW w:w="1131" w:type="dxa"/>
          </w:tcPr>
          <w:p w14:paraId="5C58A505" w14:textId="77777777" w:rsidR="00B86E70" w:rsidRDefault="00BF5585">
            <w:pPr>
              <w:pStyle w:val="Compact"/>
            </w:pPr>
            <w:r>
              <w:t>987</w:t>
            </w:r>
          </w:p>
        </w:tc>
        <w:tc>
          <w:tcPr>
            <w:tcW w:w="1131" w:type="dxa"/>
          </w:tcPr>
          <w:p w14:paraId="4FBF85EF" w14:textId="77777777" w:rsidR="00B86E70" w:rsidRDefault="00BF5585">
            <w:pPr>
              <w:pStyle w:val="Compact"/>
            </w:pPr>
            <w:r>
              <w:t>901</w:t>
            </w:r>
          </w:p>
        </w:tc>
        <w:tc>
          <w:tcPr>
            <w:tcW w:w="1131" w:type="dxa"/>
          </w:tcPr>
          <w:p w14:paraId="018208DB" w14:textId="77777777" w:rsidR="00B86E70" w:rsidRDefault="00BF5585">
            <w:pPr>
              <w:pStyle w:val="Compact"/>
            </w:pPr>
            <w:r>
              <w:t>1,122</w:t>
            </w:r>
          </w:p>
        </w:tc>
      </w:tr>
      <w:tr w:rsidR="00B86E70" w14:paraId="2010CC64" w14:textId="77777777">
        <w:tc>
          <w:tcPr>
            <w:tcW w:w="1131" w:type="dxa"/>
          </w:tcPr>
          <w:p w14:paraId="61EE741B" w14:textId="77777777" w:rsidR="00B86E70" w:rsidRDefault="00BF5585">
            <w:pPr>
              <w:pStyle w:val="Compact"/>
            </w:pPr>
            <w:r>
              <w:rPr>
                <w:b/>
                <w:bCs/>
              </w:rPr>
              <w:t>50 m</w:t>
            </w:r>
          </w:p>
        </w:tc>
        <w:tc>
          <w:tcPr>
            <w:tcW w:w="1131" w:type="dxa"/>
          </w:tcPr>
          <w:p w14:paraId="13E92539" w14:textId="77777777" w:rsidR="00B86E70" w:rsidRDefault="00BF5585">
            <w:pPr>
              <w:pStyle w:val="Compact"/>
            </w:pPr>
            <w:r>
              <w:rPr>
                <w:b/>
                <w:bCs/>
              </w:rPr>
              <w:t>66 m</w:t>
            </w:r>
          </w:p>
        </w:tc>
        <w:tc>
          <w:tcPr>
            <w:tcW w:w="1131" w:type="dxa"/>
          </w:tcPr>
          <w:p w14:paraId="7245C762" w14:textId="77777777" w:rsidR="00B86E70" w:rsidRDefault="00BF5585">
            <w:pPr>
              <w:pStyle w:val="Compact"/>
            </w:pPr>
            <w:r>
              <w:rPr>
                <w:b/>
                <w:bCs/>
              </w:rPr>
              <w:t>122 m</w:t>
            </w:r>
          </w:p>
        </w:tc>
        <w:tc>
          <w:tcPr>
            <w:tcW w:w="1131" w:type="dxa"/>
          </w:tcPr>
          <w:p w14:paraId="79FEE5F8" w14:textId="77777777" w:rsidR="00B86E70" w:rsidRDefault="00BF5585">
            <w:pPr>
              <w:pStyle w:val="Compact"/>
            </w:pPr>
            <w:r>
              <w:rPr>
                <w:b/>
                <w:bCs/>
              </w:rPr>
              <w:t>253</w:t>
            </w:r>
          </w:p>
        </w:tc>
        <w:tc>
          <w:tcPr>
            <w:tcW w:w="1131" w:type="dxa"/>
          </w:tcPr>
          <w:p w14:paraId="42C96689" w14:textId="77777777" w:rsidR="00B86E70" w:rsidRDefault="00BF5585">
            <w:pPr>
              <w:pStyle w:val="Compact"/>
            </w:pPr>
            <w:r>
              <w:rPr>
                <w:b/>
                <w:bCs/>
              </w:rPr>
              <w:t>1,071</w:t>
            </w:r>
          </w:p>
        </w:tc>
        <w:tc>
          <w:tcPr>
            <w:tcW w:w="1131" w:type="dxa"/>
          </w:tcPr>
          <w:p w14:paraId="436F70F5" w14:textId="77777777" w:rsidR="00B86E70" w:rsidRDefault="00BF5585">
            <w:pPr>
              <w:pStyle w:val="Compact"/>
            </w:pPr>
            <w:r>
              <w:rPr>
                <w:b/>
                <w:bCs/>
              </w:rPr>
              <w:t>954</w:t>
            </w:r>
          </w:p>
        </w:tc>
        <w:tc>
          <w:tcPr>
            <w:tcW w:w="1131" w:type="dxa"/>
          </w:tcPr>
          <w:p w14:paraId="254D4305" w14:textId="77777777" w:rsidR="00B86E70" w:rsidRDefault="00BF5585">
            <w:pPr>
              <w:pStyle w:val="Compact"/>
            </w:pPr>
            <w:r>
              <w:rPr>
                <w:b/>
                <w:bCs/>
              </w:rPr>
              <w:t>1,069</w:t>
            </w:r>
          </w:p>
        </w:tc>
      </w:tr>
      <w:tr w:rsidR="00B86E70" w14:paraId="568567EE" w14:textId="77777777">
        <w:tc>
          <w:tcPr>
            <w:tcW w:w="1131" w:type="dxa"/>
          </w:tcPr>
          <w:p w14:paraId="3F7DED4C" w14:textId="77777777" w:rsidR="00B86E70" w:rsidRDefault="00BF5585">
            <w:pPr>
              <w:pStyle w:val="Compact"/>
            </w:pPr>
            <w:r>
              <w:t>100 m</w:t>
            </w:r>
          </w:p>
        </w:tc>
        <w:tc>
          <w:tcPr>
            <w:tcW w:w="1131" w:type="dxa"/>
          </w:tcPr>
          <w:p w14:paraId="5D0555B3" w14:textId="77777777" w:rsidR="00B86E70" w:rsidRDefault="00BF5585">
            <w:pPr>
              <w:pStyle w:val="Compact"/>
            </w:pPr>
            <w:r>
              <w:t>116 m</w:t>
            </w:r>
          </w:p>
        </w:tc>
        <w:tc>
          <w:tcPr>
            <w:tcW w:w="1131" w:type="dxa"/>
          </w:tcPr>
          <w:p w14:paraId="30B58CBE" w14:textId="77777777" w:rsidR="00B86E70" w:rsidRDefault="00BF5585">
            <w:pPr>
              <w:pStyle w:val="Compact"/>
            </w:pPr>
            <w:r>
              <w:t>172 m</w:t>
            </w:r>
          </w:p>
        </w:tc>
        <w:tc>
          <w:tcPr>
            <w:tcW w:w="1131" w:type="dxa"/>
          </w:tcPr>
          <w:p w14:paraId="3FE53143" w14:textId="77777777" w:rsidR="00B86E70" w:rsidRDefault="00BF5585">
            <w:pPr>
              <w:pStyle w:val="Compact"/>
            </w:pPr>
            <w:r>
              <w:t>938</w:t>
            </w:r>
          </w:p>
        </w:tc>
        <w:tc>
          <w:tcPr>
            <w:tcW w:w="1131" w:type="dxa"/>
          </w:tcPr>
          <w:p w14:paraId="569FA1D1" w14:textId="77777777" w:rsidR="00B86E70" w:rsidRDefault="00BF5585">
            <w:pPr>
              <w:pStyle w:val="Compact"/>
            </w:pPr>
            <w:r>
              <w:t>1,193</w:t>
            </w:r>
          </w:p>
        </w:tc>
        <w:tc>
          <w:tcPr>
            <w:tcW w:w="1131" w:type="dxa"/>
          </w:tcPr>
          <w:p w14:paraId="450FBDE5" w14:textId="77777777" w:rsidR="00B86E70" w:rsidRDefault="00BF5585">
            <w:pPr>
              <w:pStyle w:val="Compact"/>
            </w:pPr>
            <w:r>
              <w:t>1,045</w:t>
            </w:r>
          </w:p>
        </w:tc>
        <w:tc>
          <w:tcPr>
            <w:tcW w:w="1131" w:type="dxa"/>
          </w:tcPr>
          <w:p w14:paraId="07F4D469" w14:textId="77777777" w:rsidR="00B86E70" w:rsidRDefault="00BF5585">
            <w:pPr>
              <w:pStyle w:val="Compact"/>
            </w:pPr>
            <w:r>
              <w:t>978</w:t>
            </w:r>
          </w:p>
        </w:tc>
      </w:tr>
    </w:tbl>
    <w:p w14:paraId="56F1009B" w14:textId="77777777" w:rsidR="00B86E70" w:rsidRDefault="00BF5585">
      <w:pPr>
        <w:pStyle w:val="Heading3"/>
      </w:pPr>
      <w:bookmarkStart w:id="58" w:name="the-result-that-decides-it"/>
      <w:bookmarkEnd w:id="57"/>
      <w:r>
        <w:t>The result that decides it</w:t>
      </w:r>
    </w:p>
    <w:p w14:paraId="76B130C4" w14:textId="77777777" w:rsidR="00B86E70" w:rsidRDefault="00BF5585">
      <w:pPr>
        <w:pStyle w:val="FirstParagraph"/>
      </w:pPr>
      <w:r>
        <w:t>Compare like for like:</w:t>
      </w:r>
    </w:p>
    <w:tbl>
      <w:tblPr>
        <w:tblStyle w:val="Table"/>
        <w:tblW w:w="0" w:type="auto"/>
        <w:tblLook w:val="0020" w:firstRow="1" w:lastRow="0" w:firstColumn="0" w:lastColumn="0" w:noHBand="0" w:noVBand="0"/>
      </w:tblPr>
      <w:tblGrid>
        <w:gridCol w:w="1811"/>
        <w:gridCol w:w="1930"/>
        <w:gridCol w:w="1830"/>
      </w:tblGrid>
      <w:tr w:rsidR="00B86E70" w14:paraId="51C26AAD"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06A8D614" w14:textId="77777777" w:rsidR="00B86E70" w:rsidRDefault="00BF5585">
            <w:pPr>
              <w:pStyle w:val="Compact"/>
            </w:pPr>
            <w:r>
              <w:t>Method</w:t>
            </w:r>
          </w:p>
        </w:tc>
        <w:tc>
          <w:tcPr>
            <w:tcW w:w="0" w:type="auto"/>
          </w:tcPr>
          <w:p w14:paraId="16296EF2" w14:textId="77777777" w:rsidR="00B86E70" w:rsidRDefault="00BF5585">
            <w:pPr>
              <w:pStyle w:val="Compact"/>
            </w:pPr>
            <w:r>
              <w:t>Settlements visited</w:t>
            </w:r>
          </w:p>
        </w:tc>
        <w:tc>
          <w:tcPr>
            <w:tcW w:w="0" w:type="auto"/>
          </w:tcPr>
          <w:p w14:paraId="4E91FDCC" w14:textId="77777777" w:rsidR="00B86E70" w:rsidRDefault="00BF5585">
            <w:pPr>
              <w:pStyle w:val="Compact"/>
            </w:pPr>
            <w:r>
              <w:t>Ambiguous points</w:t>
            </w:r>
          </w:p>
        </w:tc>
      </w:tr>
      <w:tr w:rsidR="00B86E70" w14:paraId="723D6717" w14:textId="77777777">
        <w:tc>
          <w:tcPr>
            <w:tcW w:w="0" w:type="auto"/>
          </w:tcPr>
          <w:p w14:paraId="2A835A72" w14:textId="77777777" w:rsidR="00B86E70" w:rsidRDefault="00BF5585">
            <w:pPr>
              <w:pStyle w:val="Compact"/>
            </w:pPr>
            <w:r>
              <w:t>Fixed 100 m</w:t>
            </w:r>
          </w:p>
        </w:tc>
        <w:tc>
          <w:tcPr>
            <w:tcW w:w="0" w:type="auto"/>
          </w:tcPr>
          <w:p w14:paraId="0C319AF6" w14:textId="77777777" w:rsidR="00B86E70" w:rsidRDefault="00BF5585">
            <w:pPr>
              <w:pStyle w:val="Compact"/>
            </w:pPr>
            <w:r>
              <w:t>1,069</w:t>
            </w:r>
          </w:p>
        </w:tc>
        <w:tc>
          <w:tcPr>
            <w:tcW w:w="0" w:type="auto"/>
          </w:tcPr>
          <w:p w14:paraId="66129726" w14:textId="77777777" w:rsidR="00B86E70" w:rsidRDefault="00BF5585">
            <w:pPr>
              <w:pStyle w:val="Compact"/>
            </w:pPr>
            <w:r>
              <w:rPr>
                <w:b/>
                <w:bCs/>
              </w:rPr>
              <w:t>501</w:t>
            </w:r>
          </w:p>
        </w:tc>
      </w:tr>
      <w:tr w:rsidR="00B86E70" w14:paraId="5FA68A9E" w14:textId="77777777">
        <w:tc>
          <w:tcPr>
            <w:tcW w:w="0" w:type="auto"/>
          </w:tcPr>
          <w:p w14:paraId="38A8D8D7" w14:textId="77777777" w:rsidR="00B86E70" w:rsidRDefault="00BF5585">
            <w:pPr>
              <w:pStyle w:val="Compact"/>
            </w:pPr>
            <w:r>
              <w:t>Scaled, base 50 m</w:t>
            </w:r>
          </w:p>
        </w:tc>
        <w:tc>
          <w:tcPr>
            <w:tcW w:w="0" w:type="auto"/>
          </w:tcPr>
          <w:p w14:paraId="409370C5" w14:textId="77777777" w:rsidR="00B86E70" w:rsidRDefault="00BF5585">
            <w:pPr>
              <w:pStyle w:val="Compact"/>
            </w:pPr>
            <w:r>
              <w:t>1,071</w:t>
            </w:r>
          </w:p>
        </w:tc>
        <w:tc>
          <w:tcPr>
            <w:tcW w:w="0" w:type="auto"/>
          </w:tcPr>
          <w:p w14:paraId="735A0609" w14:textId="77777777" w:rsidR="00B86E70" w:rsidRDefault="00BF5585">
            <w:pPr>
              <w:pStyle w:val="Compact"/>
            </w:pPr>
            <w:r>
              <w:rPr>
                <w:b/>
                <w:bCs/>
              </w:rPr>
              <w:t>253</w:t>
            </w:r>
          </w:p>
        </w:tc>
      </w:tr>
    </w:tbl>
    <w:p w14:paraId="1320B946" w14:textId="77777777" w:rsidR="00B86E70" w:rsidRDefault="00BF5585">
      <w:pPr>
        <w:pStyle w:val="BodyText"/>
      </w:pPr>
      <w:r>
        <w:rPr>
          <w:b/>
          <w:bCs/>
        </w:rPr>
        <w:t>Same coverage, half the ambiguity.</w:t>
      </w:r>
      <w:r>
        <w:t xml:space="preserve"> The accuracy-scaled tolerance is not a compromise - it dominates the fixed tolerance on both axes at equivalent reach. That is an independent vindication of D-004d: information in the accuracy field that a fixed cut throws away is doing real work.</w:t>
      </w:r>
    </w:p>
    <w:p w14:paraId="69707F27" w14:textId="77777777" w:rsidR="00B86E70" w:rsidRDefault="00BF5585">
      <w:pPr>
        <w:pStyle w:val="BodyText"/>
      </w:pPr>
      <w:r>
        <w:rPr>
          <w:b/>
          <w:bCs/>
        </w:rPr>
        <w:t>Recommendation: accuracy-scaled, base 50 m, k = 2</w:t>
      </w:r>
      <w:r>
        <w:t xml:space="preserve"> (normal ≈ 66 m, degraded ≈ 122 m).</w:t>
      </w:r>
    </w:p>
    <w:p w14:paraId="1BCAFB5F" w14:textId="77777777" w:rsidR="00B86E70" w:rsidRDefault="00BF5585">
      <w:pPr>
        <w:pStyle w:val="BodyText"/>
      </w:pPr>
      <w:r>
        <w:t xml:space="preserve">Why base 50: at 50 m only 1.6% of settlements have overlapping buffers, so the ambiguity is structurally small before accuracy widens it; and k = 2 is approximately a 95% confidence radius if reported accuracy is read as a 1-sigma horizontal error, which is the usual convention for a GPS accuracy field. That convention is an assumption about the logger </w:t>
      </w:r>
      <w:r>
        <w:t>firmware, not a documented fact about these devices, and the write-up will say so.</w:t>
      </w:r>
    </w:p>
    <w:p w14:paraId="551A3D2F" w14:textId="77777777" w:rsidR="00B86E70" w:rsidRDefault="00BF5585">
      <w:r>
        <w:pict w14:anchorId="321DC4EE">
          <v:rect id="_x0000_i1038" style="width:0;height:1.5pt" o:hralign="center" o:hrstd="t" o:hr="t"/>
        </w:pict>
      </w:r>
    </w:p>
    <w:p w14:paraId="6AAA0D76" w14:textId="77777777" w:rsidR="00B86E70" w:rsidRDefault="00BF5585">
      <w:pPr>
        <w:pStyle w:val="Heading2"/>
      </w:pPr>
      <w:bookmarkStart w:id="59" w:name="X52c937f68846c51c44adce1855c668d583e5c8b"/>
      <w:bookmarkStart w:id="60" w:name="_Toc236483188"/>
      <w:bookmarkEnd w:id="52"/>
      <w:bookmarkEnd w:id="58"/>
      <w:r>
        <w:t>The finding that outranks the threshold choice</w:t>
      </w:r>
      <w:bookmarkEnd w:id="60"/>
    </w:p>
    <w:p w14:paraId="18D35C75" w14:textId="77777777" w:rsidR="00B86E70" w:rsidRDefault="00BF5585">
      <w:pPr>
        <w:pStyle w:val="FirstParagraph"/>
      </w:pPr>
      <w:r>
        <w:rPr>
          <w:b/>
          <w:bCs/>
        </w:rPr>
        <w:t>Track-derived coverage is far below the reported e-tally at every tolerance.</w:t>
      </w:r>
    </w:p>
    <w:p w14:paraId="7F8EC041" w14:textId="77777777" w:rsidR="00B86E70" w:rsidRDefault="00BF5585">
      <w:pPr>
        <w:pStyle w:val="BodyText"/>
      </w:pPr>
      <w:r>
        <w:t xml:space="preserve">At the recommended setting, 1,071 settlements have track evidence against </w:t>
      </w:r>
      <w:r>
        <w:rPr>
          <w:b/>
          <w:bCs/>
        </w:rPr>
        <w:t>2,023 reported in the e-tally</w:t>
      </w:r>
      <w:r>
        <w:t xml:space="preserve"> - 1,069 settlements report doses administered with no supporting track. Even at an absurd 500 m tolerance, 663 remain unexplained.</w:t>
      </w:r>
    </w:p>
    <w:p w14:paraId="22726FF5" w14:textId="77777777" w:rsidR="00B86E70" w:rsidRDefault="00BF5585">
      <w:pPr>
        <w:pStyle w:val="BodyText"/>
      </w:pPr>
      <w:r>
        <w:t>This is not a tolerance artefact. It is the reconciliation finding the question asks for, and no defensible tolerance closes the gap.</w:t>
      </w:r>
    </w:p>
    <w:p w14:paraId="1B3DC4AD" w14:textId="77777777" w:rsidR="00B86E70" w:rsidRDefault="00BF5585">
      <w:pPr>
        <w:pStyle w:val="Heading3"/>
      </w:pPr>
      <w:bookmarkStart w:id="61" w:name="X7af6695b88e40ea842ce8cdc73a6b3c88615af0"/>
      <w:r>
        <w:t>Testing whether our own QA rules caused it</w:t>
      </w:r>
    </w:p>
    <w:p w14:paraId="2BAEDCF1" w14:textId="77777777" w:rsidR="00B86E70" w:rsidRDefault="00BF5585">
      <w:pPr>
        <w:pStyle w:val="FirstParagraph"/>
      </w:pPr>
      <w:r>
        <w:t>If the duty-hours rule were cutting real work, teams would report doses on days their loggers show nothing usable. Measured across all 155 e-tally team-days:</w:t>
      </w:r>
    </w:p>
    <w:p w14:paraId="6E5ED6F3" w14:textId="77777777" w:rsidR="00B86E70" w:rsidRDefault="00BF5585">
      <w:pPr>
        <w:pStyle w:val="BodyText"/>
      </w:pPr>
      <w:r>
        <w:rPr>
          <w:b/>
          <w:bCs/>
        </w:rPr>
        <w:t>Exactly one team-day has fewer than 60 usable fixes</w:t>
      </w:r>
      <w:r>
        <w:t xml:space="preserve"> - T14 on 12 March, with </w:t>
      </w:r>
      <w:r>
        <w:rPr>
          <w:b/>
          <w:bCs/>
        </w:rPr>
        <w:t>11 usable fixes against 16 settlements and 2,207 doses reported</w:t>
      </w:r>
      <w:r>
        <w:t xml:space="preserve">. That is the day its logger died at </w:t>
      </w:r>
      <w:r>
        <w:t>07:38.</w:t>
      </w:r>
    </w:p>
    <w:p w14:paraId="47691A78" w14:textId="77777777" w:rsidR="00B86E70" w:rsidRDefault="00BF5585">
      <w:pPr>
        <w:pStyle w:val="BodyText"/>
      </w:pPr>
      <w:r>
        <w:t xml:space="preserve">So the duty window is not manufacturing the discrepancy: 154 of 155 reporting team-days have ample usable tracking. And T14 is the clean example of the distinction the question asks for - a settlement with no tracks may have been missed </w:t>
      </w:r>
      <w:r>
        <w:rPr>
          <w:i/>
          <w:iCs/>
        </w:rPr>
        <w:t>or</w:t>
      </w:r>
      <w:r>
        <w:t xml:space="preserve"> the logger may have failed, and here it is provably the logger, because the failure is visible in the fix sequence rather than inferred from absence.</w:t>
      </w:r>
    </w:p>
    <w:p w14:paraId="2629408B" w14:textId="77777777" w:rsidR="00B86E70" w:rsidRDefault="00BF5585">
      <w:r>
        <w:lastRenderedPageBreak/>
        <w:pict w14:anchorId="3B18B17B">
          <v:rect id="_x0000_i1039" style="width:0;height:1.5pt" o:hralign="center" o:hrstd="t" o:hr="t"/>
        </w:pict>
      </w:r>
    </w:p>
    <w:p w14:paraId="179DCAE6" w14:textId="77777777" w:rsidR="00B86E70" w:rsidRDefault="00BF5585">
      <w:pPr>
        <w:pStyle w:val="Heading2"/>
      </w:pPr>
      <w:bookmarkStart w:id="62" w:name="decisions-taken-1"/>
      <w:bookmarkStart w:id="63" w:name="_Toc236483189"/>
      <w:bookmarkEnd w:id="59"/>
      <w:bookmarkEnd w:id="61"/>
      <w:r>
        <w:t>Decisions taken</w:t>
      </w:r>
      <w:bookmarkEnd w:id="63"/>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451B23E0"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B7D8816" w14:textId="77777777" w:rsidR="00B86E70" w:rsidRDefault="00B86E70">
            <w:pPr>
              <w:pStyle w:val="Compact"/>
            </w:pPr>
          </w:p>
        </w:tc>
        <w:tc>
          <w:tcPr>
            <w:tcW w:w="1980" w:type="dxa"/>
          </w:tcPr>
          <w:p w14:paraId="39DA861D" w14:textId="77777777" w:rsidR="00B86E70" w:rsidRDefault="00BF5585">
            <w:pPr>
              <w:pStyle w:val="Compact"/>
            </w:pPr>
            <w:r>
              <w:t>Chosen</w:t>
            </w:r>
          </w:p>
        </w:tc>
        <w:tc>
          <w:tcPr>
            <w:tcW w:w="1980" w:type="dxa"/>
          </w:tcPr>
          <w:p w14:paraId="0F57E360" w14:textId="77777777" w:rsidR="00B86E70" w:rsidRDefault="00BF5585">
            <w:pPr>
              <w:pStyle w:val="Compact"/>
            </w:pPr>
            <w:r>
              <w:t>Rejected</w:t>
            </w:r>
          </w:p>
        </w:tc>
        <w:tc>
          <w:tcPr>
            <w:tcW w:w="1980" w:type="dxa"/>
          </w:tcPr>
          <w:p w14:paraId="39BA8F60" w14:textId="77777777" w:rsidR="00B86E70" w:rsidRDefault="00BF5585">
            <w:pPr>
              <w:pStyle w:val="Compact"/>
            </w:pPr>
            <w:r>
              <w:t>Logged as</w:t>
            </w:r>
          </w:p>
        </w:tc>
      </w:tr>
      <w:tr w:rsidR="00B86E70" w14:paraId="04D63A35" w14:textId="77777777">
        <w:tc>
          <w:tcPr>
            <w:tcW w:w="1980" w:type="dxa"/>
          </w:tcPr>
          <w:p w14:paraId="3D3C2596" w14:textId="77777777" w:rsidR="00B86E70" w:rsidRDefault="00BF5585">
            <w:pPr>
              <w:pStyle w:val="Compact"/>
            </w:pPr>
            <w:r>
              <w:rPr>
                <w:b/>
                <w:bCs/>
              </w:rPr>
              <w:t>CRS</w:t>
            </w:r>
          </w:p>
        </w:tc>
        <w:tc>
          <w:tcPr>
            <w:tcW w:w="1980" w:type="dxa"/>
          </w:tcPr>
          <w:p w14:paraId="477AC3D5" w14:textId="77777777" w:rsidR="00B86E70" w:rsidRDefault="00BF5585">
            <w:pPr>
              <w:pStyle w:val="Compact"/>
            </w:pPr>
            <w:r>
              <w:rPr>
                <w:b/>
                <w:bCs/>
              </w:rPr>
              <w:t>EPSG:32632, WGS 84 / UTM zone 32N</w:t>
            </w:r>
            <w:r>
              <w:t xml:space="preserve"> </w:t>
            </w:r>
            <w:r>
              <w:t>- 7.8 m median error against true geodesic distance over 4,000 settlement pairs</w:t>
            </w:r>
          </w:p>
        </w:tc>
        <w:tc>
          <w:tcPr>
            <w:tcW w:w="1980" w:type="dxa"/>
          </w:tcPr>
          <w:p w14:paraId="4BB7A223" w14:textId="77777777" w:rsidR="00B86E70" w:rsidRDefault="00BF5585">
            <w:pPr>
              <w:pStyle w:val="Compact"/>
            </w:pPr>
            <w:r>
              <w:t>Web Mercator, and a national Albers; both measured, neither better here</w:t>
            </w:r>
          </w:p>
        </w:tc>
        <w:tc>
          <w:tcPr>
            <w:tcW w:w="1980" w:type="dxa"/>
          </w:tcPr>
          <w:p w14:paraId="5ED3F7CC" w14:textId="77777777" w:rsidR="00B86E70" w:rsidRDefault="00BF5585">
            <w:pPr>
              <w:pStyle w:val="Compact"/>
            </w:pPr>
            <w:r>
              <w:t>D-003</w:t>
            </w:r>
          </w:p>
        </w:tc>
      </w:tr>
      <w:tr w:rsidR="00B86E70" w14:paraId="770BA2EC" w14:textId="77777777">
        <w:tc>
          <w:tcPr>
            <w:tcW w:w="1980" w:type="dxa"/>
          </w:tcPr>
          <w:p w14:paraId="2983C8B7" w14:textId="77777777" w:rsidR="00B86E70" w:rsidRDefault="00BF5585">
            <w:pPr>
              <w:pStyle w:val="Compact"/>
            </w:pPr>
            <w:r>
              <w:rPr>
                <w:b/>
                <w:bCs/>
              </w:rPr>
              <w:t>Tolerance</w:t>
            </w:r>
          </w:p>
        </w:tc>
        <w:tc>
          <w:tcPr>
            <w:tcW w:w="1980" w:type="dxa"/>
          </w:tcPr>
          <w:p w14:paraId="3FB7D691" w14:textId="77777777" w:rsidR="00B86E70" w:rsidRDefault="00BF5585">
            <w:pPr>
              <w:pStyle w:val="Compact"/>
            </w:pPr>
            <w:r>
              <w:rPr>
                <w:b/>
                <w:bCs/>
              </w:rPr>
              <w:t xml:space="preserve">Accuracy-scaled, </w:t>
            </w:r>
            <w:r>
              <w:rPr>
                <w:rStyle w:val="VerbatimChar"/>
                <w:b/>
                <w:bCs/>
              </w:rPr>
              <w:t>50 m + 2 x reported accuracy</w:t>
            </w:r>
          </w:p>
        </w:tc>
        <w:tc>
          <w:tcPr>
            <w:tcW w:w="1980" w:type="dxa"/>
          </w:tcPr>
          <w:p w14:paraId="0AAF5A76" w14:textId="77777777" w:rsidR="00B86E70" w:rsidRDefault="00BF5585">
            <w:pPr>
              <w:pStyle w:val="Compact"/>
            </w:pPr>
            <w:r>
              <w:t>A fixed 100 m. It reaches the same coverage - 1,069 settlements against 1,071 - with twice the ambiguity, 501 points inside two buffers against 253</w:t>
            </w:r>
          </w:p>
        </w:tc>
        <w:tc>
          <w:tcPr>
            <w:tcW w:w="1980" w:type="dxa"/>
          </w:tcPr>
          <w:p w14:paraId="042E15EC" w14:textId="77777777" w:rsidR="00B86E70" w:rsidRDefault="00BF5585">
            <w:pPr>
              <w:pStyle w:val="Compact"/>
            </w:pPr>
            <w:r>
              <w:t>D-005</w:t>
            </w:r>
          </w:p>
        </w:tc>
      </w:tr>
    </w:tbl>
    <w:p w14:paraId="14762DAD" w14:textId="77777777" w:rsidR="00B86E70" w:rsidRDefault="00BF5585">
      <w:pPr>
        <w:pStyle w:val="BodyText"/>
      </w:pPr>
      <w:r>
        <w:t xml:space="preserve">The scaled tolerance was chosen because it </w:t>
      </w:r>
      <w:r>
        <w:rPr>
          <w:b/>
          <w:bCs/>
        </w:rPr>
        <w:t>dominates</w:t>
      </w:r>
      <w:r>
        <w:t xml:space="preserve"> the fixed one rather </w:t>
      </w:r>
      <w:r>
        <w:t>than trading against it: same reach, half the ambiguity. That is also the answer to the walkthrough question about defending a simpler rule - the simpler rule is not cheaper, it is just less accurate about which settlement a point belongs to.</w:t>
      </w:r>
    </w:p>
    <w:p w14:paraId="14C2F5BB" w14:textId="77777777" w:rsidR="00B86E70" w:rsidRDefault="00BF5585">
      <w:r>
        <w:pict w14:anchorId="3D5D9F6A">
          <v:rect id="_x0000_i1040" style="width:0;height:1.5pt" o:hralign="center" o:hrstd="t" o:hr="t"/>
        </w:pict>
      </w:r>
    </w:p>
    <w:p w14:paraId="1659BD09" w14:textId="77777777" w:rsidR="00B86E70" w:rsidRDefault="00BF5585">
      <w:pPr>
        <w:pStyle w:val="Heading2"/>
      </w:pPr>
      <w:bookmarkStart w:id="64" w:name="X5e9f869aff65217c9e9585be72874988cbc0765"/>
      <w:bookmarkStart w:id="65" w:name="_Toc236483190"/>
      <w:bookmarkEnd w:id="62"/>
      <w:r>
        <w:t>One caveat on a diagnostic, recorded so it does not mislead later</w:t>
      </w:r>
      <w:bookmarkEnd w:id="65"/>
    </w:p>
    <w:p w14:paraId="0BB5BB4B" w14:textId="77777777" w:rsidR="00B86E70" w:rsidRDefault="00BF5585">
      <w:pPr>
        <w:pStyle w:val="FirstParagraph"/>
      </w:pPr>
      <w:r>
        <w:t xml:space="preserve">A per-team summary I ran used </w:t>
      </w:r>
      <w:r>
        <w:rPr>
          <w:rStyle w:val="VerbatimChar"/>
        </w:rPr>
        <w:t>any_value(qa05_accuracy_tier)</w:t>
      </w:r>
      <w:r>
        <w:t xml:space="preserve"> to label each team’s tier. </w:t>
      </w:r>
      <w:r>
        <w:rPr>
          <w:rStyle w:val="VerbatimChar"/>
        </w:rPr>
        <w:t>any_value</w:t>
      </w:r>
      <w:r>
        <w:t xml:space="preserve"> picks an arbitrary row, and it mislabelled T15 as </w:t>
      </w:r>
      <w:r>
        <w:rPr>
          <w:i/>
          <w:iCs/>
        </w:rPr>
        <w:t>normal</w:t>
      </w:r>
      <w:r>
        <w:t xml:space="preserve"> when it is </w:t>
      </w:r>
      <w:r>
        <w:rPr>
          <w:i/>
          <w:iCs/>
        </w:rPr>
        <w:t>degraded</w:t>
      </w:r>
      <w:r>
        <w:t xml:space="preserve">. The underlying data is fine; the diagnostic was wrong. Tier must be derived per team as a median or a majority, never by </w:t>
      </w:r>
      <w:r>
        <w:rPr>
          <w:rStyle w:val="VerbatimChar"/>
        </w:rPr>
        <w:t>any_value</w:t>
      </w:r>
      <w:r>
        <w:t>. Not used in any result above.</w:t>
      </w:r>
    </w:p>
    <w:p w14:paraId="55DEE87D" w14:textId="77777777" w:rsidR="00B86E70" w:rsidRDefault="00BF5585">
      <w:r>
        <w:br w:type="page"/>
      </w:r>
    </w:p>
    <w:p w14:paraId="6389DEBF" w14:textId="77777777" w:rsidR="00B86E70" w:rsidRDefault="00BF5585">
      <w:pPr>
        <w:pStyle w:val="Heading1"/>
      </w:pPr>
      <w:bookmarkStart w:id="66" w:name="X4446239a939c71ed46e80080190ef91bd7b8ae5"/>
      <w:bookmarkStart w:id="67" w:name="_Toc236483191"/>
      <w:bookmarkEnd w:id="44"/>
      <w:bookmarkEnd w:id="64"/>
      <w:r>
        <w:lastRenderedPageBreak/>
        <w:t>Two coordinate defects the QA rule set did not catch</w:t>
      </w:r>
      <w:bookmarkEnd w:id="67"/>
    </w:p>
    <w:p w14:paraId="3B332F56" w14:textId="77777777" w:rsidR="00B86E70" w:rsidRDefault="00BF5585">
      <w:pPr>
        <w:pStyle w:val="FirstParagraph"/>
      </w:pPr>
      <w:r>
        <w:t xml:space="preserve">Found at stage 03, not stage 02 - the attribution stage asked “why did 83.7% of usable points match no settlement?” and the answer surfaced them. Recording that honestly: the rule set as designed missed both, and a rule set that only looks at time, speed, accuracy </w:t>
      </w:r>
      <w:r>
        <w:t xml:space="preserve">and sequence has no way of noticing that a coordinate is </w:t>
      </w:r>
      <w:r>
        <w:rPr>
          <w:i/>
          <w:iCs/>
        </w:rPr>
        <w:t>geographically</w:t>
      </w:r>
      <w:r>
        <w:t xml:space="preserve"> impossible.</w:t>
      </w:r>
    </w:p>
    <w:p w14:paraId="35ABC9F0" w14:textId="77777777" w:rsidR="00B86E70" w:rsidRDefault="00BF5585">
      <w:pPr>
        <w:pStyle w:val="Heading2"/>
      </w:pPr>
      <w:bookmarkStart w:id="68" w:name="what-was-found"/>
      <w:bookmarkStart w:id="69" w:name="_Toc236483192"/>
      <w:r>
        <w:t>What was found</w:t>
      </w:r>
      <w:bookmarkEnd w:id="69"/>
    </w:p>
    <w:p w14:paraId="1A6ED1E8" w14:textId="77777777" w:rsidR="00B86E70" w:rsidRDefault="00BF5585">
      <w:pPr>
        <w:pStyle w:val="FirstParagraph"/>
      </w:pPr>
      <w:r>
        <w:t>Across the whole store of 929,733 points:</w:t>
      </w:r>
    </w:p>
    <w:tbl>
      <w:tblPr>
        <w:tblStyle w:val="Table"/>
        <w:tblW w:w="5000" w:type="pct"/>
        <w:tblLayout w:type="fixed"/>
        <w:tblLook w:val="0020" w:firstRow="1" w:lastRow="0" w:firstColumn="0" w:lastColumn="0" w:noHBand="0" w:noVBand="0"/>
      </w:tblPr>
      <w:tblGrid>
        <w:gridCol w:w="3320"/>
        <w:gridCol w:w="3321"/>
        <w:gridCol w:w="3321"/>
      </w:tblGrid>
      <w:tr w:rsidR="00B86E70" w14:paraId="4CBF961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78354" w14:textId="77777777" w:rsidR="00B86E70" w:rsidRDefault="00BF5585">
            <w:pPr>
              <w:pStyle w:val="Compact"/>
            </w:pPr>
            <w:r>
              <w:t>Defect</w:t>
            </w:r>
          </w:p>
        </w:tc>
        <w:tc>
          <w:tcPr>
            <w:tcW w:w="2640" w:type="dxa"/>
          </w:tcPr>
          <w:p w14:paraId="0BF60363" w14:textId="77777777" w:rsidR="00B86E70" w:rsidRDefault="00BF5585">
            <w:pPr>
              <w:pStyle w:val="Compact"/>
            </w:pPr>
            <w:r>
              <w:t>Points</w:t>
            </w:r>
          </w:p>
        </w:tc>
        <w:tc>
          <w:tcPr>
            <w:tcW w:w="2640" w:type="dxa"/>
          </w:tcPr>
          <w:p w14:paraId="77ECA695" w14:textId="77777777" w:rsidR="00B86E70" w:rsidRDefault="00BF5585">
            <w:pPr>
              <w:pStyle w:val="Compact"/>
            </w:pPr>
            <w:r>
              <w:t>Signature</w:t>
            </w:r>
          </w:p>
        </w:tc>
      </w:tr>
      <w:tr w:rsidR="00B86E70" w14:paraId="17D4A7B1" w14:textId="77777777">
        <w:tc>
          <w:tcPr>
            <w:tcW w:w="2640" w:type="dxa"/>
          </w:tcPr>
          <w:p w14:paraId="6CEEDDA1" w14:textId="77777777" w:rsidR="00B86E70" w:rsidRDefault="00BF5585">
            <w:pPr>
              <w:pStyle w:val="Compact"/>
            </w:pPr>
            <w:r>
              <w:t>Null island</w:t>
            </w:r>
          </w:p>
        </w:tc>
        <w:tc>
          <w:tcPr>
            <w:tcW w:w="2640" w:type="dxa"/>
          </w:tcPr>
          <w:p w14:paraId="22B95670" w14:textId="77777777" w:rsidR="00B86E70" w:rsidRDefault="00BF5585">
            <w:pPr>
              <w:pStyle w:val="Compact"/>
            </w:pPr>
            <w:r>
              <w:rPr>
                <w:b/>
                <w:bCs/>
              </w:rPr>
              <w:t>71</w:t>
            </w:r>
          </w:p>
        </w:tc>
        <w:tc>
          <w:tcPr>
            <w:tcW w:w="2640" w:type="dxa"/>
          </w:tcPr>
          <w:p w14:paraId="3B35BE5C" w14:textId="77777777" w:rsidR="00B86E70" w:rsidRDefault="00BF5585">
            <w:pPr>
              <w:pStyle w:val="Compact"/>
            </w:pPr>
            <w:r>
              <w:rPr>
                <w:rStyle w:val="VerbatimChar"/>
              </w:rPr>
              <w:t>longitude = 0, latitude = 0</w:t>
            </w:r>
            <w:r>
              <w:t xml:space="preserve"> exactly</w:t>
            </w:r>
          </w:p>
        </w:tc>
      </w:tr>
      <w:tr w:rsidR="00B86E70" w14:paraId="2BBAC8A6" w14:textId="77777777">
        <w:tc>
          <w:tcPr>
            <w:tcW w:w="2640" w:type="dxa"/>
          </w:tcPr>
          <w:p w14:paraId="5431E3BA" w14:textId="77777777" w:rsidR="00B86E70" w:rsidRDefault="00BF5585">
            <w:pPr>
              <w:pStyle w:val="Compact"/>
            </w:pPr>
            <w:r>
              <w:t>Latitude/longitude transposed</w:t>
            </w:r>
          </w:p>
        </w:tc>
        <w:tc>
          <w:tcPr>
            <w:tcW w:w="2640" w:type="dxa"/>
          </w:tcPr>
          <w:p w14:paraId="18FA39C7" w14:textId="77777777" w:rsidR="00B86E70" w:rsidRDefault="00BF5585">
            <w:pPr>
              <w:pStyle w:val="Compact"/>
            </w:pPr>
            <w:r>
              <w:rPr>
                <w:b/>
                <w:bCs/>
              </w:rPr>
              <w:t>199</w:t>
            </w:r>
          </w:p>
        </w:tc>
        <w:tc>
          <w:tcPr>
            <w:tcW w:w="2640" w:type="dxa"/>
          </w:tcPr>
          <w:p w14:paraId="52874DA6" w14:textId="77777777" w:rsidR="00B86E70" w:rsidRDefault="00BF5585">
            <w:pPr>
              <w:pStyle w:val="Compact"/>
            </w:pPr>
            <w:r>
              <w:t>longitude 10.3-11.6, latitude 6.9-8.5 - the state’s own bounding box with the axes exchanged</w:t>
            </w:r>
          </w:p>
        </w:tc>
      </w:tr>
    </w:tbl>
    <w:p w14:paraId="37B05EFF" w14:textId="77777777" w:rsidR="00B86E70" w:rsidRDefault="00BF5585">
      <w:pPr>
        <w:pStyle w:val="BodyText"/>
      </w:pPr>
      <w:r>
        <w:t xml:space="preserve">Restricted to the 150,948 points that passed QA and were used for coverage: </w:t>
      </w:r>
      <w:r>
        <w:rPr>
          <w:b/>
          <w:bCs/>
        </w:rPr>
        <w:t>27</w:t>
      </w:r>
      <w:r>
        <w:t xml:space="preserve"> fall </w:t>
      </w:r>
      <w:r>
        <w:t>outside the state polygon - 8 null island and 19 transposed. The two subsets account for all 27 exactly.</w:t>
      </w:r>
    </w:p>
    <w:p w14:paraId="04393C8D" w14:textId="77777777" w:rsidR="00B86E70" w:rsidRDefault="00BF5585">
      <w:pPr>
        <w:pStyle w:val="BodyText"/>
      </w:pPr>
      <w:r>
        <w:t>The state bounding box is longitude 7.000-8.441, latitude 10.343-11.598. A point at longitude 11.1003, latitude 7.0660 is not in a neighbouring state; it is the same location with the axes swapped.</w:t>
      </w:r>
    </w:p>
    <w:p w14:paraId="22D48D85" w14:textId="77777777" w:rsidR="00B86E70" w:rsidRDefault="00BF5585">
      <w:pPr>
        <w:pStyle w:val="Heading2"/>
      </w:pPr>
      <w:bookmarkStart w:id="70" w:name="the-transposition-is-proven-not-inferred"/>
      <w:bookmarkStart w:id="71" w:name="_Toc236483193"/>
      <w:bookmarkEnd w:id="68"/>
      <w:r>
        <w:t>The transposition is proven, not inferred</w:t>
      </w:r>
      <w:bookmarkEnd w:id="71"/>
    </w:p>
    <w:p w14:paraId="4F45E5CE" w14:textId="77777777" w:rsidR="00B86E70" w:rsidRDefault="00BF5585">
      <w:pPr>
        <w:pStyle w:val="FirstParagraph"/>
      </w:pPr>
      <w:r>
        <w:t>For each of the 199 transposed points, the swapped coordinate was compared against the same team’s other fixes within ±10 minutes:</w:t>
      </w:r>
    </w:p>
    <w:tbl>
      <w:tblPr>
        <w:tblStyle w:val="Table"/>
        <w:tblW w:w="5000" w:type="pct"/>
        <w:tblLayout w:type="fixed"/>
        <w:tblLook w:val="0020" w:firstRow="1" w:lastRow="0" w:firstColumn="0" w:lastColumn="0" w:noHBand="0" w:noVBand="0"/>
      </w:tblPr>
      <w:tblGrid>
        <w:gridCol w:w="4981"/>
        <w:gridCol w:w="4981"/>
      </w:tblGrid>
      <w:tr w:rsidR="00B86E70" w14:paraId="339C275F"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478DFC68" w14:textId="77777777" w:rsidR="00B86E70" w:rsidRDefault="00BF5585">
            <w:pPr>
              <w:pStyle w:val="Compact"/>
            </w:pPr>
            <w:r>
              <w:t>Measure</w:t>
            </w:r>
          </w:p>
        </w:tc>
        <w:tc>
          <w:tcPr>
            <w:tcW w:w="3960" w:type="dxa"/>
          </w:tcPr>
          <w:p w14:paraId="2D190331" w14:textId="77777777" w:rsidR="00B86E70" w:rsidRDefault="00BF5585">
            <w:pPr>
              <w:pStyle w:val="Compact"/>
            </w:pPr>
            <w:r>
              <w:t>Result</w:t>
            </w:r>
          </w:p>
        </w:tc>
      </w:tr>
      <w:tr w:rsidR="00B86E70" w14:paraId="47CBACC6" w14:textId="77777777">
        <w:tc>
          <w:tcPr>
            <w:tcW w:w="3960" w:type="dxa"/>
          </w:tcPr>
          <w:p w14:paraId="089F46AD" w14:textId="77777777" w:rsidR="00B86E70" w:rsidRDefault="00BF5585">
            <w:pPr>
              <w:pStyle w:val="Compact"/>
            </w:pPr>
            <w:r>
              <w:t xml:space="preserve">Median distance to the team’s nearest neighbouring fix, </w:t>
            </w:r>
            <w:r>
              <w:rPr>
                <w:b/>
                <w:bCs/>
              </w:rPr>
              <w:t>as supplied</w:t>
            </w:r>
          </w:p>
        </w:tc>
        <w:tc>
          <w:tcPr>
            <w:tcW w:w="3960" w:type="dxa"/>
          </w:tcPr>
          <w:p w14:paraId="6167022F" w14:textId="77777777" w:rsidR="00B86E70" w:rsidRDefault="00BF5585">
            <w:pPr>
              <w:pStyle w:val="Compact"/>
            </w:pPr>
            <w:r>
              <w:rPr>
                <w:b/>
                <w:bCs/>
              </w:rPr>
              <w:t>510.7 km</w:t>
            </w:r>
          </w:p>
        </w:tc>
      </w:tr>
      <w:tr w:rsidR="00B86E70" w14:paraId="26521BD6" w14:textId="77777777">
        <w:tc>
          <w:tcPr>
            <w:tcW w:w="3960" w:type="dxa"/>
          </w:tcPr>
          <w:p w14:paraId="6BB010C1" w14:textId="77777777" w:rsidR="00B86E70" w:rsidRDefault="00BF5585">
            <w:pPr>
              <w:pStyle w:val="Compact"/>
            </w:pPr>
            <w:r>
              <w:t xml:space="preserve">Median distance to the same fix, </w:t>
            </w:r>
            <w:r>
              <w:rPr>
                <w:b/>
                <w:bCs/>
              </w:rPr>
              <w:t>with axes swapped</w:t>
            </w:r>
          </w:p>
        </w:tc>
        <w:tc>
          <w:tcPr>
            <w:tcW w:w="3960" w:type="dxa"/>
          </w:tcPr>
          <w:p w14:paraId="5C7F9A5F" w14:textId="77777777" w:rsidR="00B86E70" w:rsidRDefault="00BF5585">
            <w:pPr>
              <w:pStyle w:val="Compact"/>
            </w:pPr>
            <w:r>
              <w:rPr>
                <w:b/>
                <w:bCs/>
              </w:rPr>
              <w:t>60.4 m</w:t>
            </w:r>
          </w:p>
        </w:tc>
      </w:tr>
      <w:tr w:rsidR="00B86E70" w14:paraId="1FFD2A14" w14:textId="77777777">
        <w:tc>
          <w:tcPr>
            <w:tcW w:w="3960" w:type="dxa"/>
          </w:tcPr>
          <w:p w14:paraId="370294BE" w14:textId="77777777" w:rsidR="00B86E70" w:rsidRDefault="00BF5585">
            <w:pPr>
              <w:pStyle w:val="Compact"/>
            </w:pPr>
            <w:r>
              <w:t>Points landing within 500 m of a neighbouring fix when swapped</w:t>
            </w:r>
          </w:p>
        </w:tc>
        <w:tc>
          <w:tcPr>
            <w:tcW w:w="3960" w:type="dxa"/>
          </w:tcPr>
          <w:p w14:paraId="7911191B" w14:textId="77777777" w:rsidR="00B86E70" w:rsidRDefault="00BF5585">
            <w:pPr>
              <w:pStyle w:val="Compact"/>
            </w:pPr>
            <w:r>
              <w:rPr>
                <w:b/>
                <w:bCs/>
              </w:rPr>
              <w:t>198 of 199</w:t>
            </w:r>
          </w:p>
        </w:tc>
      </w:tr>
    </w:tbl>
    <w:p w14:paraId="4E44121D" w14:textId="77777777" w:rsidR="00B86E70" w:rsidRDefault="00BF5585">
      <w:pPr>
        <w:pStyle w:val="BodyText"/>
      </w:pPr>
      <w:r>
        <w:t>Sixty metres is within ordinary GPS noise for these loggers. A point that is 510 km from where its own team was sixty seconds earlier, and 60 m from it once the axes are exchanged, has one explanation.</w:t>
      </w:r>
    </w:p>
    <w:p w14:paraId="2477BC00" w14:textId="77777777" w:rsidR="00B86E70" w:rsidRDefault="00BF5585">
      <w:pPr>
        <w:pStyle w:val="Heading2"/>
      </w:pPr>
      <w:bookmarkStart w:id="72" w:name="why-this-matters-more-than-199-points"/>
      <w:bookmarkStart w:id="73" w:name="_Toc236483194"/>
      <w:bookmarkEnd w:id="70"/>
      <w:r>
        <w:t>Why this matters more than 199 points</w:t>
      </w:r>
      <w:bookmarkEnd w:id="73"/>
    </w:p>
    <w:p w14:paraId="20742132" w14:textId="77777777" w:rsidR="00B86E70" w:rsidRDefault="00BF5585">
      <w:pPr>
        <w:pStyle w:val="FirstParagraph"/>
      </w:pPr>
      <w:r>
        <w:t>The count is trivial - 0.02% of the store. The finding is not, for three reasons.</w:t>
      </w:r>
    </w:p>
    <w:p w14:paraId="222A42CC" w14:textId="77777777" w:rsidR="00B86E70" w:rsidRDefault="00BF5585">
      <w:pPr>
        <w:pStyle w:val="Compact"/>
        <w:numPr>
          <w:ilvl w:val="0"/>
          <w:numId w:val="4"/>
        </w:numPr>
      </w:pPr>
      <w:r>
        <w:rPr>
          <w:b/>
          <w:bCs/>
        </w:rPr>
        <w:t>It is the clearest available example of the distinction the question asks for.</w:t>
      </w:r>
      <w:r>
        <w:t xml:space="preserve"> A settlement with no tracks may have been missed, or the logger may have failed, or the coordinate may be corrupt. Here the corruption is diagnosable </w:t>
      </w:r>
      <w:r>
        <w:rPr>
          <w:i/>
          <w:iCs/>
        </w:rPr>
        <w:t>and</w:t>
      </w:r>
      <w:r>
        <w:t xml:space="preserve"> provable from the data, without going back to the field.</w:t>
      </w:r>
    </w:p>
    <w:p w14:paraId="4A515876" w14:textId="77777777" w:rsidR="00B86E70" w:rsidRDefault="00BF5585">
      <w:pPr>
        <w:pStyle w:val="Compact"/>
        <w:numPr>
          <w:ilvl w:val="0"/>
          <w:numId w:val="4"/>
        </w:numPr>
      </w:pPr>
      <w:r>
        <w:rPr>
          <w:b/>
          <w:bCs/>
        </w:rPr>
        <w:t>It would have passed every rule in the set.</w:t>
      </w:r>
      <w:r>
        <w:t xml:space="preserve"> Null island has an accuracy value, a </w:t>
      </w:r>
      <w:r>
        <w:t>plausible walking speed, an in-window timestamp and a 60-second fix interval. Nothing in a time/speed/accuracy/sequence rule set flags a well-formed record in the Gulf of Guinea.</w:t>
      </w:r>
    </w:p>
    <w:p w14:paraId="2DBB843B" w14:textId="77777777" w:rsidR="00B86E70" w:rsidRDefault="00BF5585">
      <w:pPr>
        <w:pStyle w:val="Compact"/>
        <w:numPr>
          <w:ilvl w:val="0"/>
          <w:numId w:val="4"/>
        </w:numPr>
      </w:pPr>
      <w:r>
        <w:rPr>
          <w:b/>
          <w:bCs/>
        </w:rPr>
        <w:t>The transposed points are recoverable, and null island is not.</w:t>
      </w:r>
      <w:r>
        <w:t xml:space="preserve"> They are different defects that a single “bad coordinate” rule would wrongly merge.</w:t>
      </w:r>
    </w:p>
    <w:p w14:paraId="0DCC8B5A" w14:textId="77777777" w:rsidR="00B86E70" w:rsidRDefault="00BF5585">
      <w:pPr>
        <w:pStyle w:val="Heading2"/>
      </w:pPr>
      <w:bookmarkStart w:id="74" w:name="proposed-rule-qa08---geographic-validity"/>
      <w:bookmarkStart w:id="75" w:name="_Toc236483195"/>
      <w:bookmarkEnd w:id="72"/>
      <w:r>
        <w:t>Proposed rule QA08 - geographic validity</w:t>
      </w:r>
      <w:bookmarkEnd w:id="75"/>
    </w:p>
    <w:p w14:paraId="7B0AACD8" w14:textId="77777777" w:rsidR="00B86E70" w:rsidRDefault="00BF5585">
      <w:pPr>
        <w:pStyle w:val="FirstParagraph"/>
      </w:pPr>
      <w:r>
        <w:t>Two sub-rules, because the dispositions differ:</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19B6A6D8"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95E0AA" w14:textId="77777777" w:rsidR="00B86E70" w:rsidRDefault="00BF5585">
            <w:pPr>
              <w:pStyle w:val="Compact"/>
            </w:pPr>
            <w:r>
              <w:lastRenderedPageBreak/>
              <w:t>Sub-rule</w:t>
            </w:r>
          </w:p>
        </w:tc>
        <w:tc>
          <w:tcPr>
            <w:tcW w:w="1980" w:type="dxa"/>
          </w:tcPr>
          <w:p w14:paraId="07D8BFE4" w14:textId="77777777" w:rsidR="00B86E70" w:rsidRDefault="00BF5585">
            <w:pPr>
              <w:pStyle w:val="Compact"/>
            </w:pPr>
            <w:r>
              <w:t>Test</w:t>
            </w:r>
          </w:p>
        </w:tc>
        <w:tc>
          <w:tcPr>
            <w:tcW w:w="1980" w:type="dxa"/>
          </w:tcPr>
          <w:p w14:paraId="2146310C" w14:textId="77777777" w:rsidR="00B86E70" w:rsidRDefault="00BF5585">
            <w:pPr>
              <w:pStyle w:val="Compact"/>
            </w:pPr>
            <w:r>
              <w:t>Points</w:t>
            </w:r>
          </w:p>
        </w:tc>
        <w:tc>
          <w:tcPr>
            <w:tcW w:w="1980" w:type="dxa"/>
          </w:tcPr>
          <w:p w14:paraId="1CD45B13" w14:textId="77777777" w:rsidR="00B86E70" w:rsidRDefault="00BF5585">
            <w:pPr>
              <w:pStyle w:val="Compact"/>
            </w:pPr>
            <w:r>
              <w:t>Disposition</w:t>
            </w:r>
          </w:p>
        </w:tc>
      </w:tr>
      <w:tr w:rsidR="00B86E70" w14:paraId="4791067E" w14:textId="77777777">
        <w:tc>
          <w:tcPr>
            <w:tcW w:w="1980" w:type="dxa"/>
          </w:tcPr>
          <w:p w14:paraId="0F2B7620" w14:textId="77777777" w:rsidR="00B86E70" w:rsidRDefault="00BF5585">
            <w:pPr>
              <w:pStyle w:val="Compact"/>
            </w:pPr>
            <w:r>
              <w:t>QA08a null island</w:t>
            </w:r>
          </w:p>
        </w:tc>
        <w:tc>
          <w:tcPr>
            <w:tcW w:w="1980" w:type="dxa"/>
          </w:tcPr>
          <w:p w14:paraId="115F724F" w14:textId="77777777" w:rsidR="00B86E70" w:rsidRDefault="00BF5585">
            <w:pPr>
              <w:pStyle w:val="Compact"/>
            </w:pPr>
            <w:r>
              <w:rPr>
                <w:rStyle w:val="VerbatimChar"/>
              </w:rPr>
              <w:t>longitude = 0 AND latitude = 0</w:t>
            </w:r>
          </w:p>
        </w:tc>
        <w:tc>
          <w:tcPr>
            <w:tcW w:w="1980" w:type="dxa"/>
          </w:tcPr>
          <w:p w14:paraId="15B0FB85" w14:textId="77777777" w:rsidR="00B86E70" w:rsidRDefault="00BF5585">
            <w:pPr>
              <w:pStyle w:val="Compact"/>
            </w:pPr>
            <w:r>
              <w:t>71</w:t>
            </w:r>
          </w:p>
        </w:tc>
        <w:tc>
          <w:tcPr>
            <w:tcW w:w="1980" w:type="dxa"/>
          </w:tcPr>
          <w:p w14:paraId="41ADE759" w14:textId="77777777" w:rsidR="00B86E70" w:rsidRDefault="00BF5585">
            <w:pPr>
              <w:pStyle w:val="Compact"/>
            </w:pPr>
            <w:r>
              <w:t>exclude - position is unrecoverable</w:t>
            </w:r>
          </w:p>
        </w:tc>
      </w:tr>
      <w:tr w:rsidR="00B86E70" w14:paraId="444E4A90" w14:textId="77777777">
        <w:tc>
          <w:tcPr>
            <w:tcW w:w="1980" w:type="dxa"/>
          </w:tcPr>
          <w:p w14:paraId="21B2DC5A" w14:textId="77777777" w:rsidR="00B86E70" w:rsidRDefault="00BF5585">
            <w:pPr>
              <w:pStyle w:val="Compact"/>
            </w:pPr>
            <w:r>
              <w:t>QA08b transposed</w:t>
            </w:r>
          </w:p>
        </w:tc>
        <w:tc>
          <w:tcPr>
            <w:tcW w:w="1980" w:type="dxa"/>
          </w:tcPr>
          <w:p w14:paraId="65BC3498" w14:textId="77777777" w:rsidR="00B86E70" w:rsidRDefault="00BF5585">
            <w:pPr>
              <w:pStyle w:val="Compact"/>
            </w:pPr>
            <w:r>
              <w:t>outside the state polygon, but inside it when axes are swapped</w:t>
            </w:r>
          </w:p>
        </w:tc>
        <w:tc>
          <w:tcPr>
            <w:tcW w:w="1980" w:type="dxa"/>
          </w:tcPr>
          <w:p w14:paraId="003AAB80" w14:textId="77777777" w:rsidR="00B86E70" w:rsidRDefault="00BF5585">
            <w:pPr>
              <w:pStyle w:val="Compact"/>
            </w:pPr>
            <w:r>
              <w:t>199</w:t>
            </w:r>
          </w:p>
        </w:tc>
        <w:tc>
          <w:tcPr>
            <w:tcW w:w="1980" w:type="dxa"/>
          </w:tcPr>
          <w:p w14:paraId="65D1FFC6" w14:textId="77777777" w:rsidR="00B86E70" w:rsidRDefault="00BF5585">
            <w:pPr>
              <w:pStyle w:val="Compact"/>
            </w:pPr>
            <w:r>
              <w:rPr>
                <w:b/>
                <w:bCs/>
              </w:rPr>
              <w:t>decision required</w:t>
            </w:r>
          </w:p>
        </w:tc>
      </w:tr>
    </w:tbl>
    <w:p w14:paraId="0A8F534D" w14:textId="77777777" w:rsidR="00B86E70" w:rsidRDefault="00BF5585">
      <w:pPr>
        <w:pStyle w:val="BodyText"/>
      </w:pPr>
      <w:r>
        <w:t>For QA08b the options are:</w:t>
      </w:r>
    </w:p>
    <w:p w14:paraId="377B7469" w14:textId="77777777" w:rsidR="00B86E70" w:rsidRDefault="00BF5585">
      <w:pPr>
        <w:pStyle w:val="Compact"/>
        <w:numPr>
          <w:ilvl w:val="0"/>
          <w:numId w:val="5"/>
        </w:numPr>
      </w:pPr>
      <w:r>
        <w:rPr>
          <w:b/>
          <w:bCs/>
        </w:rPr>
        <w:t>Exclude.</w:t>
      </w:r>
      <w:r>
        <w:t xml:space="preserve"> Safe, costs 199 points (0.02%), and never edits field data. But it discards a position we can demonstrate we know.</w:t>
      </w:r>
    </w:p>
    <w:p w14:paraId="162DA5E8" w14:textId="77777777" w:rsidR="00B86E70" w:rsidRDefault="00BF5585">
      <w:pPr>
        <w:pStyle w:val="Compact"/>
        <w:numPr>
          <w:ilvl w:val="0"/>
          <w:numId w:val="5"/>
        </w:numPr>
      </w:pPr>
      <w:r>
        <w:rPr>
          <w:b/>
          <w:bCs/>
        </w:rPr>
        <w:t>Correct, flagged and auditable.</w:t>
      </w:r>
      <w:r>
        <w:t xml:space="preserve"> Swap the axes, mark the row </w:t>
      </w:r>
      <w:r>
        <w:rPr>
          <w:rStyle w:val="VerbatimChar"/>
        </w:rPr>
        <w:t>corrected_transposed</w:t>
      </w:r>
      <w:r>
        <w:t xml:space="preserve">, retain the original values alongside. The evidence meets any reasonable standard - 198 of </w:t>
      </w:r>
      <w:r>
        <w:t>199 land within 500 m of a contemporaneous fix. Defensible precisely because it is recorded rather than silent, and reversible.</w:t>
      </w:r>
    </w:p>
    <w:p w14:paraId="70426CE0" w14:textId="77777777" w:rsidR="00B86E70" w:rsidRDefault="00BF5585">
      <w:pPr>
        <w:pStyle w:val="Compact"/>
        <w:numPr>
          <w:ilvl w:val="0"/>
          <w:numId w:val="5"/>
        </w:numPr>
      </w:pPr>
      <w:r>
        <w:rPr>
          <w:b/>
          <w:bCs/>
        </w:rPr>
        <w:t>Correct only where corroborated.</w:t>
      </w:r>
      <w:r>
        <w:t xml:space="preserve"> Apply the swap solely to points whose swapped position falls within 500 m of a fix within ±10 minutes; exclude the remaining 1. Most conservative of the three, and the rule states its own evidence standard.</w:t>
      </w:r>
    </w:p>
    <w:p w14:paraId="3F57C509" w14:textId="77777777" w:rsidR="00B86E70" w:rsidRDefault="00BF5585">
      <w:pPr>
        <w:pStyle w:val="FirstParagraph"/>
      </w:pPr>
      <w:r>
        <w:t xml:space="preserve">There is a real argument against correcting anything: the pack says </w:t>
      </w:r>
      <w:r>
        <w:rPr>
          <w:i/>
          <w:iCs/>
        </w:rPr>
        <w:t>“do not edit source files by hand”</w:t>
      </w:r>
      <w:r>
        <w:t>, and while a scripted, audited correction is not a hand edit, an analyst silently repairing field data is how provenance is lost. The counter is that excluding a point whose true position is provably known is also a distortion, just a less visible one.</w:t>
      </w:r>
    </w:p>
    <w:p w14:paraId="252EC742" w14:textId="77777777" w:rsidR="00B86E70" w:rsidRDefault="00BF5585">
      <w:pPr>
        <w:pStyle w:val="Heading2"/>
      </w:pPr>
      <w:bookmarkStart w:id="76" w:name="what-should-change-in-the-rule-set"/>
      <w:bookmarkStart w:id="77" w:name="_Toc236483196"/>
      <w:bookmarkEnd w:id="74"/>
      <w:r>
        <w:t>What should change in the rule set</w:t>
      </w:r>
      <w:bookmarkEnd w:id="77"/>
    </w:p>
    <w:p w14:paraId="0E9EF26A" w14:textId="77777777" w:rsidR="00B86E70" w:rsidRDefault="00BF5585">
      <w:pPr>
        <w:pStyle w:val="FirstParagraph"/>
      </w:pPr>
      <w:r>
        <w:t xml:space="preserve">Stage 02 should gain QA08 and run it </w:t>
      </w:r>
      <w:r>
        <w:rPr>
          <w:b/>
          <w:bCs/>
        </w:rPr>
        <w:t>before</w:t>
      </w:r>
      <w:r>
        <w:t xml:space="preserve"> attribution, so that geographic validity is a stated rule with a count rather than something attribution happens to notice. That the </w:t>
      </w:r>
      <w:r>
        <w:t>defect was found downstream is itself worth reporting - a rule set is only as good as the failure modes its author thought of, and this one was found by asking why a number looked wrong.</w:t>
      </w:r>
    </w:p>
    <w:p w14:paraId="02C69245" w14:textId="77777777" w:rsidR="00B86E70" w:rsidRDefault="00BF5585">
      <w:r>
        <w:br w:type="page"/>
      </w:r>
    </w:p>
    <w:p w14:paraId="16E618AB" w14:textId="77777777" w:rsidR="00B86E70" w:rsidRDefault="00BF5585">
      <w:pPr>
        <w:pStyle w:val="Heading1"/>
      </w:pPr>
      <w:bookmarkStart w:id="78" w:name="X4b8df35ec6af1ede70f2102a38c8b65b97f2ca8"/>
      <w:bookmarkStart w:id="79" w:name="_Toc236483197"/>
      <w:bookmarkEnd w:id="66"/>
      <w:bookmarkEnd w:id="76"/>
      <w:r>
        <w:lastRenderedPageBreak/>
        <w:t>Reconciliation: track-derived coverage against the reported e-tally</w:t>
      </w:r>
      <w:bookmarkEnd w:id="79"/>
    </w:p>
    <w:p w14:paraId="144D030F" w14:textId="77777777" w:rsidR="00B86E70" w:rsidRDefault="00BF5585">
      <w:pPr>
        <w:pStyle w:val="Heading2"/>
      </w:pPr>
      <w:bookmarkStart w:id="80" w:name="the-discrepancy"/>
      <w:bookmarkStart w:id="81" w:name="_Toc236483198"/>
      <w:r>
        <w:t>The discrepancy</w:t>
      </w:r>
      <w:bookmarkEnd w:id="81"/>
    </w:p>
    <w:tbl>
      <w:tblPr>
        <w:tblStyle w:val="Table"/>
        <w:tblW w:w="0" w:type="auto"/>
        <w:tblLook w:val="0020" w:firstRow="1" w:lastRow="0" w:firstColumn="0" w:lastColumn="0" w:noHBand="0" w:noVBand="0"/>
      </w:tblPr>
      <w:tblGrid>
        <w:gridCol w:w="4082"/>
        <w:gridCol w:w="1295"/>
        <w:gridCol w:w="1935"/>
      </w:tblGrid>
      <w:tr w:rsidR="00B86E70" w14:paraId="4B699BCB"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697B23FF" w14:textId="77777777" w:rsidR="00B86E70" w:rsidRDefault="00BF5585">
            <w:pPr>
              <w:pStyle w:val="Compact"/>
            </w:pPr>
            <w:r>
              <w:t>Measure</w:t>
            </w:r>
          </w:p>
        </w:tc>
        <w:tc>
          <w:tcPr>
            <w:tcW w:w="0" w:type="auto"/>
          </w:tcPr>
          <w:p w14:paraId="3420EDC4" w14:textId="77777777" w:rsidR="00B86E70" w:rsidRDefault="00BF5585">
            <w:pPr>
              <w:pStyle w:val="Compact"/>
            </w:pPr>
            <w:r>
              <w:t>Settlements</w:t>
            </w:r>
          </w:p>
        </w:tc>
        <w:tc>
          <w:tcPr>
            <w:tcW w:w="0" w:type="auto"/>
          </w:tcPr>
          <w:p w14:paraId="6E4E42E7" w14:textId="77777777" w:rsidR="00B86E70" w:rsidRDefault="00BF5585">
            <w:pPr>
              <w:pStyle w:val="Compact"/>
            </w:pPr>
            <w:r>
              <w:t>% of 2,562 planned</w:t>
            </w:r>
          </w:p>
        </w:tc>
      </w:tr>
      <w:tr w:rsidR="00B86E70" w14:paraId="6DE73216" w14:textId="77777777">
        <w:tc>
          <w:tcPr>
            <w:tcW w:w="0" w:type="auto"/>
          </w:tcPr>
          <w:p w14:paraId="2D8A8899" w14:textId="77777777" w:rsidR="00B86E70" w:rsidRDefault="00BF5585">
            <w:pPr>
              <w:pStyle w:val="Compact"/>
            </w:pPr>
            <w:r>
              <w:t>Planned in the masterlist</w:t>
            </w:r>
          </w:p>
        </w:tc>
        <w:tc>
          <w:tcPr>
            <w:tcW w:w="0" w:type="auto"/>
          </w:tcPr>
          <w:p w14:paraId="36A724DB" w14:textId="77777777" w:rsidR="00B86E70" w:rsidRDefault="00BF5585">
            <w:pPr>
              <w:pStyle w:val="Compact"/>
            </w:pPr>
            <w:r>
              <w:t>2,562</w:t>
            </w:r>
          </w:p>
        </w:tc>
        <w:tc>
          <w:tcPr>
            <w:tcW w:w="0" w:type="auto"/>
          </w:tcPr>
          <w:p w14:paraId="453DC624" w14:textId="77777777" w:rsidR="00B86E70" w:rsidRDefault="00BF5585">
            <w:pPr>
              <w:pStyle w:val="Compact"/>
            </w:pPr>
            <w:r>
              <w:t>100%</w:t>
            </w:r>
          </w:p>
        </w:tc>
      </w:tr>
      <w:tr w:rsidR="00B86E70" w14:paraId="2FA2FDE8" w14:textId="77777777">
        <w:tc>
          <w:tcPr>
            <w:tcW w:w="0" w:type="auto"/>
          </w:tcPr>
          <w:p w14:paraId="59795C1E" w14:textId="77777777" w:rsidR="00B86E70" w:rsidRDefault="00BF5585">
            <w:pPr>
              <w:pStyle w:val="Compact"/>
            </w:pPr>
            <w:r>
              <w:rPr>
                <w:b/>
                <w:bCs/>
              </w:rPr>
              <w:t>Confirmed visited by tracks</w:t>
            </w:r>
            <w:r>
              <w:t xml:space="preserve"> (dwell ≥ 5 min)</w:t>
            </w:r>
          </w:p>
        </w:tc>
        <w:tc>
          <w:tcPr>
            <w:tcW w:w="0" w:type="auto"/>
          </w:tcPr>
          <w:p w14:paraId="1FCFDAEB" w14:textId="77777777" w:rsidR="00B86E70" w:rsidRDefault="00BF5585">
            <w:pPr>
              <w:pStyle w:val="Compact"/>
            </w:pPr>
            <w:r>
              <w:rPr>
                <w:b/>
                <w:bCs/>
              </w:rPr>
              <w:t>797</w:t>
            </w:r>
          </w:p>
        </w:tc>
        <w:tc>
          <w:tcPr>
            <w:tcW w:w="0" w:type="auto"/>
          </w:tcPr>
          <w:p w14:paraId="040E320E" w14:textId="77777777" w:rsidR="00B86E70" w:rsidRDefault="00BF5585">
            <w:pPr>
              <w:pStyle w:val="Compact"/>
            </w:pPr>
            <w:r>
              <w:t>31.1%</w:t>
            </w:r>
          </w:p>
        </w:tc>
      </w:tr>
      <w:tr w:rsidR="00B86E70" w14:paraId="3925FC6C" w14:textId="77777777">
        <w:tc>
          <w:tcPr>
            <w:tcW w:w="0" w:type="auto"/>
          </w:tcPr>
          <w:p w14:paraId="1AF37750" w14:textId="77777777" w:rsidR="00B86E70" w:rsidRDefault="00BF5585">
            <w:pPr>
              <w:pStyle w:val="Compact"/>
            </w:pPr>
            <w:r>
              <w:rPr>
                <w:b/>
                <w:bCs/>
              </w:rPr>
              <w:t>Claimed in the e-tally</w:t>
            </w:r>
          </w:p>
        </w:tc>
        <w:tc>
          <w:tcPr>
            <w:tcW w:w="0" w:type="auto"/>
          </w:tcPr>
          <w:p w14:paraId="0934FD3A" w14:textId="77777777" w:rsidR="00B86E70" w:rsidRDefault="00BF5585">
            <w:pPr>
              <w:pStyle w:val="Compact"/>
            </w:pPr>
            <w:r>
              <w:rPr>
                <w:b/>
                <w:bCs/>
              </w:rPr>
              <w:t>2,023</w:t>
            </w:r>
          </w:p>
        </w:tc>
        <w:tc>
          <w:tcPr>
            <w:tcW w:w="0" w:type="auto"/>
          </w:tcPr>
          <w:p w14:paraId="50E34048" w14:textId="77777777" w:rsidR="00B86E70" w:rsidRDefault="00BF5585">
            <w:pPr>
              <w:pStyle w:val="Compact"/>
            </w:pPr>
            <w:r>
              <w:t>79.0%</w:t>
            </w:r>
          </w:p>
        </w:tc>
      </w:tr>
      <w:tr w:rsidR="00B86E70" w14:paraId="5F3158AD" w14:textId="77777777">
        <w:tc>
          <w:tcPr>
            <w:tcW w:w="0" w:type="auto"/>
          </w:tcPr>
          <w:p w14:paraId="01519527" w14:textId="77777777" w:rsidR="00B86E70" w:rsidRDefault="00BF5585">
            <w:pPr>
              <w:pStyle w:val="Compact"/>
            </w:pPr>
            <w:r>
              <w:t>Classified inaccessible before the round</w:t>
            </w:r>
          </w:p>
        </w:tc>
        <w:tc>
          <w:tcPr>
            <w:tcW w:w="0" w:type="auto"/>
          </w:tcPr>
          <w:p w14:paraId="31D3AB72" w14:textId="77777777" w:rsidR="00B86E70" w:rsidRDefault="00BF5585">
            <w:pPr>
              <w:pStyle w:val="Compact"/>
            </w:pPr>
            <w:r>
              <w:t>75</w:t>
            </w:r>
          </w:p>
        </w:tc>
        <w:tc>
          <w:tcPr>
            <w:tcW w:w="0" w:type="auto"/>
          </w:tcPr>
          <w:p w14:paraId="206509B0" w14:textId="77777777" w:rsidR="00B86E70" w:rsidRDefault="00BF5585">
            <w:pPr>
              <w:pStyle w:val="Compact"/>
            </w:pPr>
            <w:r>
              <w:t>2.9%</w:t>
            </w:r>
          </w:p>
        </w:tc>
      </w:tr>
    </w:tbl>
    <w:p w14:paraId="0323BBBB" w14:textId="77777777" w:rsidR="00B86E70" w:rsidRDefault="00BF5585">
      <w:pPr>
        <w:pStyle w:val="BodyText"/>
      </w:pPr>
      <w:r>
        <w:t xml:space="preserve">Doses: </w:t>
      </w:r>
      <w:r>
        <w:rPr>
          <w:b/>
          <w:bCs/>
        </w:rPr>
        <w:t>170,104 reported against a planned under-5 target of 255,931 - 66.5%.</w:t>
      </w:r>
      <w:r>
        <w:t xml:space="preserve"> Eight settlements carry no denominator at all and are excluded from that ratio rather than counted as zero.</w:t>
      </w:r>
    </w:p>
    <w:p w14:paraId="0CE5ACAF" w14:textId="77777777" w:rsidR="00B86E70" w:rsidRDefault="00BF5585">
      <w:pPr>
        <w:pStyle w:val="Heading2"/>
      </w:pPr>
      <w:bookmarkStart w:id="82" w:name="why-each-claim-is-or-is-not-corroborated"/>
      <w:bookmarkStart w:id="83" w:name="_Toc236483199"/>
      <w:bookmarkEnd w:id="80"/>
      <w:r>
        <w:t>Why each claim is or is not corroborated</w:t>
      </w:r>
      <w:bookmarkEnd w:id="83"/>
    </w:p>
    <w:p w14:paraId="621E6E72" w14:textId="77777777" w:rsidR="00B86E70" w:rsidRDefault="00BF5585">
      <w:pPr>
        <w:pStyle w:val="FirstParagraph"/>
      </w:pPr>
      <w:r>
        <w:t>Every e-tally claim (team × settlement × day) is classified by evidence already in the store. First match wins.</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3A160076"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447FF714" w14:textId="77777777" w:rsidR="00B86E70" w:rsidRDefault="00BF5585">
            <w:pPr>
              <w:pStyle w:val="Compact"/>
            </w:pPr>
            <w:r>
              <w:t>Cause class</w:t>
            </w:r>
          </w:p>
        </w:tc>
        <w:tc>
          <w:tcPr>
            <w:tcW w:w="1980" w:type="dxa"/>
          </w:tcPr>
          <w:p w14:paraId="7C36857E" w14:textId="77777777" w:rsidR="00B86E70" w:rsidRDefault="00BF5585">
            <w:pPr>
              <w:pStyle w:val="Compact"/>
            </w:pPr>
            <w:r>
              <w:t>Claims</w:t>
            </w:r>
          </w:p>
        </w:tc>
        <w:tc>
          <w:tcPr>
            <w:tcW w:w="1980" w:type="dxa"/>
          </w:tcPr>
          <w:p w14:paraId="52AC1AB3" w14:textId="77777777" w:rsidR="00B86E70" w:rsidRDefault="00BF5585">
            <w:pPr>
              <w:pStyle w:val="Compact"/>
            </w:pPr>
            <w:r>
              <w:t>%</w:t>
            </w:r>
          </w:p>
        </w:tc>
        <w:tc>
          <w:tcPr>
            <w:tcW w:w="1980" w:type="dxa"/>
          </w:tcPr>
          <w:p w14:paraId="2F891C78" w14:textId="77777777" w:rsidR="00B86E70" w:rsidRDefault="00BF5585">
            <w:pPr>
              <w:pStyle w:val="Compact"/>
            </w:pPr>
            <w:r>
              <w:t>Doses</w:t>
            </w:r>
          </w:p>
        </w:tc>
      </w:tr>
      <w:tr w:rsidR="00B86E70" w14:paraId="480966FC" w14:textId="77777777">
        <w:tc>
          <w:tcPr>
            <w:tcW w:w="1980" w:type="dxa"/>
          </w:tcPr>
          <w:p w14:paraId="791C72AD" w14:textId="77777777" w:rsidR="00B86E70" w:rsidRDefault="00BF5585">
            <w:pPr>
              <w:pStyle w:val="Compact"/>
            </w:pPr>
            <w:r>
              <w:rPr>
                <w:rStyle w:val="VerbatimChar"/>
              </w:rPr>
              <w:t>confirmed</w:t>
            </w:r>
            <w:r>
              <w:t xml:space="preserve"> - tracks put the claiming team there ≥ 5 min</w:t>
            </w:r>
          </w:p>
        </w:tc>
        <w:tc>
          <w:tcPr>
            <w:tcW w:w="1980" w:type="dxa"/>
          </w:tcPr>
          <w:p w14:paraId="53683F72" w14:textId="77777777" w:rsidR="00B86E70" w:rsidRDefault="00BF5585">
            <w:pPr>
              <w:pStyle w:val="Compact"/>
            </w:pPr>
            <w:r>
              <w:t>556</w:t>
            </w:r>
          </w:p>
        </w:tc>
        <w:tc>
          <w:tcPr>
            <w:tcW w:w="1980" w:type="dxa"/>
          </w:tcPr>
          <w:p w14:paraId="6156E821" w14:textId="77777777" w:rsidR="00B86E70" w:rsidRDefault="00BF5585">
            <w:pPr>
              <w:pStyle w:val="Compact"/>
            </w:pPr>
            <w:r>
              <w:t>27.5%</w:t>
            </w:r>
          </w:p>
        </w:tc>
        <w:tc>
          <w:tcPr>
            <w:tcW w:w="1980" w:type="dxa"/>
          </w:tcPr>
          <w:p w14:paraId="5E143385" w14:textId="77777777" w:rsidR="00B86E70" w:rsidRDefault="00BF5585">
            <w:pPr>
              <w:pStyle w:val="Compact"/>
            </w:pPr>
            <w:r>
              <w:t>34,286</w:t>
            </w:r>
          </w:p>
        </w:tc>
      </w:tr>
      <w:tr w:rsidR="00B86E70" w14:paraId="4852B949" w14:textId="77777777">
        <w:tc>
          <w:tcPr>
            <w:tcW w:w="1980" w:type="dxa"/>
          </w:tcPr>
          <w:p w14:paraId="2BC09A14" w14:textId="77777777" w:rsidR="00B86E70" w:rsidRDefault="00BF5585">
            <w:pPr>
              <w:pStyle w:val="Compact"/>
            </w:pPr>
            <w:r>
              <w:rPr>
                <w:rStyle w:val="VerbatimChar"/>
                <w:b/>
                <w:bCs/>
              </w:rPr>
              <w:t>team_elsewhere</w:t>
            </w:r>
            <w:r>
              <w:t xml:space="preserve"> </w:t>
            </w:r>
            <w:r>
              <w:t>- team had ample tracking that day, none near this settlement</w:t>
            </w:r>
          </w:p>
        </w:tc>
        <w:tc>
          <w:tcPr>
            <w:tcW w:w="1980" w:type="dxa"/>
          </w:tcPr>
          <w:p w14:paraId="16E3C484" w14:textId="77777777" w:rsidR="00B86E70" w:rsidRDefault="00BF5585">
            <w:pPr>
              <w:pStyle w:val="Compact"/>
            </w:pPr>
            <w:r>
              <w:rPr>
                <w:b/>
                <w:bCs/>
              </w:rPr>
              <w:t>1,336</w:t>
            </w:r>
          </w:p>
        </w:tc>
        <w:tc>
          <w:tcPr>
            <w:tcW w:w="1980" w:type="dxa"/>
          </w:tcPr>
          <w:p w14:paraId="3AF6A7DD" w14:textId="77777777" w:rsidR="00B86E70" w:rsidRDefault="00BF5585">
            <w:pPr>
              <w:pStyle w:val="Compact"/>
            </w:pPr>
            <w:r>
              <w:rPr>
                <w:b/>
                <w:bCs/>
              </w:rPr>
              <w:t>66.0%</w:t>
            </w:r>
          </w:p>
        </w:tc>
        <w:tc>
          <w:tcPr>
            <w:tcW w:w="1980" w:type="dxa"/>
          </w:tcPr>
          <w:p w14:paraId="23928DB2" w14:textId="77777777" w:rsidR="00B86E70" w:rsidRDefault="00BF5585">
            <w:pPr>
              <w:pStyle w:val="Compact"/>
            </w:pPr>
            <w:r>
              <w:t>123,653</w:t>
            </w:r>
          </w:p>
        </w:tc>
      </w:tr>
      <w:tr w:rsidR="00B86E70" w14:paraId="08204A33" w14:textId="77777777">
        <w:tc>
          <w:tcPr>
            <w:tcW w:w="1980" w:type="dxa"/>
          </w:tcPr>
          <w:p w14:paraId="289AF445" w14:textId="77777777" w:rsidR="00B86E70" w:rsidRDefault="00BF5585">
            <w:pPr>
              <w:pStyle w:val="Compact"/>
            </w:pPr>
            <w:r>
              <w:rPr>
                <w:rStyle w:val="VerbatimChar"/>
              </w:rPr>
              <w:t>near_miss</w:t>
            </w:r>
            <w:r>
              <w:t xml:space="preserve"> - a usable fix within 250 m, just outside tolerance</w:t>
            </w:r>
          </w:p>
        </w:tc>
        <w:tc>
          <w:tcPr>
            <w:tcW w:w="1980" w:type="dxa"/>
          </w:tcPr>
          <w:p w14:paraId="5B99D13C" w14:textId="77777777" w:rsidR="00B86E70" w:rsidRDefault="00BF5585">
            <w:pPr>
              <w:pStyle w:val="Compact"/>
            </w:pPr>
            <w:r>
              <w:t>66</w:t>
            </w:r>
          </w:p>
        </w:tc>
        <w:tc>
          <w:tcPr>
            <w:tcW w:w="1980" w:type="dxa"/>
          </w:tcPr>
          <w:p w14:paraId="36FCC04A" w14:textId="77777777" w:rsidR="00B86E70" w:rsidRDefault="00BF5585">
            <w:pPr>
              <w:pStyle w:val="Compact"/>
            </w:pPr>
            <w:r>
              <w:t>3.3%</w:t>
            </w:r>
          </w:p>
        </w:tc>
        <w:tc>
          <w:tcPr>
            <w:tcW w:w="1980" w:type="dxa"/>
          </w:tcPr>
          <w:p w14:paraId="1969BA64" w14:textId="77777777" w:rsidR="00B86E70" w:rsidRDefault="00BF5585">
            <w:pPr>
              <w:pStyle w:val="Compact"/>
            </w:pPr>
            <w:r>
              <w:t>6,930</w:t>
            </w:r>
          </w:p>
        </w:tc>
      </w:tr>
      <w:tr w:rsidR="00B86E70" w14:paraId="484D6E3D" w14:textId="77777777">
        <w:tc>
          <w:tcPr>
            <w:tcW w:w="1980" w:type="dxa"/>
          </w:tcPr>
          <w:p w14:paraId="59CB3F06" w14:textId="77777777" w:rsidR="00B86E70" w:rsidRDefault="00BF5585">
            <w:pPr>
              <w:pStyle w:val="Compact"/>
            </w:pPr>
            <w:r>
              <w:rPr>
                <w:rStyle w:val="VerbatimChar"/>
              </w:rPr>
              <w:t>brief_presence</w:t>
            </w:r>
            <w:r>
              <w:t xml:space="preserve"> - team was there, below the dwell threshold</w:t>
            </w:r>
          </w:p>
        </w:tc>
        <w:tc>
          <w:tcPr>
            <w:tcW w:w="1980" w:type="dxa"/>
          </w:tcPr>
          <w:p w14:paraId="653DA15E" w14:textId="77777777" w:rsidR="00B86E70" w:rsidRDefault="00BF5585">
            <w:pPr>
              <w:pStyle w:val="Compact"/>
            </w:pPr>
            <w:r>
              <w:t>37</w:t>
            </w:r>
          </w:p>
        </w:tc>
        <w:tc>
          <w:tcPr>
            <w:tcW w:w="1980" w:type="dxa"/>
          </w:tcPr>
          <w:p w14:paraId="08648B56" w14:textId="77777777" w:rsidR="00B86E70" w:rsidRDefault="00BF5585">
            <w:pPr>
              <w:pStyle w:val="Compact"/>
            </w:pPr>
            <w:r>
              <w:t>1.8%</w:t>
            </w:r>
          </w:p>
        </w:tc>
        <w:tc>
          <w:tcPr>
            <w:tcW w:w="1980" w:type="dxa"/>
          </w:tcPr>
          <w:p w14:paraId="14422335" w14:textId="77777777" w:rsidR="00B86E70" w:rsidRDefault="00BF5585">
            <w:pPr>
              <w:pStyle w:val="Compact"/>
            </w:pPr>
            <w:r>
              <w:t>2,955</w:t>
            </w:r>
          </w:p>
        </w:tc>
      </w:tr>
      <w:tr w:rsidR="00B86E70" w14:paraId="4B1BC304" w14:textId="77777777">
        <w:tc>
          <w:tcPr>
            <w:tcW w:w="1980" w:type="dxa"/>
          </w:tcPr>
          <w:p w14:paraId="5D8AE6A9" w14:textId="77777777" w:rsidR="00B86E70" w:rsidRDefault="00BF5585">
            <w:pPr>
              <w:pStyle w:val="Compact"/>
            </w:pPr>
            <w:r>
              <w:rPr>
                <w:rStyle w:val="VerbatimChar"/>
              </w:rPr>
              <w:t>logger_failed</w:t>
            </w:r>
            <w:r>
              <w:t xml:space="preserve"> - claiming team had &lt; 60 usable fixes that day</w:t>
            </w:r>
          </w:p>
        </w:tc>
        <w:tc>
          <w:tcPr>
            <w:tcW w:w="1980" w:type="dxa"/>
          </w:tcPr>
          <w:p w14:paraId="34BFCCB1" w14:textId="77777777" w:rsidR="00B86E70" w:rsidRDefault="00BF5585">
            <w:pPr>
              <w:pStyle w:val="Compact"/>
            </w:pPr>
            <w:r>
              <w:t>16</w:t>
            </w:r>
          </w:p>
        </w:tc>
        <w:tc>
          <w:tcPr>
            <w:tcW w:w="1980" w:type="dxa"/>
          </w:tcPr>
          <w:p w14:paraId="3D1C8056" w14:textId="77777777" w:rsidR="00B86E70" w:rsidRDefault="00BF5585">
            <w:pPr>
              <w:pStyle w:val="Compact"/>
            </w:pPr>
            <w:r>
              <w:t>0.8%</w:t>
            </w:r>
          </w:p>
        </w:tc>
        <w:tc>
          <w:tcPr>
            <w:tcW w:w="1980" w:type="dxa"/>
          </w:tcPr>
          <w:p w14:paraId="09743B83" w14:textId="77777777" w:rsidR="00B86E70" w:rsidRDefault="00BF5585">
            <w:pPr>
              <w:pStyle w:val="Compact"/>
            </w:pPr>
            <w:r>
              <w:t>2,207</w:t>
            </w:r>
          </w:p>
        </w:tc>
      </w:tr>
      <w:tr w:rsidR="00B86E70" w14:paraId="6C75C459" w14:textId="77777777">
        <w:tc>
          <w:tcPr>
            <w:tcW w:w="1980" w:type="dxa"/>
          </w:tcPr>
          <w:p w14:paraId="031553AA" w14:textId="77777777" w:rsidR="00B86E70" w:rsidRDefault="00BF5585">
            <w:pPr>
              <w:pStyle w:val="Compact"/>
            </w:pPr>
            <w:r>
              <w:rPr>
                <w:rStyle w:val="VerbatimChar"/>
              </w:rPr>
              <w:t>not_in_masterlist</w:t>
            </w:r>
            <w:r>
              <w:t xml:space="preserve"> - settlement has no coordinate; unverifiable by construction</w:t>
            </w:r>
          </w:p>
        </w:tc>
        <w:tc>
          <w:tcPr>
            <w:tcW w:w="1980" w:type="dxa"/>
          </w:tcPr>
          <w:p w14:paraId="643740C0" w14:textId="77777777" w:rsidR="00B86E70" w:rsidRDefault="00BF5585">
            <w:pPr>
              <w:pStyle w:val="Compact"/>
            </w:pPr>
            <w:r>
              <w:t>7</w:t>
            </w:r>
          </w:p>
        </w:tc>
        <w:tc>
          <w:tcPr>
            <w:tcW w:w="1980" w:type="dxa"/>
          </w:tcPr>
          <w:p w14:paraId="36BBF519" w14:textId="77777777" w:rsidR="00B86E70" w:rsidRDefault="00BF5585">
            <w:pPr>
              <w:pStyle w:val="Compact"/>
            </w:pPr>
            <w:r>
              <w:t>0.3%</w:t>
            </w:r>
          </w:p>
        </w:tc>
        <w:tc>
          <w:tcPr>
            <w:tcW w:w="1980" w:type="dxa"/>
          </w:tcPr>
          <w:p w14:paraId="63B68769" w14:textId="77777777" w:rsidR="00B86E70" w:rsidRDefault="00BF5585">
            <w:pPr>
              <w:pStyle w:val="Compact"/>
            </w:pPr>
            <w:r>
              <w:t>300</w:t>
            </w:r>
          </w:p>
        </w:tc>
      </w:tr>
      <w:tr w:rsidR="00B86E70" w14:paraId="012D7497" w14:textId="77777777">
        <w:tc>
          <w:tcPr>
            <w:tcW w:w="1980" w:type="dxa"/>
          </w:tcPr>
          <w:p w14:paraId="7CFA782C" w14:textId="77777777" w:rsidR="00B86E70" w:rsidRDefault="00BF5585">
            <w:pPr>
              <w:pStyle w:val="Compact"/>
            </w:pPr>
            <w:r>
              <w:rPr>
                <w:rStyle w:val="VerbatimChar"/>
              </w:rPr>
              <w:t>security_excluded</w:t>
            </w:r>
            <w:r>
              <w:t xml:space="preserve"> - classified inaccessible, yet doses reported</w:t>
            </w:r>
          </w:p>
        </w:tc>
        <w:tc>
          <w:tcPr>
            <w:tcW w:w="1980" w:type="dxa"/>
          </w:tcPr>
          <w:p w14:paraId="2FE13B47" w14:textId="77777777" w:rsidR="00B86E70" w:rsidRDefault="00BF5585">
            <w:pPr>
              <w:pStyle w:val="Compact"/>
            </w:pPr>
            <w:r>
              <w:t>5</w:t>
            </w:r>
          </w:p>
        </w:tc>
        <w:tc>
          <w:tcPr>
            <w:tcW w:w="1980" w:type="dxa"/>
          </w:tcPr>
          <w:p w14:paraId="6EABE00B" w14:textId="77777777" w:rsidR="00B86E70" w:rsidRDefault="00BF5585">
            <w:pPr>
              <w:pStyle w:val="Compact"/>
            </w:pPr>
            <w:r>
              <w:t>0.2%</w:t>
            </w:r>
          </w:p>
        </w:tc>
        <w:tc>
          <w:tcPr>
            <w:tcW w:w="1980" w:type="dxa"/>
          </w:tcPr>
          <w:p w14:paraId="52BEEA40" w14:textId="77777777" w:rsidR="00B86E70" w:rsidRDefault="00BF5585">
            <w:pPr>
              <w:pStyle w:val="Compact"/>
            </w:pPr>
            <w:r>
              <w:t>73</w:t>
            </w:r>
          </w:p>
        </w:tc>
      </w:tr>
    </w:tbl>
    <w:p w14:paraId="47DE8871" w14:textId="77777777" w:rsidR="00B86E70" w:rsidRDefault="00BF5585">
      <w:pPr>
        <w:pStyle w:val="Heading2"/>
      </w:pPr>
      <w:bookmarkStart w:id="84" w:name="X8131da587dfdb464fee0c2f46a52d63810eba90"/>
      <w:bookmarkStart w:id="85" w:name="_Toc236483200"/>
      <w:bookmarkEnd w:id="82"/>
      <w:r>
        <w:t>Three alternative explanations, tested and rejected</w:t>
      </w:r>
      <w:bookmarkEnd w:id="85"/>
    </w:p>
    <w:p w14:paraId="3F252ABF" w14:textId="77777777" w:rsidR="00B86E70" w:rsidRDefault="00BF5585">
      <w:pPr>
        <w:pStyle w:val="FirstParagraph"/>
      </w:pPr>
      <w:r>
        <w:t>The 66% is a serious number, so the innocent explanations were tested before it was allowed to stand.</w:t>
      </w:r>
    </w:p>
    <w:p w14:paraId="0FE5C292" w14:textId="77777777" w:rsidR="00B86E70" w:rsidRDefault="00BF5585">
      <w:pPr>
        <w:pStyle w:val="BodyText"/>
      </w:pPr>
      <w:r>
        <w:rPr>
          <w:b/>
          <w:bCs/>
        </w:rPr>
        <w:t>1. Are the team identifiers mismatched between the two sources?</w:t>
      </w:r>
      <w:r>
        <w:t xml:space="preserve"> If </w:t>
      </w:r>
      <w:r>
        <w:rPr>
          <w:rStyle w:val="VerbatimChar"/>
        </w:rPr>
        <w:t>T04</w:t>
      </w:r>
      <w:r>
        <w:t xml:space="preserve"> in the e-tally were </w:t>
      </w:r>
      <w:r>
        <w:rPr>
          <w:rStyle w:val="VerbatimChar"/>
        </w:rPr>
        <w:t>T11</w:t>
      </w:r>
      <w:r>
        <w:t xml:space="preserve"> in the tracks, real work would be misfiled as absence. Rejected: of the 1,336 </w:t>
      </w:r>
      <w:r>
        <w:rPr>
          <w:rStyle w:val="VerbatimChar"/>
        </w:rPr>
        <w:t>team_elsewhere</w:t>
      </w:r>
      <w:r>
        <w:t xml:space="preserve"> claims, </w:t>
      </w:r>
      <w:r>
        <w:rPr>
          <w:b/>
          <w:bCs/>
        </w:rPr>
        <w:t>exactly one</w:t>
      </w:r>
      <w:r>
        <w:t xml:space="preserve"> was visited by </w:t>
      </w:r>
      <w:r>
        <w:rPr>
          <w:i/>
          <w:iCs/>
        </w:rPr>
        <w:t>any other</w:t>
      </w:r>
      <w:r>
        <w:t xml:space="preserve"> team on the same day (0.1%), while 100% of </w:t>
      </w:r>
      <w:r>
        <w:rPr>
          <w:rStyle w:val="VerbatimChar"/>
        </w:rPr>
        <w:t>confirmed</w:t>
      </w:r>
      <w:r>
        <w:t xml:space="preserve"> claims match. A scrambled identifier would not produce that pattern.</w:t>
      </w:r>
    </w:p>
    <w:p w14:paraId="7C662511" w14:textId="77777777" w:rsidR="00B86E70" w:rsidRDefault="00BF5585">
      <w:pPr>
        <w:pStyle w:val="BodyText"/>
      </w:pPr>
      <w:r>
        <w:rPr>
          <w:b/>
          <w:bCs/>
        </w:rPr>
        <w:lastRenderedPageBreak/>
        <w:t>2. Did somebody else cover those settlements on another day?</w:t>
      </w:r>
      <w:r>
        <w:t xml:space="preserve"> Rejected as a general explanation: only </w:t>
      </w:r>
      <w:r>
        <w:rPr>
          <w:b/>
          <w:bCs/>
        </w:rPr>
        <w:t>192 of 1,336</w:t>
      </w:r>
      <w:r>
        <w:t xml:space="preserve"> (14.4%) were visited by any team on any day of the round. Coverage is genuinely absent, not merely misdated.</w:t>
      </w:r>
    </w:p>
    <w:p w14:paraId="75A8E8B2" w14:textId="77777777" w:rsidR="00B86E70" w:rsidRDefault="00BF5585">
      <w:pPr>
        <w:pStyle w:val="BodyText"/>
      </w:pPr>
      <w:r>
        <w:rPr>
          <w:b/>
          <w:bCs/>
        </w:rPr>
        <w:t>3. Are the masterlist coordinates systematically offset?</w:t>
      </w:r>
      <w:r>
        <w:t xml:space="preserve"> A datum or digitisation shift would push every track just outside tolerance. Rejected: where tracks </w:t>
      </w:r>
      <w:r>
        <w:rPr>
          <w:i/>
          <w:iCs/>
        </w:rPr>
        <w:t>do</w:t>
      </w:r>
      <w:r>
        <w:t xml:space="preserve"> match, the median distance to the settlement centroid is </w:t>
      </w:r>
      <w:r>
        <w:rPr>
          <w:b/>
          <w:bCs/>
        </w:rPr>
        <w:t>11.3 m</w:t>
      </w:r>
      <w:r>
        <w:t xml:space="preserve">. A systematic offset would show as </w:t>
      </w:r>
      <w:r>
        <w:t>a distance cluster at the offset value, not at 11 m.</w:t>
      </w:r>
    </w:p>
    <w:p w14:paraId="6BF3E7AD" w14:textId="77777777" w:rsidR="00B86E70" w:rsidRDefault="00BF5585">
      <w:pPr>
        <w:pStyle w:val="BodyText"/>
      </w:pPr>
      <w:r>
        <w:rPr>
          <w:b/>
          <w:bCs/>
        </w:rPr>
        <w:t>How far away were they?</w:t>
      </w:r>
      <w:r>
        <w:t xml:space="preserve"> For the </w:t>
      </w:r>
      <w:r>
        <w:rPr>
          <w:rStyle w:val="VerbatimChar"/>
        </w:rPr>
        <w:t>team_elsewhere</w:t>
      </w:r>
      <w:r>
        <w:t xml:space="preserve"> claims, the claiming team’s nearest usable fix that day sits a median of </w:t>
      </w:r>
      <w:r>
        <w:rPr>
          <w:b/>
          <w:bCs/>
        </w:rPr>
        <w:t>3.47 km</w:t>
      </w:r>
      <w:r>
        <w:t xml:space="preserve"> from the settlement (p25 1.44 km, p75 9.68 km, max 101.8 km). This is not a tolerance argument.</w:t>
      </w:r>
    </w:p>
    <w:p w14:paraId="070BD129" w14:textId="77777777" w:rsidR="00B86E70" w:rsidRDefault="00BF5585">
      <w:pPr>
        <w:pStyle w:val="Heading2"/>
      </w:pPr>
      <w:bookmarkStart w:id="86" w:name="what-this-does-and-does-not-license"/>
      <w:bookmarkStart w:id="87" w:name="_Toc236483201"/>
      <w:bookmarkEnd w:id="84"/>
      <w:r>
        <w:t>What this does and does not license</w:t>
      </w:r>
      <w:bookmarkEnd w:id="87"/>
    </w:p>
    <w:p w14:paraId="6B63C85D" w14:textId="77777777" w:rsidR="00B86E70" w:rsidRDefault="00BF5585">
      <w:pPr>
        <w:pStyle w:val="FirstParagraph"/>
      </w:pPr>
      <w:r>
        <w:rPr>
          <w:b/>
          <w:bCs/>
        </w:rPr>
        <w:t>Supported:</w:t>
      </w:r>
      <w:r>
        <w:t xml:space="preserve"> two-thirds of reported claims have no supporting track evidence; the claiming team was kilometres away; no other team covered those settlements; and the gap is </w:t>
      </w:r>
      <w:r>
        <w:t>not explained by identifier error, date shift, coordinate offset, or the analyst’s thresholds - it persists at every dwell value from 1 to 15 minutes.</w:t>
      </w:r>
    </w:p>
    <w:p w14:paraId="6E0A9A02" w14:textId="77777777" w:rsidR="00B86E70" w:rsidRDefault="00BF5585">
      <w:pPr>
        <w:pStyle w:val="BodyText"/>
      </w:pPr>
      <w:r>
        <w:rPr>
          <w:b/>
          <w:bCs/>
        </w:rPr>
        <w:t>Not supported:</w:t>
      </w:r>
      <w:r>
        <w:t xml:space="preserve"> that the doses were not administered. The analysis observes where </w:t>
      </w:r>
      <w:r>
        <w:rPr>
          <w:i/>
          <w:iCs/>
        </w:rPr>
        <w:t>loggers</w:t>
      </w:r>
      <w:r>
        <w:t xml:space="preserve"> were, not where </w:t>
      </w:r>
      <w:r>
        <w:rPr>
          <w:i/>
          <w:iCs/>
        </w:rPr>
        <w:t>people</w:t>
      </w:r>
      <w:r>
        <w:t xml:space="preserve"> were. At least three benign mechanisms would produce the same pattern and cannot be separated with the data supplied:</w:t>
      </w:r>
    </w:p>
    <w:p w14:paraId="27C3333E" w14:textId="77777777" w:rsidR="00B86E70" w:rsidRDefault="00BF5585">
      <w:pPr>
        <w:pStyle w:val="Compact"/>
        <w:numPr>
          <w:ilvl w:val="0"/>
          <w:numId w:val="6"/>
        </w:numPr>
      </w:pPr>
      <w:r>
        <w:t>the logger stayed with a vehicle or a team leader while members worked on foot;</w:t>
      </w:r>
    </w:p>
    <w:p w14:paraId="06919663" w14:textId="77777777" w:rsidR="00B86E70" w:rsidRDefault="00BF5585">
      <w:pPr>
        <w:pStyle w:val="Compact"/>
        <w:numPr>
          <w:ilvl w:val="0"/>
          <w:numId w:val="6"/>
        </w:numPr>
      </w:pPr>
      <w:r>
        <w:t>the logger was switched off during work and on during transit - plausible given eight loggers ran continuously for three weeks, showing switching discipline was not uniform;</w:t>
      </w:r>
    </w:p>
    <w:p w14:paraId="1A4304AC" w14:textId="77777777" w:rsidR="00B86E70" w:rsidRDefault="00BF5585">
      <w:pPr>
        <w:pStyle w:val="Compact"/>
        <w:numPr>
          <w:ilvl w:val="0"/>
          <w:numId w:val="6"/>
        </w:numPr>
      </w:pPr>
      <w:r>
        <w:t>one logger per team was issued, but teams split to cover more ground.</w:t>
      </w:r>
    </w:p>
    <w:p w14:paraId="1816F083" w14:textId="77777777" w:rsidR="00B86E70" w:rsidRDefault="00BF5585">
      <w:pPr>
        <w:pStyle w:val="FirstParagraph"/>
      </w:pPr>
      <w:r>
        <w:rPr>
          <w:b/>
          <w:bCs/>
        </w:rPr>
        <w:t>Nothing here licenses a statement about any individual team, and nothing licenses a statement about any individual child.</w:t>
      </w:r>
      <w:r>
        <w:t xml:space="preserve"> A team with a low confirmation rate is a team whose logger did not corroborate its report, which is not the same as a team that did not work.</w:t>
      </w:r>
    </w:p>
    <w:p w14:paraId="431583A4" w14:textId="77777777" w:rsidR="00B86E70" w:rsidRDefault="00BF5585">
      <w:pPr>
        <w:pStyle w:val="Heading2"/>
      </w:pPr>
      <w:bookmarkStart w:id="88" w:name="X693408f340209953a4bfb3de8d7203918078cb9"/>
      <w:bookmarkStart w:id="89" w:name="_Toc236483202"/>
      <w:bookmarkEnd w:id="86"/>
      <w:r>
        <w:t>Which source goes to the Incident Manager</w:t>
      </w:r>
      <w:bookmarkEnd w:id="89"/>
    </w:p>
    <w:p w14:paraId="2B68114E" w14:textId="77777777" w:rsidR="00B86E70" w:rsidRDefault="00BF5585">
      <w:pPr>
        <w:pStyle w:val="FirstParagraph"/>
      </w:pPr>
      <w:r>
        <w:rPr>
          <w:b/>
          <w:bCs/>
        </w:rPr>
        <w:t>Neither alone. The e-tally as the operational figure, with the track data as a verification overlay - and the disagreement reported, not resolved.</w:t>
      </w:r>
    </w:p>
    <w:p w14:paraId="526CB84C" w14:textId="77777777" w:rsidR="00B86E70" w:rsidRDefault="00BF5585">
      <w:pPr>
        <w:pStyle w:val="BodyText"/>
      </w:pPr>
      <w:r>
        <w:t>The reasoning:</w:t>
      </w:r>
    </w:p>
    <w:p w14:paraId="2FE72915" w14:textId="77777777" w:rsidR="00B86E70" w:rsidRDefault="00BF5585">
      <w:pPr>
        <w:pStyle w:val="Compact"/>
        <w:numPr>
          <w:ilvl w:val="0"/>
          <w:numId w:val="7"/>
        </w:numPr>
      </w:pPr>
      <w:r>
        <w:rPr>
          <w:b/>
          <w:bCs/>
        </w:rPr>
        <w:t>The e-tally is the only source that measures the outcome.</w:t>
      </w:r>
      <w:r>
        <w:t xml:space="preserve"> Tracks record presence; only the e-tally records doses. An Incident Manager deciding on mop-up needs children vaccinated, and no GPS pipeline can supply that.</w:t>
      </w:r>
    </w:p>
    <w:p w14:paraId="521FCC91" w14:textId="77777777" w:rsidR="00B86E70" w:rsidRDefault="00BF5585">
      <w:pPr>
        <w:pStyle w:val="Compact"/>
        <w:numPr>
          <w:ilvl w:val="0"/>
          <w:numId w:val="7"/>
        </w:numPr>
      </w:pPr>
      <w:r>
        <w:rPr>
          <w:b/>
          <w:bCs/>
        </w:rPr>
        <w:t>The tracks cannot be the headline</w:t>
      </w:r>
      <w:r>
        <w:t xml:space="preserve"> because they under-detect by construction. Only </w:t>
      </w:r>
      <w:r>
        <w:t>16.2% of the supplied points survived QA, and 83.7% of survivors sit more than a tolerance away from any planned settlement. A figure derived from them is a lower bound on presence, not a measure of coverage.</w:t>
      </w:r>
    </w:p>
    <w:p w14:paraId="28F7AA86" w14:textId="77777777" w:rsidR="00B86E70" w:rsidRDefault="00BF5585">
      <w:pPr>
        <w:pStyle w:val="Compact"/>
        <w:numPr>
          <w:ilvl w:val="0"/>
          <w:numId w:val="7"/>
        </w:numPr>
      </w:pPr>
      <w:r>
        <w:rPr>
          <w:b/>
          <w:bCs/>
        </w:rPr>
        <w:t>But the e-tally cannot go up unqualified.</w:t>
      </w:r>
      <w:r>
        <w:t xml:space="preserve"> It reports doses exceeding the target population in 201 records, names 7 settlements that do not exist in the masterlist, and reports doses against 5 settlements the programme itself had classified inaccessible.</w:t>
      </w:r>
    </w:p>
    <w:p w14:paraId="405593F9" w14:textId="77777777" w:rsidR="00B86E70" w:rsidRDefault="00BF5585">
      <w:pPr>
        <w:pStyle w:val="Compact"/>
        <w:numPr>
          <w:ilvl w:val="0"/>
          <w:numId w:val="7"/>
        </w:numPr>
      </w:pPr>
      <w:r>
        <w:rPr>
          <w:b/>
          <w:bCs/>
        </w:rPr>
        <w:t>The overlay is where the value is.</w:t>
      </w:r>
      <w:r>
        <w:t xml:space="preserve"> </w:t>
      </w:r>
      <w:r>
        <w:t xml:space="preserve">The 1,336 uncorroborated claims are not a coverage estimate; they are a </w:t>
      </w:r>
      <w:r>
        <w:rPr>
          <w:b/>
          <w:bCs/>
        </w:rPr>
        <w:t>verification worklist</w:t>
      </w:r>
      <w:r>
        <w:t>, ranked by doses at stake. That is actionable in a way neither source is alone.</w:t>
      </w:r>
    </w:p>
    <w:p w14:paraId="2E1A8143" w14:textId="77777777" w:rsidR="00B86E70" w:rsidRDefault="00BF5585">
      <w:pPr>
        <w:pStyle w:val="FirstParagraph"/>
      </w:pPr>
      <w:r>
        <w:rPr>
          <w:b/>
          <w:bCs/>
        </w:rPr>
        <w:t>What I would put in front of the Incident Manager:</w:t>
      </w:r>
      <w:r>
        <w:t xml:space="preserve"> reported coverage of 66.5% of the under-5 target, flagged as unverified; 797 settlements with independent presence evidence; and 1,336 claims requiring supervisory confirmation before the round is signed off - with </w:t>
      </w:r>
      <w:r>
        <w:t xml:space="preserve">the honest statement that the tracking data </w:t>
      </w:r>
      <w:r>
        <w:lastRenderedPageBreak/>
        <w:t>can neither confirm nor refute them, and that the fastest route to an answer is a supervisor spot-check of a sample, not more analysis.</w:t>
      </w:r>
    </w:p>
    <w:p w14:paraId="49DDBDF5" w14:textId="77777777" w:rsidR="00B86E70" w:rsidRDefault="00BF5585">
      <w:r>
        <w:br w:type="page"/>
      </w:r>
    </w:p>
    <w:p w14:paraId="5ACD38F1" w14:textId="77777777" w:rsidR="00B86E70" w:rsidRDefault="00BF5585">
      <w:pPr>
        <w:pStyle w:val="Heading1"/>
      </w:pPr>
      <w:bookmarkStart w:id="90" w:name="spatial-clustering-of-missed-settlements"/>
      <w:bookmarkStart w:id="91" w:name="_Toc236483203"/>
      <w:bookmarkEnd w:id="78"/>
      <w:bookmarkEnd w:id="88"/>
      <w:r>
        <w:lastRenderedPageBreak/>
        <w:t>Spatial clustering of missed settlements</w:t>
      </w:r>
      <w:bookmarkEnd w:id="91"/>
    </w:p>
    <w:p w14:paraId="0E0E66B2" w14:textId="77777777" w:rsidR="00B86E70" w:rsidRDefault="00BF5585">
      <w:pPr>
        <w:pStyle w:val="Heading2"/>
      </w:pPr>
      <w:bookmarkStart w:id="92" w:name="definition-of-missed"/>
      <w:bookmarkStart w:id="93" w:name="_Toc236483204"/>
      <w:r>
        <w:t>Definition of “missed”</w:t>
      </w:r>
      <w:bookmarkEnd w:id="93"/>
    </w:p>
    <w:p w14:paraId="598678C7" w14:textId="77777777" w:rsidR="00B86E70" w:rsidRDefault="00BF5585">
      <w:pPr>
        <w:pStyle w:val="FirstParagraph"/>
      </w:pPr>
      <w:r>
        <w:t xml:space="preserve">A settlement is counted missed when </w:t>
      </w:r>
      <w:r>
        <w:rPr>
          <w:b/>
          <w:bCs/>
        </w:rPr>
        <w:t>no doses were reported against it in the e-tally and no track confirms a visit</w:t>
      </w:r>
      <w:r>
        <w:t xml:space="preserve">. It requires both sources to agree on absence, which is the least contestable definition available given that the two disagree about a thousand </w:t>
      </w:r>
      <w:r>
        <w:t>settlements.</w:t>
      </w:r>
    </w:p>
    <w:p w14:paraId="16D45A63" w14:textId="77777777" w:rsidR="00B86E70" w:rsidRDefault="00BF5585">
      <w:pPr>
        <w:pStyle w:val="BodyText"/>
      </w:pPr>
      <w:r>
        <w:t xml:space="preserve">The 75 settlements classified inaccessible on security grounds before the round are </w:t>
      </w:r>
      <w:r>
        <w:rPr>
          <w:b/>
          <w:bCs/>
        </w:rPr>
        <w:t>excluded from the analysis</w:t>
      </w:r>
      <w:r>
        <w:t>, not counted as missed. They were never expected to be reached, and including them would manufacture hot spots in exactly the wards the programme had already written off.</w:t>
      </w:r>
    </w:p>
    <w:p w14:paraId="6B9C579C" w14:textId="77777777" w:rsidR="00B86E70" w:rsidRDefault="00BF5585">
      <w:pPr>
        <w:pStyle w:val="BodyText"/>
      </w:pPr>
      <w:r>
        <w:rPr>
          <w:b/>
          <w:bCs/>
        </w:rPr>
        <w:t>2,487 settlements analysed. 444 missed - 17.9%.</w:t>
      </w:r>
    </w:p>
    <w:p w14:paraId="67D9FF18" w14:textId="77777777" w:rsidR="00B86E70" w:rsidRDefault="00BF5585">
      <w:pPr>
        <w:pStyle w:val="Heading2"/>
      </w:pPr>
      <w:bookmarkStart w:id="94" w:name="method-stated-once-in-full"/>
      <w:bookmarkStart w:id="95" w:name="_Toc236483205"/>
      <w:bookmarkEnd w:id="92"/>
      <w:r>
        <w:t>Method, stated once in full</w:t>
      </w:r>
      <w:bookmarkEnd w:id="95"/>
    </w:p>
    <w:tbl>
      <w:tblPr>
        <w:tblStyle w:val="Table"/>
        <w:tblW w:w="5000" w:type="pct"/>
        <w:tblLayout w:type="fixed"/>
        <w:tblLook w:val="0000" w:firstRow="0" w:lastRow="0" w:firstColumn="0" w:lastColumn="0" w:noHBand="0" w:noVBand="0"/>
      </w:tblPr>
      <w:tblGrid>
        <w:gridCol w:w="4981"/>
        <w:gridCol w:w="4981"/>
      </w:tblGrid>
      <w:tr w:rsidR="00B86E70" w14:paraId="2E34737A" w14:textId="77777777">
        <w:tc>
          <w:tcPr>
            <w:tcW w:w="3960" w:type="dxa"/>
          </w:tcPr>
          <w:p w14:paraId="311C2CA3" w14:textId="77777777" w:rsidR="00B86E70" w:rsidRDefault="00BF5585">
            <w:pPr>
              <w:pStyle w:val="Compact"/>
            </w:pPr>
            <w:r>
              <w:rPr>
                <w:b/>
                <w:bCs/>
              </w:rPr>
              <w:t>Statistic</w:t>
            </w:r>
          </w:p>
        </w:tc>
        <w:tc>
          <w:tcPr>
            <w:tcW w:w="3960" w:type="dxa"/>
          </w:tcPr>
          <w:p w14:paraId="20E938CA" w14:textId="77777777" w:rsidR="00B86E70" w:rsidRDefault="00BF5585">
            <w:pPr>
              <w:pStyle w:val="Compact"/>
            </w:pPr>
            <w:r>
              <w:rPr>
                <w:b/>
                <w:bCs/>
              </w:rPr>
              <w:t>Getis-Ord Gi*</w:t>
            </w:r>
            <w:r>
              <w:t xml:space="preserve"> (Ord &amp; Getis 1995), the local form, computed with </w:t>
            </w:r>
            <w:r>
              <w:rPr>
                <w:rStyle w:val="VerbatimChar"/>
              </w:rPr>
              <w:t>esda.getisord.G_Local(star=True)</w:t>
            </w:r>
          </w:p>
        </w:tc>
      </w:tr>
      <w:tr w:rsidR="00B86E70" w14:paraId="056B6D94" w14:textId="77777777">
        <w:tc>
          <w:tcPr>
            <w:tcW w:w="3960" w:type="dxa"/>
          </w:tcPr>
          <w:p w14:paraId="2D3EDDD9" w14:textId="77777777" w:rsidR="00B86E70" w:rsidRDefault="00BF5585">
            <w:pPr>
              <w:pStyle w:val="Compact"/>
            </w:pPr>
            <w:r>
              <w:rPr>
                <w:b/>
                <w:bCs/>
              </w:rPr>
              <w:t>Why this statistic</w:t>
            </w:r>
          </w:p>
        </w:tc>
        <w:tc>
          <w:tcPr>
            <w:tcW w:w="3960" w:type="dxa"/>
          </w:tcPr>
          <w:p w14:paraId="5FD18F18" w14:textId="77777777" w:rsidR="00B86E70" w:rsidRDefault="00BF5585">
            <w:pPr>
              <w:pStyle w:val="Compact"/>
            </w:pPr>
            <w:r>
              <w:t xml:space="preserve">The operational question is one-directional - </w:t>
            </w:r>
            <w:r>
              <w:rPr>
                <w:i/>
                <w:iCs/>
              </w:rPr>
              <w:t>where do missed settlements concentrate</w:t>
            </w:r>
            <w:r>
              <w:t xml:space="preserve"> - and Gi* answers exactly that, separating hot spots from cold. Local Moran’s I detects spatial association of any kind, including outliers, which is a different question</w:t>
            </w:r>
          </w:p>
        </w:tc>
      </w:tr>
      <w:tr w:rsidR="00B86E70" w14:paraId="22607517" w14:textId="77777777">
        <w:tc>
          <w:tcPr>
            <w:tcW w:w="3960" w:type="dxa"/>
          </w:tcPr>
          <w:p w14:paraId="055782C9" w14:textId="77777777" w:rsidR="00B86E70" w:rsidRDefault="00BF5585">
            <w:pPr>
              <w:pStyle w:val="Compact"/>
            </w:pPr>
            <w:r>
              <w:rPr>
                <w:b/>
                <w:bCs/>
              </w:rPr>
              <w:t>Weights</w:t>
            </w:r>
          </w:p>
        </w:tc>
        <w:tc>
          <w:tcPr>
            <w:tcW w:w="3960" w:type="dxa"/>
          </w:tcPr>
          <w:p w14:paraId="09411F75" w14:textId="77777777" w:rsidR="00B86E70" w:rsidRDefault="00BF5585">
            <w:pPr>
              <w:pStyle w:val="Compact"/>
            </w:pPr>
            <w:r>
              <w:rPr>
                <w:b/>
                <w:bCs/>
              </w:rPr>
              <w:t>Queen contiguity</w:t>
            </w:r>
            <w:r>
              <w:t xml:space="preserve">, row-standardised, zero islands (final analysis). Row standardisation matters: it makes the local weighted </w:t>
            </w:r>
            <w:r>
              <w:rPr>
                <w:i/>
                <w:iCs/>
              </w:rPr>
              <w:t>sum</w:t>
            </w:r>
            <w:r>
              <w:t xml:space="preserve"> a local weighted </w:t>
            </w:r>
            <w:r>
              <w:rPr>
                <w:i/>
                <w:iCs/>
              </w:rPr>
              <w:t>mean</w:t>
            </w:r>
            <w:r>
              <w:t xml:space="preserve">, so Gi* compares a neighbourhood’s missed </w:t>
            </w:r>
            <w:r>
              <w:rPr>
                <w:b/>
                <w:bCs/>
              </w:rPr>
              <w:t>rate</w:t>
            </w:r>
            <w:r>
              <w:t xml:space="preserve"> </w:t>
            </w:r>
            <w:r>
              <w:t>against the study-area rate rather than rewarding neighbourhoods that simply contain more settlements</w:t>
            </w:r>
          </w:p>
        </w:tc>
      </w:tr>
      <w:tr w:rsidR="00B86E70" w14:paraId="1ECB73BD" w14:textId="77777777">
        <w:tc>
          <w:tcPr>
            <w:tcW w:w="3960" w:type="dxa"/>
          </w:tcPr>
          <w:p w14:paraId="6978C5ED" w14:textId="77777777" w:rsidR="00B86E70" w:rsidRDefault="00BF5585">
            <w:pPr>
              <w:pStyle w:val="Compact"/>
            </w:pPr>
            <w:r>
              <w:rPr>
                <w:b/>
                <w:bCs/>
              </w:rPr>
              <w:t>Significance</w:t>
            </w:r>
          </w:p>
        </w:tc>
        <w:tc>
          <w:tcPr>
            <w:tcW w:w="3960" w:type="dxa"/>
          </w:tcPr>
          <w:p w14:paraId="594DF561" w14:textId="77777777" w:rsidR="00B86E70" w:rsidRDefault="00BF5585">
            <w:pPr>
              <w:pStyle w:val="Compact"/>
            </w:pPr>
            <w:r>
              <w:rPr>
                <w:b/>
                <w:bCs/>
              </w:rPr>
              <w:t>Conditional permutation, 9,999 draws.</w:t>
            </w:r>
            <w:r>
              <w:t xml:space="preserve"> No normality assumption is made - the analytical p-value assumes a distribution this data does not satisfy</w:t>
            </w:r>
          </w:p>
        </w:tc>
      </w:tr>
      <w:tr w:rsidR="00B86E70" w14:paraId="741F4A84" w14:textId="77777777">
        <w:tc>
          <w:tcPr>
            <w:tcW w:w="3960" w:type="dxa"/>
          </w:tcPr>
          <w:p w14:paraId="7E23E9E8" w14:textId="77777777" w:rsidR="00B86E70" w:rsidRDefault="00BF5585">
            <w:pPr>
              <w:pStyle w:val="Compact"/>
            </w:pPr>
            <w:r>
              <w:rPr>
                <w:b/>
                <w:bCs/>
              </w:rPr>
              <w:t>Multiple-testing correction</w:t>
            </w:r>
          </w:p>
        </w:tc>
        <w:tc>
          <w:tcPr>
            <w:tcW w:w="3960" w:type="dxa"/>
          </w:tcPr>
          <w:p w14:paraId="42D157BA" w14:textId="77777777" w:rsidR="00B86E70" w:rsidRDefault="00BF5585">
            <w:pPr>
              <w:pStyle w:val="Compact"/>
            </w:pPr>
            <w:r>
              <w:rPr>
                <w:b/>
                <w:bCs/>
              </w:rPr>
              <w:t>Benjamini-Hochberg false discovery rate</w:t>
            </w:r>
            <w:r>
              <w:t>, α = 0.05, implemented directly rather than imported. Testing 40 wards at 5% yields two false positives by construction; testing 2,487 settlements yields ~124</w:t>
            </w:r>
          </w:p>
        </w:tc>
      </w:tr>
      <w:tr w:rsidR="00B86E70" w14:paraId="5FF34EB3" w14:textId="77777777">
        <w:tc>
          <w:tcPr>
            <w:tcW w:w="3960" w:type="dxa"/>
          </w:tcPr>
          <w:p w14:paraId="6F7AA2E3" w14:textId="77777777" w:rsidR="00B86E70" w:rsidRDefault="00BF5585">
            <w:pPr>
              <w:pStyle w:val="Compact"/>
            </w:pPr>
            <w:r>
              <w:rPr>
                <w:b/>
                <w:bCs/>
              </w:rPr>
              <w:t>Global check</w:t>
            </w:r>
          </w:p>
        </w:tc>
        <w:tc>
          <w:tcPr>
            <w:tcW w:w="3960" w:type="dxa"/>
          </w:tcPr>
          <w:p w14:paraId="4EC7BEE6" w14:textId="77777777" w:rsidR="00B86E70" w:rsidRDefault="00BF5585">
            <w:pPr>
              <w:pStyle w:val="Compact"/>
            </w:pPr>
            <w:r>
              <w:rPr>
                <w:b/>
                <w:bCs/>
              </w:rPr>
              <w:t>Global Moran’s I</w:t>
            </w:r>
            <w:r>
              <w:t>, same permutation scheme, run first - to confirm spatial structure exists at all before mapping local clusters</w:t>
            </w:r>
          </w:p>
        </w:tc>
      </w:tr>
    </w:tbl>
    <w:p w14:paraId="141F1E5E" w14:textId="77777777" w:rsidR="00B86E70" w:rsidRDefault="00BF5585">
      <w:pPr>
        <w:pStyle w:val="BodyText"/>
      </w:pPr>
      <w:r>
        <w:t xml:space="preserve">Abbreviations used below: </w:t>
      </w:r>
      <w:r>
        <w:rPr>
          <w:b/>
          <w:bCs/>
        </w:rPr>
        <w:t>Gi*</w:t>
      </w:r>
      <w:r>
        <w:t xml:space="preserve"> for Getis-Ord Gi*, </w:t>
      </w:r>
      <w:r>
        <w:rPr>
          <w:b/>
          <w:bCs/>
        </w:rPr>
        <w:t>BH FDR</w:t>
      </w:r>
      <w:r>
        <w:t xml:space="preserve"> for the Benjamini-Hochberg false discovery rate correction.</w:t>
      </w:r>
    </w:p>
    <w:p w14:paraId="08DCC0DD" w14:textId="77777777" w:rsidR="00B86E70" w:rsidRDefault="00BF5585">
      <w:pPr>
        <w:pStyle w:val="Heading2"/>
      </w:pPr>
      <w:bookmarkStart w:id="96" w:name="Xfb8db750a95877b38f299d5a2f2e9e4672c5414"/>
      <w:bookmarkStart w:id="97" w:name="_Toc236483206"/>
      <w:bookmarkEnd w:id="94"/>
      <w:r>
        <w:t>The analysis was run twice, because the first version was not trustworthy</w:t>
      </w:r>
      <w:bookmarkEnd w:id="97"/>
    </w:p>
    <w:p w14:paraId="17DF810E" w14:textId="77777777" w:rsidR="00B86E70" w:rsidRDefault="00BF5585">
      <w:pPr>
        <w:pStyle w:val="Heading3"/>
      </w:pPr>
      <w:bookmarkStart w:id="98" w:name="X7bdc985c35a8b6782b8d21a7763153f4461dc9c"/>
      <w:r>
        <w:t>Attempt 1 - Gi* on the binary indicator at settlement level. Rejected.</w:t>
      </w:r>
    </w:p>
    <w:tbl>
      <w:tblPr>
        <w:tblStyle w:val="Table"/>
        <w:tblW w:w="0" w:type="auto"/>
        <w:tblLook w:val="0000" w:firstRow="0" w:lastRow="0" w:firstColumn="0" w:lastColumn="0" w:noHBand="0" w:noVBand="0"/>
      </w:tblPr>
      <w:tblGrid>
        <w:gridCol w:w="2521"/>
        <w:gridCol w:w="4317"/>
      </w:tblGrid>
      <w:tr w:rsidR="00B86E70" w14:paraId="5FAA8F57" w14:textId="77777777">
        <w:tc>
          <w:tcPr>
            <w:tcW w:w="0" w:type="auto"/>
          </w:tcPr>
          <w:p w14:paraId="7466B459" w14:textId="77777777" w:rsidR="00B86E70" w:rsidRDefault="00BF5585">
            <w:pPr>
              <w:pStyle w:val="Compact"/>
            </w:pPr>
            <w:r>
              <w:t>Weights</w:t>
            </w:r>
          </w:p>
        </w:tc>
        <w:tc>
          <w:tcPr>
            <w:tcW w:w="0" w:type="auto"/>
          </w:tcPr>
          <w:p w14:paraId="2321B85D" w14:textId="77777777" w:rsidR="00B86E70" w:rsidRDefault="00BF5585">
            <w:pPr>
              <w:pStyle w:val="Compact"/>
            </w:pPr>
            <w:r>
              <w:t>k-nearest neighbours, k = 8, row-standardised</w:t>
            </w:r>
          </w:p>
        </w:tc>
      </w:tr>
      <w:tr w:rsidR="00B86E70" w14:paraId="14EAF241" w14:textId="77777777">
        <w:tc>
          <w:tcPr>
            <w:tcW w:w="0" w:type="auto"/>
          </w:tcPr>
          <w:p w14:paraId="2D49E85B" w14:textId="77777777" w:rsidR="00B86E70" w:rsidRDefault="00BF5585">
            <w:pPr>
              <w:pStyle w:val="Compact"/>
            </w:pPr>
            <w:r>
              <w:t>Inference</w:t>
            </w:r>
          </w:p>
        </w:tc>
        <w:tc>
          <w:tcPr>
            <w:tcW w:w="0" w:type="auto"/>
          </w:tcPr>
          <w:p w14:paraId="0763A62E" w14:textId="77777777" w:rsidR="00B86E70" w:rsidRDefault="00BF5585">
            <w:pPr>
              <w:pStyle w:val="Compact"/>
            </w:pPr>
            <w:r>
              <w:t>conditional permutation, 9,999 draws</w:t>
            </w:r>
          </w:p>
        </w:tc>
      </w:tr>
      <w:tr w:rsidR="00B86E70" w14:paraId="4F27AB2F" w14:textId="77777777">
        <w:tc>
          <w:tcPr>
            <w:tcW w:w="0" w:type="auto"/>
          </w:tcPr>
          <w:p w14:paraId="145C5C4A" w14:textId="77777777" w:rsidR="00B86E70" w:rsidRDefault="00BF5585">
            <w:pPr>
              <w:pStyle w:val="Compact"/>
            </w:pPr>
            <w:r>
              <w:t>Global Moran’s I</w:t>
            </w:r>
          </w:p>
        </w:tc>
        <w:tc>
          <w:tcPr>
            <w:tcW w:w="0" w:type="auto"/>
          </w:tcPr>
          <w:p w14:paraId="364D50F6" w14:textId="77777777" w:rsidR="00B86E70" w:rsidRDefault="00BF5585">
            <w:pPr>
              <w:pStyle w:val="Compact"/>
            </w:pPr>
            <w:r>
              <w:rPr>
                <w:b/>
                <w:bCs/>
              </w:rPr>
              <w:t>0.0032, p = 0.34 - not significant</w:t>
            </w:r>
          </w:p>
        </w:tc>
      </w:tr>
      <w:tr w:rsidR="00B86E70" w14:paraId="50C75BCD" w14:textId="77777777">
        <w:tc>
          <w:tcPr>
            <w:tcW w:w="0" w:type="auto"/>
          </w:tcPr>
          <w:p w14:paraId="3FDEFE4B" w14:textId="77777777" w:rsidR="00B86E70" w:rsidRDefault="00BF5585">
            <w:pPr>
              <w:pStyle w:val="Compact"/>
            </w:pPr>
            <w:r>
              <w:t>Hot spots, raw p ≤ 0.05</w:t>
            </w:r>
          </w:p>
        </w:tc>
        <w:tc>
          <w:tcPr>
            <w:tcW w:w="0" w:type="auto"/>
          </w:tcPr>
          <w:p w14:paraId="68CE6360" w14:textId="77777777" w:rsidR="00B86E70" w:rsidRDefault="00BF5585">
            <w:pPr>
              <w:pStyle w:val="Compact"/>
            </w:pPr>
            <w:r>
              <w:t>77</w:t>
            </w:r>
          </w:p>
        </w:tc>
      </w:tr>
      <w:tr w:rsidR="00B86E70" w14:paraId="22C8D2A8" w14:textId="77777777">
        <w:tc>
          <w:tcPr>
            <w:tcW w:w="0" w:type="auto"/>
          </w:tcPr>
          <w:p w14:paraId="0B199FF7" w14:textId="77777777" w:rsidR="00B86E70" w:rsidRDefault="00BF5585">
            <w:pPr>
              <w:pStyle w:val="Compact"/>
            </w:pPr>
            <w:r>
              <w:t>Hot spots after BH FDR</w:t>
            </w:r>
          </w:p>
        </w:tc>
        <w:tc>
          <w:tcPr>
            <w:tcW w:w="0" w:type="auto"/>
          </w:tcPr>
          <w:p w14:paraId="711A8E0F" w14:textId="77777777" w:rsidR="00B86E70" w:rsidRDefault="00BF5585">
            <w:pPr>
              <w:pStyle w:val="Compact"/>
            </w:pPr>
            <w:r>
              <w:t>8</w:t>
            </w:r>
          </w:p>
        </w:tc>
      </w:tr>
      <w:tr w:rsidR="00B86E70" w14:paraId="4202C1A4" w14:textId="77777777">
        <w:tc>
          <w:tcPr>
            <w:tcW w:w="0" w:type="auto"/>
          </w:tcPr>
          <w:p w14:paraId="0D463E97" w14:textId="77777777" w:rsidR="00B86E70" w:rsidRDefault="00BF5585">
            <w:pPr>
              <w:pStyle w:val="Compact"/>
            </w:pPr>
            <w:r>
              <w:lastRenderedPageBreak/>
              <w:t>“Cold spots” after BH FDR</w:t>
            </w:r>
          </w:p>
        </w:tc>
        <w:tc>
          <w:tcPr>
            <w:tcW w:w="0" w:type="auto"/>
          </w:tcPr>
          <w:p w14:paraId="5ADBEC3D" w14:textId="77777777" w:rsidR="00B86E70" w:rsidRDefault="00BF5585">
            <w:pPr>
              <w:pStyle w:val="Compact"/>
            </w:pPr>
            <w:r>
              <w:t>516</w:t>
            </w:r>
          </w:p>
        </w:tc>
      </w:tr>
    </w:tbl>
    <w:p w14:paraId="7ECB967A" w14:textId="77777777" w:rsidR="00B86E70" w:rsidRDefault="00BF5585">
      <w:pPr>
        <w:pStyle w:val="BodyText"/>
      </w:pPr>
      <w:r>
        <w:t xml:space="preserve">The 516 cold spots are an </w:t>
      </w:r>
      <w:r>
        <w:rPr>
          <w:b/>
          <w:bCs/>
        </w:rPr>
        <w:t>artefact and are not reported as a finding.</w:t>
      </w:r>
      <w:r>
        <w:t xml:space="preserve"> The diagnostic:</w:t>
      </w:r>
    </w:p>
    <w:p w14:paraId="6358C7B8" w14:textId="77777777" w:rsidR="00B86E70" w:rsidRDefault="00BF5585">
      <w:pPr>
        <w:pStyle w:val="Compact"/>
        <w:numPr>
          <w:ilvl w:val="0"/>
          <w:numId w:val="8"/>
        </w:numPr>
      </w:pPr>
      <w:r>
        <w:t xml:space="preserve">Every one has a pseudo p of exactly </w:t>
      </w:r>
      <w:r>
        <w:rPr>
          <w:b/>
          <w:bCs/>
        </w:rPr>
        <w:t>0.00010</w:t>
      </w:r>
      <w:r>
        <w:t>, the floor of 9,999 permutations.</w:t>
      </w:r>
    </w:p>
    <w:p w14:paraId="5FF2D25B" w14:textId="77777777" w:rsidR="00B86E70" w:rsidRDefault="00BF5585">
      <w:pPr>
        <w:pStyle w:val="Compact"/>
        <w:numPr>
          <w:ilvl w:val="0"/>
          <w:numId w:val="8"/>
        </w:numPr>
      </w:pPr>
      <w:r>
        <w:t xml:space="preserve">Their z-scores span only </w:t>
      </w:r>
      <w:r>
        <w:rPr>
          <w:b/>
          <w:bCs/>
        </w:rPr>
        <w:t>−</w:t>
      </w:r>
      <w:r>
        <w:rPr>
          <w:b/>
          <w:bCs/>
        </w:rPr>
        <w:t>0.47 to −0.18</w:t>
      </w:r>
      <w:r>
        <w:t xml:space="preserve"> - nowhere near unusual.</w:t>
      </w:r>
    </w:p>
    <w:p w14:paraId="017CD836" w14:textId="77777777" w:rsidR="00B86E70" w:rsidRDefault="00BF5585">
      <w:pPr>
        <w:pStyle w:val="Compact"/>
        <w:numPr>
          <w:ilvl w:val="0"/>
          <w:numId w:val="8"/>
        </w:numPr>
      </w:pPr>
      <w:r>
        <w:t xml:space="preserve">The binary indicator over 8 neighbours produces just </w:t>
      </w:r>
      <w:r>
        <w:rPr>
          <w:b/>
          <w:bCs/>
        </w:rPr>
        <w:t>20 distinct local values</w:t>
      </w:r>
      <w:r>
        <w:t xml:space="preserve"> across 2,487 locations.</w:t>
      </w:r>
    </w:p>
    <w:p w14:paraId="2D7F395B" w14:textId="77777777" w:rsidR="00B86E70" w:rsidRDefault="00BF5585">
      <w:pPr>
        <w:pStyle w:val="FirstParagraph"/>
      </w:pPr>
      <w:r>
        <w:t xml:space="preserve">For a settlement whose neighbourhood contains no missed settlement, the observed statistic is already the minimum attainable, so </w:t>
      </w:r>
      <w:r>
        <w:rPr>
          <w:i/>
          <w:iCs/>
        </w:rPr>
        <w:t>no</w:t>
      </w:r>
      <w:r>
        <w:t xml:space="preserve"> permutation can return a smaller one and the pseudo p pins to the floor regardless of how ordinary the location is. That is a degenerate permutation distribution, not a cluster. The surviving 8 hot spots carry a maximum z of 1.28, which is not strong evidence either.</w:t>
      </w:r>
    </w:p>
    <w:p w14:paraId="04C81235" w14:textId="77777777" w:rsidR="00B86E70" w:rsidRDefault="00BF5585">
      <w:pPr>
        <w:pStyle w:val="BodyText"/>
      </w:pPr>
      <w:r>
        <w:rPr>
          <w:b/>
          <w:bCs/>
        </w:rPr>
        <w:t>Reporting the 516 as cold spots would have been the single biggest error available in this question.</w:t>
      </w:r>
      <w:r>
        <w:t xml:space="preserve"> </w:t>
      </w:r>
      <w:r>
        <w:t>They are a property of the arithmetic, not of the campaign.</w:t>
      </w:r>
    </w:p>
    <w:p w14:paraId="0A6F3870" w14:textId="77777777" w:rsidR="00B86E70" w:rsidRDefault="00BF5585">
      <w:pPr>
        <w:pStyle w:val="Heading3"/>
      </w:pPr>
      <w:bookmarkStart w:id="99" w:name="X16f82d239a3cad8313f2dd84320f9a633947cc9"/>
      <w:bookmarkEnd w:id="98"/>
      <w:r>
        <w:t xml:space="preserve">Attempt 2 - Gi* on the ward-level missed </w:t>
      </w:r>
      <w:r>
        <w:rPr>
          <w:i/>
          <w:iCs/>
        </w:rPr>
        <w:t>rate</w:t>
      </w:r>
      <w:r>
        <w:t>. Reported.</w:t>
      </w:r>
    </w:p>
    <w:tbl>
      <w:tblPr>
        <w:tblStyle w:val="Table"/>
        <w:tblW w:w="5000" w:type="pct"/>
        <w:tblLayout w:type="fixed"/>
        <w:tblLook w:val="0000" w:firstRow="0" w:lastRow="0" w:firstColumn="0" w:lastColumn="0" w:noHBand="0" w:noVBand="0"/>
      </w:tblPr>
      <w:tblGrid>
        <w:gridCol w:w="4981"/>
        <w:gridCol w:w="4981"/>
      </w:tblGrid>
      <w:tr w:rsidR="00B86E70" w14:paraId="1A16CF8D" w14:textId="77777777">
        <w:tc>
          <w:tcPr>
            <w:tcW w:w="3960" w:type="dxa"/>
          </w:tcPr>
          <w:p w14:paraId="67D4CCDB" w14:textId="77777777" w:rsidR="00B86E70" w:rsidRDefault="00BF5585">
            <w:pPr>
              <w:pStyle w:val="Compact"/>
            </w:pPr>
            <w:r>
              <w:t>Unit</w:t>
            </w:r>
          </w:p>
        </w:tc>
        <w:tc>
          <w:tcPr>
            <w:tcW w:w="3960" w:type="dxa"/>
          </w:tcPr>
          <w:p w14:paraId="69C3DD89" w14:textId="77777777" w:rsidR="00B86E70" w:rsidRDefault="00BF5585">
            <w:pPr>
              <w:pStyle w:val="Compact"/>
            </w:pPr>
            <w:r>
              <w:t>40 wards</w:t>
            </w:r>
          </w:p>
        </w:tc>
      </w:tr>
      <w:tr w:rsidR="00B86E70" w14:paraId="5672E4C2" w14:textId="77777777">
        <w:tc>
          <w:tcPr>
            <w:tcW w:w="3960" w:type="dxa"/>
          </w:tcPr>
          <w:p w14:paraId="78251495" w14:textId="77777777" w:rsidR="00B86E70" w:rsidRDefault="00BF5585">
            <w:pPr>
              <w:pStyle w:val="Compact"/>
            </w:pPr>
            <w:r>
              <w:t>Variable</w:t>
            </w:r>
          </w:p>
        </w:tc>
        <w:tc>
          <w:tcPr>
            <w:tcW w:w="3960" w:type="dxa"/>
          </w:tcPr>
          <w:p w14:paraId="41939975" w14:textId="77777777" w:rsidR="00B86E70" w:rsidRDefault="00BF5585">
            <w:pPr>
              <w:pStyle w:val="Compact"/>
            </w:pPr>
            <w:r>
              <w:t>proportion of settlements missed (min 0.039, median 0.174, max 0.340)</w:t>
            </w:r>
          </w:p>
        </w:tc>
      </w:tr>
      <w:tr w:rsidR="00B86E70" w14:paraId="23431E09" w14:textId="77777777">
        <w:tc>
          <w:tcPr>
            <w:tcW w:w="3960" w:type="dxa"/>
          </w:tcPr>
          <w:p w14:paraId="10BEDCB7" w14:textId="77777777" w:rsidR="00B86E70" w:rsidRDefault="00BF5585">
            <w:pPr>
              <w:pStyle w:val="Compact"/>
            </w:pPr>
            <w:r>
              <w:t>Weights</w:t>
            </w:r>
          </w:p>
        </w:tc>
        <w:tc>
          <w:tcPr>
            <w:tcW w:w="3960" w:type="dxa"/>
          </w:tcPr>
          <w:p w14:paraId="05262416" w14:textId="77777777" w:rsidR="00B86E70" w:rsidRDefault="00BF5585">
            <w:pPr>
              <w:pStyle w:val="Compact"/>
            </w:pPr>
            <w:r>
              <w:rPr>
                <w:b/>
                <w:bCs/>
              </w:rPr>
              <w:t>Queen contiguity</w:t>
            </w:r>
            <w:r>
              <w:t>, row-standardised, 0 islands</w:t>
            </w:r>
          </w:p>
        </w:tc>
      </w:tr>
      <w:tr w:rsidR="00B86E70" w14:paraId="6AA28988" w14:textId="77777777">
        <w:tc>
          <w:tcPr>
            <w:tcW w:w="3960" w:type="dxa"/>
          </w:tcPr>
          <w:p w14:paraId="60E40207" w14:textId="77777777" w:rsidR="00B86E70" w:rsidRDefault="00BF5585">
            <w:pPr>
              <w:pStyle w:val="Compact"/>
            </w:pPr>
            <w:r>
              <w:t>Inference</w:t>
            </w:r>
          </w:p>
        </w:tc>
        <w:tc>
          <w:tcPr>
            <w:tcW w:w="3960" w:type="dxa"/>
          </w:tcPr>
          <w:p w14:paraId="262EC0AE" w14:textId="77777777" w:rsidR="00B86E70" w:rsidRDefault="00BF5585">
            <w:pPr>
              <w:pStyle w:val="Compact"/>
            </w:pPr>
            <w:r>
              <w:t>conditional permutation, 9,999 draws</w:t>
            </w:r>
          </w:p>
        </w:tc>
      </w:tr>
      <w:tr w:rsidR="00B86E70" w14:paraId="24F744D2" w14:textId="77777777">
        <w:tc>
          <w:tcPr>
            <w:tcW w:w="3960" w:type="dxa"/>
          </w:tcPr>
          <w:p w14:paraId="78831AB1" w14:textId="77777777" w:rsidR="00B86E70" w:rsidRDefault="00BF5585">
            <w:pPr>
              <w:pStyle w:val="Compact"/>
            </w:pPr>
            <w:r>
              <w:t>Distinct pseudo p-values</w:t>
            </w:r>
          </w:p>
        </w:tc>
        <w:tc>
          <w:tcPr>
            <w:tcW w:w="3960" w:type="dxa"/>
          </w:tcPr>
          <w:p w14:paraId="58A3F4E8" w14:textId="77777777" w:rsidR="00B86E70" w:rsidRDefault="00BF5585">
            <w:pPr>
              <w:pStyle w:val="Compact"/>
            </w:pPr>
            <w:r>
              <w:rPr>
                <w:b/>
                <w:bCs/>
              </w:rPr>
              <w:t>40</w:t>
            </w:r>
            <w:r>
              <w:t xml:space="preserve"> - continuous variable, no degeneracy</w:t>
            </w:r>
          </w:p>
        </w:tc>
      </w:tr>
      <w:tr w:rsidR="00B86E70" w14:paraId="24F20582" w14:textId="77777777">
        <w:tc>
          <w:tcPr>
            <w:tcW w:w="3960" w:type="dxa"/>
          </w:tcPr>
          <w:p w14:paraId="3D17EC47" w14:textId="77777777" w:rsidR="00B86E70" w:rsidRDefault="00BF5585">
            <w:pPr>
              <w:pStyle w:val="Compact"/>
            </w:pPr>
            <w:r>
              <w:t>Global Moran’s I</w:t>
            </w:r>
          </w:p>
        </w:tc>
        <w:tc>
          <w:tcPr>
            <w:tcW w:w="3960" w:type="dxa"/>
          </w:tcPr>
          <w:p w14:paraId="59D03E47" w14:textId="77777777" w:rsidR="00B86E70" w:rsidRDefault="00BF5585">
            <w:pPr>
              <w:pStyle w:val="Compact"/>
            </w:pPr>
            <w:r>
              <w:rPr>
                <w:b/>
                <w:bCs/>
              </w:rPr>
              <w:t>0.3560, p = 0.0004 - significant</w:t>
            </w:r>
          </w:p>
        </w:tc>
      </w:tr>
      <w:tr w:rsidR="00B86E70" w14:paraId="0AB7B2FD" w14:textId="77777777">
        <w:tc>
          <w:tcPr>
            <w:tcW w:w="3960" w:type="dxa"/>
          </w:tcPr>
          <w:p w14:paraId="73CA0C4A" w14:textId="77777777" w:rsidR="00B86E70" w:rsidRDefault="00BF5585">
            <w:pPr>
              <w:pStyle w:val="Compact"/>
            </w:pPr>
            <w:r>
              <w:t>Hot spots, raw p ≤ 0.05</w:t>
            </w:r>
          </w:p>
        </w:tc>
        <w:tc>
          <w:tcPr>
            <w:tcW w:w="3960" w:type="dxa"/>
          </w:tcPr>
          <w:p w14:paraId="29465856" w14:textId="77777777" w:rsidR="00B86E70" w:rsidRDefault="00BF5585">
            <w:pPr>
              <w:pStyle w:val="Compact"/>
            </w:pPr>
            <w:r>
              <w:t>15</w:t>
            </w:r>
          </w:p>
        </w:tc>
      </w:tr>
      <w:tr w:rsidR="00B86E70" w14:paraId="71326755" w14:textId="77777777">
        <w:tc>
          <w:tcPr>
            <w:tcW w:w="3960" w:type="dxa"/>
          </w:tcPr>
          <w:p w14:paraId="445A3BEC" w14:textId="77777777" w:rsidR="00B86E70" w:rsidRDefault="00BF5585">
            <w:pPr>
              <w:pStyle w:val="Compact"/>
            </w:pPr>
            <w:r>
              <w:rPr>
                <w:b/>
                <w:bCs/>
              </w:rPr>
              <w:t>Hot spots after BH FDR</w:t>
            </w:r>
          </w:p>
        </w:tc>
        <w:tc>
          <w:tcPr>
            <w:tcW w:w="3960" w:type="dxa"/>
          </w:tcPr>
          <w:p w14:paraId="54B9A66C" w14:textId="77777777" w:rsidR="00B86E70" w:rsidRDefault="00BF5585">
            <w:pPr>
              <w:pStyle w:val="Compact"/>
            </w:pPr>
            <w:r>
              <w:rPr>
                <w:b/>
                <w:bCs/>
              </w:rPr>
              <w:t>3</w:t>
            </w:r>
          </w:p>
        </w:tc>
      </w:tr>
      <w:tr w:rsidR="00B86E70" w14:paraId="548BA2D7" w14:textId="77777777">
        <w:tc>
          <w:tcPr>
            <w:tcW w:w="3960" w:type="dxa"/>
          </w:tcPr>
          <w:p w14:paraId="35B30983" w14:textId="77777777" w:rsidR="00B86E70" w:rsidRDefault="00BF5585">
            <w:pPr>
              <w:pStyle w:val="Compact"/>
            </w:pPr>
            <w:r>
              <w:t>Cold spots after BH FDR</w:t>
            </w:r>
          </w:p>
        </w:tc>
        <w:tc>
          <w:tcPr>
            <w:tcW w:w="3960" w:type="dxa"/>
          </w:tcPr>
          <w:p w14:paraId="3080B424" w14:textId="77777777" w:rsidR="00B86E70" w:rsidRDefault="00BF5585">
            <w:pPr>
              <w:pStyle w:val="Compact"/>
            </w:pPr>
            <w:r>
              <w:t>0</w:t>
            </w:r>
          </w:p>
        </w:tc>
      </w:tr>
    </w:tbl>
    <w:p w14:paraId="0BF3032D" w14:textId="77777777" w:rsidR="00B86E70" w:rsidRDefault="00BF5585">
      <w:pPr>
        <w:pStyle w:val="BodyText"/>
      </w:pPr>
      <w:r>
        <w:t>Three reasons this is the right unit: the variable is continuous, so the inference means what it claims; the ward is the unit mop-up is actually deployed by; and 40 tests are tractable where 2,487 are not. Queen contiguity replaces KNN because wards are polygons that tile the study area - shared boundaries are the natural neighbour definition and no distance threshold has to be invented.</w:t>
      </w:r>
    </w:p>
    <w:p w14:paraId="04CD8C80" w14:textId="77777777" w:rsidR="00B86E70" w:rsidRDefault="00BF5585">
      <w:pPr>
        <w:pStyle w:val="Heading2"/>
      </w:pPr>
      <w:bookmarkStart w:id="100" w:name="result"/>
      <w:bookmarkStart w:id="101" w:name="_Toc236483207"/>
      <w:bookmarkEnd w:id="96"/>
      <w:bookmarkEnd w:id="99"/>
      <w:r>
        <w:t>Result</w:t>
      </w:r>
      <w:bookmarkEnd w:id="101"/>
    </w:p>
    <w:p w14:paraId="5C93B1FC" w14:textId="77777777" w:rsidR="00B86E70" w:rsidRDefault="00BF5585">
      <w:pPr>
        <w:pStyle w:val="FirstParagraph"/>
      </w:pPr>
      <w:r>
        <w:rPr>
          <w:b/>
          <w:bCs/>
        </w:rPr>
        <w:t>Three wards form a statistically significant cluster of high missed rates.</w:t>
      </w:r>
    </w:p>
    <w:tbl>
      <w:tblPr>
        <w:tblStyle w:val="Table"/>
        <w:tblW w:w="0" w:type="auto"/>
        <w:tblLook w:val="0020" w:firstRow="1" w:lastRow="0" w:firstColumn="0" w:lastColumn="0" w:noHBand="0" w:noVBand="0"/>
      </w:tblPr>
      <w:tblGrid>
        <w:gridCol w:w="1588"/>
        <w:gridCol w:w="993"/>
        <w:gridCol w:w="1295"/>
        <w:gridCol w:w="852"/>
        <w:gridCol w:w="718"/>
        <w:gridCol w:w="954"/>
        <w:gridCol w:w="652"/>
        <w:gridCol w:w="830"/>
      </w:tblGrid>
      <w:tr w:rsidR="00B86E70" w14:paraId="6F332592"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29200630" w14:textId="77777777" w:rsidR="00B86E70" w:rsidRDefault="00BF5585">
            <w:pPr>
              <w:pStyle w:val="Compact"/>
            </w:pPr>
            <w:r>
              <w:t>Ward</w:t>
            </w:r>
          </w:p>
        </w:tc>
        <w:tc>
          <w:tcPr>
            <w:tcW w:w="0" w:type="auto"/>
          </w:tcPr>
          <w:p w14:paraId="4C9A19A8" w14:textId="77777777" w:rsidR="00B86E70" w:rsidRDefault="00BF5585">
            <w:pPr>
              <w:pStyle w:val="Compact"/>
            </w:pPr>
            <w:r>
              <w:t>LGA</w:t>
            </w:r>
          </w:p>
        </w:tc>
        <w:tc>
          <w:tcPr>
            <w:tcW w:w="0" w:type="auto"/>
          </w:tcPr>
          <w:p w14:paraId="4ED7210A" w14:textId="77777777" w:rsidR="00B86E70" w:rsidRDefault="00BF5585">
            <w:pPr>
              <w:pStyle w:val="Compact"/>
            </w:pPr>
            <w:r>
              <w:t>Settlements</w:t>
            </w:r>
          </w:p>
        </w:tc>
        <w:tc>
          <w:tcPr>
            <w:tcW w:w="0" w:type="auto"/>
          </w:tcPr>
          <w:p w14:paraId="2E1B62C3" w14:textId="77777777" w:rsidR="00B86E70" w:rsidRDefault="00BF5585">
            <w:pPr>
              <w:pStyle w:val="Compact"/>
            </w:pPr>
            <w:r>
              <w:t>Missed</w:t>
            </w:r>
          </w:p>
        </w:tc>
        <w:tc>
          <w:tcPr>
            <w:tcW w:w="0" w:type="auto"/>
          </w:tcPr>
          <w:p w14:paraId="6BA89C6B" w14:textId="77777777" w:rsidR="00B86E70" w:rsidRDefault="00BF5585">
            <w:pPr>
              <w:pStyle w:val="Compact"/>
            </w:pPr>
            <w:r>
              <w:t>Rate</w:t>
            </w:r>
          </w:p>
        </w:tc>
        <w:tc>
          <w:tcPr>
            <w:tcW w:w="0" w:type="auto"/>
          </w:tcPr>
          <w:p w14:paraId="3E859CF2" w14:textId="77777777" w:rsidR="00B86E70" w:rsidRDefault="00BF5585">
            <w:pPr>
              <w:pStyle w:val="Compact"/>
            </w:pPr>
            <w:r>
              <w:t>Under-5</w:t>
            </w:r>
          </w:p>
        </w:tc>
        <w:tc>
          <w:tcPr>
            <w:tcW w:w="0" w:type="auto"/>
          </w:tcPr>
          <w:p w14:paraId="26E2D54B" w14:textId="77777777" w:rsidR="00B86E70" w:rsidRDefault="00BF5585">
            <w:pPr>
              <w:pStyle w:val="Compact"/>
            </w:pPr>
            <w:r>
              <w:t>Gi* z</w:t>
            </w:r>
          </w:p>
        </w:tc>
        <w:tc>
          <w:tcPr>
            <w:tcW w:w="0" w:type="auto"/>
          </w:tcPr>
          <w:p w14:paraId="671D6EDE" w14:textId="77777777" w:rsidR="00B86E70" w:rsidRDefault="00BF5585">
            <w:pPr>
              <w:pStyle w:val="Compact"/>
            </w:pPr>
            <w:r>
              <w:t>p</w:t>
            </w:r>
          </w:p>
        </w:tc>
      </w:tr>
      <w:tr w:rsidR="00B86E70" w14:paraId="56834DB6" w14:textId="77777777">
        <w:tc>
          <w:tcPr>
            <w:tcW w:w="0" w:type="auto"/>
          </w:tcPr>
          <w:p w14:paraId="18353399" w14:textId="77777777" w:rsidR="00B86E70" w:rsidRDefault="00BF5585">
            <w:pPr>
              <w:pStyle w:val="Compact"/>
            </w:pPr>
            <w:r>
              <w:t>W027 Daberi</w:t>
            </w:r>
          </w:p>
        </w:tc>
        <w:tc>
          <w:tcPr>
            <w:tcW w:w="0" w:type="auto"/>
          </w:tcPr>
          <w:p w14:paraId="4C093B3D" w14:textId="77777777" w:rsidR="00B86E70" w:rsidRDefault="00BF5585">
            <w:pPr>
              <w:pStyle w:val="Compact"/>
            </w:pPr>
            <w:r>
              <w:t>Katsuma</w:t>
            </w:r>
          </w:p>
        </w:tc>
        <w:tc>
          <w:tcPr>
            <w:tcW w:w="0" w:type="auto"/>
          </w:tcPr>
          <w:p w14:paraId="19327804" w14:textId="77777777" w:rsidR="00B86E70" w:rsidRDefault="00BF5585">
            <w:pPr>
              <w:pStyle w:val="Compact"/>
            </w:pPr>
            <w:r>
              <w:t>40</w:t>
            </w:r>
          </w:p>
        </w:tc>
        <w:tc>
          <w:tcPr>
            <w:tcW w:w="0" w:type="auto"/>
          </w:tcPr>
          <w:p w14:paraId="4032F7A9" w14:textId="77777777" w:rsidR="00B86E70" w:rsidRDefault="00BF5585">
            <w:pPr>
              <w:pStyle w:val="Compact"/>
            </w:pPr>
            <w:r>
              <w:t>10</w:t>
            </w:r>
          </w:p>
        </w:tc>
        <w:tc>
          <w:tcPr>
            <w:tcW w:w="0" w:type="auto"/>
          </w:tcPr>
          <w:p w14:paraId="7E53EFCC" w14:textId="77777777" w:rsidR="00B86E70" w:rsidRDefault="00BF5585">
            <w:pPr>
              <w:pStyle w:val="Compact"/>
            </w:pPr>
            <w:r>
              <w:t>0.250</w:t>
            </w:r>
          </w:p>
        </w:tc>
        <w:tc>
          <w:tcPr>
            <w:tcW w:w="0" w:type="auto"/>
          </w:tcPr>
          <w:p w14:paraId="75236A67" w14:textId="77777777" w:rsidR="00B86E70" w:rsidRDefault="00BF5585">
            <w:pPr>
              <w:pStyle w:val="Compact"/>
            </w:pPr>
            <w:r>
              <w:t>2,215</w:t>
            </w:r>
          </w:p>
        </w:tc>
        <w:tc>
          <w:tcPr>
            <w:tcW w:w="0" w:type="auto"/>
          </w:tcPr>
          <w:p w14:paraId="6AB5F703" w14:textId="77777777" w:rsidR="00B86E70" w:rsidRDefault="00BF5585">
            <w:pPr>
              <w:pStyle w:val="Compact"/>
            </w:pPr>
            <w:r>
              <w:t>1.27</w:t>
            </w:r>
          </w:p>
        </w:tc>
        <w:tc>
          <w:tcPr>
            <w:tcW w:w="0" w:type="auto"/>
          </w:tcPr>
          <w:p w14:paraId="61D22932" w14:textId="77777777" w:rsidR="00B86E70" w:rsidRDefault="00BF5585">
            <w:pPr>
              <w:pStyle w:val="Compact"/>
            </w:pPr>
            <w:r>
              <w:t>0.0023</w:t>
            </w:r>
          </w:p>
        </w:tc>
      </w:tr>
      <w:tr w:rsidR="00B86E70" w14:paraId="2DB0B421" w14:textId="77777777">
        <w:tc>
          <w:tcPr>
            <w:tcW w:w="0" w:type="auto"/>
          </w:tcPr>
          <w:p w14:paraId="06492433" w14:textId="77777777" w:rsidR="00B86E70" w:rsidRDefault="00BF5585">
            <w:pPr>
              <w:pStyle w:val="Compact"/>
            </w:pPr>
            <w:r>
              <w:t>W026 Kungomi</w:t>
            </w:r>
          </w:p>
        </w:tc>
        <w:tc>
          <w:tcPr>
            <w:tcW w:w="0" w:type="auto"/>
          </w:tcPr>
          <w:p w14:paraId="3EFE6D47" w14:textId="77777777" w:rsidR="00B86E70" w:rsidRDefault="00BF5585">
            <w:pPr>
              <w:pStyle w:val="Compact"/>
            </w:pPr>
            <w:r>
              <w:t>Katsuma</w:t>
            </w:r>
          </w:p>
        </w:tc>
        <w:tc>
          <w:tcPr>
            <w:tcW w:w="0" w:type="auto"/>
          </w:tcPr>
          <w:p w14:paraId="41B311D6" w14:textId="77777777" w:rsidR="00B86E70" w:rsidRDefault="00BF5585">
            <w:pPr>
              <w:pStyle w:val="Compact"/>
            </w:pPr>
            <w:r>
              <w:t>48</w:t>
            </w:r>
          </w:p>
        </w:tc>
        <w:tc>
          <w:tcPr>
            <w:tcW w:w="0" w:type="auto"/>
          </w:tcPr>
          <w:p w14:paraId="0DC01ECE" w14:textId="77777777" w:rsidR="00B86E70" w:rsidRDefault="00BF5585">
            <w:pPr>
              <w:pStyle w:val="Compact"/>
            </w:pPr>
            <w:r>
              <w:t>10</w:t>
            </w:r>
          </w:p>
        </w:tc>
        <w:tc>
          <w:tcPr>
            <w:tcW w:w="0" w:type="auto"/>
          </w:tcPr>
          <w:p w14:paraId="1E6A7312" w14:textId="77777777" w:rsidR="00B86E70" w:rsidRDefault="00BF5585">
            <w:pPr>
              <w:pStyle w:val="Compact"/>
            </w:pPr>
            <w:r>
              <w:t>0.208</w:t>
            </w:r>
          </w:p>
        </w:tc>
        <w:tc>
          <w:tcPr>
            <w:tcW w:w="0" w:type="auto"/>
          </w:tcPr>
          <w:p w14:paraId="74CD2FC9" w14:textId="77777777" w:rsidR="00B86E70" w:rsidRDefault="00BF5585">
            <w:pPr>
              <w:pStyle w:val="Compact"/>
            </w:pPr>
            <w:r>
              <w:t>2,598</w:t>
            </w:r>
          </w:p>
        </w:tc>
        <w:tc>
          <w:tcPr>
            <w:tcW w:w="0" w:type="auto"/>
          </w:tcPr>
          <w:p w14:paraId="7EAF1F56" w14:textId="77777777" w:rsidR="00B86E70" w:rsidRDefault="00BF5585">
            <w:pPr>
              <w:pStyle w:val="Compact"/>
            </w:pPr>
            <w:r>
              <w:t>1.23</w:t>
            </w:r>
          </w:p>
        </w:tc>
        <w:tc>
          <w:tcPr>
            <w:tcW w:w="0" w:type="auto"/>
          </w:tcPr>
          <w:p w14:paraId="1F52270C" w14:textId="77777777" w:rsidR="00B86E70" w:rsidRDefault="00BF5585">
            <w:pPr>
              <w:pStyle w:val="Compact"/>
            </w:pPr>
            <w:r>
              <w:t>0.0018</w:t>
            </w:r>
          </w:p>
        </w:tc>
      </w:tr>
      <w:tr w:rsidR="00B86E70" w14:paraId="5A0E9A46" w14:textId="77777777">
        <w:tc>
          <w:tcPr>
            <w:tcW w:w="0" w:type="auto"/>
          </w:tcPr>
          <w:p w14:paraId="6EFB1560" w14:textId="77777777" w:rsidR="00B86E70" w:rsidRDefault="00BF5585">
            <w:pPr>
              <w:pStyle w:val="Compact"/>
            </w:pPr>
            <w:r>
              <w:t>W015 Baluru</w:t>
            </w:r>
          </w:p>
        </w:tc>
        <w:tc>
          <w:tcPr>
            <w:tcW w:w="0" w:type="auto"/>
          </w:tcPr>
          <w:p w14:paraId="316FF757" w14:textId="77777777" w:rsidR="00B86E70" w:rsidRDefault="00BF5585">
            <w:pPr>
              <w:pStyle w:val="Compact"/>
            </w:pPr>
            <w:r>
              <w:t>Idi-Oro</w:t>
            </w:r>
          </w:p>
        </w:tc>
        <w:tc>
          <w:tcPr>
            <w:tcW w:w="0" w:type="auto"/>
          </w:tcPr>
          <w:p w14:paraId="2F709B00" w14:textId="77777777" w:rsidR="00B86E70" w:rsidRDefault="00BF5585">
            <w:pPr>
              <w:pStyle w:val="Compact"/>
            </w:pPr>
            <w:r>
              <w:t>139</w:t>
            </w:r>
          </w:p>
        </w:tc>
        <w:tc>
          <w:tcPr>
            <w:tcW w:w="0" w:type="auto"/>
          </w:tcPr>
          <w:p w14:paraId="0DF7130A" w14:textId="77777777" w:rsidR="00B86E70" w:rsidRDefault="00BF5585">
            <w:pPr>
              <w:pStyle w:val="Compact"/>
            </w:pPr>
            <w:r>
              <w:t>31</w:t>
            </w:r>
          </w:p>
        </w:tc>
        <w:tc>
          <w:tcPr>
            <w:tcW w:w="0" w:type="auto"/>
          </w:tcPr>
          <w:p w14:paraId="5AA21769" w14:textId="77777777" w:rsidR="00B86E70" w:rsidRDefault="00BF5585">
            <w:pPr>
              <w:pStyle w:val="Compact"/>
            </w:pPr>
            <w:r>
              <w:t>0.223</w:t>
            </w:r>
          </w:p>
        </w:tc>
        <w:tc>
          <w:tcPr>
            <w:tcW w:w="0" w:type="auto"/>
          </w:tcPr>
          <w:p w14:paraId="1768FA81" w14:textId="77777777" w:rsidR="00B86E70" w:rsidRDefault="00BF5585">
            <w:pPr>
              <w:pStyle w:val="Compact"/>
            </w:pPr>
            <w:r>
              <w:t>27,137</w:t>
            </w:r>
          </w:p>
        </w:tc>
        <w:tc>
          <w:tcPr>
            <w:tcW w:w="0" w:type="auto"/>
          </w:tcPr>
          <w:p w14:paraId="315ED4CC" w14:textId="77777777" w:rsidR="00B86E70" w:rsidRDefault="00BF5585">
            <w:pPr>
              <w:pStyle w:val="Compact"/>
            </w:pPr>
            <w:r>
              <w:t>0.92</w:t>
            </w:r>
          </w:p>
        </w:tc>
        <w:tc>
          <w:tcPr>
            <w:tcW w:w="0" w:type="auto"/>
          </w:tcPr>
          <w:p w14:paraId="1E1656DA" w14:textId="77777777" w:rsidR="00B86E70" w:rsidRDefault="00BF5585">
            <w:pPr>
              <w:pStyle w:val="Compact"/>
            </w:pPr>
            <w:r>
              <w:t>0.0037</w:t>
            </w:r>
          </w:p>
        </w:tc>
      </w:tr>
    </w:tbl>
    <w:p w14:paraId="7D41484B" w14:textId="77777777" w:rsidR="00B86E70" w:rsidRDefault="00BF5585">
      <w:pPr>
        <w:pStyle w:val="BodyText"/>
      </w:pPr>
      <w:r>
        <w:rPr>
          <w:b/>
          <w:bCs/>
        </w:rPr>
        <w:t>227 settlements, 51 of them missed, 31,950 under-5 children in the cluster.</w:t>
      </w:r>
    </w:p>
    <w:p w14:paraId="4C7F4F6B" w14:textId="77777777" w:rsidR="00B86E70" w:rsidRDefault="00BF5585">
      <w:pPr>
        <w:pStyle w:val="BodyText"/>
      </w:pPr>
      <w:r>
        <w:t>Baluru dominates the population at stake - 27,137 of the 31,950 - because it is a large urban ward. Rate and burden are different quantities and the brief must not conflate them.</w:t>
      </w:r>
    </w:p>
    <w:p w14:paraId="4B16A48C" w14:textId="77777777" w:rsidR="00B86E70" w:rsidRDefault="00BF5585">
      <w:pPr>
        <w:pStyle w:val="Heading3"/>
      </w:pPr>
      <w:bookmarkStart w:id="102" w:name="how-firm-is-this-set-of-three"/>
      <w:r>
        <w:t>How firm is this set of three?</w:t>
      </w:r>
    </w:p>
    <w:p w14:paraId="3EB35F2F" w14:textId="77777777" w:rsidR="00B86E70" w:rsidRDefault="00BF5585">
      <w:pPr>
        <w:pStyle w:val="FirstParagraph"/>
      </w:pPr>
      <w:r>
        <w:t xml:space="preserve">The p-values above come from a permutation test, which is a random procedure, and Benjamini-Hochberg turns them into a binary decision at a threshold the three wards sit close to. So the honest question is not what the p-value is, but </w:t>
      </w:r>
      <w:r>
        <w:rPr>
          <w:b/>
          <w:bCs/>
        </w:rPr>
        <w:t>how often this set is returned at all.</w:t>
      </w:r>
    </w:p>
    <w:p w14:paraId="02575D21" w14:textId="77777777" w:rsidR="00B86E70" w:rsidRDefault="00BF5585">
      <w:pPr>
        <w:pStyle w:val="BodyText"/>
      </w:pPr>
      <w:r>
        <w:lastRenderedPageBreak/>
        <w:t>Stage 05 is seeded (</w:t>
      </w:r>
      <w:r>
        <w:rPr>
          <w:rStyle w:val="VerbatimChar"/>
        </w:rPr>
        <w:t>SEED = 20260309</w:t>
      </w:r>
      <w:r>
        <w:t xml:space="preserve">), which makes the reported figure reproducible. It does not make it stable, and reporting a seeded number as settled would be the worse of the two failures. </w:t>
      </w:r>
      <w:r>
        <w:rPr>
          <w:rStyle w:val="VerbatimChar"/>
        </w:rPr>
        <w:t>part1_q1/src/seed_stability.py</w:t>
      </w:r>
      <w:r>
        <w:t xml:space="preserve"> re-runs the ward-level test under 200 independent seeds:</w:t>
      </w:r>
    </w:p>
    <w:tbl>
      <w:tblPr>
        <w:tblStyle w:val="Table"/>
        <w:tblW w:w="0" w:type="auto"/>
        <w:tblLook w:val="0020" w:firstRow="1" w:lastRow="0" w:firstColumn="0" w:lastColumn="0" w:noHBand="0" w:noVBand="0"/>
      </w:tblPr>
      <w:tblGrid>
        <w:gridCol w:w="1608"/>
        <w:gridCol w:w="1070"/>
        <w:gridCol w:w="770"/>
      </w:tblGrid>
      <w:tr w:rsidR="00B86E70" w14:paraId="5FB89DE6"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6C9C604D" w14:textId="77777777" w:rsidR="00B86E70" w:rsidRDefault="00BF5585">
            <w:pPr>
              <w:pStyle w:val="Compact"/>
            </w:pPr>
            <w:r>
              <w:t>Reported set</w:t>
            </w:r>
          </w:p>
        </w:tc>
        <w:tc>
          <w:tcPr>
            <w:tcW w:w="0" w:type="auto"/>
          </w:tcPr>
          <w:p w14:paraId="46275559" w14:textId="77777777" w:rsidR="00B86E70" w:rsidRDefault="00BF5585">
            <w:pPr>
              <w:pStyle w:val="Compact"/>
            </w:pPr>
            <w:r>
              <w:t>Runs</w:t>
            </w:r>
          </w:p>
        </w:tc>
        <w:tc>
          <w:tcPr>
            <w:tcW w:w="0" w:type="auto"/>
          </w:tcPr>
          <w:p w14:paraId="6E020CF9" w14:textId="77777777" w:rsidR="00B86E70" w:rsidRDefault="00BF5585">
            <w:pPr>
              <w:pStyle w:val="Compact"/>
            </w:pPr>
            <w:r>
              <w:t>Share</w:t>
            </w:r>
          </w:p>
        </w:tc>
      </w:tr>
      <w:tr w:rsidR="00B86E70" w14:paraId="42042862" w14:textId="77777777">
        <w:tc>
          <w:tcPr>
            <w:tcW w:w="0" w:type="auto"/>
          </w:tcPr>
          <w:p w14:paraId="488E5AB1" w14:textId="77777777" w:rsidR="00B86E70" w:rsidRDefault="00BF5585">
            <w:pPr>
              <w:pStyle w:val="Compact"/>
            </w:pPr>
            <w:r>
              <w:rPr>
                <w:b/>
                <w:bCs/>
              </w:rPr>
              <w:t>All three wards</w:t>
            </w:r>
          </w:p>
        </w:tc>
        <w:tc>
          <w:tcPr>
            <w:tcW w:w="0" w:type="auto"/>
          </w:tcPr>
          <w:p w14:paraId="183A25D9" w14:textId="77777777" w:rsidR="00B86E70" w:rsidRDefault="00BF5585">
            <w:pPr>
              <w:pStyle w:val="Compact"/>
            </w:pPr>
            <w:r>
              <w:t>181 / 200</w:t>
            </w:r>
          </w:p>
        </w:tc>
        <w:tc>
          <w:tcPr>
            <w:tcW w:w="0" w:type="auto"/>
          </w:tcPr>
          <w:p w14:paraId="09CABEBE" w14:textId="77777777" w:rsidR="00B86E70" w:rsidRDefault="00BF5585">
            <w:pPr>
              <w:pStyle w:val="Compact"/>
            </w:pPr>
            <w:r>
              <w:rPr>
                <w:b/>
                <w:bCs/>
              </w:rPr>
              <w:t>90.5%</w:t>
            </w:r>
          </w:p>
        </w:tc>
      </w:tr>
      <w:tr w:rsidR="00B86E70" w14:paraId="47417662" w14:textId="77777777">
        <w:tc>
          <w:tcPr>
            <w:tcW w:w="0" w:type="auto"/>
          </w:tcPr>
          <w:p w14:paraId="348E1BA2" w14:textId="77777777" w:rsidR="00B86E70" w:rsidRDefault="00BF5585">
            <w:pPr>
              <w:pStyle w:val="Compact"/>
            </w:pPr>
            <w:r>
              <w:t>Two wards</w:t>
            </w:r>
          </w:p>
        </w:tc>
        <w:tc>
          <w:tcPr>
            <w:tcW w:w="0" w:type="auto"/>
          </w:tcPr>
          <w:p w14:paraId="4AC6DC22" w14:textId="77777777" w:rsidR="00B86E70" w:rsidRDefault="00BF5585">
            <w:pPr>
              <w:pStyle w:val="Compact"/>
            </w:pPr>
            <w:r>
              <w:t>5 / 200</w:t>
            </w:r>
          </w:p>
        </w:tc>
        <w:tc>
          <w:tcPr>
            <w:tcW w:w="0" w:type="auto"/>
          </w:tcPr>
          <w:p w14:paraId="49F7ECBA" w14:textId="77777777" w:rsidR="00B86E70" w:rsidRDefault="00BF5585">
            <w:pPr>
              <w:pStyle w:val="Compact"/>
            </w:pPr>
            <w:r>
              <w:t>2.5%</w:t>
            </w:r>
          </w:p>
        </w:tc>
      </w:tr>
      <w:tr w:rsidR="00B86E70" w14:paraId="32CD5838" w14:textId="77777777">
        <w:tc>
          <w:tcPr>
            <w:tcW w:w="0" w:type="auto"/>
          </w:tcPr>
          <w:p w14:paraId="35676D23" w14:textId="77777777" w:rsidR="00B86E70" w:rsidRDefault="00BF5585">
            <w:pPr>
              <w:pStyle w:val="Compact"/>
            </w:pPr>
            <w:r>
              <w:rPr>
                <w:b/>
                <w:bCs/>
              </w:rPr>
              <w:t>No wards at all</w:t>
            </w:r>
          </w:p>
        </w:tc>
        <w:tc>
          <w:tcPr>
            <w:tcW w:w="0" w:type="auto"/>
          </w:tcPr>
          <w:p w14:paraId="5BD2A1E4" w14:textId="77777777" w:rsidR="00B86E70" w:rsidRDefault="00BF5585">
            <w:pPr>
              <w:pStyle w:val="Compact"/>
            </w:pPr>
            <w:r>
              <w:t>14 / 200</w:t>
            </w:r>
          </w:p>
        </w:tc>
        <w:tc>
          <w:tcPr>
            <w:tcW w:w="0" w:type="auto"/>
          </w:tcPr>
          <w:p w14:paraId="3A99A14A" w14:textId="77777777" w:rsidR="00B86E70" w:rsidRDefault="00BF5585">
            <w:pPr>
              <w:pStyle w:val="Compact"/>
            </w:pPr>
            <w:r>
              <w:rPr>
                <w:b/>
                <w:bCs/>
              </w:rPr>
              <w:t>7.0%</w:t>
            </w:r>
          </w:p>
        </w:tc>
      </w:tr>
    </w:tbl>
    <w:p w14:paraId="0ABE2900" w14:textId="77777777" w:rsidR="00B86E70" w:rsidRDefault="00B86E70"/>
    <w:tbl>
      <w:tblPr>
        <w:tblStyle w:val="Table"/>
        <w:tblW w:w="0" w:type="auto"/>
        <w:tblLook w:val="0020" w:firstRow="1" w:lastRow="0" w:firstColumn="0" w:lastColumn="0" w:noHBand="0" w:noVBand="0"/>
      </w:tblPr>
      <w:tblGrid>
        <w:gridCol w:w="1008"/>
        <w:gridCol w:w="1195"/>
        <w:gridCol w:w="764"/>
      </w:tblGrid>
      <w:tr w:rsidR="00B86E70" w14:paraId="24376321"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3C379182" w14:textId="77777777" w:rsidR="00B86E70" w:rsidRDefault="00BF5585">
            <w:pPr>
              <w:pStyle w:val="Compact"/>
            </w:pPr>
            <w:r>
              <w:t>Ward</w:t>
            </w:r>
          </w:p>
        </w:tc>
        <w:tc>
          <w:tcPr>
            <w:tcW w:w="0" w:type="auto"/>
          </w:tcPr>
          <w:p w14:paraId="3AD5FE05" w14:textId="77777777" w:rsidR="00B86E70" w:rsidRDefault="00BF5585">
            <w:pPr>
              <w:pStyle w:val="Compact"/>
            </w:pPr>
            <w:r>
              <w:t>Selected in</w:t>
            </w:r>
          </w:p>
        </w:tc>
        <w:tc>
          <w:tcPr>
            <w:tcW w:w="0" w:type="auto"/>
          </w:tcPr>
          <w:p w14:paraId="3E7EDED5" w14:textId="77777777" w:rsidR="00B86E70" w:rsidRDefault="00B86E70">
            <w:pPr>
              <w:pStyle w:val="Compact"/>
            </w:pPr>
          </w:p>
        </w:tc>
      </w:tr>
      <w:tr w:rsidR="00B86E70" w14:paraId="74DE636F" w14:textId="77777777">
        <w:tc>
          <w:tcPr>
            <w:tcW w:w="0" w:type="auto"/>
          </w:tcPr>
          <w:p w14:paraId="7BE2A2FB" w14:textId="77777777" w:rsidR="00B86E70" w:rsidRDefault="00BF5585">
            <w:pPr>
              <w:pStyle w:val="Compact"/>
            </w:pPr>
            <w:r>
              <w:t>Kungomi</w:t>
            </w:r>
          </w:p>
        </w:tc>
        <w:tc>
          <w:tcPr>
            <w:tcW w:w="0" w:type="auto"/>
          </w:tcPr>
          <w:p w14:paraId="409367A7" w14:textId="77777777" w:rsidR="00B86E70" w:rsidRDefault="00BF5585">
            <w:pPr>
              <w:pStyle w:val="Compact"/>
            </w:pPr>
            <w:r>
              <w:t>186 / 200</w:t>
            </w:r>
          </w:p>
        </w:tc>
        <w:tc>
          <w:tcPr>
            <w:tcW w:w="0" w:type="auto"/>
          </w:tcPr>
          <w:p w14:paraId="71FC3DDE" w14:textId="77777777" w:rsidR="00B86E70" w:rsidRDefault="00BF5585">
            <w:pPr>
              <w:pStyle w:val="Compact"/>
            </w:pPr>
            <w:r>
              <w:t>93.0%</w:t>
            </w:r>
          </w:p>
        </w:tc>
      </w:tr>
      <w:tr w:rsidR="00B86E70" w14:paraId="75502D46" w14:textId="77777777">
        <w:tc>
          <w:tcPr>
            <w:tcW w:w="0" w:type="auto"/>
          </w:tcPr>
          <w:p w14:paraId="129987D9" w14:textId="77777777" w:rsidR="00B86E70" w:rsidRDefault="00BF5585">
            <w:pPr>
              <w:pStyle w:val="Compact"/>
            </w:pPr>
            <w:r>
              <w:t>Daberi</w:t>
            </w:r>
          </w:p>
        </w:tc>
        <w:tc>
          <w:tcPr>
            <w:tcW w:w="0" w:type="auto"/>
          </w:tcPr>
          <w:p w14:paraId="26FD4050" w14:textId="77777777" w:rsidR="00B86E70" w:rsidRDefault="00BF5585">
            <w:pPr>
              <w:pStyle w:val="Compact"/>
            </w:pPr>
            <w:r>
              <w:t>186 / 200</w:t>
            </w:r>
          </w:p>
        </w:tc>
        <w:tc>
          <w:tcPr>
            <w:tcW w:w="0" w:type="auto"/>
          </w:tcPr>
          <w:p w14:paraId="5C99048B" w14:textId="77777777" w:rsidR="00B86E70" w:rsidRDefault="00BF5585">
            <w:pPr>
              <w:pStyle w:val="Compact"/>
            </w:pPr>
            <w:r>
              <w:t>93.0%</w:t>
            </w:r>
          </w:p>
        </w:tc>
      </w:tr>
      <w:tr w:rsidR="00B86E70" w14:paraId="720BC4C8" w14:textId="77777777">
        <w:tc>
          <w:tcPr>
            <w:tcW w:w="0" w:type="auto"/>
          </w:tcPr>
          <w:p w14:paraId="1FE5BC09" w14:textId="77777777" w:rsidR="00B86E70" w:rsidRDefault="00BF5585">
            <w:pPr>
              <w:pStyle w:val="Compact"/>
            </w:pPr>
            <w:r>
              <w:t>Baluru</w:t>
            </w:r>
          </w:p>
        </w:tc>
        <w:tc>
          <w:tcPr>
            <w:tcW w:w="0" w:type="auto"/>
          </w:tcPr>
          <w:p w14:paraId="4B6B646F" w14:textId="77777777" w:rsidR="00B86E70" w:rsidRDefault="00BF5585">
            <w:pPr>
              <w:pStyle w:val="Compact"/>
            </w:pPr>
            <w:r>
              <w:t>181 / 200</w:t>
            </w:r>
          </w:p>
        </w:tc>
        <w:tc>
          <w:tcPr>
            <w:tcW w:w="0" w:type="auto"/>
          </w:tcPr>
          <w:p w14:paraId="71F8D4E2" w14:textId="77777777" w:rsidR="00B86E70" w:rsidRDefault="00BF5585">
            <w:pPr>
              <w:pStyle w:val="Compact"/>
            </w:pPr>
            <w:r>
              <w:t>90.5%</w:t>
            </w:r>
          </w:p>
        </w:tc>
      </w:tr>
    </w:tbl>
    <w:p w14:paraId="48890F09" w14:textId="77777777" w:rsidR="00B86E70" w:rsidRDefault="00BF5585">
      <w:pPr>
        <w:pStyle w:val="BodyText"/>
      </w:pPr>
      <w:r>
        <w:rPr>
          <w:b/>
          <w:bCs/>
        </w:rPr>
        <w:t>The three travel together.</w:t>
      </w:r>
      <w:r>
        <w:t xml:space="preserve"> BH is a step-up procedure: it finds the largest rank whose p-value clears its threshold and rejects everything at or below it, so the set is mostly </w:t>
      </w:r>
      <w:r>
        <w:t>all-or-nothing rather than three independent decisions. That is why 90.5% of runs give three wards and 7% give none, with almost nothing in between.</w:t>
      </w:r>
    </w:p>
    <w:p w14:paraId="4D12B924" w14:textId="77777777" w:rsidR="00B86E70" w:rsidRDefault="00BF5585">
      <w:pPr>
        <w:pStyle w:val="BodyText"/>
      </w:pPr>
      <w:r>
        <w:rPr>
          <w:b/>
          <w:bCs/>
        </w:rPr>
        <w:t>What to claim:</w:t>
      </w:r>
      <w:r>
        <w:t xml:space="preserve"> three wards, reproducible under the stated seed, and returned by roughly nine runs in ten. </w:t>
      </w:r>
      <w:r>
        <w:rPr>
          <w:b/>
          <w:bCs/>
        </w:rPr>
        <w:t>What not to claim:</w:t>
      </w:r>
      <w:r>
        <w:t xml:space="preserve"> that these three are individually established at p = 0.0018, 0.0023 and 0.0037 as though those were fixed quantities. They are estimates from 9,999 draws, and in one run in fourteen the correction returns nothing.</w:t>
      </w:r>
    </w:p>
    <w:p w14:paraId="625570FE" w14:textId="77777777" w:rsidR="00B86E70" w:rsidRDefault="00BF5585">
      <w:pPr>
        <w:pStyle w:val="BodyText"/>
      </w:pPr>
      <w:r>
        <w:t>The instability is a property of the data - forty wards, a correction that must control for forty tests, and effects near the threshold - not of the seed. A larger permutation count narrows the Monte Carlo error on each p-value but does not move it away from the threshold.</w:t>
      </w:r>
    </w:p>
    <w:p w14:paraId="02DCB517" w14:textId="77777777" w:rsidR="00B86E70" w:rsidRDefault="00BF5585">
      <w:pPr>
        <w:pStyle w:val="Heading3"/>
      </w:pPr>
      <w:bookmarkStart w:id="103" w:name="highest-rate-is-not-the-same-as-hot-spot"/>
      <w:bookmarkEnd w:id="102"/>
      <w:r>
        <w:t>Highest rate is not the same as hot spot</w:t>
      </w:r>
    </w:p>
    <w:tbl>
      <w:tblPr>
        <w:tblStyle w:val="Table"/>
        <w:tblW w:w="5000" w:type="pct"/>
        <w:tblLayout w:type="fixed"/>
        <w:tblLook w:val="0020" w:firstRow="1" w:lastRow="0" w:firstColumn="0" w:lastColumn="0" w:noHBand="0" w:noVBand="0"/>
      </w:tblPr>
      <w:tblGrid>
        <w:gridCol w:w="1993"/>
        <w:gridCol w:w="1993"/>
        <w:gridCol w:w="1992"/>
        <w:gridCol w:w="1992"/>
        <w:gridCol w:w="1992"/>
      </w:tblGrid>
      <w:tr w:rsidR="00B86E70" w14:paraId="67590AE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584" w:type="dxa"/>
          </w:tcPr>
          <w:p w14:paraId="681BEDA6" w14:textId="77777777" w:rsidR="00B86E70" w:rsidRDefault="00BF5585">
            <w:pPr>
              <w:pStyle w:val="Compact"/>
            </w:pPr>
            <w:r>
              <w:t>Ward</w:t>
            </w:r>
          </w:p>
        </w:tc>
        <w:tc>
          <w:tcPr>
            <w:tcW w:w="1584" w:type="dxa"/>
          </w:tcPr>
          <w:p w14:paraId="1278DF4A" w14:textId="77777777" w:rsidR="00B86E70" w:rsidRDefault="00BF5585">
            <w:pPr>
              <w:pStyle w:val="Compact"/>
            </w:pPr>
            <w:r>
              <w:t>Missed rate</w:t>
            </w:r>
          </w:p>
        </w:tc>
        <w:tc>
          <w:tcPr>
            <w:tcW w:w="1584" w:type="dxa"/>
          </w:tcPr>
          <w:p w14:paraId="421AC62A" w14:textId="77777777" w:rsidR="00B86E70" w:rsidRDefault="00BF5585">
            <w:pPr>
              <w:pStyle w:val="Compact"/>
            </w:pPr>
            <w:r>
              <w:t>Gi* z</w:t>
            </w:r>
          </w:p>
        </w:tc>
        <w:tc>
          <w:tcPr>
            <w:tcW w:w="1584" w:type="dxa"/>
          </w:tcPr>
          <w:p w14:paraId="18312083" w14:textId="77777777" w:rsidR="00B86E70" w:rsidRDefault="00BF5585">
            <w:pPr>
              <w:pStyle w:val="Compact"/>
            </w:pPr>
            <w:r>
              <w:t>p</w:t>
            </w:r>
          </w:p>
        </w:tc>
        <w:tc>
          <w:tcPr>
            <w:tcW w:w="1584" w:type="dxa"/>
          </w:tcPr>
          <w:p w14:paraId="2FB9009B" w14:textId="77777777" w:rsidR="00B86E70" w:rsidRDefault="00BF5585">
            <w:pPr>
              <w:pStyle w:val="Compact"/>
            </w:pPr>
            <w:r>
              <w:t>Hot spot?</w:t>
            </w:r>
          </w:p>
        </w:tc>
      </w:tr>
      <w:tr w:rsidR="00B86E70" w14:paraId="40AA8CF5" w14:textId="77777777">
        <w:tc>
          <w:tcPr>
            <w:tcW w:w="1584" w:type="dxa"/>
          </w:tcPr>
          <w:p w14:paraId="5E053762" w14:textId="77777777" w:rsidR="00B86E70" w:rsidRDefault="00BF5585">
            <w:pPr>
              <w:pStyle w:val="Compact"/>
            </w:pPr>
            <w:r>
              <w:t>W023 Suwade</w:t>
            </w:r>
          </w:p>
        </w:tc>
        <w:tc>
          <w:tcPr>
            <w:tcW w:w="1584" w:type="dxa"/>
          </w:tcPr>
          <w:p w14:paraId="092A8C29" w14:textId="77777777" w:rsidR="00B86E70" w:rsidRDefault="00BF5585">
            <w:pPr>
              <w:pStyle w:val="Compact"/>
            </w:pPr>
            <w:r>
              <w:rPr>
                <w:b/>
                <w:bCs/>
              </w:rPr>
              <w:t>0.340</w:t>
            </w:r>
            <w:r>
              <w:t xml:space="preserve"> - the highest in the study area</w:t>
            </w:r>
          </w:p>
        </w:tc>
        <w:tc>
          <w:tcPr>
            <w:tcW w:w="1584" w:type="dxa"/>
          </w:tcPr>
          <w:p w14:paraId="404FC767" w14:textId="77777777" w:rsidR="00B86E70" w:rsidRDefault="00BF5585">
            <w:pPr>
              <w:pStyle w:val="Compact"/>
            </w:pPr>
            <w:r>
              <w:t>0.82</w:t>
            </w:r>
          </w:p>
        </w:tc>
        <w:tc>
          <w:tcPr>
            <w:tcW w:w="1584" w:type="dxa"/>
          </w:tcPr>
          <w:p w14:paraId="4FA19156" w14:textId="77777777" w:rsidR="00B86E70" w:rsidRDefault="00BF5585">
            <w:pPr>
              <w:pStyle w:val="Compact"/>
            </w:pPr>
            <w:r>
              <w:t>0.0103</w:t>
            </w:r>
          </w:p>
        </w:tc>
        <w:tc>
          <w:tcPr>
            <w:tcW w:w="1584" w:type="dxa"/>
          </w:tcPr>
          <w:p w14:paraId="04515EB2" w14:textId="77777777" w:rsidR="00B86E70" w:rsidRDefault="00BF5585">
            <w:pPr>
              <w:pStyle w:val="Compact"/>
            </w:pPr>
            <w:r>
              <w:rPr>
                <w:b/>
                <w:bCs/>
              </w:rPr>
              <w:t>No</w:t>
            </w:r>
          </w:p>
        </w:tc>
      </w:tr>
      <w:tr w:rsidR="00B86E70" w14:paraId="18D219B6" w14:textId="77777777">
        <w:tc>
          <w:tcPr>
            <w:tcW w:w="1584" w:type="dxa"/>
          </w:tcPr>
          <w:p w14:paraId="69EE78FB" w14:textId="77777777" w:rsidR="00B86E70" w:rsidRDefault="00BF5585">
            <w:pPr>
              <w:pStyle w:val="Compact"/>
            </w:pPr>
            <w:r>
              <w:t>W025 Okriba</w:t>
            </w:r>
          </w:p>
        </w:tc>
        <w:tc>
          <w:tcPr>
            <w:tcW w:w="1584" w:type="dxa"/>
          </w:tcPr>
          <w:p w14:paraId="7CA41730" w14:textId="77777777" w:rsidR="00B86E70" w:rsidRDefault="00BF5585">
            <w:pPr>
              <w:pStyle w:val="Compact"/>
            </w:pPr>
            <w:r>
              <w:t>0.324</w:t>
            </w:r>
          </w:p>
        </w:tc>
        <w:tc>
          <w:tcPr>
            <w:tcW w:w="1584" w:type="dxa"/>
          </w:tcPr>
          <w:p w14:paraId="3E1A7CC1" w14:textId="77777777" w:rsidR="00B86E70" w:rsidRDefault="00BF5585">
            <w:pPr>
              <w:pStyle w:val="Compact"/>
            </w:pPr>
            <w:r>
              <w:t>0.04</w:t>
            </w:r>
          </w:p>
        </w:tc>
        <w:tc>
          <w:tcPr>
            <w:tcW w:w="1584" w:type="dxa"/>
          </w:tcPr>
          <w:p w14:paraId="1930DCBF" w14:textId="77777777" w:rsidR="00B86E70" w:rsidRDefault="00BF5585">
            <w:pPr>
              <w:pStyle w:val="Compact"/>
            </w:pPr>
            <w:r>
              <w:t>0.2322</w:t>
            </w:r>
          </w:p>
        </w:tc>
        <w:tc>
          <w:tcPr>
            <w:tcW w:w="1584" w:type="dxa"/>
          </w:tcPr>
          <w:p w14:paraId="02913CB2" w14:textId="77777777" w:rsidR="00B86E70" w:rsidRDefault="00BF5585">
            <w:pPr>
              <w:pStyle w:val="Compact"/>
            </w:pPr>
            <w:r>
              <w:t>No</w:t>
            </w:r>
          </w:p>
        </w:tc>
      </w:tr>
      <w:tr w:rsidR="00B86E70" w14:paraId="27DC380C" w14:textId="77777777">
        <w:tc>
          <w:tcPr>
            <w:tcW w:w="1584" w:type="dxa"/>
          </w:tcPr>
          <w:p w14:paraId="4F311291" w14:textId="77777777" w:rsidR="00B86E70" w:rsidRDefault="00BF5585">
            <w:pPr>
              <w:pStyle w:val="Compact"/>
            </w:pPr>
            <w:r>
              <w:t>W031 Satide</w:t>
            </w:r>
          </w:p>
        </w:tc>
        <w:tc>
          <w:tcPr>
            <w:tcW w:w="1584" w:type="dxa"/>
          </w:tcPr>
          <w:p w14:paraId="28A21F0B" w14:textId="77777777" w:rsidR="00B86E70" w:rsidRDefault="00BF5585">
            <w:pPr>
              <w:pStyle w:val="Compact"/>
            </w:pPr>
            <w:r>
              <w:t>0.308</w:t>
            </w:r>
          </w:p>
        </w:tc>
        <w:tc>
          <w:tcPr>
            <w:tcW w:w="1584" w:type="dxa"/>
          </w:tcPr>
          <w:p w14:paraId="6E8D9EB8" w14:textId="77777777" w:rsidR="00B86E70" w:rsidRDefault="00BF5585">
            <w:pPr>
              <w:pStyle w:val="Compact"/>
            </w:pPr>
            <w:r>
              <w:t>0.99</w:t>
            </w:r>
          </w:p>
        </w:tc>
        <w:tc>
          <w:tcPr>
            <w:tcW w:w="1584" w:type="dxa"/>
          </w:tcPr>
          <w:p w14:paraId="4A0EDBC0" w14:textId="77777777" w:rsidR="00B86E70" w:rsidRDefault="00BF5585">
            <w:pPr>
              <w:pStyle w:val="Compact"/>
            </w:pPr>
            <w:r>
              <w:t>0.0190</w:t>
            </w:r>
          </w:p>
        </w:tc>
        <w:tc>
          <w:tcPr>
            <w:tcW w:w="1584" w:type="dxa"/>
          </w:tcPr>
          <w:p w14:paraId="37112599" w14:textId="77777777" w:rsidR="00B86E70" w:rsidRDefault="00BF5585">
            <w:pPr>
              <w:pStyle w:val="Compact"/>
            </w:pPr>
            <w:r>
              <w:t>No</w:t>
            </w:r>
          </w:p>
        </w:tc>
      </w:tr>
    </w:tbl>
    <w:p w14:paraId="465EF98E" w14:textId="77777777" w:rsidR="00B86E70" w:rsidRDefault="00BF5585">
      <w:pPr>
        <w:pStyle w:val="BodyText"/>
      </w:pPr>
      <w:r>
        <w:t xml:space="preserve">Suwade has the worst missed rate of any ward and is </w:t>
      </w:r>
      <w:r>
        <w:rPr>
          <w:b/>
          <w:bCs/>
        </w:rPr>
        <w:t>not</w:t>
      </w:r>
      <w:r>
        <w:t xml:space="preserve"> a hot spot, because its neighbours do not share the pattern - it is an isolated poor performer, not a cluster. That distinction is the entire point of using a local spatial statistic rather than a ranking, and it changes the response: Suwade needs a ward-level intervention, the Katsuma cluster needs an area-level one.</w:t>
      </w:r>
    </w:p>
    <w:p w14:paraId="44988438" w14:textId="77777777" w:rsidR="00B86E70" w:rsidRDefault="00BF5585">
      <w:pPr>
        <w:pStyle w:val="Heading2"/>
      </w:pPr>
      <w:bookmarkStart w:id="104" w:name="what-the-result-does-not-license"/>
      <w:bookmarkStart w:id="105" w:name="_Toc236483208"/>
      <w:bookmarkEnd w:id="100"/>
      <w:bookmarkEnd w:id="103"/>
      <w:r>
        <w:t>What the result does not license</w:t>
      </w:r>
      <w:bookmarkEnd w:id="105"/>
    </w:p>
    <w:p w14:paraId="2A1524B3" w14:textId="77777777" w:rsidR="00B86E70" w:rsidRDefault="00BF5585">
      <w:pPr>
        <w:pStyle w:val="FirstParagraph"/>
      </w:pPr>
      <w:r>
        <w:rPr>
          <w:b/>
          <w:bCs/>
        </w:rPr>
        <w:t>It does not license any statement about an individual settlement.</w:t>
      </w:r>
      <w:r>
        <w:t xml:space="preserve"> Gi* is a statement about a </w:t>
      </w:r>
      <w:r>
        <w:rPr>
          <w:i/>
          <w:iCs/>
        </w:rPr>
        <w:t>neighbourhood</w:t>
      </w:r>
      <w:r>
        <w:t>. A settlement inside a hot-spot ward may have been perfectly covered; a settlement outside every hot spot may have been missed entirely. The unit of inference is the ward, and the map must be read at that unit.</w:t>
      </w:r>
    </w:p>
    <w:p w14:paraId="082D9E07" w14:textId="77777777" w:rsidR="00B86E70" w:rsidRDefault="00BF5585">
      <w:pPr>
        <w:pStyle w:val="BodyText"/>
      </w:pPr>
      <w:r>
        <w:rPr>
          <w:b/>
          <w:bCs/>
        </w:rPr>
        <w:t>It does not license any statement about an individual child.</w:t>
      </w:r>
      <w:r>
        <w:t xml:space="preserve"> Nothing here measures vaccination status. “Missed” means no dose was reported and no track confirms a visit - an absence of </w:t>
      </w:r>
      <w:r>
        <w:rPr>
          <w:i/>
          <w:iCs/>
        </w:rPr>
        <w:t>evidence about a settlement</w:t>
      </w:r>
      <w:r>
        <w:t>, not an observation of any child’s status.</w:t>
      </w:r>
    </w:p>
    <w:p w14:paraId="59143275" w14:textId="77777777" w:rsidR="00B86E70" w:rsidRDefault="00BF5585">
      <w:pPr>
        <w:pStyle w:val="BodyText"/>
      </w:pPr>
      <w:r>
        <w:rPr>
          <w:b/>
          <w:bCs/>
        </w:rPr>
        <w:t>It does not license a causal claim.</w:t>
      </w:r>
      <w:r>
        <w:t xml:space="preserve"> The analysis says where missed settlements concentrate, not why. Terrain, distance, team assignment, insecurity spillover and logger discipline are all untested candidates.</w:t>
      </w:r>
    </w:p>
    <w:p w14:paraId="76E08A04" w14:textId="77777777" w:rsidR="00B86E70" w:rsidRDefault="00BF5585">
      <w:pPr>
        <w:pStyle w:val="BodyText"/>
      </w:pPr>
      <w:r>
        <w:rPr>
          <w:b/>
          <w:bCs/>
        </w:rPr>
        <w:lastRenderedPageBreak/>
        <w:t>It does not license treating the point-level result as corroboration.</w:t>
      </w:r>
      <w:r>
        <w:t xml:space="preserve"> The two levels disagree - settlement-level Moran’s I is not significant, ward-level is strongly so - and that is not a contradiction to be smoothed over. Individual missed settlements are </w:t>
      </w:r>
      <w:r>
        <w:t xml:space="preserve">interspersed with covered ones, so there is no clustering </w:t>
      </w:r>
      <w:r>
        <w:rPr>
          <w:i/>
          <w:iCs/>
        </w:rPr>
        <w:t>among settlements</w:t>
      </w:r>
      <w:r>
        <w:t xml:space="preserve">; but wards differ systematically in their missed rate, and the high-rate wards adjoin one another. This is a modifiable areal unit effect, and it means </w:t>
      </w:r>
      <w:r>
        <w:rPr>
          <w:b/>
          <w:bCs/>
        </w:rPr>
        <w:t>the finding is genuinely a ward-level finding</w:t>
      </w:r>
      <w:r>
        <w:t xml:space="preserve"> and would not survive being restated at settlement level.</w:t>
      </w:r>
    </w:p>
    <w:p w14:paraId="1F1BC1A7" w14:textId="77777777" w:rsidR="00B86E70" w:rsidRDefault="00BF5585">
      <w:pPr>
        <w:pStyle w:val="BodyText"/>
      </w:pPr>
      <w:r>
        <w:rPr>
          <w:b/>
          <w:bCs/>
        </w:rPr>
        <w:t>Sensitivity.</w:t>
      </w:r>
      <w:r>
        <w:t xml:space="preserve"> The hot-spot set was computed on the both-sources definition of missed. A track-only definition would classify far more settlements as missed (1,765 rather than 444) </w:t>
      </w:r>
      <w:r>
        <w:t>and is not used, because 83.7% of usable fixes fall more than a tolerance from any planned settlement - a track-only definition measures logger discipline as much as coverage.</w:t>
      </w:r>
    </w:p>
    <w:p w14:paraId="06E0E370" w14:textId="77777777" w:rsidR="00B86E70" w:rsidRDefault="00BF5585">
      <w:r>
        <w:br w:type="page"/>
      </w:r>
    </w:p>
    <w:p w14:paraId="7C81E2E7" w14:textId="77777777" w:rsidR="00B86E70" w:rsidRDefault="00BF5585">
      <w:pPr>
        <w:pStyle w:val="Heading1"/>
      </w:pPr>
      <w:bookmarkStart w:id="106" w:name="Xbf3200acf1a0a7221cf7885e920a066076921cc"/>
      <w:bookmarkStart w:id="107" w:name="_Toc236483209"/>
      <w:bookmarkEnd w:id="90"/>
      <w:bookmarkEnd w:id="104"/>
      <w:r>
        <w:lastRenderedPageBreak/>
        <w:t>Telling a data artefact from a programmatic failure</w:t>
      </w:r>
      <w:bookmarkEnd w:id="107"/>
    </w:p>
    <w:p w14:paraId="1DEA9FFF" w14:textId="77777777" w:rsidR="00B86E70" w:rsidRDefault="00BF5585">
      <w:pPr>
        <w:pStyle w:val="FirstParagraph"/>
      </w:pPr>
      <w:r>
        <w:t>The question asks how a settlement with no tracks is distinguished from a settlement that was genuinely missed - and what is done when the two cannot be separated. This is the consolidated answer. Every row is measured; the underlying working is in the linked documents.</w:t>
      </w:r>
    </w:p>
    <w:p w14:paraId="4D08B8A7" w14:textId="77777777" w:rsidR="00B86E70" w:rsidRDefault="00BF5585">
      <w:pPr>
        <w:pStyle w:val="Heading2"/>
      </w:pPr>
      <w:bookmarkStart w:id="108" w:name="the-test-applied-throughout"/>
      <w:bookmarkStart w:id="109" w:name="_Toc236483210"/>
      <w:r>
        <w:t>The test applied throughout</w:t>
      </w:r>
      <w:bookmarkEnd w:id="109"/>
    </w:p>
    <w:p w14:paraId="62A0AF4A" w14:textId="77777777" w:rsidR="00B86E70" w:rsidRDefault="00BF5585">
      <w:pPr>
        <w:pStyle w:val="FirstParagraph"/>
      </w:pPr>
      <w:r>
        <w:t>For every anomaly, three questions in order:</w:t>
      </w:r>
    </w:p>
    <w:p w14:paraId="497194CE" w14:textId="77777777" w:rsidR="00B86E70" w:rsidRDefault="00BF5585">
      <w:pPr>
        <w:pStyle w:val="Compact"/>
        <w:numPr>
          <w:ilvl w:val="0"/>
          <w:numId w:val="9"/>
        </w:numPr>
      </w:pPr>
      <w:r>
        <w:rPr>
          <w:b/>
          <w:bCs/>
        </w:rPr>
        <w:t>Does the pattern follow the equipment or the ground?</w:t>
      </w:r>
      <w:r>
        <w:t xml:space="preserve"> If a defect travels with a logger or a team across different places, it is the equipment. If it appears in one place regardless of who is there, it is the ground.</w:t>
      </w:r>
    </w:p>
    <w:p w14:paraId="25668465" w14:textId="77777777" w:rsidR="00B86E70" w:rsidRDefault="00BF5585">
      <w:pPr>
        <w:pStyle w:val="Compact"/>
        <w:numPr>
          <w:ilvl w:val="0"/>
          <w:numId w:val="9"/>
        </w:numPr>
      </w:pPr>
      <w:r>
        <w:rPr>
          <w:b/>
          <w:bCs/>
        </w:rPr>
        <w:t>Is the true value recoverable from the data itself?</w:t>
      </w:r>
      <w:r>
        <w:t xml:space="preserve"> If the correct answer can be demonstrated without going back to the field, the record is repairable. If not, it is only excludable.</w:t>
      </w:r>
    </w:p>
    <w:p w14:paraId="68F1DD32" w14:textId="77777777" w:rsidR="00B86E70" w:rsidRDefault="00BF5585">
      <w:pPr>
        <w:pStyle w:val="Compact"/>
        <w:numPr>
          <w:ilvl w:val="0"/>
          <w:numId w:val="9"/>
        </w:numPr>
      </w:pPr>
      <w:r>
        <w:rPr>
          <w:b/>
          <w:bCs/>
        </w:rPr>
        <w:t>If neither question resolves it, what would?</w:t>
      </w:r>
      <w:r>
        <w:t xml:space="preserve"> An undecidable case is escalated to the method that </w:t>
      </w:r>
      <w:r>
        <w:rPr>
          <w:i/>
          <w:iCs/>
        </w:rPr>
        <w:t>can</w:t>
      </w:r>
      <w:r>
        <w:t xml:space="preserve"> decide it - usually a field check - rather than assigned to whichever class looks more likely.</w:t>
      </w:r>
    </w:p>
    <w:p w14:paraId="21BFC472" w14:textId="77777777" w:rsidR="00B86E70" w:rsidRDefault="00BF5585">
      <w:pPr>
        <w:pStyle w:val="Heading2"/>
      </w:pPr>
      <w:bookmarkStart w:id="110" w:name="what-was-found-and-how-it-was-classified"/>
      <w:bookmarkStart w:id="111" w:name="_Toc236483211"/>
      <w:bookmarkEnd w:id="108"/>
      <w:r>
        <w:t>What was found, and how it was classified</w:t>
      </w:r>
      <w:bookmarkEnd w:id="111"/>
    </w:p>
    <w:tbl>
      <w:tblPr>
        <w:tblStyle w:val="Table"/>
        <w:tblW w:w="5000" w:type="pct"/>
        <w:tblLayout w:type="fixed"/>
        <w:tblLook w:val="0020" w:firstRow="1" w:lastRow="0" w:firstColumn="0" w:lastColumn="0" w:noHBand="0" w:noVBand="0"/>
      </w:tblPr>
      <w:tblGrid>
        <w:gridCol w:w="1993"/>
        <w:gridCol w:w="1993"/>
        <w:gridCol w:w="1992"/>
        <w:gridCol w:w="1992"/>
        <w:gridCol w:w="1992"/>
      </w:tblGrid>
      <w:tr w:rsidR="00B86E70" w14:paraId="05369A68"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E017DD" w14:textId="77777777" w:rsidR="00B86E70" w:rsidRDefault="00BF5585">
            <w:pPr>
              <w:pStyle w:val="Compact"/>
            </w:pPr>
            <w:r>
              <w:t>#</w:t>
            </w:r>
          </w:p>
        </w:tc>
        <w:tc>
          <w:tcPr>
            <w:tcW w:w="1584" w:type="dxa"/>
          </w:tcPr>
          <w:p w14:paraId="340059F2" w14:textId="77777777" w:rsidR="00B86E70" w:rsidRDefault="00BF5585">
            <w:pPr>
              <w:pStyle w:val="Compact"/>
            </w:pPr>
            <w:r>
              <w:t>Observation</w:t>
            </w:r>
          </w:p>
        </w:tc>
        <w:tc>
          <w:tcPr>
            <w:tcW w:w="1584" w:type="dxa"/>
          </w:tcPr>
          <w:p w14:paraId="0C875888" w14:textId="77777777" w:rsidR="00B86E70" w:rsidRDefault="00BF5585">
            <w:pPr>
              <w:pStyle w:val="Compact"/>
            </w:pPr>
            <w:r>
              <w:t>Verdict</w:t>
            </w:r>
          </w:p>
        </w:tc>
        <w:tc>
          <w:tcPr>
            <w:tcW w:w="1584" w:type="dxa"/>
          </w:tcPr>
          <w:p w14:paraId="3F5C150D" w14:textId="77777777" w:rsidR="00B86E70" w:rsidRDefault="00BF5585">
            <w:pPr>
              <w:pStyle w:val="Compact"/>
            </w:pPr>
            <w:r>
              <w:t>Evidence that decided it</w:t>
            </w:r>
          </w:p>
        </w:tc>
        <w:tc>
          <w:tcPr>
            <w:tcW w:w="1584" w:type="dxa"/>
          </w:tcPr>
          <w:p w14:paraId="4AA05DAD" w14:textId="77777777" w:rsidR="00B86E70" w:rsidRDefault="00BF5585">
            <w:pPr>
              <w:pStyle w:val="Compact"/>
            </w:pPr>
            <w:r>
              <w:t>Disposition</w:t>
            </w:r>
          </w:p>
        </w:tc>
      </w:tr>
      <w:tr w:rsidR="00B86E70" w14:paraId="1833D06A" w14:textId="77777777">
        <w:tc>
          <w:tcPr>
            <w:tcW w:w="1584" w:type="dxa"/>
          </w:tcPr>
          <w:p w14:paraId="1ACE321E" w14:textId="77777777" w:rsidR="00B86E70" w:rsidRDefault="00BF5585">
            <w:pPr>
              <w:pStyle w:val="Compact"/>
            </w:pPr>
            <w:r>
              <w:t>1</w:t>
            </w:r>
          </w:p>
        </w:tc>
        <w:tc>
          <w:tcPr>
            <w:tcW w:w="1584" w:type="dxa"/>
          </w:tcPr>
          <w:p w14:paraId="7365746C" w14:textId="77777777" w:rsidR="00B86E70" w:rsidRDefault="00BF5585">
            <w:pPr>
              <w:pStyle w:val="Compact"/>
            </w:pPr>
            <w:r>
              <w:t>Eight loggers report ~36 m accuracy, twenty-four report ~8 m</w:t>
            </w:r>
          </w:p>
        </w:tc>
        <w:tc>
          <w:tcPr>
            <w:tcW w:w="1584" w:type="dxa"/>
          </w:tcPr>
          <w:p w14:paraId="16305709" w14:textId="77777777" w:rsidR="00B86E70" w:rsidRDefault="00BF5585">
            <w:pPr>
              <w:pStyle w:val="Compact"/>
            </w:pPr>
            <w:r>
              <w:rPr>
                <w:b/>
                <w:bCs/>
              </w:rPr>
              <w:t>Artefact</w:t>
            </w:r>
            <w:r>
              <w:t xml:space="preserve"> - equipment tier, </w:t>
            </w:r>
            <w:r>
              <w:rPr>
                <w:b/>
                <w:bCs/>
              </w:rPr>
              <w:t>not</w:t>
            </w:r>
            <w:r>
              <w:t xml:space="preserve"> urban multipath</w:t>
            </w:r>
          </w:p>
        </w:tc>
        <w:tc>
          <w:tcPr>
            <w:tcW w:w="1584" w:type="dxa"/>
          </w:tcPr>
          <w:p w14:paraId="5787BB3A" w14:textId="77777777" w:rsidR="00B86E70" w:rsidRDefault="00BF5585">
            <w:pPr>
              <w:pStyle w:val="Compact"/>
            </w:pPr>
            <w:r>
              <w:t xml:space="preserve">The eight report ~36 m in rural Gwarin as well as urban Idi-Oro; the clean twenty-four report ~8 m </w:t>
            </w:r>
            <w:r>
              <w:rPr>
                <w:i/>
                <w:iCs/>
              </w:rPr>
              <w:t>inside</w:t>
            </w:r>
            <w:r>
              <w:t xml:space="preserve"> Idi-Oro. Stationary scatter confirms the field is honest: 30.7 m actual against 39.2 m reported, versus 7.2 m against 8.0 m</w:t>
            </w:r>
          </w:p>
        </w:tc>
        <w:tc>
          <w:tcPr>
            <w:tcW w:w="1584" w:type="dxa"/>
          </w:tcPr>
          <w:p w14:paraId="0D267A70" w14:textId="77777777" w:rsidR="00B86E70" w:rsidRDefault="00BF5585">
            <w:pPr>
              <w:pStyle w:val="Compact"/>
            </w:pPr>
            <w:r>
              <w:rPr>
                <w:b/>
                <w:bCs/>
              </w:rPr>
              <w:t>Not excluded.</w:t>
            </w:r>
            <w:r>
              <w:t xml:space="preserve"> Accuracy scales the attribution tolerance instead. A 30 m cut would have removed 62% of those eight teams’ tracks and made them appear to have visited nothing</w:t>
            </w:r>
          </w:p>
        </w:tc>
      </w:tr>
      <w:tr w:rsidR="00B86E70" w14:paraId="20A4CEFC" w14:textId="77777777">
        <w:tc>
          <w:tcPr>
            <w:tcW w:w="1584" w:type="dxa"/>
          </w:tcPr>
          <w:p w14:paraId="16CF2F0D" w14:textId="77777777" w:rsidR="00B86E70" w:rsidRDefault="00BF5585">
            <w:pPr>
              <w:pStyle w:val="Compact"/>
            </w:pPr>
            <w:r>
              <w:t>2</w:t>
            </w:r>
          </w:p>
        </w:tc>
        <w:tc>
          <w:tcPr>
            <w:tcW w:w="1584" w:type="dxa"/>
          </w:tcPr>
          <w:p w14:paraId="254CD692" w14:textId="77777777" w:rsidR="00B86E70" w:rsidRDefault="00BF5585">
            <w:pPr>
              <w:pStyle w:val="Compact"/>
            </w:pPr>
            <w:r>
              <w:t>T14 has 210 distinct minutes on 12 March, ending 07:38</w:t>
            </w:r>
          </w:p>
        </w:tc>
        <w:tc>
          <w:tcPr>
            <w:tcW w:w="1584" w:type="dxa"/>
          </w:tcPr>
          <w:p w14:paraId="0FD07882" w14:textId="77777777" w:rsidR="00B86E70" w:rsidRDefault="00BF5585">
            <w:pPr>
              <w:pStyle w:val="Compact"/>
            </w:pPr>
            <w:r>
              <w:rPr>
                <w:b/>
                <w:bCs/>
              </w:rPr>
              <w:t>Artefact</w:t>
            </w:r>
            <w:r>
              <w:t xml:space="preserve"> - logger failure, not absence of work</w:t>
            </w:r>
          </w:p>
        </w:tc>
        <w:tc>
          <w:tcPr>
            <w:tcW w:w="1584" w:type="dxa"/>
          </w:tcPr>
          <w:p w14:paraId="4BABC20E" w14:textId="77777777" w:rsidR="00B86E70" w:rsidRDefault="00BF5585">
            <w:pPr>
              <w:pStyle w:val="Compact"/>
            </w:pPr>
            <w:r>
              <w:t xml:space="preserve">The failure is </w:t>
            </w:r>
            <w:r>
              <w:rPr>
                <w:i/>
                <w:iCs/>
              </w:rPr>
              <w:t>visible in the fix sequence</w:t>
            </w:r>
            <w:r>
              <w:t>, not inferred from missing data. The team reported 2,207 doses across 16 settlements that day</w:t>
            </w:r>
          </w:p>
        </w:tc>
        <w:tc>
          <w:tcPr>
            <w:tcW w:w="1584" w:type="dxa"/>
          </w:tcPr>
          <w:p w14:paraId="17408115" w14:textId="77777777" w:rsidR="00B86E70" w:rsidRDefault="00BF5585">
            <w:pPr>
              <w:pStyle w:val="Compact"/>
            </w:pPr>
            <w:r>
              <w:t xml:space="preserve">Claims from that team-day classed </w:t>
            </w:r>
            <w:r>
              <w:rPr>
                <w:rStyle w:val="VerbatimChar"/>
              </w:rPr>
              <w:t>logger_failed</w:t>
            </w:r>
            <w:r>
              <w:t>. The e-tally is the better source for them</w:t>
            </w:r>
          </w:p>
        </w:tc>
      </w:tr>
      <w:tr w:rsidR="00B86E70" w14:paraId="6061AE41" w14:textId="77777777">
        <w:tc>
          <w:tcPr>
            <w:tcW w:w="1584" w:type="dxa"/>
          </w:tcPr>
          <w:p w14:paraId="6DA5508B" w14:textId="77777777" w:rsidR="00B86E70" w:rsidRDefault="00BF5585">
            <w:pPr>
              <w:pStyle w:val="Compact"/>
            </w:pPr>
            <w:r>
              <w:t>3</w:t>
            </w:r>
          </w:p>
        </w:tc>
        <w:tc>
          <w:tcPr>
            <w:tcW w:w="1584" w:type="dxa"/>
          </w:tcPr>
          <w:p w14:paraId="7A0FCAC5" w14:textId="77777777" w:rsidR="00B86E70" w:rsidRDefault="00BF5585">
            <w:pPr>
              <w:pStyle w:val="Compact"/>
            </w:pPr>
            <w:r>
              <w:t>199 points outside the state</w:t>
            </w:r>
          </w:p>
        </w:tc>
        <w:tc>
          <w:tcPr>
            <w:tcW w:w="1584" w:type="dxa"/>
          </w:tcPr>
          <w:p w14:paraId="4AE2E585" w14:textId="77777777" w:rsidR="00B86E70" w:rsidRDefault="00BF5585">
            <w:pPr>
              <w:pStyle w:val="Compact"/>
            </w:pPr>
            <w:r>
              <w:rPr>
                <w:b/>
                <w:bCs/>
              </w:rPr>
              <w:t>Artefact - recoverable</w:t>
            </w:r>
          </w:p>
        </w:tc>
        <w:tc>
          <w:tcPr>
            <w:tcW w:w="1584" w:type="dxa"/>
          </w:tcPr>
          <w:p w14:paraId="7D8C0631" w14:textId="77777777" w:rsidR="00B86E70" w:rsidRDefault="00BF5585">
            <w:pPr>
              <w:pStyle w:val="Compact"/>
            </w:pPr>
            <w:r>
              <w:t xml:space="preserve">Median 510.7 km from the same team’s fixes within ±10 min as supplied; </w:t>
            </w:r>
            <w:r>
              <w:rPr>
                <w:b/>
                <w:bCs/>
              </w:rPr>
              <w:t>60.4 m</w:t>
            </w:r>
            <w:r>
              <w:t xml:space="preserve"> once the axes are swapped; 198 of 199 within 500 m</w:t>
            </w:r>
          </w:p>
        </w:tc>
        <w:tc>
          <w:tcPr>
            <w:tcW w:w="1584" w:type="dxa"/>
          </w:tcPr>
          <w:p w14:paraId="7FD66EB2" w14:textId="77777777" w:rsidR="00B86E70" w:rsidRDefault="00BF5585">
            <w:pPr>
              <w:pStyle w:val="Compact"/>
            </w:pPr>
            <w:r>
              <w:rPr>
                <w:b/>
                <w:bCs/>
              </w:rPr>
              <w:t>Corrected</w:t>
            </w:r>
            <w:r>
              <w:t xml:space="preserve">, flagged, originals retained. The 1 that failed corroboration was </w:t>
            </w:r>
            <w:r>
              <w:rPr>
                <w:b/>
                <w:bCs/>
              </w:rPr>
              <w:t>excluded, not corrected</w:t>
            </w:r>
          </w:p>
        </w:tc>
      </w:tr>
      <w:tr w:rsidR="00B86E70" w14:paraId="3A051433" w14:textId="77777777">
        <w:tc>
          <w:tcPr>
            <w:tcW w:w="1584" w:type="dxa"/>
          </w:tcPr>
          <w:p w14:paraId="1E66DCBD" w14:textId="77777777" w:rsidR="00B86E70" w:rsidRDefault="00BF5585">
            <w:pPr>
              <w:pStyle w:val="Compact"/>
            </w:pPr>
            <w:r>
              <w:t>4</w:t>
            </w:r>
          </w:p>
        </w:tc>
        <w:tc>
          <w:tcPr>
            <w:tcW w:w="1584" w:type="dxa"/>
          </w:tcPr>
          <w:p w14:paraId="6B2F126D" w14:textId="77777777" w:rsidR="00B86E70" w:rsidRDefault="00BF5585">
            <w:pPr>
              <w:pStyle w:val="Compact"/>
            </w:pPr>
            <w:r>
              <w:t>71 points at exactly (0, 0)</w:t>
            </w:r>
          </w:p>
        </w:tc>
        <w:tc>
          <w:tcPr>
            <w:tcW w:w="1584" w:type="dxa"/>
          </w:tcPr>
          <w:p w14:paraId="07E2E2A7" w14:textId="77777777" w:rsidR="00B86E70" w:rsidRDefault="00BF5585">
            <w:pPr>
              <w:pStyle w:val="Compact"/>
            </w:pPr>
            <w:r>
              <w:rPr>
                <w:b/>
                <w:bCs/>
              </w:rPr>
              <w:t>Artefact - unrecoverable</w:t>
            </w:r>
          </w:p>
        </w:tc>
        <w:tc>
          <w:tcPr>
            <w:tcW w:w="1584" w:type="dxa"/>
          </w:tcPr>
          <w:p w14:paraId="261DC84F" w14:textId="77777777" w:rsidR="00B86E70" w:rsidRDefault="00BF5585">
            <w:pPr>
              <w:pStyle w:val="Compact"/>
            </w:pPr>
            <w:r>
              <w:t xml:space="preserve">Null island. No information survives to </w:t>
            </w:r>
            <w:r>
              <w:lastRenderedPageBreak/>
              <w:t>reconstruct the true position</w:t>
            </w:r>
          </w:p>
        </w:tc>
        <w:tc>
          <w:tcPr>
            <w:tcW w:w="1584" w:type="dxa"/>
          </w:tcPr>
          <w:p w14:paraId="5F9A358C" w14:textId="77777777" w:rsidR="00B86E70" w:rsidRDefault="00BF5585">
            <w:pPr>
              <w:pStyle w:val="Compact"/>
            </w:pPr>
            <w:r>
              <w:rPr>
                <w:b/>
                <w:bCs/>
              </w:rPr>
              <w:lastRenderedPageBreak/>
              <w:t>Excluded.</w:t>
            </w:r>
            <w:r>
              <w:t xml:space="preserve"> Deliberately </w:t>
            </w:r>
            <w:r>
              <w:rPr>
                <w:i/>
                <w:iCs/>
              </w:rPr>
              <w:t>not</w:t>
            </w:r>
            <w:r>
              <w:t xml:space="preserve"> merged with row 3 </w:t>
            </w:r>
            <w:r>
              <w:lastRenderedPageBreak/>
              <w:t>- same symptom, opposite disposition</w:t>
            </w:r>
          </w:p>
        </w:tc>
      </w:tr>
      <w:tr w:rsidR="00B86E70" w14:paraId="479FE3D7" w14:textId="77777777">
        <w:tc>
          <w:tcPr>
            <w:tcW w:w="1584" w:type="dxa"/>
          </w:tcPr>
          <w:p w14:paraId="6FE4C848" w14:textId="77777777" w:rsidR="00B86E70" w:rsidRDefault="00BF5585">
            <w:pPr>
              <w:pStyle w:val="Compact"/>
            </w:pPr>
            <w:r>
              <w:lastRenderedPageBreak/>
              <w:t>5</w:t>
            </w:r>
          </w:p>
        </w:tc>
        <w:tc>
          <w:tcPr>
            <w:tcW w:w="1584" w:type="dxa"/>
          </w:tcPr>
          <w:p w14:paraId="36E4779B" w14:textId="77777777" w:rsidR="00B86E70" w:rsidRDefault="00BF5585">
            <w:pPr>
              <w:pStyle w:val="Compact"/>
            </w:pPr>
            <w:r>
              <w:t>501 further points outside the state</w:t>
            </w:r>
          </w:p>
        </w:tc>
        <w:tc>
          <w:tcPr>
            <w:tcW w:w="1584" w:type="dxa"/>
          </w:tcPr>
          <w:p w14:paraId="75CD3C1D" w14:textId="77777777" w:rsidR="00B86E70" w:rsidRDefault="00BF5585">
            <w:pPr>
              <w:pStyle w:val="Compact"/>
            </w:pPr>
            <w:r>
              <w:rPr>
                <w:b/>
                <w:bCs/>
              </w:rPr>
              <w:t>Neither</w:t>
            </w:r>
            <w:r>
              <w:t xml:space="preserve"> - real movement</w:t>
            </w:r>
          </w:p>
        </w:tc>
        <w:tc>
          <w:tcPr>
            <w:tcW w:w="1584" w:type="dxa"/>
          </w:tcPr>
          <w:p w14:paraId="5D881753" w14:textId="77777777" w:rsidR="00B86E70" w:rsidRDefault="00BF5585">
            <w:pPr>
              <w:pStyle w:val="Compact"/>
            </w:pPr>
            <w:r>
              <w:t>Median 10.7 km outside the boundary, max 70 km, overwhelmingly post-campaign dates, 428 of 501 from the eight never-switched-off loggers</w:t>
            </w:r>
          </w:p>
        </w:tc>
        <w:tc>
          <w:tcPr>
            <w:tcW w:w="1584" w:type="dxa"/>
          </w:tcPr>
          <w:p w14:paraId="48F3AF7B" w14:textId="77777777" w:rsidR="00B86E70" w:rsidRDefault="00BF5585">
            <w:pPr>
              <w:pStyle w:val="Compact"/>
            </w:pPr>
            <w:r>
              <w:t>Excluded from coverage as outside the operational area. Relabelled from “unexplained” once measured</w:t>
            </w:r>
          </w:p>
        </w:tc>
      </w:tr>
      <w:tr w:rsidR="00B86E70" w14:paraId="3F69A97A" w14:textId="77777777">
        <w:tc>
          <w:tcPr>
            <w:tcW w:w="1584" w:type="dxa"/>
          </w:tcPr>
          <w:p w14:paraId="5BF486FF" w14:textId="77777777" w:rsidR="00B86E70" w:rsidRDefault="00BF5585">
            <w:pPr>
              <w:pStyle w:val="Compact"/>
            </w:pPr>
            <w:r>
              <w:t>6</w:t>
            </w:r>
          </w:p>
        </w:tc>
        <w:tc>
          <w:tcPr>
            <w:tcW w:w="1584" w:type="dxa"/>
          </w:tcPr>
          <w:p w14:paraId="4EEBC0F3" w14:textId="77777777" w:rsidR="00B86E70" w:rsidRDefault="00BF5585">
            <w:pPr>
              <w:pStyle w:val="Compact"/>
            </w:pPr>
            <w:r>
              <w:t xml:space="preserve">516 Gi* “cold spots” </w:t>
            </w:r>
            <w:r>
              <w:t>at settlement level</w:t>
            </w:r>
          </w:p>
        </w:tc>
        <w:tc>
          <w:tcPr>
            <w:tcW w:w="1584" w:type="dxa"/>
          </w:tcPr>
          <w:p w14:paraId="4555FBB9" w14:textId="77777777" w:rsidR="00B86E70" w:rsidRDefault="00BF5585">
            <w:pPr>
              <w:pStyle w:val="Compact"/>
            </w:pPr>
            <w:r>
              <w:rPr>
                <w:b/>
                <w:bCs/>
              </w:rPr>
              <w:t>Statistical artefact</w:t>
            </w:r>
          </w:p>
        </w:tc>
        <w:tc>
          <w:tcPr>
            <w:tcW w:w="1584" w:type="dxa"/>
          </w:tcPr>
          <w:p w14:paraId="0EA6D30F" w14:textId="77777777" w:rsidR="00B86E70" w:rsidRDefault="00BF5585">
            <w:pPr>
              <w:pStyle w:val="Compact"/>
            </w:pPr>
            <w:r>
              <w:t>All at pseudo p = 0.00010, the permutation floor, with z of only −0.47 to −0.18. The binary indicator over 8 neighbours yields 20 distinct values across 2,487 sites, so no permutation can beat the minimum</w:t>
            </w:r>
          </w:p>
        </w:tc>
        <w:tc>
          <w:tcPr>
            <w:tcW w:w="1584" w:type="dxa"/>
          </w:tcPr>
          <w:p w14:paraId="30FB9AAD" w14:textId="77777777" w:rsidR="00B86E70" w:rsidRDefault="00BF5585">
            <w:pPr>
              <w:pStyle w:val="Compact"/>
            </w:pPr>
            <w:r>
              <w:rPr>
                <w:b/>
                <w:bCs/>
              </w:rPr>
              <w:t>Not reported as a finding.</w:t>
            </w:r>
            <w:r>
              <w:t xml:space="preserve"> Analysis moved to ward level, where the variable is continuous and the inference means what it claims</w:t>
            </w:r>
          </w:p>
        </w:tc>
      </w:tr>
      <w:tr w:rsidR="00B86E70" w14:paraId="4B771BF8" w14:textId="77777777">
        <w:tc>
          <w:tcPr>
            <w:tcW w:w="1584" w:type="dxa"/>
          </w:tcPr>
          <w:p w14:paraId="539783DD" w14:textId="77777777" w:rsidR="00B86E70" w:rsidRDefault="00BF5585">
            <w:pPr>
              <w:pStyle w:val="Compact"/>
            </w:pPr>
            <w:r>
              <w:t>7</w:t>
            </w:r>
          </w:p>
        </w:tc>
        <w:tc>
          <w:tcPr>
            <w:tcW w:w="1584" w:type="dxa"/>
          </w:tcPr>
          <w:p w14:paraId="76AA8741" w14:textId="77777777" w:rsidR="00B86E70" w:rsidRDefault="00BF5585">
            <w:pPr>
              <w:pStyle w:val="Compact"/>
            </w:pPr>
            <w:r>
              <w:t>633,207 points outside the campaign window; 585,951 minutes in dispute</w:t>
            </w:r>
          </w:p>
        </w:tc>
        <w:tc>
          <w:tcPr>
            <w:tcW w:w="1584" w:type="dxa"/>
          </w:tcPr>
          <w:p w14:paraId="0713BDE1" w14:textId="77777777" w:rsidR="00B86E70" w:rsidRDefault="00BF5585">
            <w:pPr>
              <w:pStyle w:val="Compact"/>
            </w:pPr>
            <w:r>
              <w:rPr>
                <w:b/>
                <w:bCs/>
              </w:rPr>
              <w:t>Artefact</w:t>
            </w:r>
            <w:r>
              <w:t xml:space="preserve"> - procedural, loggers never switched off</w:t>
            </w:r>
          </w:p>
        </w:tc>
        <w:tc>
          <w:tcPr>
            <w:tcW w:w="1584" w:type="dxa"/>
          </w:tcPr>
          <w:p w14:paraId="1B681E8F" w14:textId="77777777" w:rsidR="00B86E70" w:rsidRDefault="00BF5585">
            <w:pPr>
              <w:pStyle w:val="Compact"/>
            </w:pPr>
            <w:r>
              <w:t>T01 records continuously to 29 March, around the clock at 60-second intervals</w:t>
            </w:r>
          </w:p>
        </w:tc>
        <w:tc>
          <w:tcPr>
            <w:tcW w:w="1584" w:type="dxa"/>
          </w:tcPr>
          <w:p w14:paraId="046901CF" w14:textId="77777777" w:rsidR="00B86E70" w:rsidRDefault="00BF5585">
            <w:pPr>
              <w:pStyle w:val="Compact"/>
            </w:pPr>
            <w:r>
              <w:t xml:space="preserve">Excluded as a </w:t>
            </w:r>
            <w:r>
              <w:rPr>
                <w:i/>
                <w:iCs/>
              </w:rPr>
              <w:t>counted</w:t>
            </w:r>
            <w:r>
              <w:t xml:space="preserve"> QA rule, never silently at ingest - a two-thirds cut must be visible</w:t>
            </w:r>
          </w:p>
        </w:tc>
      </w:tr>
      <w:tr w:rsidR="00B86E70" w14:paraId="4DC0C31D" w14:textId="77777777">
        <w:tc>
          <w:tcPr>
            <w:tcW w:w="1584" w:type="dxa"/>
          </w:tcPr>
          <w:p w14:paraId="3378D4A8" w14:textId="77777777" w:rsidR="00B86E70" w:rsidRDefault="00BF5585">
            <w:pPr>
              <w:pStyle w:val="Compact"/>
            </w:pPr>
            <w:r>
              <w:t>8</w:t>
            </w:r>
          </w:p>
        </w:tc>
        <w:tc>
          <w:tcPr>
            <w:tcW w:w="1584" w:type="dxa"/>
          </w:tcPr>
          <w:p w14:paraId="3D830986" w14:textId="77777777" w:rsidR="00B86E70" w:rsidRDefault="00BF5585">
            <w:pPr>
              <w:pStyle w:val="Compact"/>
            </w:pPr>
            <w:r>
              <w:t>201 e-tally records with doses exceeding target population</w:t>
            </w:r>
          </w:p>
        </w:tc>
        <w:tc>
          <w:tcPr>
            <w:tcW w:w="1584" w:type="dxa"/>
          </w:tcPr>
          <w:p w14:paraId="67112102" w14:textId="77777777" w:rsidR="00B86E70" w:rsidRDefault="00BF5585">
            <w:pPr>
              <w:pStyle w:val="Compact"/>
            </w:pPr>
            <w:r>
              <w:rPr>
                <w:b/>
                <w:bCs/>
              </w:rPr>
              <w:t>Programmatic</w:t>
            </w:r>
            <w:r>
              <w:t xml:space="preserve"> - reporting or denominator error</w:t>
            </w:r>
          </w:p>
        </w:tc>
        <w:tc>
          <w:tcPr>
            <w:tcW w:w="1584" w:type="dxa"/>
          </w:tcPr>
          <w:p w14:paraId="172C46EF" w14:textId="77777777" w:rsidR="00B86E70" w:rsidRDefault="00BF5585">
            <w:pPr>
              <w:pStyle w:val="Compact"/>
            </w:pPr>
            <w:r>
              <w:t>Arithmetic, internal to the e-tally</w:t>
            </w:r>
          </w:p>
        </w:tc>
        <w:tc>
          <w:tcPr>
            <w:tcW w:w="1584" w:type="dxa"/>
          </w:tcPr>
          <w:p w14:paraId="18AA064F" w14:textId="77777777" w:rsidR="00B86E70" w:rsidRDefault="00BF5585">
            <w:pPr>
              <w:pStyle w:val="Compact"/>
            </w:pPr>
            <w:r>
              <w:t>Reported. Not corrected - the denominator may be wrong rather than the numerator, and we cannot tell which</w:t>
            </w:r>
          </w:p>
        </w:tc>
      </w:tr>
      <w:tr w:rsidR="00B86E70" w14:paraId="19CC7B65" w14:textId="77777777">
        <w:tc>
          <w:tcPr>
            <w:tcW w:w="1584" w:type="dxa"/>
          </w:tcPr>
          <w:p w14:paraId="770A1523" w14:textId="77777777" w:rsidR="00B86E70" w:rsidRDefault="00BF5585">
            <w:pPr>
              <w:pStyle w:val="Compact"/>
            </w:pPr>
            <w:r>
              <w:t>9</w:t>
            </w:r>
          </w:p>
        </w:tc>
        <w:tc>
          <w:tcPr>
            <w:tcW w:w="1584" w:type="dxa"/>
          </w:tcPr>
          <w:p w14:paraId="58D9C53E" w14:textId="77777777" w:rsidR="00B86E70" w:rsidRDefault="00BF5585">
            <w:pPr>
              <w:pStyle w:val="Compact"/>
            </w:pPr>
            <w:r>
              <w:t>5 security-classified settlements reporting doses</w:t>
            </w:r>
          </w:p>
        </w:tc>
        <w:tc>
          <w:tcPr>
            <w:tcW w:w="1584" w:type="dxa"/>
          </w:tcPr>
          <w:p w14:paraId="3570BA29" w14:textId="77777777" w:rsidR="00B86E70" w:rsidRDefault="00BF5585">
            <w:pPr>
              <w:pStyle w:val="Compact"/>
            </w:pPr>
            <w:r>
              <w:rPr>
                <w:b/>
                <w:bCs/>
              </w:rPr>
              <w:t>Undecided - programmatic either way</w:t>
            </w:r>
          </w:p>
        </w:tc>
        <w:tc>
          <w:tcPr>
            <w:tcW w:w="1584" w:type="dxa"/>
          </w:tcPr>
          <w:p w14:paraId="40A27A2E" w14:textId="77777777" w:rsidR="00B86E70" w:rsidRDefault="00BF5585">
            <w:pPr>
              <w:pStyle w:val="Compact"/>
            </w:pPr>
            <w:r>
              <w:t>Could be an out-of-date classification, a keying error, or a team working where it was told not to</w:t>
            </w:r>
          </w:p>
        </w:tc>
        <w:tc>
          <w:tcPr>
            <w:tcW w:w="1584" w:type="dxa"/>
          </w:tcPr>
          <w:p w14:paraId="343614E6" w14:textId="77777777" w:rsidR="00B86E70" w:rsidRDefault="00BF5585">
            <w:pPr>
              <w:pStyle w:val="Compact"/>
            </w:pPr>
            <w:r>
              <w:rPr>
                <w:b/>
                <w:bCs/>
              </w:rPr>
              <w:t>Escalated.</w:t>
            </w:r>
            <w:r>
              <w:t xml:space="preserve"> Named in the decision brief as a same-day phone call, not resolved analytically</w:t>
            </w:r>
          </w:p>
        </w:tc>
      </w:tr>
      <w:tr w:rsidR="00B86E70" w14:paraId="2E883983" w14:textId="77777777">
        <w:tc>
          <w:tcPr>
            <w:tcW w:w="1584" w:type="dxa"/>
          </w:tcPr>
          <w:p w14:paraId="54A6A23D" w14:textId="77777777" w:rsidR="00B86E70" w:rsidRDefault="00BF5585">
            <w:pPr>
              <w:pStyle w:val="Compact"/>
            </w:pPr>
            <w:r>
              <w:t>10</w:t>
            </w:r>
          </w:p>
        </w:tc>
        <w:tc>
          <w:tcPr>
            <w:tcW w:w="1584" w:type="dxa"/>
          </w:tcPr>
          <w:p w14:paraId="17AAE21E" w14:textId="77777777" w:rsidR="00B86E70" w:rsidRDefault="00BF5585">
            <w:pPr>
              <w:pStyle w:val="Compact"/>
            </w:pPr>
            <w:r>
              <w:t>1,336 claims with no corroborating track</w:t>
            </w:r>
          </w:p>
        </w:tc>
        <w:tc>
          <w:tcPr>
            <w:tcW w:w="1584" w:type="dxa"/>
          </w:tcPr>
          <w:p w14:paraId="11B15837" w14:textId="77777777" w:rsidR="00B86E70" w:rsidRDefault="00BF5585">
            <w:pPr>
              <w:pStyle w:val="Compact"/>
            </w:pPr>
            <w:r>
              <w:rPr>
                <w:b/>
                <w:bCs/>
              </w:rPr>
              <w:t>Undecidable from this data</w:t>
            </w:r>
          </w:p>
        </w:tc>
        <w:tc>
          <w:tcPr>
            <w:tcW w:w="1584" w:type="dxa"/>
          </w:tcPr>
          <w:p w14:paraId="5B91FC1D" w14:textId="77777777" w:rsidR="00B86E70" w:rsidRDefault="00BF5585">
            <w:pPr>
              <w:pStyle w:val="Compact"/>
            </w:pPr>
            <w:r>
              <w:t>See below</w:t>
            </w:r>
          </w:p>
        </w:tc>
        <w:tc>
          <w:tcPr>
            <w:tcW w:w="1584" w:type="dxa"/>
          </w:tcPr>
          <w:p w14:paraId="0A81BEFA" w14:textId="77777777" w:rsidR="00B86E70" w:rsidRDefault="00BF5585">
            <w:pPr>
              <w:pStyle w:val="Compact"/>
            </w:pPr>
            <w:r>
              <w:rPr>
                <w:b/>
                <w:bCs/>
              </w:rPr>
              <w:t>Escalated</w:t>
            </w:r>
            <w:r>
              <w:t xml:space="preserve"> to a supervisor spot-check</w:t>
            </w:r>
          </w:p>
        </w:tc>
      </w:tr>
    </w:tbl>
    <w:p w14:paraId="3B133560" w14:textId="77777777" w:rsidR="00B86E70" w:rsidRDefault="00BF5585">
      <w:pPr>
        <w:pStyle w:val="Heading2"/>
      </w:pPr>
      <w:bookmarkStart w:id="112" w:name="X8e9bbbc7cb5129a89a2dafab0a8f0abe41a948d"/>
      <w:bookmarkStart w:id="113" w:name="_Toc236483212"/>
      <w:bookmarkEnd w:id="110"/>
      <w:r>
        <w:lastRenderedPageBreak/>
        <w:t>Row 10 - the case that cannot be decided, and what was done about it</w:t>
      </w:r>
      <w:bookmarkEnd w:id="113"/>
    </w:p>
    <w:p w14:paraId="6AF37518" w14:textId="77777777" w:rsidR="00B86E70" w:rsidRDefault="00BF5585">
      <w:pPr>
        <w:pStyle w:val="FirstParagraph"/>
      </w:pPr>
      <w:r>
        <w:t>Two thirds of reported claims have no supporting track, with the claiming team a median</w:t>
      </w:r>
      <w:r>
        <w:t xml:space="preserve"> </w:t>
      </w:r>
      <w:r>
        <w:rPr>
          <w:b/>
          <w:bCs/>
        </w:rPr>
        <w:t>3.47 km</w:t>
      </w:r>
      <w:r>
        <w:t xml:space="preserve"> away. Three artefact explanations were tested and </w:t>
      </w:r>
      <w:r>
        <w:rPr>
          <w:b/>
          <w:bCs/>
        </w:rPr>
        <w:t>rejected</w:t>
      </w:r>
      <w:r>
        <w:t>:</w:t>
      </w:r>
    </w:p>
    <w:tbl>
      <w:tblPr>
        <w:tblStyle w:val="Table"/>
        <w:tblW w:w="5000" w:type="pct"/>
        <w:tblLayout w:type="fixed"/>
        <w:tblLook w:val="0020" w:firstRow="1" w:lastRow="0" w:firstColumn="0" w:lastColumn="0" w:noHBand="0" w:noVBand="0"/>
      </w:tblPr>
      <w:tblGrid>
        <w:gridCol w:w="3320"/>
        <w:gridCol w:w="3321"/>
        <w:gridCol w:w="3321"/>
      </w:tblGrid>
      <w:tr w:rsidR="00B86E70" w14:paraId="17183C8F"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18E01607" w14:textId="77777777" w:rsidR="00B86E70" w:rsidRDefault="00BF5585">
            <w:pPr>
              <w:pStyle w:val="Compact"/>
            </w:pPr>
            <w:r>
              <w:t>Hypothesis</w:t>
            </w:r>
          </w:p>
        </w:tc>
        <w:tc>
          <w:tcPr>
            <w:tcW w:w="2640" w:type="dxa"/>
          </w:tcPr>
          <w:p w14:paraId="67B9CB34" w14:textId="77777777" w:rsidR="00B86E70" w:rsidRDefault="00BF5585">
            <w:pPr>
              <w:pStyle w:val="Compact"/>
            </w:pPr>
            <w:r>
              <w:t>Test</w:t>
            </w:r>
          </w:p>
        </w:tc>
        <w:tc>
          <w:tcPr>
            <w:tcW w:w="2640" w:type="dxa"/>
          </w:tcPr>
          <w:p w14:paraId="5DB580BA" w14:textId="77777777" w:rsidR="00B86E70" w:rsidRDefault="00BF5585">
            <w:pPr>
              <w:pStyle w:val="Compact"/>
            </w:pPr>
            <w:r>
              <w:t>Result</w:t>
            </w:r>
          </w:p>
        </w:tc>
      </w:tr>
      <w:tr w:rsidR="00B86E70" w14:paraId="0A37C1EC" w14:textId="77777777">
        <w:tc>
          <w:tcPr>
            <w:tcW w:w="2640" w:type="dxa"/>
          </w:tcPr>
          <w:p w14:paraId="17D7FD63" w14:textId="77777777" w:rsidR="00B86E70" w:rsidRDefault="00BF5585">
            <w:pPr>
              <w:pStyle w:val="Compact"/>
            </w:pPr>
            <w:r>
              <w:t>Team identifiers differ between the two sources</w:t>
            </w:r>
          </w:p>
        </w:tc>
        <w:tc>
          <w:tcPr>
            <w:tcW w:w="2640" w:type="dxa"/>
          </w:tcPr>
          <w:p w14:paraId="542084B9" w14:textId="77777777" w:rsidR="00B86E70" w:rsidRDefault="00BF5585">
            <w:pPr>
              <w:pStyle w:val="Compact"/>
            </w:pPr>
            <w:r>
              <w:t xml:space="preserve">Were those settlements visited by </w:t>
            </w:r>
            <w:r>
              <w:rPr>
                <w:i/>
                <w:iCs/>
              </w:rPr>
              <w:t>another</w:t>
            </w:r>
            <w:r>
              <w:t xml:space="preserve"> team the same day?</w:t>
            </w:r>
          </w:p>
        </w:tc>
        <w:tc>
          <w:tcPr>
            <w:tcW w:w="2640" w:type="dxa"/>
          </w:tcPr>
          <w:p w14:paraId="7E908B2A" w14:textId="77777777" w:rsidR="00B86E70" w:rsidRDefault="00BF5585">
            <w:pPr>
              <w:pStyle w:val="Compact"/>
            </w:pPr>
            <w:r>
              <w:rPr>
                <w:b/>
                <w:bCs/>
              </w:rPr>
              <w:t>1 of 1,336.</w:t>
            </w:r>
            <w:r>
              <w:t xml:space="preserve"> Rejected - 100% of confirmed claims match</w:t>
            </w:r>
          </w:p>
        </w:tc>
      </w:tr>
      <w:tr w:rsidR="00B86E70" w14:paraId="13C27B2D" w14:textId="77777777">
        <w:tc>
          <w:tcPr>
            <w:tcW w:w="2640" w:type="dxa"/>
          </w:tcPr>
          <w:p w14:paraId="1817315C" w14:textId="77777777" w:rsidR="00B86E70" w:rsidRDefault="00BF5585">
            <w:pPr>
              <w:pStyle w:val="Compact"/>
            </w:pPr>
            <w:r>
              <w:t>Work happened on a different day</w:t>
            </w:r>
          </w:p>
        </w:tc>
        <w:tc>
          <w:tcPr>
            <w:tcW w:w="2640" w:type="dxa"/>
          </w:tcPr>
          <w:p w14:paraId="4CCD59DB" w14:textId="77777777" w:rsidR="00B86E70" w:rsidRDefault="00BF5585">
            <w:pPr>
              <w:pStyle w:val="Compact"/>
            </w:pPr>
            <w:r>
              <w:t>Visited by any team on any day?</w:t>
            </w:r>
          </w:p>
        </w:tc>
        <w:tc>
          <w:tcPr>
            <w:tcW w:w="2640" w:type="dxa"/>
          </w:tcPr>
          <w:p w14:paraId="7CFD12AD" w14:textId="77777777" w:rsidR="00B86E70" w:rsidRDefault="00BF5585">
            <w:pPr>
              <w:pStyle w:val="Compact"/>
            </w:pPr>
            <w:r>
              <w:rPr>
                <w:b/>
                <w:bCs/>
              </w:rPr>
              <w:t>192 of 1,336 (14.4%).</w:t>
            </w:r>
            <w:r>
              <w:t xml:space="preserve"> Rejected as a general explanation</w:t>
            </w:r>
          </w:p>
        </w:tc>
      </w:tr>
      <w:tr w:rsidR="00B86E70" w14:paraId="1344A104" w14:textId="77777777">
        <w:tc>
          <w:tcPr>
            <w:tcW w:w="2640" w:type="dxa"/>
          </w:tcPr>
          <w:p w14:paraId="26FC186F" w14:textId="77777777" w:rsidR="00B86E70" w:rsidRDefault="00BF5585">
            <w:pPr>
              <w:pStyle w:val="Compact"/>
            </w:pPr>
            <w:r>
              <w:t>Masterlist coordinates are systematically offset</w:t>
            </w:r>
          </w:p>
        </w:tc>
        <w:tc>
          <w:tcPr>
            <w:tcW w:w="2640" w:type="dxa"/>
          </w:tcPr>
          <w:p w14:paraId="30421ECF" w14:textId="77777777" w:rsidR="00B86E70" w:rsidRDefault="00BF5585">
            <w:pPr>
              <w:pStyle w:val="Compact"/>
            </w:pPr>
            <w:r>
              <w:t xml:space="preserve">Distance where tracks </w:t>
            </w:r>
            <w:r>
              <w:rPr>
                <w:i/>
                <w:iCs/>
              </w:rPr>
              <w:t>do</w:t>
            </w:r>
            <w:r>
              <w:t xml:space="preserve"> match</w:t>
            </w:r>
          </w:p>
        </w:tc>
        <w:tc>
          <w:tcPr>
            <w:tcW w:w="2640" w:type="dxa"/>
          </w:tcPr>
          <w:p w14:paraId="73A4C5C9" w14:textId="77777777" w:rsidR="00B86E70" w:rsidRDefault="00BF5585">
            <w:pPr>
              <w:pStyle w:val="Compact"/>
            </w:pPr>
            <w:r>
              <w:rPr>
                <w:b/>
                <w:bCs/>
              </w:rPr>
              <w:t>11.3 m median.</w:t>
            </w:r>
            <w:r>
              <w:t xml:space="preserve"> </w:t>
            </w:r>
            <w:r>
              <w:t>An offset would cluster distances at the offset value</w:t>
            </w:r>
          </w:p>
        </w:tc>
      </w:tr>
    </w:tbl>
    <w:p w14:paraId="4AE1C6A2" w14:textId="77777777" w:rsidR="00B86E70" w:rsidRDefault="00BF5585">
      <w:pPr>
        <w:pStyle w:val="BodyText"/>
      </w:pPr>
      <w:r>
        <w:rPr>
          <w:b/>
          <w:bCs/>
        </w:rPr>
        <w:t>What remains cannot be separated with the data supplied.</w:t>
      </w:r>
      <w:r>
        <w:t xml:space="preserve"> At least three operational mechanisms produce an identical signature:</w:t>
      </w:r>
    </w:p>
    <w:p w14:paraId="528E06D3" w14:textId="77777777" w:rsidR="00B86E70" w:rsidRDefault="00BF5585">
      <w:pPr>
        <w:pStyle w:val="Compact"/>
        <w:numPr>
          <w:ilvl w:val="0"/>
          <w:numId w:val="10"/>
        </w:numPr>
      </w:pPr>
      <w:r>
        <w:t>the logger travelled with a vehicle or team leader while members worked on foot;</w:t>
      </w:r>
    </w:p>
    <w:p w14:paraId="2DA89B8E" w14:textId="77777777" w:rsidR="00B86E70" w:rsidRDefault="00BF5585">
      <w:pPr>
        <w:pStyle w:val="Compact"/>
        <w:numPr>
          <w:ilvl w:val="0"/>
          <w:numId w:val="10"/>
        </w:numPr>
      </w:pPr>
      <w:r>
        <w:t>the logger was switched off during work and on during transit - plausible, since eight loggers ran for three weeks straight, so switching discipline was demonstrably uneven;</w:t>
      </w:r>
    </w:p>
    <w:p w14:paraId="38645454" w14:textId="77777777" w:rsidR="00B86E70" w:rsidRDefault="00BF5585">
      <w:pPr>
        <w:pStyle w:val="Compact"/>
        <w:numPr>
          <w:ilvl w:val="0"/>
          <w:numId w:val="10"/>
        </w:numPr>
      </w:pPr>
      <w:r>
        <w:t>one device per team, but the team split to cover more ground.</w:t>
      </w:r>
    </w:p>
    <w:p w14:paraId="7C03E7C3" w14:textId="77777777" w:rsidR="00B86E70" w:rsidRDefault="00BF5585">
      <w:pPr>
        <w:pStyle w:val="FirstParagraph"/>
      </w:pPr>
      <w:r>
        <w:t>None is distinguishable from over-reporting using GPS alone.</w:t>
      </w:r>
    </w:p>
    <w:p w14:paraId="3CDF2E75" w14:textId="77777777" w:rsidR="00B86E70" w:rsidRDefault="00BF5585">
      <w:pPr>
        <w:pStyle w:val="BodyText"/>
      </w:pPr>
      <w:r>
        <w:rPr>
          <w:b/>
          <w:bCs/>
        </w:rPr>
        <w:t>So the analysis stops there and says so.</w:t>
      </w:r>
      <w:r>
        <w:t xml:space="preserve"> The 1,336 are not presented as a coverage estimate, nor as an allegation. They are presented as a </w:t>
      </w:r>
      <w:r>
        <w:rPr>
          <w:b/>
          <w:bCs/>
        </w:rPr>
        <w:t>verification worklist ranked by doses at stake</w:t>
      </w:r>
      <w:r>
        <w:t>, with the recommendation that a supervisor spot-check 30 of them at random during mop-up. That single field action resolves what no further analysis can, and it is cheaper than the analysis already done.</w:t>
      </w:r>
    </w:p>
    <w:p w14:paraId="590619D7" w14:textId="77777777" w:rsidR="00B86E70" w:rsidRDefault="00BF5585">
      <w:pPr>
        <w:pStyle w:val="Heading2"/>
      </w:pPr>
      <w:bookmarkStart w:id="114" w:name="the-principle-stated-once"/>
      <w:bookmarkStart w:id="115" w:name="_Toc236483213"/>
      <w:bookmarkEnd w:id="112"/>
      <w:r>
        <w:t>The principle, stated once</w:t>
      </w:r>
      <w:bookmarkEnd w:id="115"/>
    </w:p>
    <w:p w14:paraId="5A1A370E" w14:textId="77777777" w:rsidR="00B86E70" w:rsidRDefault="00BF5585">
      <w:pPr>
        <w:pStyle w:val="FirstParagraph"/>
      </w:pPr>
      <w:r>
        <w:rPr>
          <w:b/>
          <w:bCs/>
        </w:rPr>
        <w:t>Where the data can decide, it decides and the reasoning is recorded. Where it cannot, the uncertainty is named and routed to something that can - never resolved by assumption.</w:t>
      </w:r>
    </w:p>
    <w:p w14:paraId="3ABEE7C8" w14:textId="77777777" w:rsidR="00B86E70" w:rsidRDefault="00BF5585">
      <w:pPr>
        <w:pStyle w:val="BodyText"/>
      </w:pPr>
      <w:r>
        <w:t>Concretely, this is why:</w:t>
      </w:r>
    </w:p>
    <w:p w14:paraId="48CEB960" w14:textId="77777777" w:rsidR="00B86E70" w:rsidRDefault="00BF5585">
      <w:pPr>
        <w:pStyle w:val="Compact"/>
        <w:numPr>
          <w:ilvl w:val="0"/>
          <w:numId w:val="11"/>
        </w:numPr>
      </w:pPr>
      <w:r>
        <w:t xml:space="preserve">a positional-accuracy cut was </w:t>
      </w:r>
      <w:r>
        <w:rPr>
          <w:b/>
          <w:bCs/>
        </w:rPr>
        <w:t>refused</w:t>
      </w:r>
      <w:r>
        <w:t xml:space="preserve"> (it would have manufactured a coverage finding from an equipment property);</w:t>
      </w:r>
    </w:p>
    <w:p w14:paraId="3DAA69EC" w14:textId="77777777" w:rsidR="00B86E70" w:rsidRDefault="00BF5585">
      <w:pPr>
        <w:pStyle w:val="Compact"/>
        <w:numPr>
          <w:ilvl w:val="0"/>
          <w:numId w:val="11"/>
        </w:numPr>
      </w:pPr>
      <w:r>
        <w:t xml:space="preserve">transposed coordinates were </w:t>
      </w:r>
      <w:r>
        <w:rPr>
          <w:b/>
          <w:bCs/>
        </w:rPr>
        <w:t>corrected but only where corroborated</w:t>
      </w:r>
      <w:r>
        <w:t>, with the single uncorroborated point excluded rather than carried on the strength of the pattern;</w:t>
      </w:r>
    </w:p>
    <w:p w14:paraId="4DAE589A" w14:textId="77777777" w:rsidR="00B86E70" w:rsidRDefault="00BF5585">
      <w:pPr>
        <w:pStyle w:val="Compact"/>
        <w:numPr>
          <w:ilvl w:val="0"/>
          <w:numId w:val="11"/>
        </w:numPr>
      </w:pPr>
      <w:r>
        <w:t xml:space="preserve">unevaluable implied speed is stored </w:t>
      </w:r>
      <w:r>
        <w:rPr>
          <w:b/>
          <w:bCs/>
        </w:rPr>
        <w:t>NULL</w:t>
      </w:r>
      <w:r>
        <w:t xml:space="preserve"> - unknown, not passing;</w:t>
      </w:r>
    </w:p>
    <w:p w14:paraId="3489EBEE" w14:textId="77777777" w:rsidR="00B86E70" w:rsidRDefault="00BF5585">
      <w:pPr>
        <w:pStyle w:val="Compact"/>
        <w:numPr>
          <w:ilvl w:val="0"/>
          <w:numId w:val="11"/>
        </w:numPr>
      </w:pPr>
      <w:r>
        <w:t xml:space="preserve">the settlement-level cluster result was </w:t>
      </w:r>
      <w:r>
        <w:rPr>
          <w:b/>
          <w:bCs/>
        </w:rPr>
        <w:t>discarded rather than reported</w:t>
      </w:r>
      <w:r>
        <w:t>, despite being the more eye-catching output;</w:t>
      </w:r>
    </w:p>
    <w:p w14:paraId="2A2CD717" w14:textId="77777777" w:rsidR="00B86E70" w:rsidRDefault="00BF5585">
      <w:pPr>
        <w:pStyle w:val="Compact"/>
        <w:numPr>
          <w:ilvl w:val="0"/>
          <w:numId w:val="11"/>
        </w:numPr>
      </w:pPr>
      <w:r>
        <w:t xml:space="preserve">and </w:t>
      </w:r>
      <w:r>
        <w:rPr>
          <w:rStyle w:val="VerbatimChar"/>
        </w:rPr>
        <w:t>team_elsewhere</w:t>
      </w:r>
      <w:r>
        <w:t xml:space="preserve"> is described as </w:t>
      </w:r>
      <w:r>
        <w:rPr>
          <w:i/>
          <w:iCs/>
        </w:rPr>
        <w:t>uncorroborated</w:t>
      </w:r>
      <w:r>
        <w:t xml:space="preserve">, never as </w:t>
      </w:r>
      <w:r>
        <w:rPr>
          <w:i/>
          <w:iCs/>
        </w:rPr>
        <w:t>false</w:t>
      </w:r>
      <w:r>
        <w:t>.</w:t>
      </w:r>
    </w:p>
    <w:p w14:paraId="154447BA" w14:textId="77777777" w:rsidR="00B86E70" w:rsidRDefault="00BF5585">
      <w:pPr>
        <w:pStyle w:val="Heading2"/>
      </w:pPr>
      <w:bookmarkStart w:id="116" w:name="where-this-is-worked-through-in-detail"/>
      <w:bookmarkStart w:id="117" w:name="_Toc236483214"/>
      <w:bookmarkEnd w:id="114"/>
      <w:r>
        <w:t>Where this is worked through in detail</w:t>
      </w:r>
      <w:bookmarkEnd w:id="117"/>
    </w:p>
    <w:tbl>
      <w:tblPr>
        <w:tblStyle w:val="Table"/>
        <w:tblW w:w="5000" w:type="pct"/>
        <w:tblLayout w:type="fixed"/>
        <w:tblLook w:val="0020" w:firstRow="1" w:lastRow="0" w:firstColumn="0" w:lastColumn="0" w:noHBand="0" w:noVBand="0"/>
      </w:tblPr>
      <w:tblGrid>
        <w:gridCol w:w="4981"/>
        <w:gridCol w:w="4981"/>
      </w:tblGrid>
      <w:tr w:rsidR="00B86E70" w14:paraId="2E24BA7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77807126" w14:textId="77777777" w:rsidR="00B86E70" w:rsidRDefault="00BF5585">
            <w:pPr>
              <w:pStyle w:val="Compact"/>
            </w:pPr>
            <w:r>
              <w:t>Topic</w:t>
            </w:r>
          </w:p>
        </w:tc>
        <w:tc>
          <w:tcPr>
            <w:tcW w:w="3960" w:type="dxa"/>
          </w:tcPr>
          <w:p w14:paraId="1581C30E" w14:textId="77777777" w:rsidR="00B86E70" w:rsidRDefault="00BF5585">
            <w:pPr>
              <w:pStyle w:val="Compact"/>
            </w:pPr>
            <w:r>
              <w:t>Document</w:t>
            </w:r>
          </w:p>
        </w:tc>
      </w:tr>
      <w:tr w:rsidR="00B86E70" w14:paraId="5D94CB75" w14:textId="77777777">
        <w:tc>
          <w:tcPr>
            <w:tcW w:w="3960" w:type="dxa"/>
          </w:tcPr>
          <w:p w14:paraId="52133569" w14:textId="77777777" w:rsidR="00B86E70" w:rsidRDefault="00BF5585">
            <w:pPr>
              <w:pStyle w:val="Compact"/>
            </w:pPr>
            <w:r>
              <w:t>QA thresholds, options and rejected alternatives</w:t>
            </w:r>
          </w:p>
        </w:tc>
        <w:tc>
          <w:tcPr>
            <w:tcW w:w="3960" w:type="dxa"/>
          </w:tcPr>
          <w:p w14:paraId="45F4DB7B" w14:textId="77777777" w:rsidR="00B86E70" w:rsidRDefault="00BF5585">
            <w:pPr>
              <w:pStyle w:val="Compact"/>
            </w:pPr>
            <w:r>
              <w:rPr>
                <w:rStyle w:val="VerbatimChar"/>
              </w:rPr>
              <w:t>qa_rule_options.md</w:t>
            </w:r>
          </w:p>
        </w:tc>
      </w:tr>
      <w:tr w:rsidR="00B86E70" w14:paraId="4AE9B092" w14:textId="77777777">
        <w:tc>
          <w:tcPr>
            <w:tcW w:w="3960" w:type="dxa"/>
          </w:tcPr>
          <w:p w14:paraId="304E362D" w14:textId="77777777" w:rsidR="00B86E70" w:rsidRDefault="00BF5585">
            <w:pPr>
              <w:pStyle w:val="Compact"/>
            </w:pPr>
            <w:r>
              <w:t>Coordinate defects and the corroboration standard</w:t>
            </w:r>
          </w:p>
        </w:tc>
        <w:tc>
          <w:tcPr>
            <w:tcW w:w="3960" w:type="dxa"/>
          </w:tcPr>
          <w:p w14:paraId="43811AB0" w14:textId="77777777" w:rsidR="00B86E70" w:rsidRDefault="00BF5585">
            <w:pPr>
              <w:pStyle w:val="Compact"/>
            </w:pPr>
            <w:r>
              <w:rPr>
                <w:rStyle w:val="VerbatimChar"/>
              </w:rPr>
              <w:t>coordinate_defects.md</w:t>
            </w:r>
          </w:p>
        </w:tc>
      </w:tr>
      <w:tr w:rsidR="00B86E70" w14:paraId="170A1B78" w14:textId="77777777">
        <w:tc>
          <w:tcPr>
            <w:tcW w:w="3960" w:type="dxa"/>
          </w:tcPr>
          <w:p w14:paraId="0227BAB1" w14:textId="77777777" w:rsidR="00B86E70" w:rsidRDefault="00BF5585">
            <w:pPr>
              <w:pStyle w:val="Compact"/>
            </w:pPr>
            <w:r>
              <w:t>Projection and tolerance, measured</w:t>
            </w:r>
          </w:p>
        </w:tc>
        <w:tc>
          <w:tcPr>
            <w:tcW w:w="3960" w:type="dxa"/>
          </w:tcPr>
          <w:p w14:paraId="4931D01F" w14:textId="77777777" w:rsidR="00B86E70" w:rsidRDefault="00BF5585">
            <w:pPr>
              <w:pStyle w:val="Compact"/>
            </w:pPr>
            <w:r>
              <w:rPr>
                <w:rStyle w:val="VerbatimChar"/>
              </w:rPr>
              <w:t>crs_and_tolerance_options.md</w:t>
            </w:r>
          </w:p>
        </w:tc>
      </w:tr>
      <w:tr w:rsidR="00B86E70" w14:paraId="2E3A8513" w14:textId="77777777">
        <w:tc>
          <w:tcPr>
            <w:tcW w:w="3960" w:type="dxa"/>
          </w:tcPr>
          <w:p w14:paraId="79CC8BC7" w14:textId="77777777" w:rsidR="00B86E70" w:rsidRDefault="00BF5585">
            <w:pPr>
              <w:pStyle w:val="Compact"/>
            </w:pPr>
            <w:r>
              <w:t>Reconciliation and cause classification</w:t>
            </w:r>
          </w:p>
        </w:tc>
        <w:tc>
          <w:tcPr>
            <w:tcW w:w="3960" w:type="dxa"/>
          </w:tcPr>
          <w:p w14:paraId="371B528C" w14:textId="77777777" w:rsidR="00B86E70" w:rsidRDefault="00BF5585">
            <w:pPr>
              <w:pStyle w:val="Compact"/>
            </w:pPr>
            <w:r>
              <w:rPr>
                <w:rStyle w:val="VerbatimChar"/>
              </w:rPr>
              <w:t>reconciliation.md</w:t>
            </w:r>
          </w:p>
        </w:tc>
      </w:tr>
      <w:tr w:rsidR="00B86E70" w14:paraId="52E407C0" w14:textId="77777777">
        <w:tc>
          <w:tcPr>
            <w:tcW w:w="3960" w:type="dxa"/>
          </w:tcPr>
          <w:p w14:paraId="160FF6EE" w14:textId="77777777" w:rsidR="00B86E70" w:rsidRDefault="00BF5585">
            <w:pPr>
              <w:pStyle w:val="Compact"/>
            </w:pPr>
            <w:r>
              <w:t>Cluster statistics and the rejected point-level run</w:t>
            </w:r>
          </w:p>
        </w:tc>
        <w:tc>
          <w:tcPr>
            <w:tcW w:w="3960" w:type="dxa"/>
          </w:tcPr>
          <w:p w14:paraId="7D80D7CE" w14:textId="77777777" w:rsidR="00B86E70" w:rsidRDefault="00BF5585">
            <w:pPr>
              <w:pStyle w:val="Compact"/>
            </w:pPr>
            <w:r>
              <w:rPr>
                <w:rStyle w:val="VerbatimChar"/>
              </w:rPr>
              <w:t>cluster_analysis.md</w:t>
            </w:r>
          </w:p>
        </w:tc>
      </w:tr>
      <w:tr w:rsidR="00B86E70" w14:paraId="565116AF" w14:textId="77777777">
        <w:tc>
          <w:tcPr>
            <w:tcW w:w="3960" w:type="dxa"/>
          </w:tcPr>
          <w:p w14:paraId="110A2BCB" w14:textId="77777777" w:rsidR="00B86E70" w:rsidRDefault="00BF5585">
            <w:pPr>
              <w:pStyle w:val="Compact"/>
            </w:pPr>
            <w:r>
              <w:lastRenderedPageBreak/>
              <w:t>Every judgement call with its rejected alternative</w:t>
            </w:r>
          </w:p>
        </w:tc>
        <w:tc>
          <w:tcPr>
            <w:tcW w:w="3960" w:type="dxa"/>
          </w:tcPr>
          <w:p w14:paraId="4E3EB275" w14:textId="77777777" w:rsidR="00B86E70" w:rsidRDefault="00BF5585">
            <w:pPr>
              <w:pStyle w:val="Compact"/>
            </w:pPr>
            <w:r>
              <w:rPr>
                <w:rStyle w:val="VerbatimChar"/>
              </w:rPr>
              <w:t>../../DECISIONS.md</w:t>
            </w:r>
          </w:p>
        </w:tc>
      </w:tr>
    </w:tbl>
    <w:p w14:paraId="7FE00BCA" w14:textId="77777777" w:rsidR="00B86E70" w:rsidRDefault="00BF5585">
      <w:r>
        <w:br w:type="page"/>
      </w:r>
    </w:p>
    <w:p w14:paraId="51314AE1" w14:textId="77777777" w:rsidR="00B86E70" w:rsidRDefault="00BF5585">
      <w:pPr>
        <w:pStyle w:val="Heading1"/>
      </w:pPr>
      <w:bookmarkStart w:id="118" w:name="X89b3b43e7aecff5c739894026bdb18db97ebc58"/>
      <w:bookmarkStart w:id="119" w:name="_Toc236483215"/>
      <w:bookmarkEnd w:id="106"/>
      <w:bookmarkEnd w:id="116"/>
      <w:r>
        <w:lastRenderedPageBreak/>
        <w:t>DECISION BRIEF - where to send 24 hours of mop-up</w:t>
      </w:r>
      <w:bookmarkEnd w:id="119"/>
    </w:p>
    <w:p w14:paraId="6B127560" w14:textId="77777777" w:rsidR="00B86E70" w:rsidRDefault="00BF5585">
      <w:pPr>
        <w:pStyle w:val="FirstParagraph"/>
      </w:pPr>
      <w:r>
        <w:rPr>
          <w:b/>
          <w:bCs/>
        </w:rPr>
        <w:t>To:</w:t>
      </w:r>
      <w:r>
        <w:t xml:space="preserve"> Incident Manager, Bansara State SIA · </w:t>
      </w:r>
      <w:r>
        <w:rPr>
          <w:b/>
          <w:bCs/>
        </w:rPr>
        <w:t>From:</w:t>
      </w:r>
      <w:r>
        <w:t xml:space="preserve"> Data and GIS Analytics · </w:t>
      </w:r>
      <w:r>
        <w:rPr>
          <w:b/>
          <w:bCs/>
        </w:rPr>
        <w:t>14 March 2026</w:t>
      </w:r>
      <w:r>
        <w:t xml:space="preserve"> </w:t>
      </w:r>
      <w:r>
        <w:rPr>
          <w:b/>
          <w:bCs/>
        </w:rPr>
        <w:t>Round:</w:t>
      </w:r>
      <w:r>
        <w:t xml:space="preserve"> 9-13 March 2026 · </w:t>
      </w:r>
      <w:r>
        <w:rPr>
          <w:b/>
          <w:bCs/>
        </w:rPr>
        <w:t>Decision needed:</w:t>
      </w:r>
      <w:r>
        <w:t xml:space="preserve"> where to deploy, today.</w:t>
      </w:r>
    </w:p>
    <w:p w14:paraId="3E2DC356" w14:textId="77777777" w:rsidR="00B86E70" w:rsidRDefault="00BF5585">
      <w:pPr>
        <w:pStyle w:val="Heading2"/>
      </w:pPr>
      <w:bookmarkStart w:id="120" w:name="recommendation"/>
      <w:bookmarkStart w:id="121" w:name="_Toc236483216"/>
      <w:r>
        <w:t>Recommendation</w:t>
      </w:r>
      <w:bookmarkEnd w:id="121"/>
    </w:p>
    <w:p w14:paraId="7CAB7D99" w14:textId="77777777" w:rsidR="00B86E70" w:rsidRDefault="00BF5585">
      <w:pPr>
        <w:pStyle w:val="FirstParagraph"/>
      </w:pPr>
      <w:r>
        <w:rPr>
          <w:b/>
          <w:bCs/>
        </w:rPr>
        <w:t>Daberi and Kungomi first as one deployment - they share a boundary. Then Baluru.</w:t>
      </w:r>
    </w:p>
    <w:tbl>
      <w:tblPr>
        <w:tblStyle w:val="Table"/>
        <w:tblW w:w="5000" w:type="pct"/>
        <w:tblLayout w:type="fixed"/>
        <w:tblLook w:val="0020" w:firstRow="1" w:lastRow="0" w:firstColumn="0" w:lastColumn="0" w:noHBand="0" w:noVBand="0"/>
      </w:tblPr>
      <w:tblGrid>
        <w:gridCol w:w="1661"/>
        <w:gridCol w:w="1661"/>
        <w:gridCol w:w="1660"/>
        <w:gridCol w:w="1660"/>
        <w:gridCol w:w="1660"/>
        <w:gridCol w:w="1660"/>
      </w:tblGrid>
      <w:tr w:rsidR="00B86E70" w14:paraId="76EA18E6"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320" w:type="dxa"/>
          </w:tcPr>
          <w:p w14:paraId="59FE6219" w14:textId="77777777" w:rsidR="00B86E70" w:rsidRDefault="00B86E70">
            <w:pPr>
              <w:pStyle w:val="Compact"/>
            </w:pPr>
          </w:p>
        </w:tc>
        <w:tc>
          <w:tcPr>
            <w:tcW w:w="1320" w:type="dxa"/>
          </w:tcPr>
          <w:p w14:paraId="0F063B51" w14:textId="77777777" w:rsidR="00B86E70" w:rsidRDefault="00BF5585">
            <w:pPr>
              <w:pStyle w:val="Compact"/>
            </w:pPr>
            <w:r>
              <w:t>Ward</w:t>
            </w:r>
          </w:p>
        </w:tc>
        <w:tc>
          <w:tcPr>
            <w:tcW w:w="1320" w:type="dxa"/>
          </w:tcPr>
          <w:p w14:paraId="7D1E4AEB" w14:textId="77777777" w:rsidR="00B86E70" w:rsidRDefault="00BF5585">
            <w:pPr>
              <w:pStyle w:val="Compact"/>
            </w:pPr>
            <w:r>
              <w:t>LGA</w:t>
            </w:r>
          </w:p>
        </w:tc>
        <w:tc>
          <w:tcPr>
            <w:tcW w:w="1320" w:type="dxa"/>
          </w:tcPr>
          <w:p w14:paraId="0E2D17EE" w14:textId="77777777" w:rsidR="00B86E70" w:rsidRDefault="00BF5585">
            <w:pPr>
              <w:pStyle w:val="Compact"/>
            </w:pPr>
            <w:r>
              <w:t>Missed</w:t>
            </w:r>
          </w:p>
        </w:tc>
        <w:tc>
          <w:tcPr>
            <w:tcW w:w="1320" w:type="dxa"/>
          </w:tcPr>
          <w:p w14:paraId="72FBB0FE" w14:textId="77777777" w:rsidR="00B86E70" w:rsidRDefault="00BF5585">
            <w:pPr>
              <w:pStyle w:val="Compact"/>
            </w:pPr>
            <w:r>
              <w:t>Under-5</w:t>
            </w:r>
          </w:p>
        </w:tc>
        <w:tc>
          <w:tcPr>
            <w:tcW w:w="1320" w:type="dxa"/>
          </w:tcPr>
          <w:p w14:paraId="3CC1EE92" w14:textId="77777777" w:rsidR="00B86E70" w:rsidRDefault="00BF5585">
            <w:pPr>
              <w:pStyle w:val="Compact"/>
            </w:pPr>
            <w:r>
              <w:t>Why</w:t>
            </w:r>
          </w:p>
        </w:tc>
      </w:tr>
      <w:tr w:rsidR="00B86E70" w14:paraId="16EFFD49" w14:textId="77777777">
        <w:tc>
          <w:tcPr>
            <w:tcW w:w="1320" w:type="dxa"/>
          </w:tcPr>
          <w:p w14:paraId="0DCA22CC" w14:textId="77777777" w:rsidR="00B86E70" w:rsidRDefault="00BF5585">
            <w:pPr>
              <w:pStyle w:val="Compact"/>
            </w:pPr>
            <w:r>
              <w:rPr>
                <w:b/>
                <w:bCs/>
              </w:rPr>
              <w:t>1</w:t>
            </w:r>
          </w:p>
        </w:tc>
        <w:tc>
          <w:tcPr>
            <w:tcW w:w="1320" w:type="dxa"/>
          </w:tcPr>
          <w:p w14:paraId="1EA5ADAD" w14:textId="77777777" w:rsidR="00B86E70" w:rsidRDefault="00BF5585">
            <w:pPr>
              <w:pStyle w:val="Compact"/>
            </w:pPr>
            <w:r>
              <w:t>Daberi + Kungomi</w:t>
            </w:r>
          </w:p>
        </w:tc>
        <w:tc>
          <w:tcPr>
            <w:tcW w:w="1320" w:type="dxa"/>
          </w:tcPr>
          <w:p w14:paraId="550476DA" w14:textId="77777777" w:rsidR="00B86E70" w:rsidRDefault="00BF5585">
            <w:pPr>
              <w:pStyle w:val="Compact"/>
            </w:pPr>
            <w:r>
              <w:t>Katsuma</w:t>
            </w:r>
          </w:p>
        </w:tc>
        <w:tc>
          <w:tcPr>
            <w:tcW w:w="1320" w:type="dxa"/>
          </w:tcPr>
          <w:p w14:paraId="27505B18" w14:textId="77777777" w:rsidR="00B86E70" w:rsidRDefault="00BF5585">
            <w:pPr>
              <w:pStyle w:val="Compact"/>
            </w:pPr>
            <w:r>
              <w:t>20</w:t>
            </w:r>
          </w:p>
        </w:tc>
        <w:tc>
          <w:tcPr>
            <w:tcW w:w="1320" w:type="dxa"/>
          </w:tcPr>
          <w:p w14:paraId="50C36FA6" w14:textId="77777777" w:rsidR="00B86E70" w:rsidRDefault="00BF5585">
            <w:pPr>
              <w:pStyle w:val="Compact"/>
            </w:pPr>
            <w:r>
              <w:t>4,813</w:t>
            </w:r>
          </w:p>
        </w:tc>
        <w:tc>
          <w:tcPr>
            <w:tcW w:w="1320" w:type="dxa"/>
          </w:tcPr>
          <w:p w14:paraId="749F1B87" w14:textId="77777777" w:rsidR="00B86E70" w:rsidRDefault="00BF5585">
            <w:pPr>
              <w:pStyle w:val="Compact"/>
            </w:pPr>
            <w:r>
              <w:t>Adjacent, confirmed cluster - one team covers both in a day</w:t>
            </w:r>
          </w:p>
        </w:tc>
      </w:tr>
      <w:tr w:rsidR="00B86E70" w14:paraId="41DC1A56" w14:textId="77777777">
        <w:tc>
          <w:tcPr>
            <w:tcW w:w="1320" w:type="dxa"/>
          </w:tcPr>
          <w:p w14:paraId="0FD49B16" w14:textId="77777777" w:rsidR="00B86E70" w:rsidRDefault="00BF5585">
            <w:pPr>
              <w:pStyle w:val="Compact"/>
            </w:pPr>
            <w:r>
              <w:rPr>
                <w:b/>
                <w:bCs/>
              </w:rPr>
              <w:t>2</w:t>
            </w:r>
          </w:p>
        </w:tc>
        <w:tc>
          <w:tcPr>
            <w:tcW w:w="1320" w:type="dxa"/>
          </w:tcPr>
          <w:p w14:paraId="6A4E4BFE" w14:textId="77777777" w:rsidR="00B86E70" w:rsidRDefault="00BF5585">
            <w:pPr>
              <w:pStyle w:val="Compact"/>
            </w:pPr>
            <w:r>
              <w:t>Baluru</w:t>
            </w:r>
          </w:p>
        </w:tc>
        <w:tc>
          <w:tcPr>
            <w:tcW w:w="1320" w:type="dxa"/>
          </w:tcPr>
          <w:p w14:paraId="58C64788" w14:textId="77777777" w:rsidR="00B86E70" w:rsidRDefault="00BF5585">
            <w:pPr>
              <w:pStyle w:val="Compact"/>
            </w:pPr>
            <w:r>
              <w:t>Idi-Oro</w:t>
            </w:r>
          </w:p>
        </w:tc>
        <w:tc>
          <w:tcPr>
            <w:tcW w:w="1320" w:type="dxa"/>
          </w:tcPr>
          <w:p w14:paraId="49B31AB3" w14:textId="77777777" w:rsidR="00B86E70" w:rsidRDefault="00BF5585">
            <w:pPr>
              <w:pStyle w:val="Compact"/>
            </w:pPr>
            <w:r>
              <w:t>31</w:t>
            </w:r>
          </w:p>
        </w:tc>
        <w:tc>
          <w:tcPr>
            <w:tcW w:w="1320" w:type="dxa"/>
          </w:tcPr>
          <w:p w14:paraId="77142D40" w14:textId="77777777" w:rsidR="00B86E70" w:rsidRDefault="00BF5585">
            <w:pPr>
              <w:pStyle w:val="Compact"/>
            </w:pPr>
            <w:r>
              <w:t>27,137</w:t>
            </w:r>
          </w:p>
        </w:tc>
        <w:tc>
          <w:tcPr>
            <w:tcW w:w="1320" w:type="dxa"/>
          </w:tcPr>
          <w:p w14:paraId="5C18E37D" w14:textId="77777777" w:rsidR="00B86E70" w:rsidRDefault="00BF5585">
            <w:pPr>
              <w:pStyle w:val="Compact"/>
            </w:pPr>
            <w:r>
              <w:t>Largest child population of any hot spot; urban, so travel is quick</w:t>
            </w:r>
          </w:p>
        </w:tc>
      </w:tr>
      <w:tr w:rsidR="00B86E70" w14:paraId="284DABF1" w14:textId="77777777">
        <w:tc>
          <w:tcPr>
            <w:tcW w:w="1320" w:type="dxa"/>
          </w:tcPr>
          <w:p w14:paraId="33EB2C9C" w14:textId="77777777" w:rsidR="00B86E70" w:rsidRDefault="00BF5585">
            <w:pPr>
              <w:pStyle w:val="Compact"/>
            </w:pPr>
            <w:r>
              <w:rPr>
                <w:b/>
                <w:bCs/>
              </w:rPr>
              <w:t>3</w:t>
            </w:r>
          </w:p>
        </w:tc>
        <w:tc>
          <w:tcPr>
            <w:tcW w:w="1320" w:type="dxa"/>
          </w:tcPr>
          <w:p w14:paraId="601B2E91" w14:textId="77777777" w:rsidR="00B86E70" w:rsidRDefault="00BF5585">
            <w:pPr>
              <w:pStyle w:val="Compact"/>
            </w:pPr>
            <w:r>
              <w:t>Suwade</w:t>
            </w:r>
          </w:p>
        </w:tc>
        <w:tc>
          <w:tcPr>
            <w:tcW w:w="1320" w:type="dxa"/>
          </w:tcPr>
          <w:p w14:paraId="0DD65EF9" w14:textId="77777777" w:rsidR="00B86E70" w:rsidRDefault="00BF5585">
            <w:pPr>
              <w:pStyle w:val="Compact"/>
            </w:pPr>
            <w:r>
              <w:t>Katsuma</w:t>
            </w:r>
          </w:p>
        </w:tc>
        <w:tc>
          <w:tcPr>
            <w:tcW w:w="1320" w:type="dxa"/>
          </w:tcPr>
          <w:p w14:paraId="74063851" w14:textId="77777777" w:rsidR="00B86E70" w:rsidRDefault="00BF5585">
            <w:pPr>
              <w:pStyle w:val="Compact"/>
            </w:pPr>
            <w:r>
              <w:t>16</w:t>
            </w:r>
          </w:p>
        </w:tc>
        <w:tc>
          <w:tcPr>
            <w:tcW w:w="1320" w:type="dxa"/>
          </w:tcPr>
          <w:p w14:paraId="2DAB6EAB" w14:textId="77777777" w:rsidR="00B86E70" w:rsidRDefault="00BF5585">
            <w:pPr>
              <w:pStyle w:val="Compact"/>
            </w:pPr>
            <w:r>
              <w:t>2,593</w:t>
            </w:r>
          </w:p>
        </w:tc>
        <w:tc>
          <w:tcPr>
            <w:tcW w:w="1320" w:type="dxa"/>
          </w:tcPr>
          <w:p w14:paraId="24C157AF" w14:textId="77777777" w:rsidR="00B86E70" w:rsidRDefault="00BF5585">
            <w:pPr>
              <w:pStyle w:val="Compact"/>
            </w:pPr>
            <w:r>
              <w:t xml:space="preserve">Worst rate in the state (34%) but </w:t>
            </w:r>
            <w:r>
              <w:rPr>
                <w:b/>
                <w:bCs/>
              </w:rPr>
              <w:t>isolated</w:t>
            </w:r>
            <w:r>
              <w:t xml:space="preserve"> - a ward problem, not an area problem</w:t>
            </w:r>
          </w:p>
        </w:tc>
      </w:tr>
    </w:tbl>
    <w:p w14:paraId="46CA0E73" w14:textId="77777777" w:rsidR="00B86E70" w:rsidRDefault="00BF5585">
      <w:pPr>
        <w:pStyle w:val="Heading2"/>
      </w:pPr>
      <w:bookmarkStart w:id="122" w:name="what-we-found"/>
      <w:bookmarkStart w:id="123" w:name="_Toc236483217"/>
      <w:bookmarkEnd w:id="120"/>
      <w:r>
        <w:t>What we found</w:t>
      </w:r>
      <w:bookmarkEnd w:id="123"/>
    </w:p>
    <w:p w14:paraId="509919B5" w14:textId="77777777" w:rsidR="00B86E70" w:rsidRDefault="00BF5585">
      <w:pPr>
        <w:pStyle w:val="FirstParagraph"/>
      </w:pPr>
      <w:r>
        <w:t xml:space="preserve">Of </w:t>
      </w:r>
      <w:r>
        <w:rPr>
          <w:b/>
          <w:bCs/>
        </w:rPr>
        <w:t>2,487 planned settlements</w:t>
      </w:r>
      <w:r>
        <w:t xml:space="preserve"> </w:t>
      </w:r>
      <w:r>
        <w:t xml:space="preserve">(excluding 75 classified inaccessible), </w:t>
      </w:r>
      <w:r>
        <w:rPr>
          <w:b/>
          <w:bCs/>
        </w:rPr>
        <w:t>444 - 17.9% - have no evidence of being reached</w:t>
      </w:r>
      <w:r>
        <w:t>: no doses reported and no GPS track placing a team there. The gaps are not evenly spread.</w:t>
      </w:r>
    </w:p>
    <w:p w14:paraId="1C7C1CFB" w14:textId="77777777" w:rsidR="00B86E70" w:rsidRDefault="00BF5585">
      <w:pPr>
        <w:pStyle w:val="BodyText"/>
      </w:pPr>
      <w:r>
        <w:rPr>
          <w:b/>
          <w:bCs/>
        </w:rPr>
        <w:t>How confident.</w:t>
      </w:r>
      <w:r>
        <w:t xml:space="preserve"> The cluster test is a random procedure. Re-run 200 times it returned these same three wards in </w:t>
      </w:r>
      <w:r>
        <w:rPr>
          <w:b/>
          <w:bCs/>
        </w:rPr>
        <w:t>nine runs in ten</w:t>
      </w:r>
      <w:r>
        <w:t>, and in one run in fourteen found no cluster at all. They appear together or not at all.</w:t>
      </w:r>
    </w:p>
    <w:p w14:paraId="6070960F" w14:textId="77777777" w:rsidR="00B86E70" w:rsidRDefault="00BF5585">
      <w:pPr>
        <w:pStyle w:val="BodyText"/>
      </w:pPr>
      <w:r>
        <w:rPr>
          <w:b/>
          <w:bCs/>
        </w:rPr>
        <w:t>Baluru stands on its own evidence</w:t>
      </w:r>
      <w:r>
        <w:t xml:space="preserve"> - most missed settlements in the state and much the largest child population. </w:t>
      </w:r>
      <w:r>
        <w:rPr>
          <w:b/>
          <w:bCs/>
        </w:rPr>
        <w:t>Daberi and Kungomi stand on the cluster</w:t>
      </w:r>
      <w:r>
        <w:t xml:space="preserve">: 10 missed each, mid-table, recommended because their neighbourhoods share the pattern and they adjoin. </w:t>
      </w:r>
      <w:r>
        <w:rPr>
          <w:b/>
          <w:bCs/>
        </w:rPr>
        <w:t>Absence from this list is not evidence of coverage</w:t>
      </w:r>
      <w:r>
        <w:t xml:space="preserve"> - eight Idi-Oro wards have more missed settlements without being hot spots, because a high but uniform level produces no local peak.</w:t>
      </w:r>
    </w:p>
    <w:p w14:paraId="5A39A539" w14:textId="77777777" w:rsidR="00B86E70" w:rsidRDefault="00BF5585">
      <w:pPr>
        <w:pStyle w:val="Heading2"/>
      </w:pPr>
      <w:bookmarkStart w:id="124" w:name="before-you-trust-this"/>
      <w:bookmarkStart w:id="125" w:name="_Toc236483218"/>
      <w:bookmarkEnd w:id="122"/>
      <w:r>
        <w:t>Before you trust this</w:t>
      </w:r>
      <w:bookmarkEnd w:id="125"/>
    </w:p>
    <w:p w14:paraId="70846B7F" w14:textId="77777777" w:rsidR="00B86E70" w:rsidRDefault="00BF5585">
      <w:pPr>
        <w:pStyle w:val="FirstParagraph"/>
      </w:pPr>
      <w:r>
        <w:rPr>
          <w:b/>
          <w:bCs/>
        </w:rPr>
        <w:t>Only 27.5% of reported activity can be corroborated</w:t>
      </w:r>
      <w:r>
        <w:t xml:space="preserve"> - loggers confirm 556 of 2,023 reported visits. For </w:t>
      </w:r>
      <w:r>
        <w:rPr>
          <w:b/>
          <w:bCs/>
        </w:rPr>
        <w:t>1,336</w:t>
      </w:r>
      <w:r>
        <w:t xml:space="preserve">, the team’s own logger sits a median of </w:t>
      </w:r>
      <w:r>
        <w:rPr>
          <w:b/>
          <w:bCs/>
        </w:rPr>
        <w:t>3.5 km away</w:t>
      </w:r>
      <w:r>
        <w:t>.</w:t>
      </w:r>
    </w:p>
    <w:p w14:paraId="231CE7A4" w14:textId="77777777" w:rsidR="00B86E70" w:rsidRDefault="00BF5585">
      <w:pPr>
        <w:pStyle w:val="BodyText"/>
      </w:pPr>
      <w:r>
        <w:rPr>
          <w:b/>
          <w:bCs/>
        </w:rPr>
        <w:t>That does not mean the vaccinations did not happen.</w:t>
      </w:r>
      <w:r>
        <w:t xml:space="preserve"> We measured where </w:t>
      </w:r>
      <w:r>
        <w:rPr>
          <w:i/>
          <w:iCs/>
        </w:rPr>
        <w:t>loggers</w:t>
      </w:r>
      <w:r>
        <w:t xml:space="preserve"> were, not where </w:t>
      </w:r>
      <w:r>
        <w:rPr>
          <w:i/>
          <w:iCs/>
        </w:rPr>
        <w:t>people</w:t>
      </w:r>
      <w:r>
        <w:t xml:space="preserve"> were - a logger left in a vehicle, switched off, or carried by half a split team produces this pattern. We ruled out the data explanations; not the operational ones. </w:t>
      </w:r>
      <w:r>
        <w:rPr>
          <w:b/>
          <w:bCs/>
        </w:rPr>
        <w:t>So 444 is a floor, not a ceiling</w:t>
      </w:r>
      <w:r>
        <w:t>, and the real gap may sit in different wards.</w:t>
      </w:r>
    </w:p>
    <w:p w14:paraId="26EF45D6" w14:textId="77777777" w:rsidR="00B86E70" w:rsidRDefault="00BF5585">
      <w:pPr>
        <w:pStyle w:val="Heading2"/>
      </w:pPr>
      <w:bookmarkStart w:id="126" w:name="today"/>
      <w:bookmarkStart w:id="127" w:name="_Toc236483219"/>
      <w:bookmarkEnd w:id="124"/>
      <w:r>
        <w:t>Today</w:t>
      </w:r>
      <w:bookmarkEnd w:id="127"/>
    </w:p>
    <w:p w14:paraId="4456F29E" w14:textId="77777777" w:rsidR="00B86E70" w:rsidRDefault="00BF5585">
      <w:pPr>
        <w:pStyle w:val="Compact"/>
        <w:numPr>
          <w:ilvl w:val="0"/>
          <w:numId w:val="12"/>
        </w:numPr>
      </w:pPr>
      <w:r>
        <w:rPr>
          <w:b/>
          <w:bCs/>
        </w:rPr>
        <w:t>Spot-check 30 of the 1,336 unverified claims at random</w:t>
      </w:r>
      <w:r>
        <w:t xml:space="preserve"> while mop-up runs. That settles more than further analysis.</w:t>
      </w:r>
    </w:p>
    <w:p w14:paraId="56A66300" w14:textId="77777777" w:rsidR="00B86E70" w:rsidRDefault="00BF5585">
      <w:pPr>
        <w:pStyle w:val="Compact"/>
        <w:numPr>
          <w:ilvl w:val="0"/>
          <w:numId w:val="12"/>
        </w:numPr>
      </w:pPr>
      <w:r>
        <w:rPr>
          <w:b/>
          <w:bCs/>
        </w:rPr>
        <w:lastRenderedPageBreak/>
        <w:t>Treat reported coverage - 170,104 doses against a 255,931 target, 66.5% - as unverified</w:t>
      </w:r>
      <w:r>
        <w:t xml:space="preserve"> until those checks return.</w:t>
      </w:r>
    </w:p>
    <w:p w14:paraId="4830DB67" w14:textId="77777777" w:rsidR="00B86E70" w:rsidRDefault="00BF5585">
      <w:pPr>
        <w:pStyle w:val="Compact"/>
        <w:numPr>
          <w:ilvl w:val="0"/>
          <w:numId w:val="12"/>
        </w:numPr>
      </w:pPr>
      <w:r>
        <w:rPr>
          <w:b/>
          <w:bCs/>
        </w:rPr>
        <w:t>Call about the five inaccessible settlements that reported doses.</w:t>
      </w:r>
    </w:p>
    <w:p w14:paraId="155DE78C" w14:textId="77777777" w:rsidR="00B86E70" w:rsidRDefault="00BF5585">
      <w:pPr>
        <w:pStyle w:val="FirstParagraph"/>
      </w:pPr>
      <w:r>
        <w:rPr>
          <w:b/>
          <w:bCs/>
        </w:rPr>
        <w:t>This brief says nothing about any individual child</w:t>
      </w:r>
      <w:r>
        <w:t xml:space="preserve">, nothing reliable about any individual settlement (the finding holds at ward level), nothing about </w:t>
      </w:r>
      <w:r>
        <w:rPr>
          <w:i/>
          <w:iCs/>
        </w:rPr>
        <w:t>why</w:t>
      </w:r>
      <w:r>
        <w:t xml:space="preserve"> the gaps concentrate, and nothing about any team’s honesty - poor corroboration describes a logger, not the people carrying it.</w:t>
      </w:r>
    </w:p>
    <w:p w14:paraId="4E889344" w14:textId="77777777" w:rsidR="00B86E70" w:rsidRDefault="00BF5585">
      <w:pPr>
        <w:pStyle w:val="BodyText"/>
      </w:pPr>
      <w:r>
        <w:rPr>
          <w:i/>
          <w:iCs/>
        </w:rPr>
        <w:t>From 956,702 GPS fixes across 160 files, 150,940 (16.2%) usable after quality control. Method and limitations in the accompanying technical note.</w:t>
      </w:r>
    </w:p>
    <w:p w14:paraId="68867463" w14:textId="77777777" w:rsidR="00B86E70" w:rsidRDefault="00BF5585">
      <w:r>
        <w:br w:type="page"/>
      </w:r>
    </w:p>
    <w:p w14:paraId="092BEE42" w14:textId="77777777" w:rsidR="00B86E70" w:rsidRDefault="00BF5585">
      <w:pPr>
        <w:pStyle w:val="Heading1"/>
      </w:pPr>
      <w:bookmarkStart w:id="128" w:name="q1-deliverables---where-each-one-is"/>
      <w:bookmarkStart w:id="129" w:name="_Toc236483220"/>
      <w:bookmarkEnd w:id="118"/>
      <w:bookmarkEnd w:id="126"/>
      <w:r>
        <w:lastRenderedPageBreak/>
        <w:t>Q1 deliverables - where each one is</w:t>
      </w:r>
      <w:bookmarkEnd w:id="129"/>
    </w:p>
    <w:p w14:paraId="756009DA" w14:textId="77777777" w:rsidR="00B86E70" w:rsidRDefault="00BF5585">
      <w:pPr>
        <w:pStyle w:val="FirstParagraph"/>
      </w:pPr>
      <w:r>
        <w:t xml:space="preserve">The six deliverables, and the artefact that carries each. Everything below is produced by </w:t>
      </w:r>
      <w:r>
        <w:rPr>
          <w:rStyle w:val="VerbatimChar"/>
        </w:rPr>
        <w:t>python run_all.py</w:t>
      </w:r>
      <w:r>
        <w:t xml:space="preserve"> from the supplied pack, in about 40 seconds.</w:t>
      </w:r>
    </w:p>
    <w:tbl>
      <w:tblPr>
        <w:tblStyle w:val="Table"/>
        <w:tblW w:w="5000" w:type="pct"/>
        <w:tblLayout w:type="fixed"/>
        <w:tblLook w:val="0020" w:firstRow="1" w:lastRow="0" w:firstColumn="0" w:lastColumn="0" w:noHBand="0" w:noVBand="0"/>
      </w:tblPr>
      <w:tblGrid>
        <w:gridCol w:w="3320"/>
        <w:gridCol w:w="3321"/>
        <w:gridCol w:w="3321"/>
      </w:tblGrid>
      <w:tr w:rsidR="00B86E70" w14:paraId="000D76D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0066F306" w14:textId="77777777" w:rsidR="00B86E70" w:rsidRDefault="00B86E70">
            <w:pPr>
              <w:pStyle w:val="Compact"/>
            </w:pPr>
          </w:p>
        </w:tc>
        <w:tc>
          <w:tcPr>
            <w:tcW w:w="2640" w:type="dxa"/>
          </w:tcPr>
          <w:p w14:paraId="0885E65B" w14:textId="77777777" w:rsidR="00B86E70" w:rsidRDefault="00BF5585">
            <w:pPr>
              <w:pStyle w:val="Compact"/>
            </w:pPr>
            <w:r>
              <w:t>Deliverable</w:t>
            </w:r>
          </w:p>
        </w:tc>
        <w:tc>
          <w:tcPr>
            <w:tcW w:w="2640" w:type="dxa"/>
          </w:tcPr>
          <w:p w14:paraId="13E2D4E1" w14:textId="77777777" w:rsidR="00B86E70" w:rsidRDefault="00BF5585">
            <w:pPr>
              <w:pStyle w:val="Compact"/>
            </w:pPr>
            <w:r>
              <w:t>Artefact</w:t>
            </w:r>
          </w:p>
        </w:tc>
      </w:tr>
      <w:tr w:rsidR="00B86E70" w14:paraId="5321A2D7" w14:textId="77777777">
        <w:tc>
          <w:tcPr>
            <w:tcW w:w="2640" w:type="dxa"/>
          </w:tcPr>
          <w:p w14:paraId="1F95397D" w14:textId="77777777" w:rsidR="00B86E70" w:rsidRDefault="00BF5585">
            <w:pPr>
              <w:pStyle w:val="Compact"/>
            </w:pPr>
            <w:r>
              <w:rPr>
                <w:b/>
                <w:bCs/>
              </w:rPr>
              <w:t>D1</w:t>
            </w:r>
          </w:p>
        </w:tc>
        <w:tc>
          <w:tcPr>
            <w:tcW w:w="2640" w:type="dxa"/>
          </w:tcPr>
          <w:p w14:paraId="3ACB39A8" w14:textId="77777777" w:rsidR="00B86E70" w:rsidRDefault="00BF5585">
            <w:pPr>
              <w:pStyle w:val="Compact"/>
            </w:pPr>
            <w:r>
              <w:t>Idempotent ingestion into a spatially enabled store</w:t>
            </w:r>
          </w:p>
        </w:tc>
        <w:tc>
          <w:tcPr>
            <w:tcW w:w="2640" w:type="dxa"/>
          </w:tcPr>
          <w:p w14:paraId="216FA535" w14:textId="77777777" w:rsidR="00B86E70" w:rsidRDefault="00BF5585">
            <w:pPr>
              <w:pStyle w:val="Compact"/>
            </w:pPr>
            <w:r>
              <w:rPr>
                <w:rStyle w:val="VerbatimChar"/>
              </w:rPr>
              <w:t>part1_q1/outputs/campaign.duckdb</w:t>
            </w:r>
          </w:p>
        </w:tc>
      </w:tr>
      <w:tr w:rsidR="00B86E70" w14:paraId="26D102F1" w14:textId="77777777">
        <w:tc>
          <w:tcPr>
            <w:tcW w:w="2640" w:type="dxa"/>
          </w:tcPr>
          <w:p w14:paraId="4C7101F9" w14:textId="77777777" w:rsidR="00B86E70" w:rsidRDefault="00BF5585">
            <w:pPr>
              <w:pStyle w:val="Compact"/>
            </w:pPr>
            <w:r>
              <w:rPr>
                <w:b/>
                <w:bCs/>
              </w:rPr>
              <w:t>D2</w:t>
            </w:r>
          </w:p>
        </w:tc>
        <w:tc>
          <w:tcPr>
            <w:tcW w:w="2640" w:type="dxa"/>
          </w:tcPr>
          <w:p w14:paraId="26658E91" w14:textId="77777777" w:rsidR="00B86E70" w:rsidRDefault="00BF5585">
            <w:pPr>
              <w:pStyle w:val="Compact"/>
            </w:pPr>
            <w:r>
              <w:t>Documented QA rule set, with counts and thresholds</w:t>
            </w:r>
          </w:p>
        </w:tc>
        <w:tc>
          <w:tcPr>
            <w:tcW w:w="2640" w:type="dxa"/>
          </w:tcPr>
          <w:p w14:paraId="211B13BD" w14:textId="77777777" w:rsidR="00B86E70" w:rsidRDefault="00BF5585">
            <w:pPr>
              <w:pStyle w:val="Compact"/>
            </w:pPr>
            <w:r>
              <w:rPr>
                <w:rStyle w:val="VerbatimChar"/>
              </w:rPr>
              <w:t>qa_rules.md</w:t>
            </w:r>
            <w:r>
              <w:t xml:space="preserve"> (generated), </w:t>
            </w:r>
            <w:r>
              <w:rPr>
                <w:rStyle w:val="VerbatimChar"/>
              </w:rPr>
              <w:t>qa_rule_options.md</w:t>
            </w:r>
            <w:r>
              <w:t xml:space="preserve"> (the working out)</w:t>
            </w:r>
          </w:p>
        </w:tc>
      </w:tr>
      <w:tr w:rsidR="00B86E70" w14:paraId="6703CDA6" w14:textId="77777777">
        <w:tc>
          <w:tcPr>
            <w:tcW w:w="2640" w:type="dxa"/>
          </w:tcPr>
          <w:p w14:paraId="3B6AA3C1" w14:textId="77777777" w:rsidR="00B86E70" w:rsidRDefault="00BF5585">
            <w:pPr>
              <w:pStyle w:val="Compact"/>
            </w:pPr>
            <w:r>
              <w:rPr>
                <w:b/>
                <w:bCs/>
              </w:rPr>
              <w:t>D3</w:t>
            </w:r>
          </w:p>
        </w:tc>
        <w:tc>
          <w:tcPr>
            <w:tcW w:w="2640" w:type="dxa"/>
          </w:tcPr>
          <w:p w14:paraId="0518F28B" w14:textId="77777777" w:rsidR="00B86E70" w:rsidRDefault="00BF5585">
            <w:pPr>
              <w:pStyle w:val="Compact"/>
            </w:pPr>
            <w:r>
              <w:t>Track to settlement attribution</w:t>
            </w:r>
          </w:p>
        </w:tc>
        <w:tc>
          <w:tcPr>
            <w:tcW w:w="2640" w:type="dxa"/>
          </w:tcPr>
          <w:p w14:paraId="291D604A" w14:textId="77777777" w:rsidR="00B86E70" w:rsidRDefault="00BF5585">
            <w:pPr>
              <w:pStyle w:val="Compact"/>
            </w:pPr>
            <w:r>
              <w:rPr>
                <w:rStyle w:val="VerbatimChar"/>
              </w:rPr>
              <w:t>crs_and_tolerance_options.md</w:t>
            </w:r>
            <w:r>
              <w:t xml:space="preserve">, </w:t>
            </w:r>
            <w:r>
              <w:rPr>
                <w:rStyle w:val="VerbatimChar"/>
              </w:rPr>
              <w:t>coordinate_defects.md</w:t>
            </w:r>
          </w:p>
        </w:tc>
      </w:tr>
      <w:tr w:rsidR="00B86E70" w14:paraId="7F49A69A" w14:textId="77777777">
        <w:tc>
          <w:tcPr>
            <w:tcW w:w="2640" w:type="dxa"/>
          </w:tcPr>
          <w:p w14:paraId="17F5402F" w14:textId="77777777" w:rsidR="00B86E70" w:rsidRDefault="00BF5585">
            <w:pPr>
              <w:pStyle w:val="Compact"/>
            </w:pPr>
            <w:r>
              <w:rPr>
                <w:b/>
                <w:bCs/>
              </w:rPr>
              <w:t>D4</w:t>
            </w:r>
          </w:p>
        </w:tc>
        <w:tc>
          <w:tcPr>
            <w:tcW w:w="2640" w:type="dxa"/>
          </w:tcPr>
          <w:p w14:paraId="36AC0D9D" w14:textId="77777777" w:rsidR="00B86E70" w:rsidRDefault="00BF5585">
            <w:pPr>
              <w:pStyle w:val="Compact"/>
            </w:pPr>
            <w:r>
              <w:t>Settlement and ward coverage, reconciled against the e-tally</w:t>
            </w:r>
          </w:p>
        </w:tc>
        <w:tc>
          <w:tcPr>
            <w:tcW w:w="2640" w:type="dxa"/>
          </w:tcPr>
          <w:p w14:paraId="0192FEE7" w14:textId="77777777" w:rsidR="00B86E70" w:rsidRDefault="00BF5585">
            <w:pPr>
              <w:pStyle w:val="Compact"/>
            </w:pPr>
            <w:r>
              <w:rPr>
                <w:rStyle w:val="VerbatimChar"/>
              </w:rPr>
              <w:t>reconciliation.md</w:t>
            </w:r>
          </w:p>
        </w:tc>
      </w:tr>
      <w:tr w:rsidR="00B86E70" w14:paraId="449F7043" w14:textId="77777777">
        <w:tc>
          <w:tcPr>
            <w:tcW w:w="2640" w:type="dxa"/>
          </w:tcPr>
          <w:p w14:paraId="4789551C" w14:textId="77777777" w:rsidR="00B86E70" w:rsidRDefault="00BF5585">
            <w:pPr>
              <w:pStyle w:val="Compact"/>
            </w:pPr>
            <w:r>
              <w:rPr>
                <w:b/>
                <w:bCs/>
              </w:rPr>
              <w:t>D5</w:t>
            </w:r>
          </w:p>
        </w:tc>
        <w:tc>
          <w:tcPr>
            <w:tcW w:w="2640" w:type="dxa"/>
          </w:tcPr>
          <w:p w14:paraId="7A92FF97" w14:textId="77777777" w:rsidR="00B86E70" w:rsidRDefault="00BF5585">
            <w:pPr>
              <w:pStyle w:val="Compact"/>
            </w:pPr>
            <w:r>
              <w:t>Statistically significant clusters of missed settlements</w:t>
            </w:r>
          </w:p>
        </w:tc>
        <w:tc>
          <w:tcPr>
            <w:tcW w:w="2640" w:type="dxa"/>
          </w:tcPr>
          <w:p w14:paraId="74643DB0" w14:textId="77777777" w:rsidR="00B86E70" w:rsidRDefault="00BF5585">
            <w:pPr>
              <w:pStyle w:val="Compact"/>
            </w:pPr>
            <w:r>
              <w:rPr>
                <w:rStyle w:val="VerbatimChar"/>
              </w:rPr>
              <w:t>cluster_analysis.md</w:t>
            </w:r>
          </w:p>
        </w:tc>
      </w:tr>
      <w:tr w:rsidR="00B86E70" w14:paraId="57F5C2C9" w14:textId="77777777">
        <w:tc>
          <w:tcPr>
            <w:tcW w:w="2640" w:type="dxa"/>
          </w:tcPr>
          <w:p w14:paraId="33A2A6C3" w14:textId="77777777" w:rsidR="00B86E70" w:rsidRDefault="00BF5585">
            <w:pPr>
              <w:pStyle w:val="Compact"/>
            </w:pPr>
            <w:r>
              <w:rPr>
                <w:b/>
                <w:bCs/>
              </w:rPr>
              <w:t>D6</w:t>
            </w:r>
          </w:p>
        </w:tc>
        <w:tc>
          <w:tcPr>
            <w:tcW w:w="2640" w:type="dxa"/>
          </w:tcPr>
          <w:p w14:paraId="01E45A50" w14:textId="77777777" w:rsidR="00B86E70" w:rsidRDefault="00BF5585">
            <w:pPr>
              <w:pStyle w:val="Compact"/>
            </w:pPr>
            <w:r>
              <w:t>A3 map, and a one-page decision brief</w:t>
            </w:r>
          </w:p>
        </w:tc>
        <w:tc>
          <w:tcPr>
            <w:tcW w:w="2640" w:type="dxa"/>
          </w:tcPr>
          <w:p w14:paraId="30696FE0" w14:textId="77777777" w:rsidR="00B86E70" w:rsidRDefault="00BF5585">
            <w:pPr>
              <w:pStyle w:val="Compact"/>
            </w:pPr>
            <w:r>
              <w:rPr>
                <w:rStyle w:val="VerbatimChar"/>
              </w:rPr>
              <w:t>part1_q1/outputs/missed_settlement_clusters_A3.pdf</w:t>
            </w:r>
            <w:r>
              <w:t xml:space="preserve">, </w:t>
            </w:r>
            <w:r>
              <w:rPr>
                <w:rStyle w:val="VerbatimChar"/>
              </w:rPr>
              <w:t>decision_brief.md</w:t>
            </w:r>
          </w:p>
        </w:tc>
      </w:tr>
    </w:tbl>
    <w:p w14:paraId="0A3E84C5" w14:textId="77777777" w:rsidR="00B86E70" w:rsidRDefault="00BF5585">
      <w:pPr>
        <w:pStyle w:val="Heading2"/>
      </w:pPr>
      <w:bookmarkStart w:id="130" w:name="the-a3-map"/>
      <w:bookmarkStart w:id="131" w:name="_Toc236483221"/>
      <w:r>
        <w:t>The A3 map</w:t>
      </w:r>
      <w:bookmarkEnd w:id="131"/>
    </w:p>
    <w:p w14:paraId="1B7834B0" w14:textId="77777777" w:rsidR="00B86E70" w:rsidRDefault="00BF5585">
      <w:pPr>
        <w:pStyle w:val="FirstParagraph"/>
      </w:pPr>
      <w:r>
        <w:rPr>
          <w:rStyle w:val="VerbatimChar"/>
          <w:b/>
          <w:bCs/>
        </w:rPr>
        <w:t>part1_q1/outputs/missed_settlement_clusters_A3.pdf</w:t>
      </w:r>
      <w:r>
        <w:t xml:space="preserve"> </w:t>
      </w:r>
      <w:r>
        <w:t>- committed to the repository, so it can be opened without rebuilding anything. A PNG preview sits beside it for anyone who wants a quick look.</w:t>
      </w:r>
    </w:p>
    <w:p w14:paraId="6D8A0379" w14:textId="77777777" w:rsidR="00B86E70" w:rsidRDefault="00BF5585">
      <w:pPr>
        <w:pStyle w:val="BodyText"/>
      </w:pPr>
      <w:r>
        <w:t>420 x 297 mm, drawn for a technical audience, with the full furniture the question asks for: title, two legends, scale bar in projected metres, north arrow, the projection stated on the map face, data sources, and a methods block.</w:t>
      </w:r>
    </w:p>
    <w:p w14:paraId="62B43A5B" w14:textId="77777777" w:rsidR="00B86E70" w:rsidRDefault="00BF5585">
      <w:pPr>
        <w:pStyle w:val="BodyText"/>
      </w:pPr>
      <w:r>
        <w:rPr>
          <w:b/>
          <w:bCs/>
        </w:rPr>
        <w:t>What the map shows, and what it is evidence for.</w:t>
      </w:r>
      <w:r>
        <w:t xml:space="preserve"> The three hot-spot wards identified in </w:t>
      </w:r>
      <w:r>
        <w:rPr>
          <w:rStyle w:val="VerbatimChar"/>
        </w:rPr>
        <w:t>cluster_analysis.md</w:t>
      </w:r>
      <w:r>
        <w:t xml:space="preserve"> </w:t>
      </w:r>
      <w:r>
        <w:t xml:space="preserve">- Daberi, Kungomi and Baluru - drawn on the ward missed-rate surface, with Suwade annotated because it has the </w:t>
      </w:r>
      <w:r>
        <w:rPr>
          <w:b/>
          <w:bCs/>
        </w:rPr>
        <w:t>worst missed rate in the state (34%) and is not a hot spot</w:t>
      </w:r>
      <w:r>
        <w:t>. That single annotation is the argument for using a local spatial statistic rather than sorting a list, and it is why the map exists rather than a table.</w:t>
      </w:r>
    </w:p>
    <w:p w14:paraId="372FA993" w14:textId="77777777" w:rsidR="00B86E70" w:rsidRDefault="00BF5585">
      <w:pPr>
        <w:pStyle w:val="BodyText"/>
      </w:pPr>
      <w:r>
        <w:t xml:space="preserve">The map states its own limits on the face: the finding holds at </w:t>
      </w:r>
      <w:r>
        <w:rPr>
          <w:b/>
          <w:bCs/>
        </w:rPr>
        <w:t>ward</w:t>
      </w:r>
      <w:r>
        <w:t xml:space="preserve"> level, and a settlement inside a hot-spot ward may have been covered perfectly.</w:t>
      </w:r>
    </w:p>
    <w:p w14:paraId="3A893130" w14:textId="77777777" w:rsidR="00B86E70" w:rsidRDefault="00BF5585">
      <w:pPr>
        <w:pStyle w:val="Heading2"/>
      </w:pPr>
      <w:bookmarkStart w:id="132" w:name="the-spatial-store"/>
      <w:bookmarkStart w:id="133" w:name="_Toc236483222"/>
      <w:bookmarkEnd w:id="130"/>
      <w:r>
        <w:t>The spatial store</w:t>
      </w:r>
      <w:bookmarkEnd w:id="133"/>
    </w:p>
    <w:p w14:paraId="3C30CE89" w14:textId="77777777" w:rsidR="00B86E70" w:rsidRDefault="00BF5585">
      <w:pPr>
        <w:pStyle w:val="FirstParagraph"/>
      </w:pPr>
      <w:r>
        <w:rPr>
          <w:rStyle w:val="VerbatimChar"/>
          <w:b/>
          <w:bCs/>
        </w:rPr>
        <w:t>part1_q1/outputs/campaign.duckdb</w:t>
      </w:r>
      <w:r>
        <w:t xml:space="preserve"> - about 140 MB, so it is </w:t>
      </w:r>
      <w:r>
        <w:rPr>
          <w:b/>
          <w:bCs/>
        </w:rPr>
        <w:t>not committed</w:t>
      </w:r>
      <w:r>
        <w:t xml:space="preserve"> and is rebuilt from the pack rather than shipped. DuckDB with the </w:t>
      </w:r>
      <w:r>
        <w:rPr>
          <w:rStyle w:val="VerbatimChar"/>
        </w:rPr>
        <w:t>spatial</w:t>
      </w:r>
      <w:r>
        <w:t xml:space="preserve"> extension, chosen in D-001.</w:t>
      </w:r>
    </w:p>
    <w:tbl>
      <w:tblPr>
        <w:tblStyle w:val="Table"/>
        <w:tblW w:w="5000" w:type="pct"/>
        <w:tblLayout w:type="fixed"/>
        <w:tblLook w:val="0020" w:firstRow="1" w:lastRow="0" w:firstColumn="0" w:lastColumn="0" w:noHBand="0" w:noVBand="0"/>
      </w:tblPr>
      <w:tblGrid>
        <w:gridCol w:w="3320"/>
        <w:gridCol w:w="3321"/>
        <w:gridCol w:w="3321"/>
      </w:tblGrid>
      <w:tr w:rsidR="00B86E70" w14:paraId="61EC13B1"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703E47" w14:textId="77777777" w:rsidR="00B86E70" w:rsidRDefault="00BF5585">
            <w:pPr>
              <w:pStyle w:val="Compact"/>
            </w:pPr>
            <w:r>
              <w:t>Table</w:t>
            </w:r>
          </w:p>
        </w:tc>
        <w:tc>
          <w:tcPr>
            <w:tcW w:w="2640" w:type="dxa"/>
          </w:tcPr>
          <w:p w14:paraId="681201D5" w14:textId="77777777" w:rsidR="00B86E70" w:rsidRDefault="00BF5585">
            <w:pPr>
              <w:pStyle w:val="Compact"/>
            </w:pPr>
            <w:r>
              <w:t>Rows</w:t>
            </w:r>
          </w:p>
        </w:tc>
        <w:tc>
          <w:tcPr>
            <w:tcW w:w="2640" w:type="dxa"/>
          </w:tcPr>
          <w:p w14:paraId="15DD32A1" w14:textId="77777777" w:rsidR="00B86E70" w:rsidRDefault="00B86E70">
            <w:pPr>
              <w:pStyle w:val="Compact"/>
            </w:pPr>
          </w:p>
        </w:tc>
      </w:tr>
      <w:tr w:rsidR="00B86E70" w14:paraId="69C0FF5B" w14:textId="77777777">
        <w:tc>
          <w:tcPr>
            <w:tcW w:w="2640" w:type="dxa"/>
          </w:tcPr>
          <w:p w14:paraId="38BC58E6" w14:textId="77777777" w:rsidR="00B86E70" w:rsidRDefault="00BF5585">
            <w:pPr>
              <w:pStyle w:val="Compact"/>
            </w:pPr>
            <w:r>
              <w:rPr>
                <w:rStyle w:val="VerbatimChar"/>
              </w:rPr>
              <w:t>track_point</w:t>
            </w:r>
          </w:p>
        </w:tc>
        <w:tc>
          <w:tcPr>
            <w:tcW w:w="2640" w:type="dxa"/>
          </w:tcPr>
          <w:p w14:paraId="2CAB431A" w14:textId="77777777" w:rsidR="00B86E70" w:rsidRDefault="00BF5585">
            <w:pPr>
              <w:pStyle w:val="Compact"/>
            </w:pPr>
            <w:r>
              <w:t>929,733</w:t>
            </w:r>
          </w:p>
        </w:tc>
        <w:tc>
          <w:tcPr>
            <w:tcW w:w="2640" w:type="dxa"/>
          </w:tcPr>
          <w:p w14:paraId="413A043A" w14:textId="77777777" w:rsidR="00B86E70" w:rsidRDefault="00BF5585">
            <w:pPr>
              <w:pStyle w:val="Compact"/>
            </w:pPr>
            <w:r>
              <w:t>every fix read, keyed by content hash</w:t>
            </w:r>
          </w:p>
        </w:tc>
      </w:tr>
      <w:tr w:rsidR="00B86E70" w14:paraId="6ED93622" w14:textId="77777777">
        <w:tc>
          <w:tcPr>
            <w:tcW w:w="2640" w:type="dxa"/>
          </w:tcPr>
          <w:p w14:paraId="2C11418B" w14:textId="77777777" w:rsidR="00B86E70" w:rsidRDefault="00BF5585">
            <w:pPr>
              <w:pStyle w:val="Compact"/>
            </w:pPr>
            <w:r>
              <w:rPr>
                <w:rStyle w:val="VerbatimChar"/>
              </w:rPr>
              <w:t>track_qa</w:t>
            </w:r>
          </w:p>
        </w:tc>
        <w:tc>
          <w:tcPr>
            <w:tcW w:w="2640" w:type="dxa"/>
          </w:tcPr>
          <w:p w14:paraId="2D0C3229" w14:textId="77777777" w:rsidR="00B86E70" w:rsidRDefault="00BF5585">
            <w:pPr>
              <w:pStyle w:val="Compact"/>
            </w:pPr>
            <w:r>
              <w:t>929,733</w:t>
            </w:r>
          </w:p>
        </w:tc>
        <w:tc>
          <w:tcPr>
            <w:tcW w:w="2640" w:type="dxa"/>
          </w:tcPr>
          <w:p w14:paraId="47ED1F5E" w14:textId="77777777" w:rsidR="00B86E70" w:rsidRDefault="00BF5585">
            <w:pPr>
              <w:pStyle w:val="Compact"/>
            </w:pPr>
            <w:r>
              <w:t>one quality decision per point, nothing unjudged</w:t>
            </w:r>
          </w:p>
        </w:tc>
      </w:tr>
      <w:tr w:rsidR="00B86E70" w14:paraId="2FAE0FBF" w14:textId="77777777">
        <w:tc>
          <w:tcPr>
            <w:tcW w:w="2640" w:type="dxa"/>
          </w:tcPr>
          <w:p w14:paraId="1DFEA027" w14:textId="77777777" w:rsidR="00B86E70" w:rsidRDefault="00BF5585">
            <w:pPr>
              <w:pStyle w:val="Compact"/>
            </w:pPr>
            <w:r>
              <w:rPr>
                <w:rStyle w:val="VerbatimChar"/>
              </w:rPr>
              <w:t>point_attribution</w:t>
            </w:r>
          </w:p>
        </w:tc>
        <w:tc>
          <w:tcPr>
            <w:tcW w:w="2640" w:type="dxa"/>
          </w:tcPr>
          <w:p w14:paraId="4C52BDED" w14:textId="77777777" w:rsidR="00B86E70" w:rsidRDefault="00BF5585">
            <w:pPr>
              <w:pStyle w:val="Compact"/>
            </w:pPr>
            <w:r>
              <w:t>24,677</w:t>
            </w:r>
          </w:p>
        </w:tc>
        <w:tc>
          <w:tcPr>
            <w:tcW w:w="2640" w:type="dxa"/>
          </w:tcPr>
          <w:p w14:paraId="1D4D0B0F" w14:textId="77777777" w:rsidR="00B86E70" w:rsidRDefault="00BF5585">
            <w:pPr>
              <w:pStyle w:val="Compact"/>
            </w:pPr>
            <w:r>
              <w:t>points matched to a settlement</w:t>
            </w:r>
          </w:p>
        </w:tc>
      </w:tr>
      <w:tr w:rsidR="00B86E70" w14:paraId="43DC010C" w14:textId="77777777">
        <w:tc>
          <w:tcPr>
            <w:tcW w:w="2640" w:type="dxa"/>
          </w:tcPr>
          <w:p w14:paraId="439EEF4C" w14:textId="77777777" w:rsidR="00B86E70" w:rsidRDefault="00BF5585">
            <w:pPr>
              <w:pStyle w:val="Compact"/>
            </w:pPr>
            <w:r>
              <w:rPr>
                <w:rStyle w:val="VerbatimChar"/>
              </w:rPr>
              <w:t>settlement_visit</w:t>
            </w:r>
          </w:p>
        </w:tc>
        <w:tc>
          <w:tcPr>
            <w:tcW w:w="2640" w:type="dxa"/>
          </w:tcPr>
          <w:p w14:paraId="434F1971" w14:textId="77777777" w:rsidR="00B86E70" w:rsidRDefault="00BF5585">
            <w:pPr>
              <w:pStyle w:val="Compact"/>
            </w:pPr>
            <w:r>
              <w:t>1,230</w:t>
            </w:r>
          </w:p>
        </w:tc>
        <w:tc>
          <w:tcPr>
            <w:tcW w:w="2640" w:type="dxa"/>
          </w:tcPr>
          <w:p w14:paraId="4C8FCDEE" w14:textId="77777777" w:rsidR="00B86E70" w:rsidRDefault="00BF5585">
            <w:pPr>
              <w:pStyle w:val="Compact"/>
            </w:pPr>
            <w:r>
              <w:t>settlement-level dwell</w:t>
            </w:r>
          </w:p>
        </w:tc>
      </w:tr>
      <w:tr w:rsidR="00B86E70" w14:paraId="5D622602" w14:textId="77777777">
        <w:tc>
          <w:tcPr>
            <w:tcW w:w="2640" w:type="dxa"/>
          </w:tcPr>
          <w:p w14:paraId="6A20FE2D" w14:textId="77777777" w:rsidR="00B86E70" w:rsidRDefault="00BF5585">
            <w:pPr>
              <w:pStyle w:val="Compact"/>
            </w:pPr>
            <w:r>
              <w:rPr>
                <w:rStyle w:val="VerbatimChar"/>
              </w:rPr>
              <w:t>claim_reconciliation</w:t>
            </w:r>
          </w:p>
        </w:tc>
        <w:tc>
          <w:tcPr>
            <w:tcW w:w="2640" w:type="dxa"/>
          </w:tcPr>
          <w:p w14:paraId="0EC3F5DE" w14:textId="77777777" w:rsidR="00B86E70" w:rsidRDefault="00BF5585">
            <w:pPr>
              <w:pStyle w:val="Compact"/>
            </w:pPr>
            <w:r>
              <w:t>2,023</w:t>
            </w:r>
          </w:p>
        </w:tc>
        <w:tc>
          <w:tcPr>
            <w:tcW w:w="2640" w:type="dxa"/>
          </w:tcPr>
          <w:p w14:paraId="0EBC003F" w14:textId="77777777" w:rsidR="00B86E70" w:rsidRDefault="00BF5585">
            <w:pPr>
              <w:pStyle w:val="Compact"/>
            </w:pPr>
            <w:r>
              <w:t>every e-tally claim, with its cause classification</w:t>
            </w:r>
          </w:p>
        </w:tc>
      </w:tr>
      <w:tr w:rsidR="00B86E70" w14:paraId="5E07EBBD" w14:textId="77777777">
        <w:tc>
          <w:tcPr>
            <w:tcW w:w="2640" w:type="dxa"/>
          </w:tcPr>
          <w:p w14:paraId="1959129D" w14:textId="77777777" w:rsidR="00B86E70" w:rsidRDefault="00BF5585">
            <w:pPr>
              <w:pStyle w:val="Compact"/>
            </w:pPr>
            <w:r>
              <w:rPr>
                <w:rStyle w:val="VerbatimChar"/>
              </w:rPr>
              <w:lastRenderedPageBreak/>
              <w:t>ward_coverage</w:t>
            </w:r>
            <w:r>
              <w:t xml:space="preserve">, </w:t>
            </w:r>
            <w:r>
              <w:rPr>
                <w:rStyle w:val="VerbatimChar"/>
              </w:rPr>
              <w:t>ward_cluster</w:t>
            </w:r>
          </w:p>
        </w:tc>
        <w:tc>
          <w:tcPr>
            <w:tcW w:w="2640" w:type="dxa"/>
          </w:tcPr>
          <w:p w14:paraId="092BDC7E" w14:textId="77777777" w:rsidR="00B86E70" w:rsidRDefault="00BF5585">
            <w:pPr>
              <w:pStyle w:val="Compact"/>
            </w:pPr>
            <w:r>
              <w:t>40</w:t>
            </w:r>
          </w:p>
        </w:tc>
        <w:tc>
          <w:tcPr>
            <w:tcW w:w="2640" w:type="dxa"/>
          </w:tcPr>
          <w:p w14:paraId="72B67DE0" w14:textId="77777777" w:rsidR="00B86E70" w:rsidRDefault="00BF5585">
            <w:pPr>
              <w:pStyle w:val="Compact"/>
            </w:pPr>
            <w:r>
              <w:t>ward coverage and the Gi* result</w:t>
            </w:r>
          </w:p>
        </w:tc>
      </w:tr>
      <w:tr w:rsidR="00B86E70" w14:paraId="7A0F2AAA" w14:textId="77777777">
        <w:tc>
          <w:tcPr>
            <w:tcW w:w="2640" w:type="dxa"/>
          </w:tcPr>
          <w:p w14:paraId="70EBAB1E" w14:textId="77777777" w:rsidR="00B86E70" w:rsidRDefault="00BF5585">
            <w:pPr>
              <w:pStyle w:val="Compact"/>
            </w:pPr>
            <w:r>
              <w:rPr>
                <w:rStyle w:val="VerbatimChar"/>
              </w:rPr>
              <w:t>settlement_cluster</w:t>
            </w:r>
          </w:p>
        </w:tc>
        <w:tc>
          <w:tcPr>
            <w:tcW w:w="2640" w:type="dxa"/>
          </w:tcPr>
          <w:p w14:paraId="1C108899" w14:textId="77777777" w:rsidR="00B86E70" w:rsidRDefault="00BF5585">
            <w:pPr>
              <w:pStyle w:val="Compact"/>
            </w:pPr>
            <w:r>
              <w:t>2,487</w:t>
            </w:r>
          </w:p>
        </w:tc>
        <w:tc>
          <w:tcPr>
            <w:tcW w:w="2640" w:type="dxa"/>
          </w:tcPr>
          <w:p w14:paraId="4155223C" w14:textId="77777777" w:rsidR="00B86E70" w:rsidRDefault="00BF5585">
            <w:pPr>
              <w:pStyle w:val="Compact"/>
            </w:pPr>
            <w:r>
              <w:t>settlement-level analysis, reported but not mapped</w:t>
            </w:r>
          </w:p>
        </w:tc>
      </w:tr>
      <w:tr w:rsidR="00B86E70" w14:paraId="376C9659" w14:textId="77777777">
        <w:tc>
          <w:tcPr>
            <w:tcW w:w="2640" w:type="dxa"/>
          </w:tcPr>
          <w:p w14:paraId="32E4B7EA" w14:textId="77777777" w:rsidR="00B86E70" w:rsidRDefault="00BF5585">
            <w:pPr>
              <w:pStyle w:val="Compact"/>
            </w:pPr>
            <w:r>
              <w:rPr>
                <w:rStyle w:val="VerbatimChar"/>
              </w:rPr>
              <w:t>ingest_run</w:t>
            </w:r>
          </w:p>
        </w:tc>
        <w:tc>
          <w:tcPr>
            <w:tcW w:w="2640" w:type="dxa"/>
          </w:tcPr>
          <w:p w14:paraId="0B70651A" w14:textId="77777777" w:rsidR="00B86E70" w:rsidRDefault="00BF5585">
            <w:pPr>
              <w:pStyle w:val="Compact"/>
            </w:pPr>
            <w:r>
              <w:t>12</w:t>
            </w:r>
          </w:p>
        </w:tc>
        <w:tc>
          <w:tcPr>
            <w:tcW w:w="2640" w:type="dxa"/>
          </w:tcPr>
          <w:p w14:paraId="71E348CB" w14:textId="77777777" w:rsidR="00B86E70" w:rsidRDefault="00BF5585">
            <w:pPr>
              <w:pStyle w:val="Compact"/>
            </w:pPr>
            <w:r>
              <w:t>one row per metric per run, so a second run is auditable</w:t>
            </w:r>
          </w:p>
        </w:tc>
      </w:tr>
    </w:tbl>
    <w:p w14:paraId="5BD09EE2" w14:textId="77777777" w:rsidR="00B86E70" w:rsidRDefault="00BF5585">
      <w:pPr>
        <w:pStyle w:val="BodyText"/>
      </w:pPr>
      <w:r>
        <w:rPr>
          <w:b/>
          <w:bCs/>
        </w:rPr>
        <w:t>Idempotency is tested, not asserted.</w:t>
      </w:r>
      <w:r>
        <w:t xml:space="preserve"> </w:t>
      </w:r>
      <w:r>
        <w:rPr>
          <w:rStyle w:val="VerbatimChar"/>
        </w:rPr>
        <w:t>part1_q1/tests/test_store.py</w:t>
      </w:r>
      <w:r>
        <w:t xml:space="preserve"> runs the ingest twice into a scratch database and checks the second inserts nothing: run 1 inserted 929,733 rows, run 2 inserted 0. It also checks the content hash is </w:t>
      </w:r>
      <w:r>
        <w:t>unique, that no point lacks a quality decision, and that no derived table holds an orphaned key.</w:t>
      </w:r>
    </w:p>
    <w:p w14:paraId="6D6C3A09" w14:textId="77777777" w:rsidR="00B86E70" w:rsidRDefault="00BF5585">
      <w:pPr>
        <w:pStyle w:val="Heading2"/>
      </w:pPr>
      <w:bookmarkStart w:id="134" w:name="verifying-the-numbers-in-this-document"/>
      <w:bookmarkStart w:id="135" w:name="_Toc236483223"/>
      <w:bookmarkEnd w:id="132"/>
      <w:r>
        <w:t>Verifying the numbers in this document</w:t>
      </w:r>
      <w:bookmarkEnd w:id="135"/>
    </w:p>
    <w:p w14:paraId="6BFB67B9" w14:textId="77777777" w:rsidR="00B86E70" w:rsidRDefault="00BF5585">
      <w:pPr>
        <w:pStyle w:val="FirstParagraph"/>
      </w:pPr>
      <w:r>
        <w:rPr>
          <w:rStyle w:val="VerbatimChar"/>
        </w:rPr>
        <w:t>verify_claims.py</w:t>
      </w:r>
      <w:r>
        <w:t xml:space="preserve"> re-queries the store after a clean rebuild and compares 76 figures quoted across these write-ups against what the pipeline actually produced. It runs as a stage of </w:t>
      </w:r>
      <w:r>
        <w:rPr>
          <w:rStyle w:val="VerbatimChar"/>
        </w:rPr>
        <w:t>run_all.py</w:t>
      </w:r>
      <w:r>
        <w:t>, so a figure that drifts from its source fails the build rather than reaching a reader.</w:t>
      </w:r>
    </w:p>
    <w:p w14:paraId="26C7192C" w14:textId="77777777" w:rsidR="00B86E70" w:rsidRDefault="00BF5585">
      <w:r>
        <w:br w:type="page"/>
      </w:r>
    </w:p>
    <w:p w14:paraId="3F1D754A" w14:textId="77777777" w:rsidR="00B86E70" w:rsidRDefault="00BF5585">
      <w:pPr>
        <w:pStyle w:val="Heading1"/>
      </w:pPr>
      <w:bookmarkStart w:id="136" w:name="part-2---question-3"/>
      <w:bookmarkStart w:id="137" w:name="_Toc236483224"/>
      <w:bookmarkEnd w:id="128"/>
      <w:bookmarkEnd w:id="134"/>
      <w:r>
        <w:lastRenderedPageBreak/>
        <w:t>PART 2 - Question 3</w:t>
      </w:r>
      <w:bookmarkEnd w:id="137"/>
    </w:p>
    <w:p w14:paraId="68297C96" w14:textId="77777777" w:rsidR="00B86E70" w:rsidRDefault="00BF5585">
      <w:pPr>
        <w:pStyle w:val="Heading2"/>
      </w:pPr>
      <w:bookmarkStart w:id="138" w:name="Xb5ba152138ee213dcb428dc72dca60af6ae2b5b"/>
      <w:bookmarkStart w:id="139" w:name="_Toc236483225"/>
      <w:r>
        <w:t>Converting a paper questionnaire into a digital form</w:t>
      </w:r>
      <w:bookmarkEnd w:id="139"/>
    </w:p>
    <w:p w14:paraId="1A9D6521" w14:textId="77777777" w:rsidR="00B86E70" w:rsidRDefault="00BF5585">
      <w:pPr>
        <w:pStyle w:val="Heading1"/>
      </w:pPr>
      <w:bookmarkStart w:id="140" w:name="Xdf5ea716e1f9127ffca34788367c9eb6c3ae7b1"/>
      <w:bookmarkStart w:id="141" w:name="_Toc236483226"/>
      <w:bookmarkEnd w:id="136"/>
      <w:bookmarkEnd w:id="138"/>
      <w:r>
        <w:t>Q3 deliverables - where each one is, and the live form</w:t>
      </w:r>
      <w:bookmarkEnd w:id="141"/>
    </w:p>
    <w:p w14:paraId="233D6647" w14:textId="77777777" w:rsidR="00B86E70" w:rsidRDefault="00BF5585">
      <w:pPr>
        <w:pStyle w:val="Heading2"/>
      </w:pPr>
      <w:bookmarkStart w:id="142" w:name="Xbbf153ced45af1dc64a78ca334e215f22aca89a"/>
      <w:bookmarkStart w:id="143" w:name="_Toc236483227"/>
      <w:r>
        <w:t>The form is deployed and can be opened now</w:t>
      </w:r>
      <w:bookmarkEnd w:id="143"/>
    </w:p>
    <w:p w14:paraId="0589699E" w14:textId="77777777" w:rsidR="00B86E70" w:rsidRDefault="00BF5585">
      <w:pPr>
        <w:pStyle w:val="FirstParagraph"/>
      </w:pPr>
      <w:r>
        <w:rPr>
          <w:b/>
          <w:bCs/>
        </w:rPr>
        <w:t>https://ee.kobotoolbox.org/x/L48bzYde</w:t>
      </w:r>
    </w:p>
    <w:p w14:paraId="03A5923E" w14:textId="77777777" w:rsidR="00B86E70" w:rsidRDefault="00BF5585">
      <w:pPr>
        <w:pStyle w:val="CaptionedFigure"/>
      </w:pPr>
      <w:r>
        <w:rPr>
          <w:noProof/>
        </w:rPr>
        <w:drawing>
          <wp:inline distT="0" distB="0" distL="0" distR="0" wp14:anchorId="4BB97648" wp14:editId="24FB7AA7">
            <wp:extent cx="1367999" cy="1367999"/>
            <wp:effectExtent l="0" t="0" r="0" b="0"/>
            <wp:docPr id="89" name="Picture" descr="QR code for the deployed form"/>
            <wp:cNvGraphicFramePr/>
            <a:graphic xmlns:a="http://schemas.openxmlformats.org/drawingml/2006/main">
              <a:graphicData uri="http://schemas.openxmlformats.org/drawingml/2006/picture">
                <pic:pic xmlns:pic="http://schemas.openxmlformats.org/drawingml/2006/picture">
                  <pic:nvPicPr>
                    <pic:cNvPr id="90" name="Picture" descr="part2_q3/form/form_qr.jpeg"/>
                    <pic:cNvPicPr>
                      <a:picLocks noChangeAspect="1" noChangeArrowheads="1"/>
                    </pic:cNvPicPr>
                  </pic:nvPicPr>
                  <pic:blipFill>
                    <a:blip r:embed="rId5"/>
                    <a:stretch>
                      <a:fillRect/>
                    </a:stretch>
                  </pic:blipFill>
                  <pic:spPr bwMode="auto">
                    <a:xfrm>
                      <a:off x="0" y="0"/>
                      <a:ext cx="1367999" cy="1367999"/>
                    </a:xfrm>
                    <a:prstGeom prst="rect">
                      <a:avLst/>
                    </a:prstGeom>
                    <a:noFill/>
                    <a:ln w="9525">
                      <a:noFill/>
                      <a:headEnd/>
                      <a:tailEnd/>
                    </a:ln>
                  </pic:spPr>
                </pic:pic>
              </a:graphicData>
            </a:graphic>
          </wp:inline>
        </w:drawing>
      </w:r>
    </w:p>
    <w:p w14:paraId="01E7FEB6" w14:textId="77777777" w:rsidR="00B86E70" w:rsidRDefault="00BF5585">
      <w:pPr>
        <w:pStyle w:val="ImageCaption"/>
      </w:pPr>
      <w:r>
        <w:t>QR code for the deployed form</w:t>
      </w:r>
    </w:p>
    <w:p w14:paraId="3C2349B5" w14:textId="77777777" w:rsidR="00B86E70" w:rsidRDefault="00BF5585">
      <w:pPr>
        <w:pStyle w:val="BodyText"/>
      </w:pPr>
      <w:r>
        <w:t xml:space="preserve">Deployed to KoboToolbox with all seven external media files attached, so the cascades, the roster lookups, the specimen label ranges and the check digit all resolve against real data rather than failing quietly. </w:t>
      </w:r>
      <w:r>
        <w:rPr>
          <w:b/>
          <w:bCs/>
        </w:rPr>
        <w:t>A form that converts is not a form that runs</w:t>
      </w:r>
      <w:r>
        <w:t>, and this question is largely about the difference.</w:t>
      </w:r>
    </w:p>
    <w:p w14:paraId="30CF8A6F" w14:textId="77777777" w:rsidR="00B86E70" w:rsidRDefault="00BF5585">
      <w:pPr>
        <w:pStyle w:val="BodyText"/>
      </w:pPr>
      <w:r>
        <w:t>Worth knowing before opening it:</w:t>
      </w:r>
    </w:p>
    <w:p w14:paraId="24FEA176" w14:textId="77777777" w:rsidR="00B86E70" w:rsidRDefault="00BF5585">
      <w:pPr>
        <w:pStyle w:val="Compact"/>
        <w:numPr>
          <w:ilvl w:val="0"/>
          <w:numId w:val="13"/>
        </w:numPr>
      </w:pPr>
      <w:r>
        <w:rPr>
          <w:b/>
          <w:bCs/>
        </w:rPr>
        <w:t>Sign in with an enumerator code and PIN.</w:t>
      </w:r>
      <w:r>
        <w:t xml:space="preserve"> </w:t>
      </w:r>
      <w:r>
        <w:rPr>
          <w:rStyle w:val="VerbatimChar"/>
        </w:rPr>
        <w:t>ENU001</w:t>
      </w:r>
      <w:r>
        <w:t xml:space="preserve"> with PIN </w:t>
      </w:r>
      <w:r>
        <w:rPr>
          <w:rStyle w:val="VerbatimChar"/>
        </w:rPr>
        <w:t>9384</w:t>
      </w:r>
      <w:r>
        <w:t xml:space="preserve"> works; every code and PIN is in </w:t>
      </w:r>
      <w:r>
        <w:rPr>
          <w:rStyle w:val="VerbatimChar"/>
        </w:rPr>
        <w:t>form/media/staff_roster.csv</w:t>
      </w:r>
      <w:r>
        <w:t>.</w:t>
      </w:r>
    </w:p>
    <w:p w14:paraId="5784FD3D" w14:textId="77777777" w:rsidR="00B86E70" w:rsidRDefault="00BF5585">
      <w:pPr>
        <w:pStyle w:val="Compact"/>
        <w:numPr>
          <w:ilvl w:val="0"/>
          <w:numId w:val="13"/>
        </w:numPr>
      </w:pPr>
      <w:r>
        <w:rPr>
          <w:b/>
          <w:bCs/>
        </w:rPr>
        <w:t>1.02 offers only the LGA that enumerator is assigned.</w:t>
      </w:r>
      <w:r>
        <w:t xml:space="preserve"> ENU001 is assigned Gwarin. That constraint is defect E5 - the supplied roster records the LGA </w:t>
      </w:r>
      <w:r>
        <w:rPr>
          <w:i/>
          <w:iCs/>
        </w:rPr>
        <w:t>label</w:t>
      </w:r>
      <w:r>
        <w:t xml:space="preserve"> where every other file keys on the </w:t>
      </w:r>
      <w:r>
        <w:rPr>
          <w:i/>
          <w:iCs/>
        </w:rPr>
        <w:t>code</w:t>
      </w:r>
      <w:r>
        <w:t>, which blocked all 96 enumerators until it was fixed.</w:t>
      </w:r>
    </w:p>
    <w:p w14:paraId="23F3F10B" w14:textId="77777777" w:rsidR="00B86E70" w:rsidRDefault="00BF5585">
      <w:pPr>
        <w:pStyle w:val="Compact"/>
        <w:numPr>
          <w:ilvl w:val="0"/>
          <w:numId w:val="13"/>
        </w:numPr>
      </w:pPr>
      <w:r>
        <w:rPr>
          <w:b/>
          <w:bCs/>
        </w:rPr>
        <w:t>The form is in Hausa by default</w:t>
      </w:r>
      <w:r>
        <w:t xml:space="preserve">, with English available from the language </w:t>
      </w:r>
      <w:r>
        <w:t>selector, because interviews are conducted in Hausa and 38% of enumerators are not confident readers of English.</w:t>
      </w:r>
    </w:p>
    <w:p w14:paraId="6072EB57" w14:textId="77777777" w:rsidR="00B86E70" w:rsidRDefault="00BF5585">
      <w:pPr>
        <w:pStyle w:val="Compact"/>
        <w:numPr>
          <w:ilvl w:val="0"/>
          <w:numId w:val="13"/>
        </w:numPr>
      </w:pPr>
      <w:r>
        <w:rPr>
          <w:b/>
          <w:bCs/>
        </w:rPr>
        <w:t>1.13 behaves differently by settlement.</w:t>
      </w:r>
      <w:r>
        <w:t xml:space="preserve"> The previous-round lookup covers 1,565 of 2,524 settlements, so in the other 959 the list is legitimately empty and a typed fallback appears instead. Bijidu (Ekduru ward, Idi-Oro) is one such settlement; most settlements in the same ward are not.</w:t>
      </w:r>
    </w:p>
    <w:p w14:paraId="33BB5939" w14:textId="77777777" w:rsidR="00B86E70" w:rsidRDefault="00BF5585">
      <w:pPr>
        <w:pStyle w:val="Heading2"/>
      </w:pPr>
      <w:bookmarkStart w:id="144" w:name="the-fourteen-deliverables"/>
      <w:bookmarkStart w:id="145" w:name="_Toc236483228"/>
      <w:bookmarkEnd w:id="142"/>
      <w:r>
        <w:t>The fourteen deliverables</w:t>
      </w:r>
      <w:bookmarkEnd w:id="145"/>
    </w:p>
    <w:tbl>
      <w:tblPr>
        <w:tblStyle w:val="Table"/>
        <w:tblW w:w="5000" w:type="pct"/>
        <w:tblLayout w:type="fixed"/>
        <w:tblLook w:val="0020" w:firstRow="1" w:lastRow="0" w:firstColumn="0" w:lastColumn="0" w:noHBand="0" w:noVBand="0"/>
      </w:tblPr>
      <w:tblGrid>
        <w:gridCol w:w="3320"/>
        <w:gridCol w:w="3321"/>
        <w:gridCol w:w="3321"/>
      </w:tblGrid>
      <w:tr w:rsidR="00B86E70" w14:paraId="4A312BF1"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55AB9C6" w14:textId="77777777" w:rsidR="00B86E70" w:rsidRDefault="00B86E70">
            <w:pPr>
              <w:pStyle w:val="Compact"/>
            </w:pPr>
          </w:p>
        </w:tc>
        <w:tc>
          <w:tcPr>
            <w:tcW w:w="2640" w:type="dxa"/>
          </w:tcPr>
          <w:p w14:paraId="7495A124" w14:textId="77777777" w:rsidR="00B86E70" w:rsidRDefault="00BF5585">
            <w:pPr>
              <w:pStyle w:val="Compact"/>
            </w:pPr>
            <w:r>
              <w:t>Deliverable</w:t>
            </w:r>
          </w:p>
        </w:tc>
        <w:tc>
          <w:tcPr>
            <w:tcW w:w="2640" w:type="dxa"/>
          </w:tcPr>
          <w:p w14:paraId="2B53D578" w14:textId="77777777" w:rsidR="00B86E70" w:rsidRDefault="00BF5585">
            <w:pPr>
              <w:pStyle w:val="Compact"/>
            </w:pPr>
            <w:r>
              <w:t>Artefact</w:t>
            </w:r>
          </w:p>
        </w:tc>
      </w:tr>
      <w:tr w:rsidR="00B86E70" w14:paraId="4CD2A0A9" w14:textId="77777777">
        <w:tc>
          <w:tcPr>
            <w:tcW w:w="2640" w:type="dxa"/>
          </w:tcPr>
          <w:p w14:paraId="5B6FA41A" w14:textId="77777777" w:rsidR="00B86E70" w:rsidRDefault="00BF5585">
            <w:pPr>
              <w:pStyle w:val="Compact"/>
            </w:pPr>
            <w:r>
              <w:rPr>
                <w:b/>
                <w:bCs/>
              </w:rPr>
              <w:t>F1</w:t>
            </w:r>
          </w:p>
        </w:tc>
        <w:tc>
          <w:tcPr>
            <w:tcW w:w="2640" w:type="dxa"/>
          </w:tcPr>
          <w:p w14:paraId="64F75455" w14:textId="77777777" w:rsidR="00B86E70" w:rsidRDefault="00BF5585">
            <w:pPr>
              <w:pStyle w:val="Compact"/>
            </w:pPr>
            <w:r>
              <w:t>The form, converting without error</w:t>
            </w:r>
          </w:p>
        </w:tc>
        <w:tc>
          <w:tcPr>
            <w:tcW w:w="2640" w:type="dxa"/>
          </w:tcPr>
          <w:p w14:paraId="7F6B2761" w14:textId="77777777" w:rsidR="00B86E70" w:rsidRDefault="00BF5585">
            <w:pPr>
              <w:pStyle w:val="Compact"/>
            </w:pPr>
            <w:r>
              <w:rPr>
                <w:rStyle w:val="VerbatimChar"/>
              </w:rPr>
              <w:t>form/bansara_hh_2026.xlsx</w:t>
            </w:r>
            <w:r>
              <w:t xml:space="preserve">, </w:t>
            </w:r>
            <w:r>
              <w:rPr>
                <w:rStyle w:val="VerbatimChar"/>
              </w:rPr>
              <w:t>.xml</w:t>
            </w:r>
            <w:r>
              <w:t xml:space="preserve">, </w:t>
            </w:r>
            <w:r>
              <w:rPr>
                <w:rStyle w:val="VerbatimChar"/>
              </w:rPr>
              <w:t>conversion_log.txt</w:t>
            </w:r>
          </w:p>
        </w:tc>
      </w:tr>
      <w:tr w:rsidR="00B86E70" w14:paraId="2B014CBE" w14:textId="77777777">
        <w:tc>
          <w:tcPr>
            <w:tcW w:w="2640" w:type="dxa"/>
          </w:tcPr>
          <w:p w14:paraId="476A46F0" w14:textId="77777777" w:rsidR="00B86E70" w:rsidRDefault="00BF5585">
            <w:pPr>
              <w:pStyle w:val="Compact"/>
            </w:pPr>
            <w:r>
              <w:rPr>
                <w:b/>
                <w:bCs/>
              </w:rPr>
              <w:t>F2</w:t>
            </w:r>
          </w:p>
        </w:tc>
        <w:tc>
          <w:tcPr>
            <w:tcW w:w="2640" w:type="dxa"/>
          </w:tcPr>
          <w:p w14:paraId="53305355" w14:textId="77777777" w:rsidR="00B86E70" w:rsidRDefault="00BF5585">
            <w:pPr>
              <w:pStyle w:val="Compact"/>
            </w:pPr>
            <w:r>
              <w:t>Constraint register</w:t>
            </w:r>
          </w:p>
        </w:tc>
        <w:tc>
          <w:tcPr>
            <w:tcW w:w="2640" w:type="dxa"/>
          </w:tcPr>
          <w:p w14:paraId="7FF9BE2A" w14:textId="77777777" w:rsidR="00B86E70" w:rsidRDefault="00BF5585">
            <w:pPr>
              <w:pStyle w:val="Compact"/>
            </w:pPr>
            <w:r>
              <w:rPr>
                <w:rStyle w:val="VerbatimChar"/>
              </w:rPr>
              <w:t>constraint_register.md</w:t>
            </w:r>
            <w:r>
              <w:t xml:space="preserve"> - generated; the build fails if a rule has no documented source</w:t>
            </w:r>
          </w:p>
        </w:tc>
      </w:tr>
      <w:tr w:rsidR="00B86E70" w14:paraId="1C5F0988" w14:textId="77777777">
        <w:tc>
          <w:tcPr>
            <w:tcW w:w="2640" w:type="dxa"/>
          </w:tcPr>
          <w:p w14:paraId="6BE9D5AF" w14:textId="77777777" w:rsidR="00B86E70" w:rsidRDefault="00BF5585">
            <w:pPr>
              <w:pStyle w:val="Compact"/>
            </w:pPr>
            <w:r>
              <w:rPr>
                <w:b/>
                <w:bCs/>
              </w:rPr>
              <w:t>F3</w:t>
            </w:r>
          </w:p>
        </w:tc>
        <w:tc>
          <w:tcPr>
            <w:tcW w:w="2640" w:type="dxa"/>
          </w:tcPr>
          <w:p w14:paraId="04B7916A" w14:textId="77777777" w:rsidR="00B86E70" w:rsidRDefault="00BF5585">
            <w:pPr>
              <w:pStyle w:val="Compact"/>
            </w:pPr>
            <w:r>
              <w:t>Sentinel handling and collisions</w:t>
            </w:r>
          </w:p>
        </w:tc>
        <w:tc>
          <w:tcPr>
            <w:tcW w:w="2640" w:type="dxa"/>
          </w:tcPr>
          <w:p w14:paraId="11524649" w14:textId="77777777" w:rsidR="00B86E70" w:rsidRDefault="00BF5585">
            <w:pPr>
              <w:pStyle w:val="Compact"/>
            </w:pPr>
            <w:r>
              <w:rPr>
                <w:rStyle w:val="VerbatimChar"/>
              </w:rPr>
              <w:t>coding_scheme.md</w:t>
            </w:r>
            <w:r>
              <w:t xml:space="preserve">, found by </w:t>
            </w:r>
            <w:r>
              <w:rPr>
                <w:rStyle w:val="VerbatimChar"/>
              </w:rPr>
              <w:t>scan_sentinels.py</w:t>
            </w:r>
            <w:r>
              <w:t xml:space="preserve"> rather than by reading</w:t>
            </w:r>
          </w:p>
        </w:tc>
      </w:tr>
      <w:tr w:rsidR="00B86E70" w14:paraId="4490882F" w14:textId="77777777">
        <w:tc>
          <w:tcPr>
            <w:tcW w:w="2640" w:type="dxa"/>
          </w:tcPr>
          <w:p w14:paraId="04FD63ED" w14:textId="77777777" w:rsidR="00B86E70" w:rsidRDefault="00BF5585">
            <w:pPr>
              <w:pStyle w:val="Compact"/>
            </w:pPr>
            <w:r>
              <w:rPr>
                <w:b/>
                <w:bCs/>
              </w:rPr>
              <w:t>F4</w:t>
            </w:r>
          </w:p>
        </w:tc>
        <w:tc>
          <w:tcPr>
            <w:tcW w:w="2640" w:type="dxa"/>
          </w:tcPr>
          <w:p w14:paraId="07EF3373" w14:textId="77777777" w:rsidR="00B86E70" w:rsidRDefault="00BF5585">
            <w:pPr>
              <w:pStyle w:val="Compact"/>
            </w:pPr>
            <w:r>
              <w:t>Cross-question consistency</w:t>
            </w:r>
          </w:p>
        </w:tc>
        <w:tc>
          <w:tcPr>
            <w:tcW w:w="2640" w:type="dxa"/>
          </w:tcPr>
          <w:p w14:paraId="7E9566AA" w14:textId="77777777" w:rsidR="00B86E70" w:rsidRDefault="00BF5585">
            <w:pPr>
              <w:pStyle w:val="Compact"/>
            </w:pPr>
            <w:r>
              <w:rPr>
                <w:rStyle w:val="VerbatimChar"/>
              </w:rPr>
              <w:t>consistency_checks.md</w:t>
            </w:r>
          </w:p>
        </w:tc>
      </w:tr>
      <w:tr w:rsidR="00B86E70" w14:paraId="65482EC9" w14:textId="77777777">
        <w:tc>
          <w:tcPr>
            <w:tcW w:w="2640" w:type="dxa"/>
          </w:tcPr>
          <w:p w14:paraId="77C559CC" w14:textId="77777777" w:rsidR="00B86E70" w:rsidRDefault="00BF5585">
            <w:pPr>
              <w:pStyle w:val="Compact"/>
            </w:pPr>
            <w:r>
              <w:rPr>
                <w:b/>
                <w:bCs/>
              </w:rPr>
              <w:t>F5</w:t>
            </w:r>
          </w:p>
        </w:tc>
        <w:tc>
          <w:tcPr>
            <w:tcW w:w="2640" w:type="dxa"/>
          </w:tcPr>
          <w:p w14:paraId="6912E86F" w14:textId="77777777" w:rsidR="00B86E70" w:rsidRDefault="00BF5585">
            <w:pPr>
              <w:pStyle w:val="Compact"/>
            </w:pPr>
            <w:r>
              <w:t>Questionnaire defect report</w:t>
            </w:r>
          </w:p>
        </w:tc>
        <w:tc>
          <w:tcPr>
            <w:tcW w:w="2640" w:type="dxa"/>
          </w:tcPr>
          <w:p w14:paraId="156BD7F2" w14:textId="77777777" w:rsidR="00B86E70" w:rsidRDefault="00BF5585">
            <w:pPr>
              <w:pStyle w:val="Compact"/>
            </w:pPr>
            <w:r>
              <w:rPr>
                <w:rStyle w:val="VerbatimChar"/>
              </w:rPr>
              <w:t>defect_report.md</w:t>
            </w:r>
            <w:r>
              <w:t xml:space="preserve"> - 20 findings</w:t>
            </w:r>
          </w:p>
        </w:tc>
      </w:tr>
      <w:tr w:rsidR="00B86E70" w14:paraId="7E306742" w14:textId="77777777">
        <w:tc>
          <w:tcPr>
            <w:tcW w:w="2640" w:type="dxa"/>
          </w:tcPr>
          <w:p w14:paraId="1D37C6FD" w14:textId="77777777" w:rsidR="00B86E70" w:rsidRDefault="00BF5585">
            <w:pPr>
              <w:pStyle w:val="Compact"/>
            </w:pPr>
            <w:r>
              <w:rPr>
                <w:b/>
                <w:bCs/>
              </w:rPr>
              <w:t>F6</w:t>
            </w:r>
          </w:p>
        </w:tc>
        <w:tc>
          <w:tcPr>
            <w:tcW w:w="2640" w:type="dxa"/>
          </w:tcPr>
          <w:p w14:paraId="7FD995F2" w14:textId="77777777" w:rsidR="00B86E70" w:rsidRDefault="00BF5585">
            <w:pPr>
              <w:pStyle w:val="Compact"/>
            </w:pPr>
            <w:r>
              <w:t>2,524 settlements on a 2 GB device</w:t>
            </w:r>
          </w:p>
        </w:tc>
        <w:tc>
          <w:tcPr>
            <w:tcW w:w="2640" w:type="dxa"/>
          </w:tcPr>
          <w:p w14:paraId="595A7467" w14:textId="77777777" w:rsidR="00B86E70" w:rsidRDefault="00BF5585">
            <w:pPr>
              <w:pStyle w:val="Compact"/>
            </w:pPr>
            <w:r>
              <w:rPr>
                <w:rStyle w:val="VerbatimChar"/>
              </w:rPr>
              <w:t>external_data.md</w:t>
            </w:r>
          </w:p>
        </w:tc>
      </w:tr>
      <w:tr w:rsidR="00B86E70" w14:paraId="655C95D8" w14:textId="77777777">
        <w:tc>
          <w:tcPr>
            <w:tcW w:w="2640" w:type="dxa"/>
          </w:tcPr>
          <w:p w14:paraId="21F658FF" w14:textId="77777777" w:rsidR="00B86E70" w:rsidRDefault="00BF5585">
            <w:pPr>
              <w:pStyle w:val="Compact"/>
            </w:pPr>
            <w:r>
              <w:rPr>
                <w:b/>
                <w:bCs/>
              </w:rPr>
              <w:lastRenderedPageBreak/>
              <w:t>F7</w:t>
            </w:r>
          </w:p>
        </w:tc>
        <w:tc>
          <w:tcPr>
            <w:tcW w:w="2640" w:type="dxa"/>
          </w:tcPr>
          <w:p w14:paraId="02C0F898" w14:textId="77777777" w:rsidR="00B86E70" w:rsidRDefault="00BF5585">
            <w:pPr>
              <w:pStyle w:val="Compact"/>
            </w:pPr>
            <w:r>
              <w:t>Check digit, with transposition tests</w:t>
            </w:r>
          </w:p>
        </w:tc>
        <w:tc>
          <w:tcPr>
            <w:tcW w:w="2640" w:type="dxa"/>
          </w:tcPr>
          <w:p w14:paraId="400D9D69" w14:textId="77777777" w:rsidR="00B86E70" w:rsidRDefault="00BF5585">
            <w:pPr>
              <w:pStyle w:val="Compact"/>
            </w:pPr>
            <w:r>
              <w:rPr>
                <w:rStyle w:val="VerbatimChar"/>
              </w:rPr>
              <w:t>tests/test_check_digit.py</w:t>
            </w:r>
            <w:r>
              <w:t xml:space="preserve"> - 14 tests</w:t>
            </w:r>
          </w:p>
        </w:tc>
      </w:tr>
      <w:tr w:rsidR="00B86E70" w14:paraId="6E4709A9" w14:textId="77777777">
        <w:tc>
          <w:tcPr>
            <w:tcW w:w="2640" w:type="dxa"/>
          </w:tcPr>
          <w:p w14:paraId="2BED6200" w14:textId="77777777" w:rsidR="00B86E70" w:rsidRDefault="00BF5585">
            <w:pPr>
              <w:pStyle w:val="Compact"/>
            </w:pPr>
            <w:r>
              <w:rPr>
                <w:b/>
                <w:bCs/>
              </w:rPr>
              <w:t>F8</w:t>
            </w:r>
          </w:p>
        </w:tc>
        <w:tc>
          <w:tcPr>
            <w:tcW w:w="2640" w:type="dxa"/>
          </w:tcPr>
          <w:p w14:paraId="4CD56E5E" w14:textId="77777777" w:rsidR="00B86E70" w:rsidRDefault="00BF5585">
            <w:pPr>
              <w:pStyle w:val="Compact"/>
            </w:pPr>
            <w:r>
              <w:t>Cross-submission label reuse</w:t>
            </w:r>
          </w:p>
        </w:tc>
        <w:tc>
          <w:tcPr>
            <w:tcW w:w="2640" w:type="dxa"/>
          </w:tcPr>
          <w:p w14:paraId="32F7FA38" w14:textId="77777777" w:rsidR="00B86E70" w:rsidRDefault="00BF5585">
            <w:pPr>
              <w:pStyle w:val="Compact"/>
            </w:pPr>
            <w:r>
              <w:rPr>
                <w:rStyle w:val="VerbatimChar"/>
              </w:rPr>
              <w:t>label_reuse.md</w:t>
            </w:r>
          </w:p>
        </w:tc>
      </w:tr>
      <w:tr w:rsidR="00B86E70" w14:paraId="72D8A6DB" w14:textId="77777777">
        <w:tc>
          <w:tcPr>
            <w:tcW w:w="2640" w:type="dxa"/>
          </w:tcPr>
          <w:p w14:paraId="364A9800" w14:textId="77777777" w:rsidR="00B86E70" w:rsidRDefault="00BF5585">
            <w:pPr>
              <w:pStyle w:val="Compact"/>
            </w:pPr>
            <w:r>
              <w:rPr>
                <w:b/>
                <w:bCs/>
              </w:rPr>
              <w:t>F9</w:t>
            </w:r>
          </w:p>
        </w:tc>
        <w:tc>
          <w:tcPr>
            <w:tcW w:w="2640" w:type="dxa"/>
          </w:tcPr>
          <w:p w14:paraId="66B5F85D" w14:textId="77777777" w:rsidR="00B86E70" w:rsidRDefault="00BF5585">
            <w:pPr>
              <w:pStyle w:val="Compact"/>
            </w:pPr>
            <w:r>
              <w:t>Test plan</w:t>
            </w:r>
          </w:p>
        </w:tc>
        <w:tc>
          <w:tcPr>
            <w:tcW w:w="2640" w:type="dxa"/>
          </w:tcPr>
          <w:p w14:paraId="6E05E2BF" w14:textId="77777777" w:rsidR="00B86E70" w:rsidRDefault="00BF5585">
            <w:pPr>
              <w:pStyle w:val="Compact"/>
            </w:pPr>
            <w:r>
              <w:rPr>
                <w:rStyle w:val="VerbatimChar"/>
              </w:rPr>
              <w:t>test_plan.md</w:t>
            </w:r>
            <w:r>
              <w:t xml:space="preserve">, executed by </w:t>
            </w:r>
            <w:r>
              <w:rPr>
                <w:rStyle w:val="VerbatimChar"/>
              </w:rPr>
              <w:t>run_test_plan.py</w:t>
            </w:r>
          </w:p>
        </w:tc>
      </w:tr>
      <w:tr w:rsidR="00B86E70" w14:paraId="34D2DBB1" w14:textId="77777777">
        <w:tc>
          <w:tcPr>
            <w:tcW w:w="2640" w:type="dxa"/>
          </w:tcPr>
          <w:p w14:paraId="7C8607EE" w14:textId="77777777" w:rsidR="00B86E70" w:rsidRDefault="00BF5585">
            <w:pPr>
              <w:pStyle w:val="Compact"/>
            </w:pPr>
            <w:r>
              <w:rPr>
                <w:b/>
                <w:bCs/>
              </w:rPr>
              <w:t>F10</w:t>
            </w:r>
          </w:p>
        </w:tc>
        <w:tc>
          <w:tcPr>
            <w:tcW w:w="2640" w:type="dxa"/>
          </w:tcPr>
          <w:p w14:paraId="3CEB36B6" w14:textId="77777777" w:rsidR="00B86E70" w:rsidRDefault="00BF5585">
            <w:pPr>
              <w:pStyle w:val="Compact"/>
            </w:pPr>
            <w:r>
              <w:t>Deployment and version control</w:t>
            </w:r>
          </w:p>
        </w:tc>
        <w:tc>
          <w:tcPr>
            <w:tcW w:w="2640" w:type="dxa"/>
          </w:tcPr>
          <w:p w14:paraId="269ECAB2" w14:textId="77777777" w:rsidR="00B86E70" w:rsidRDefault="00BF5585">
            <w:pPr>
              <w:pStyle w:val="Compact"/>
            </w:pPr>
            <w:r>
              <w:rPr>
                <w:rStyle w:val="VerbatimChar"/>
              </w:rPr>
              <w:t>deployment_plan.md</w:t>
            </w:r>
            <w:r>
              <w:t xml:space="preserve">, </w:t>
            </w:r>
            <w:r>
              <w:rPr>
                <w:rStyle w:val="VerbatimChar"/>
              </w:rPr>
              <w:t>version_history.md</w:t>
            </w:r>
          </w:p>
        </w:tc>
      </w:tr>
      <w:tr w:rsidR="00B86E70" w14:paraId="17402AEB" w14:textId="77777777">
        <w:tc>
          <w:tcPr>
            <w:tcW w:w="2640" w:type="dxa"/>
          </w:tcPr>
          <w:p w14:paraId="1842E4A7" w14:textId="77777777" w:rsidR="00B86E70" w:rsidRDefault="00BF5585">
            <w:pPr>
              <w:pStyle w:val="Compact"/>
            </w:pPr>
            <w:r>
              <w:rPr>
                <w:b/>
                <w:bCs/>
              </w:rPr>
              <w:t>F11</w:t>
            </w:r>
          </w:p>
        </w:tc>
        <w:tc>
          <w:tcPr>
            <w:tcW w:w="2640" w:type="dxa"/>
          </w:tcPr>
          <w:p w14:paraId="594A9BDB" w14:textId="77777777" w:rsidR="00B86E70" w:rsidRDefault="00BF5585">
            <w:pPr>
              <w:pStyle w:val="Compact"/>
            </w:pPr>
            <w:r>
              <w:t>Fabrication detection</w:t>
            </w:r>
          </w:p>
        </w:tc>
        <w:tc>
          <w:tcPr>
            <w:tcW w:w="2640" w:type="dxa"/>
          </w:tcPr>
          <w:p w14:paraId="1E49FB73" w14:textId="77777777" w:rsidR="00B86E70" w:rsidRDefault="00BF5585">
            <w:pPr>
              <w:pStyle w:val="Compact"/>
            </w:pPr>
            <w:r>
              <w:rPr>
                <w:rStyle w:val="VerbatimChar"/>
              </w:rPr>
              <w:t>fabrication_detection.md</w:t>
            </w:r>
            <w:r>
              <w:t xml:space="preserve">, </w:t>
            </w:r>
            <w:r>
              <w:rPr>
                <w:rStyle w:val="VerbatimChar"/>
              </w:rPr>
              <w:t>daily_qa.py</w:t>
            </w:r>
          </w:p>
        </w:tc>
      </w:tr>
      <w:tr w:rsidR="00B86E70" w14:paraId="48A75620" w14:textId="77777777">
        <w:tc>
          <w:tcPr>
            <w:tcW w:w="2640" w:type="dxa"/>
          </w:tcPr>
          <w:p w14:paraId="13BB3F6F" w14:textId="77777777" w:rsidR="00B86E70" w:rsidRDefault="00BF5585">
            <w:pPr>
              <w:pStyle w:val="Compact"/>
            </w:pPr>
            <w:r>
              <w:rPr>
                <w:b/>
                <w:bCs/>
              </w:rPr>
              <w:t>F12</w:t>
            </w:r>
          </w:p>
        </w:tc>
        <w:tc>
          <w:tcPr>
            <w:tcW w:w="2640" w:type="dxa"/>
          </w:tcPr>
          <w:p w14:paraId="117D326F" w14:textId="77777777" w:rsidR="00B86E70" w:rsidRDefault="00BF5585">
            <w:pPr>
              <w:pStyle w:val="Compact"/>
            </w:pPr>
            <w:r>
              <w:t>Data protection</w:t>
            </w:r>
          </w:p>
        </w:tc>
        <w:tc>
          <w:tcPr>
            <w:tcW w:w="2640" w:type="dxa"/>
          </w:tcPr>
          <w:p w14:paraId="0B048D24" w14:textId="77777777" w:rsidR="00B86E70" w:rsidRDefault="00BF5585">
            <w:pPr>
              <w:pStyle w:val="Compact"/>
            </w:pPr>
            <w:r>
              <w:rPr>
                <w:rStyle w:val="VerbatimChar"/>
              </w:rPr>
              <w:t>data_protection.md</w:t>
            </w:r>
          </w:p>
        </w:tc>
      </w:tr>
      <w:tr w:rsidR="00B86E70" w14:paraId="1FD15723" w14:textId="77777777">
        <w:tc>
          <w:tcPr>
            <w:tcW w:w="2640" w:type="dxa"/>
          </w:tcPr>
          <w:p w14:paraId="569FDE5E" w14:textId="77777777" w:rsidR="00B86E70" w:rsidRDefault="00BF5585">
            <w:pPr>
              <w:pStyle w:val="Compact"/>
            </w:pPr>
            <w:r>
              <w:rPr>
                <w:b/>
                <w:bCs/>
              </w:rPr>
              <w:t>F13</w:t>
            </w:r>
          </w:p>
        </w:tc>
        <w:tc>
          <w:tcPr>
            <w:tcW w:w="2640" w:type="dxa"/>
          </w:tcPr>
          <w:p w14:paraId="4E22A6B2" w14:textId="77777777" w:rsidR="00B86E70" w:rsidRDefault="00BF5585">
            <w:pPr>
              <w:pStyle w:val="Compact"/>
            </w:pPr>
            <w:r>
              <w:t>Codebook</w:t>
            </w:r>
          </w:p>
        </w:tc>
        <w:tc>
          <w:tcPr>
            <w:tcW w:w="2640" w:type="dxa"/>
          </w:tcPr>
          <w:p w14:paraId="2261DFBF" w14:textId="77777777" w:rsidR="00B86E70" w:rsidRDefault="00BF5585">
            <w:pPr>
              <w:pStyle w:val="Compact"/>
            </w:pPr>
            <w:r>
              <w:rPr>
                <w:rStyle w:val="VerbatimChar"/>
              </w:rPr>
              <w:t>codebook.md</w:t>
            </w:r>
            <w:r>
              <w:t xml:space="preserve"> - generated from the form</w:t>
            </w:r>
          </w:p>
        </w:tc>
      </w:tr>
      <w:tr w:rsidR="00B86E70" w14:paraId="2695A066" w14:textId="77777777">
        <w:tc>
          <w:tcPr>
            <w:tcW w:w="2640" w:type="dxa"/>
          </w:tcPr>
          <w:p w14:paraId="3D08AEC2" w14:textId="77777777" w:rsidR="00B86E70" w:rsidRDefault="00BF5585">
            <w:pPr>
              <w:pStyle w:val="Compact"/>
            </w:pPr>
            <w:r>
              <w:rPr>
                <w:b/>
                <w:bCs/>
              </w:rPr>
              <w:t>F14</w:t>
            </w:r>
          </w:p>
        </w:tc>
        <w:tc>
          <w:tcPr>
            <w:tcW w:w="2640" w:type="dxa"/>
          </w:tcPr>
          <w:p w14:paraId="1125288A" w14:textId="77777777" w:rsidR="00B86E70" w:rsidRDefault="00BF5585">
            <w:pPr>
              <w:pStyle w:val="Compact"/>
            </w:pPr>
            <w:r>
              <w:t>Deliberate scope</w:t>
            </w:r>
          </w:p>
        </w:tc>
        <w:tc>
          <w:tcPr>
            <w:tcW w:w="2640" w:type="dxa"/>
          </w:tcPr>
          <w:p w14:paraId="5990E45D" w14:textId="77777777" w:rsidR="00B86E70" w:rsidRDefault="00BF5585">
            <w:pPr>
              <w:pStyle w:val="Compact"/>
            </w:pPr>
            <w:r>
              <w:rPr>
                <w:rStyle w:val="VerbatimChar"/>
              </w:rPr>
              <w:t>deliberate_scope.md</w:t>
            </w:r>
          </w:p>
        </w:tc>
      </w:tr>
    </w:tbl>
    <w:p w14:paraId="55373003" w14:textId="77777777" w:rsidR="00B86E70" w:rsidRDefault="00BF5585">
      <w:pPr>
        <w:pStyle w:val="Heading2"/>
      </w:pPr>
      <w:bookmarkStart w:id="146" w:name="what-has-been-validated-and-how-far"/>
      <w:bookmarkStart w:id="147" w:name="_Toc236483229"/>
      <w:bookmarkEnd w:id="144"/>
      <w:r>
        <w:t>What has been validated, and how far</w:t>
      </w:r>
      <w:bookmarkEnd w:id="147"/>
    </w:p>
    <w:tbl>
      <w:tblPr>
        <w:tblStyle w:val="Table"/>
        <w:tblW w:w="5000" w:type="pct"/>
        <w:tblLayout w:type="fixed"/>
        <w:tblLook w:val="0020" w:firstRow="1" w:lastRow="0" w:firstColumn="0" w:lastColumn="0" w:noHBand="0" w:noVBand="0"/>
      </w:tblPr>
      <w:tblGrid>
        <w:gridCol w:w="4981"/>
        <w:gridCol w:w="4981"/>
      </w:tblGrid>
      <w:tr w:rsidR="00B86E70" w14:paraId="4C247EF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39BD74" w14:textId="77777777" w:rsidR="00B86E70" w:rsidRDefault="00BF5585">
            <w:pPr>
              <w:pStyle w:val="Compact"/>
            </w:pPr>
            <w:r>
              <w:t>Check</w:t>
            </w:r>
          </w:p>
        </w:tc>
        <w:tc>
          <w:tcPr>
            <w:tcW w:w="3960" w:type="dxa"/>
          </w:tcPr>
          <w:p w14:paraId="5F25E73A" w14:textId="77777777" w:rsidR="00B86E70" w:rsidRDefault="00BF5585">
            <w:pPr>
              <w:pStyle w:val="Compact"/>
            </w:pPr>
            <w:r>
              <w:t>Result</w:t>
            </w:r>
          </w:p>
        </w:tc>
      </w:tr>
      <w:tr w:rsidR="00B86E70" w14:paraId="791E79AF" w14:textId="77777777">
        <w:tc>
          <w:tcPr>
            <w:tcW w:w="3960" w:type="dxa"/>
          </w:tcPr>
          <w:p w14:paraId="2F280DAB" w14:textId="77777777" w:rsidR="00B86E70" w:rsidRDefault="00BF5585">
            <w:pPr>
              <w:pStyle w:val="Compact"/>
            </w:pPr>
            <w:r>
              <w:t>Conversion, pyxform 4.5.0</w:t>
            </w:r>
          </w:p>
        </w:tc>
        <w:tc>
          <w:tcPr>
            <w:tcW w:w="3960" w:type="dxa"/>
          </w:tcPr>
          <w:p w14:paraId="2EA13296" w14:textId="77777777" w:rsidR="00B86E70" w:rsidRDefault="00BF5585">
            <w:pPr>
              <w:pStyle w:val="Compact"/>
            </w:pPr>
            <w:r>
              <w:t>SUCCESS, versions recorded by the build itself</w:t>
            </w:r>
          </w:p>
        </w:tc>
      </w:tr>
      <w:tr w:rsidR="00B86E70" w14:paraId="560BAEB0" w14:textId="77777777">
        <w:tc>
          <w:tcPr>
            <w:tcW w:w="3960" w:type="dxa"/>
          </w:tcPr>
          <w:p w14:paraId="212F1C92" w14:textId="77777777" w:rsidR="00B86E70" w:rsidRDefault="00BF5585">
            <w:pPr>
              <w:pStyle w:val="Compact"/>
            </w:pPr>
            <w:r>
              <w:t>XForm structure and XPath, ODK Validate on OpenJDK 21</w:t>
            </w:r>
          </w:p>
        </w:tc>
        <w:tc>
          <w:tcPr>
            <w:tcW w:w="3960" w:type="dxa"/>
          </w:tcPr>
          <w:p w14:paraId="2767D965" w14:textId="77777777" w:rsidR="00B86E70" w:rsidRDefault="00BF5585">
            <w:pPr>
              <w:pStyle w:val="Compact"/>
            </w:pPr>
            <w:r>
              <w:t>SUCCESS</w:t>
            </w:r>
          </w:p>
        </w:tc>
      </w:tr>
      <w:tr w:rsidR="00B86E70" w14:paraId="5594E4F8" w14:textId="77777777">
        <w:tc>
          <w:tcPr>
            <w:tcW w:w="3960" w:type="dxa"/>
          </w:tcPr>
          <w:p w14:paraId="19397C38" w14:textId="77777777" w:rsidR="00B86E70" w:rsidRDefault="00BF5585">
            <w:pPr>
              <w:pStyle w:val="Compact"/>
            </w:pPr>
            <w:r>
              <w:t>External references resolve, values join, cross-references exist</w:t>
            </w:r>
          </w:p>
        </w:tc>
        <w:tc>
          <w:tcPr>
            <w:tcW w:w="3960" w:type="dxa"/>
          </w:tcPr>
          <w:p w14:paraId="4D5F217F" w14:textId="77777777" w:rsidR="00B86E70" w:rsidRDefault="00BF5585">
            <w:pPr>
              <w:pStyle w:val="Compact"/>
            </w:pPr>
            <w:r>
              <w:t>PASSED, 5 checks</w:t>
            </w:r>
          </w:p>
        </w:tc>
      </w:tr>
      <w:tr w:rsidR="00B86E70" w14:paraId="582FF6B4" w14:textId="77777777">
        <w:tc>
          <w:tcPr>
            <w:tcW w:w="3960" w:type="dxa"/>
          </w:tcPr>
          <w:p w14:paraId="4C20E425" w14:textId="77777777" w:rsidR="00B86E70" w:rsidRDefault="00BF5585">
            <w:pPr>
              <w:pStyle w:val="Compact"/>
            </w:pPr>
            <w:r>
              <w:t>Every printed question implemented or declared</w:t>
            </w:r>
          </w:p>
        </w:tc>
        <w:tc>
          <w:tcPr>
            <w:tcW w:w="3960" w:type="dxa"/>
          </w:tcPr>
          <w:p w14:paraId="24DD486B" w14:textId="77777777" w:rsidR="00B86E70" w:rsidRDefault="00BF5585">
            <w:pPr>
              <w:pStyle w:val="Compact"/>
            </w:pPr>
            <w:r>
              <w:t>PASSED, 58 accounted for</w:t>
            </w:r>
          </w:p>
        </w:tc>
      </w:tr>
      <w:tr w:rsidR="00B86E70" w14:paraId="02E5FB05" w14:textId="77777777">
        <w:tc>
          <w:tcPr>
            <w:tcW w:w="3960" w:type="dxa"/>
          </w:tcPr>
          <w:p w14:paraId="43183C52" w14:textId="77777777" w:rsidR="00B86E70" w:rsidRDefault="00BF5585">
            <w:pPr>
              <w:pStyle w:val="Compact"/>
            </w:pPr>
            <w:r>
              <w:t xml:space="preserve">Check-digit expression </w:t>
            </w:r>
            <w:r>
              <w:rPr>
                <w:b/>
                <w:bCs/>
              </w:rPr>
              <w:t>taken from the built XForm and evaluated</w:t>
            </w:r>
          </w:p>
        </w:tc>
        <w:tc>
          <w:tcPr>
            <w:tcW w:w="3960" w:type="dxa"/>
          </w:tcPr>
          <w:p w14:paraId="13CEE2F8" w14:textId="77777777" w:rsidR="00B86E70" w:rsidRDefault="00BF5585">
            <w:pPr>
              <w:pStyle w:val="Compact"/>
            </w:pPr>
            <w:r>
              <w:t>21,600 serials, 0 disagreements; 22,160 transpositions, 0 escaping</w:t>
            </w:r>
          </w:p>
        </w:tc>
      </w:tr>
      <w:tr w:rsidR="00B86E70" w14:paraId="0B21A1C9" w14:textId="77777777">
        <w:tc>
          <w:tcPr>
            <w:tcW w:w="3960" w:type="dxa"/>
          </w:tcPr>
          <w:p w14:paraId="4BDBA7C3" w14:textId="77777777" w:rsidR="00B86E70" w:rsidRDefault="00BF5585">
            <w:pPr>
              <w:pStyle w:val="Compact"/>
            </w:pPr>
            <w:r>
              <w:t>Test plan</w:t>
            </w:r>
          </w:p>
        </w:tc>
        <w:tc>
          <w:tcPr>
            <w:tcW w:w="3960" w:type="dxa"/>
          </w:tcPr>
          <w:p w14:paraId="44BFBF7B" w14:textId="77777777" w:rsidR="00B86E70" w:rsidRDefault="00BF5585">
            <w:pPr>
              <w:pStyle w:val="Compact"/>
            </w:pPr>
            <w:r>
              <w:rPr>
                <w:b/>
                <w:bCs/>
              </w:rPr>
              <w:t>43 of 54 cases executed, all passing</w:t>
            </w:r>
            <w:r>
              <w:t>, including all seven the question names as required</w:t>
            </w:r>
          </w:p>
        </w:tc>
      </w:tr>
      <w:tr w:rsidR="00B86E70" w14:paraId="56878ADB" w14:textId="77777777">
        <w:tc>
          <w:tcPr>
            <w:tcW w:w="3960" w:type="dxa"/>
          </w:tcPr>
          <w:p w14:paraId="2448562A" w14:textId="77777777" w:rsidR="00B86E70" w:rsidRDefault="00BF5585">
            <w:pPr>
              <w:pStyle w:val="Compact"/>
            </w:pPr>
            <w:r>
              <w:t>Deployed and opened on a real server</w:t>
            </w:r>
          </w:p>
        </w:tc>
        <w:tc>
          <w:tcPr>
            <w:tcW w:w="3960" w:type="dxa"/>
          </w:tcPr>
          <w:p w14:paraId="061E614D" w14:textId="77777777" w:rsidR="00B86E70" w:rsidRDefault="00BF5585">
            <w:pPr>
              <w:pStyle w:val="Compact"/>
            </w:pPr>
            <w:r>
              <w:rPr>
                <w:b/>
                <w:bCs/>
              </w:rPr>
              <w:t>Yes</w:t>
            </w:r>
            <w:r>
              <w:t xml:space="preserve"> - the link above</w:t>
            </w:r>
          </w:p>
        </w:tc>
      </w:tr>
    </w:tbl>
    <w:p w14:paraId="28E6E321" w14:textId="77777777" w:rsidR="00B86E70" w:rsidRDefault="00BF5585">
      <w:pPr>
        <w:pStyle w:val="BodyText"/>
      </w:pPr>
      <w:r>
        <w:rPr>
          <w:b/>
          <w:bCs/>
        </w:rPr>
        <w:t>The honest boundary.</w:t>
      </w:r>
      <w:r>
        <w:t xml:space="preserve"> The 11 remaining test cases need a device or a server in ways an expression evaluator cannot reach: form navigation and repeat behaviour, </w:t>
      </w:r>
      <w:r>
        <w:rPr>
          <w:rStyle w:val="VerbatimChar"/>
        </w:rPr>
        <w:t>last-saved</w:t>
      </w:r>
      <w:r>
        <w:t xml:space="preserve"> across submissions, sync, and encryption. They are reported as not run rather than counted as passing.</w:t>
      </w:r>
    </w:p>
    <w:p w14:paraId="3CA42E39" w14:textId="77777777" w:rsidR="00B86E70" w:rsidRDefault="00BF5585">
      <w:pPr>
        <w:pStyle w:val="BodyText"/>
      </w:pPr>
      <w:r>
        <w:t xml:space="preserve">Four defects were found by deploying this form and working through it, after </w:t>
      </w:r>
      <w:r>
        <w:t>every static check was already passing - the 1.02 join, the 1.13 dead end, the 1.14 note pointing at a question that had been removed, and four builds shipping one version string. Each is now covered by an automatic check. That sequence is the argument for deploying rather than validating.</w:t>
      </w:r>
    </w:p>
    <w:p w14:paraId="018E1442" w14:textId="77777777" w:rsidR="00B86E70" w:rsidRDefault="00BF5585">
      <w:r>
        <w:br w:type="page"/>
      </w:r>
    </w:p>
    <w:p w14:paraId="42ABC965" w14:textId="77777777" w:rsidR="00B86E70" w:rsidRDefault="00BF5585">
      <w:pPr>
        <w:pStyle w:val="Heading1"/>
      </w:pPr>
      <w:bookmarkStart w:id="148" w:name="Xc150e89ab91e23c5711390f88ed191a15f43316"/>
      <w:bookmarkStart w:id="149" w:name="_Toc236483230"/>
      <w:bookmarkEnd w:id="140"/>
      <w:bookmarkEnd w:id="146"/>
      <w:r>
        <w:lastRenderedPageBreak/>
        <w:t>Defects in Form HH/2026/v1, and what was done about each</w:t>
      </w:r>
      <w:bookmarkEnd w:id="149"/>
    </w:p>
    <w:p w14:paraId="535A01FB" w14:textId="77777777" w:rsidR="00B86E70" w:rsidRDefault="00BF5585">
      <w:pPr>
        <w:pStyle w:val="FirstParagraph"/>
      </w:pPr>
      <w:r>
        <w:t xml:space="preserve">The questionnaire is ethics-approved (BSHREC/2026/041) and will not be redesigned. That constrains the response: </w:t>
      </w:r>
      <w:r>
        <w:rPr>
          <w:b/>
          <w:bCs/>
        </w:rPr>
        <w:t>a defect that changes what is asked, or what a response means, is escalated, not silently repaired.</w:t>
      </w:r>
      <w:r>
        <w:t xml:space="preserve"> A defect that only concerns how an answer is captured is fixed in the digital form, because that is what the digital form is for.</w:t>
      </w:r>
    </w:p>
    <w:p w14:paraId="3F0ADAC4" w14:textId="77777777" w:rsidR="00B86E70" w:rsidRDefault="00BF5585">
      <w:pPr>
        <w:pStyle w:val="BodyText"/>
      </w:pPr>
      <w:r>
        <w:t>Each entry states the disposition and why. Numbering follows the paper form.</w:t>
      </w:r>
    </w:p>
    <w:p w14:paraId="1E777037" w14:textId="77777777" w:rsidR="00B86E70" w:rsidRDefault="00BF5585">
      <w:r>
        <w:pict w14:anchorId="5E9D31FB">
          <v:rect id="_x0000_i1041" style="width:0;height:1.5pt" o:hralign="center" o:hrstd="t" o:hr="t"/>
        </w:pict>
      </w:r>
    </w:p>
    <w:p w14:paraId="6718ADBE" w14:textId="77777777" w:rsidR="00B86E70" w:rsidRDefault="00BF5585">
      <w:pPr>
        <w:pStyle w:val="Heading2"/>
      </w:pPr>
      <w:bookmarkStart w:id="150" w:name="a.-internal-contradictions"/>
      <w:bookmarkStart w:id="151" w:name="_Toc236483231"/>
      <w:r>
        <w:t>A. Internal contradictions</w:t>
      </w:r>
      <w:bookmarkEnd w:id="151"/>
    </w:p>
    <w:p w14:paraId="38CE41F8" w14:textId="77777777" w:rsidR="00B86E70" w:rsidRDefault="00BF5585">
      <w:pPr>
        <w:pStyle w:val="Heading3"/>
      </w:pPr>
      <w:bookmarkStart w:id="152" w:name="X85195fa1f77e2625f455527c8465541a28fc351"/>
      <w:r>
        <w:t>A1 - Column (7) is “office use, leave blank”, yet 3.02 asks the enumerator to read it</w:t>
      </w:r>
    </w:p>
    <w:p w14:paraId="5BC588CE" w14:textId="77777777" w:rsidR="00B86E70" w:rsidRDefault="00BF5585">
      <w:pPr>
        <w:pStyle w:val="FirstParagraph"/>
      </w:pPr>
      <w:r>
        <w:rPr>
          <w:b/>
          <w:bCs/>
        </w:rPr>
        <w:t>Severity: high. This one stops the form working.</w:t>
      </w:r>
    </w:p>
    <w:p w14:paraId="441E2C24" w14:textId="77777777" w:rsidR="00B86E70" w:rsidRDefault="00BF5585">
      <w:pPr>
        <w:pStyle w:val="BodyText"/>
      </w:pPr>
      <w:r>
        <w:t xml:space="preserve">The roster instruction says </w:t>
      </w:r>
      <w:r>
        <w:rPr>
          <w:i/>
          <w:iCs/>
        </w:rPr>
        <w:t>“Column (7) is completed by the office and must be left blank in the field.”</w:t>
      </w:r>
      <w:r>
        <w:t xml:space="preserve"> Then 3.02 asks: </w:t>
      </w:r>
      <w:r>
        <w:rPr>
          <w:i/>
          <w:iCs/>
        </w:rPr>
        <w:t>“</w:t>
      </w:r>
      <w:r>
        <w:rPr>
          <w:b/>
          <w:bCs/>
          <w:i/>
          <w:iCs/>
        </w:rPr>
        <w:t>From column (7)</w:t>
      </w:r>
      <w:r>
        <w:rPr>
          <w:i/>
          <w:iCs/>
        </w:rPr>
        <w:t>, how many children in this household are aged 9 to 59 completed months?”</w:t>
      </w:r>
    </w:p>
    <w:p w14:paraId="54902ABB" w14:textId="77777777" w:rsidR="00B86E70" w:rsidRDefault="00BF5585">
      <w:pPr>
        <w:pStyle w:val="BodyText"/>
      </w:pPr>
      <w:r>
        <w:t>The enumerator is instructed to read a total from a column they were forbidden to fill. On paper a clerk resolves this silently. A digital form cannot.</w:t>
      </w:r>
    </w:p>
    <w:p w14:paraId="39C436FA" w14:textId="77777777" w:rsidR="00B86E70" w:rsidRDefault="00BF5585">
      <w:pPr>
        <w:pStyle w:val="BodyText"/>
      </w:pPr>
      <w:r>
        <w:rPr>
          <w:b/>
          <w:bCs/>
        </w:rPr>
        <w:t>Disposition: resolved in the form, and it resolves itself.</w:t>
      </w:r>
      <w:r>
        <w:t xml:space="preserve"> Eligibility is derived from the roster ages rather than transcribed - the count of residents with age 9-59 completed </w:t>
      </w:r>
      <w:r>
        <w:t xml:space="preserve">months is calculated. 3.02 becomes a read-only calculated field, and column (7) disappears as a field-entered concept. </w:t>
      </w:r>
      <w:r>
        <w:rPr>
          <w:b/>
          <w:bCs/>
        </w:rPr>
        <w:t>Escalated as a note</w:t>
      </w:r>
      <w:r>
        <w:t xml:space="preserve"> because the paper instrument’s intent is ambiguous: it is not certain whether the office was meant to determine eligibility on a different rule.</w:t>
      </w:r>
    </w:p>
    <w:p w14:paraId="377DF601" w14:textId="77777777" w:rsidR="00B86E70" w:rsidRDefault="00BF5585">
      <w:pPr>
        <w:pStyle w:val="Heading3"/>
      </w:pPr>
      <w:bookmarkStart w:id="153" w:name="X70dea19c004c8c52352948bed9ef28552cac236"/>
      <w:bookmarkEnd w:id="152"/>
      <w:r>
        <w:t>A2 - 4.08 asks for a three-way distinction and offers a two-way code</w:t>
      </w:r>
    </w:p>
    <w:p w14:paraId="76534E64" w14:textId="77777777" w:rsidR="00B86E70" w:rsidRDefault="00BF5585">
      <w:pPr>
        <w:pStyle w:val="FirstParagraph"/>
      </w:pPr>
      <w:r>
        <w:rPr>
          <w:b/>
          <w:bCs/>
        </w:rPr>
        <w:t>Severity: medium.</w:t>
      </w:r>
    </w:p>
    <w:p w14:paraId="74F33DD9" w14:textId="77777777" w:rsidR="00B86E70" w:rsidRDefault="00BF5585">
      <w:pPr>
        <w:pStyle w:val="BodyText"/>
      </w:pPr>
      <w:r>
        <w:rPr>
          <w:i/>
          <w:iCs/>
        </w:rPr>
        <w:t>“Record whether a card, a card copy, or an electronic record was seen by you.”</w:t>
      </w:r>
      <w:r>
        <w:t xml:space="preserve"> Coding categories: </w:t>
      </w:r>
      <w:r>
        <w:rPr>
          <w:rStyle w:val="VerbatimChar"/>
        </w:rPr>
        <w:t>Card seen 1 / No card seen 2</w:t>
      </w:r>
      <w:r>
        <w:t>.</w:t>
      </w:r>
    </w:p>
    <w:p w14:paraId="3298A0D9" w14:textId="77777777" w:rsidR="00B86E70" w:rsidRDefault="00BF5585">
      <w:pPr>
        <w:pStyle w:val="BodyText"/>
      </w:pPr>
      <w:r>
        <w:t>The question asks the enumerator to distinguish three document types; the coding cannot record which. Any analysis of documentation quality is impossible, and the enumerator is left guessing whether a photographed card counts.</w:t>
      </w:r>
    </w:p>
    <w:p w14:paraId="245F77C8" w14:textId="77777777" w:rsidR="00B86E70" w:rsidRDefault="00BF5585">
      <w:pPr>
        <w:pStyle w:val="BodyText"/>
      </w:pPr>
      <w:r>
        <w:rPr>
          <w:b/>
          <w:bCs/>
        </w:rPr>
        <w:t>Disposition: escalated, with a minimal in-form mitigation.</w:t>
      </w:r>
      <w:r>
        <w:t xml:space="preserve"> Changing the response options changes what is asked, which requires ethics re-approval. The form keeps the two-way code and adds an optional follow-up capturing document type </w:t>
      </w:r>
      <w:r>
        <w:rPr>
          <w:b/>
          <w:bCs/>
        </w:rPr>
        <w:t xml:space="preserve">only when </w:t>
      </w:r>
      <w:r>
        <w:rPr>
          <w:rStyle w:val="VerbatimChar"/>
          <w:b/>
          <w:bCs/>
        </w:rPr>
        <w:t>card_seen = 1</w:t>
      </w:r>
      <w:r>
        <w:t>, flagged in the codebook as an addition not present on paper. Recommend the paper form be corrected at the next revision.</w:t>
      </w:r>
    </w:p>
    <w:p w14:paraId="7D82EA0D" w14:textId="77777777" w:rsidR="00B86E70" w:rsidRDefault="00BF5585">
      <w:pPr>
        <w:pStyle w:val="Heading3"/>
      </w:pPr>
      <w:bookmarkStart w:id="154" w:name="X04f399d7ad2da8cc7049516ba45f127f55e1f42"/>
      <w:bookmarkEnd w:id="153"/>
      <w:r>
        <w:t>A3 - Section 5 says “every eligible child”, 5.01 restricts to 12 months and over</w:t>
      </w:r>
    </w:p>
    <w:p w14:paraId="2259EFFB" w14:textId="77777777" w:rsidR="00B86E70" w:rsidRDefault="00BF5585">
      <w:pPr>
        <w:pStyle w:val="FirstParagraph"/>
      </w:pPr>
      <w:r>
        <w:rPr>
          <w:b/>
          <w:bCs/>
        </w:rPr>
        <w:t>Severity: medium.</w:t>
      </w:r>
    </w:p>
    <w:p w14:paraId="6F584261" w14:textId="77777777" w:rsidR="00B86E70" w:rsidRDefault="00BF5585">
      <w:pPr>
        <w:pStyle w:val="BodyText"/>
      </w:pPr>
      <w:r>
        <w:t xml:space="preserve">Section 5’s instruction reads </w:t>
      </w:r>
      <w:r>
        <w:rPr>
          <w:i/>
          <w:iCs/>
        </w:rPr>
        <w:t>“A stool specimen is sought from every eligible child.”</w:t>
      </w:r>
      <w:r>
        <w:t xml:space="preserve"> Eligible children are 9-59 months (per Section 4). But 5.01 asks </w:t>
      </w:r>
      <w:r>
        <w:rPr>
          <w:i/>
          <w:iCs/>
        </w:rPr>
        <w:t>“Is the child aged 12 completed months or older?”</w:t>
      </w:r>
      <w:r>
        <w:t xml:space="preserve"> with </w:t>
      </w:r>
      <w:r>
        <w:rPr>
          <w:rStyle w:val="VerbatimChar"/>
        </w:rPr>
        <w:t>No → Section 6</w:t>
      </w:r>
      <w:r>
        <w:t>.</w:t>
      </w:r>
    </w:p>
    <w:p w14:paraId="27F7670B" w14:textId="77777777" w:rsidR="00B86E70" w:rsidRDefault="00BF5585">
      <w:pPr>
        <w:pStyle w:val="BodyText"/>
      </w:pPr>
      <w:r>
        <w:t>Children aged 9-11 months are eligible for Section 4 and ineligible for a specimen. The instruction and the filter contradict each other.</w:t>
      </w:r>
    </w:p>
    <w:p w14:paraId="5938E8BC" w14:textId="77777777" w:rsidR="00B86E70" w:rsidRDefault="00BF5585">
      <w:pPr>
        <w:pStyle w:val="BodyText"/>
      </w:pPr>
      <w:r>
        <w:rPr>
          <w:b/>
          <w:bCs/>
        </w:rPr>
        <w:t>Disposition: resolved in the form.</w:t>
      </w:r>
      <w:r>
        <w:t xml:space="preserve"> 5.01 is calculated from </w:t>
      </w:r>
      <w:r>
        <w:rPr>
          <w:rStyle w:val="VerbatimChar"/>
        </w:rPr>
        <w:t>age_months</w:t>
      </w:r>
      <w:r>
        <w:t xml:space="preserve">, not asked, so the filter governs and the contradiction cannot produce inconsistent data. The instruction text is corrected to “every eligible child aged 12 months or older”. </w:t>
      </w:r>
      <w:r>
        <w:rPr>
          <w:b/>
          <w:bCs/>
        </w:rPr>
        <w:t>Escalated</w:t>
      </w:r>
      <w:r>
        <w:t xml:space="preserve"> so the paper wording is fixed.</w:t>
      </w:r>
    </w:p>
    <w:p w14:paraId="77456908" w14:textId="77777777" w:rsidR="00B86E70" w:rsidRDefault="00BF5585">
      <w:pPr>
        <w:pStyle w:val="Heading3"/>
      </w:pPr>
      <w:bookmarkStart w:id="155" w:name="X3c674400ecaee5cd250ab65e19d95a6442373f5"/>
      <w:bookmarkEnd w:id="154"/>
      <w:r>
        <w:lastRenderedPageBreak/>
        <w:t>A4 - Roster holds 12 lines; household size accepts two digits</w:t>
      </w:r>
    </w:p>
    <w:p w14:paraId="3CDB57F6" w14:textId="77777777" w:rsidR="00B86E70" w:rsidRDefault="00BF5585">
      <w:pPr>
        <w:pStyle w:val="FirstParagraph"/>
      </w:pPr>
      <w:r>
        <w:rPr>
          <w:b/>
          <w:bCs/>
        </w:rPr>
        <w:t>Severity: medium.</w:t>
      </w:r>
    </w:p>
    <w:p w14:paraId="45CA3C2D" w14:textId="77777777" w:rsidR="00B86E70" w:rsidRDefault="00BF5585">
      <w:pPr>
        <w:pStyle w:val="BodyText"/>
      </w:pPr>
      <w:r>
        <w:t xml:space="preserve">3.01 records household size in a two-digit field (up to 99). The roster table has </w:t>
      </w:r>
      <w:r>
        <w:rPr>
          <w:b/>
          <w:bCs/>
        </w:rPr>
        <w:t>12 rows</w:t>
      </w:r>
      <w:r>
        <w:t>. A household of 15 cannot be listed, so the roster and the stated size will disagree by construction, and the paper form gives the enumerator nowhere to put residents 13 onward.</w:t>
      </w:r>
    </w:p>
    <w:p w14:paraId="7A7372F2" w14:textId="77777777" w:rsidR="00B86E70" w:rsidRDefault="00BF5585">
      <w:pPr>
        <w:pStyle w:val="BodyText"/>
      </w:pPr>
      <w:r>
        <w:rPr>
          <w:b/>
          <w:bCs/>
        </w:rPr>
        <w:t>Disposition: resolved in the form.</w:t>
      </w:r>
      <w:r>
        <w:t xml:space="preserve"> The digital roster is an unbounded repeat, so the constraint vanishes. The consistency check between 3.01 and the roster count (see F4) then becomes meaningful rather than an artefact of table height.</w:t>
      </w:r>
    </w:p>
    <w:p w14:paraId="3A0D9DA2" w14:textId="77777777" w:rsidR="00B86E70" w:rsidRDefault="00BF5585">
      <w:pPr>
        <w:pStyle w:val="Heading3"/>
      </w:pPr>
      <w:bookmarkStart w:id="156" w:name="X1ee3e92fa6ae573eabc1d40f987236dde1ae5e4"/>
      <w:bookmarkEnd w:id="155"/>
      <w:r>
        <w:t>A5 - Section 4 page number is one digit; eligible-children count is two</w:t>
      </w:r>
    </w:p>
    <w:p w14:paraId="37652319" w14:textId="77777777" w:rsidR="00B86E70" w:rsidRDefault="00BF5585">
      <w:pPr>
        <w:pStyle w:val="FirstParagraph"/>
      </w:pPr>
      <w:r>
        <w:rPr>
          <w:b/>
          <w:bCs/>
        </w:rPr>
        <w:t>Severity: low.</w:t>
      </w:r>
    </w:p>
    <w:p w14:paraId="3E00485B" w14:textId="77777777" w:rsidR="00B86E70" w:rsidRDefault="00BF5585">
      <w:pPr>
        <w:pStyle w:val="BodyText"/>
      </w:pPr>
      <w:r>
        <w:rPr>
          <w:i/>
          <w:iCs/>
        </w:rPr>
        <w:t>“Section 4 page number ⌷ of ⌷”</w:t>
      </w:r>
      <w:r>
        <w:t xml:space="preserve"> allows 9 children; 3.02 accepts up to 99. Same class of error as A4, and it disappears with a repeat group.</w:t>
      </w:r>
    </w:p>
    <w:p w14:paraId="2BE48F78" w14:textId="77777777" w:rsidR="00B86E70" w:rsidRDefault="00BF5585">
      <w:pPr>
        <w:pStyle w:val="BodyText"/>
      </w:pPr>
      <w:r>
        <w:rPr>
          <w:b/>
          <w:bCs/>
        </w:rPr>
        <w:t>Disposition: resolved in the form.</w:t>
      </w:r>
      <w:r>
        <w:t xml:space="preserve"> Page numbering is replaced by the repeat index.</w:t>
      </w:r>
    </w:p>
    <w:p w14:paraId="7A60C236" w14:textId="77777777" w:rsidR="00B86E70" w:rsidRDefault="00BF5585">
      <w:r>
        <w:pict w14:anchorId="4F9357CE">
          <v:rect id="_x0000_i1042" style="width:0;height:1.5pt" o:hralign="center" o:hrstd="t" o:hr="t"/>
        </w:pict>
      </w:r>
    </w:p>
    <w:p w14:paraId="6D0786BA" w14:textId="77777777" w:rsidR="00B86E70" w:rsidRDefault="00BF5585">
      <w:pPr>
        <w:pStyle w:val="Heading2"/>
      </w:pPr>
      <w:bookmarkStart w:id="157" w:name="Xceca479f048da83baa179ce598a55907463bfad"/>
      <w:bookmarkStart w:id="158" w:name="_Toc236483232"/>
      <w:bookmarkEnd w:id="150"/>
      <w:bookmarkEnd w:id="156"/>
      <w:r>
        <w:t>B. Missing or ambiguous skip instructions</w:t>
      </w:r>
      <w:bookmarkEnd w:id="158"/>
    </w:p>
    <w:p w14:paraId="54C88A2D" w14:textId="77777777" w:rsidR="00B86E70" w:rsidRDefault="00BF5585">
      <w:pPr>
        <w:pStyle w:val="Heading3"/>
      </w:pPr>
      <w:bookmarkStart w:id="159" w:name="b1---5.02-has-no-skip-instruction-at-all"/>
      <w:r>
        <w:t>B1 - 5.02 has no skip instruction at all</w:t>
      </w:r>
    </w:p>
    <w:p w14:paraId="2C69BCE3" w14:textId="77777777" w:rsidR="00B86E70" w:rsidRDefault="00BF5585">
      <w:pPr>
        <w:pStyle w:val="FirstParagraph"/>
      </w:pPr>
      <w:r>
        <w:rPr>
          <w:b/>
          <w:bCs/>
        </w:rPr>
        <w:t>Severity: high. This is the missing skip the assessment refers to.</w:t>
      </w:r>
    </w:p>
    <w:p w14:paraId="6F801073" w14:textId="77777777" w:rsidR="00B86E70" w:rsidRDefault="00BF5585">
      <w:pPr>
        <w:pStyle w:val="BodyText"/>
      </w:pPr>
      <w:r>
        <w:t xml:space="preserve">5.02 asks </w:t>
      </w:r>
      <w:r>
        <w:rPr>
          <w:i/>
          <w:iCs/>
        </w:rPr>
        <w:t>“Was a stool specimen obtained from this child?”</w:t>
      </w:r>
      <w:r>
        <w:t xml:space="preserve"> </w:t>
      </w:r>
      <w:r>
        <w:rPr>
          <w:rStyle w:val="VerbatimChar"/>
        </w:rPr>
        <w:t>Yes 1 / No 2</w:t>
      </w:r>
      <w:r>
        <w:t xml:space="preserve"> - and the SKIP column is </w:t>
      </w:r>
      <w:r>
        <w:rPr>
          <w:b/>
          <w:bCs/>
        </w:rPr>
        <w:t>empty</w:t>
      </w:r>
      <w:r>
        <w:t>.</w:t>
      </w:r>
    </w:p>
    <w:p w14:paraId="1F0410A1" w14:textId="77777777" w:rsidR="00B86E70" w:rsidRDefault="00BF5585">
      <w:pPr>
        <w:pStyle w:val="BodyText"/>
      </w:pPr>
      <w:r>
        <w:t xml:space="preserve">The following questions are 5.03 label, 5.04 time into cold box, 5.05 cold-box temperature, then 5.06 </w:t>
      </w:r>
      <w:r>
        <w:rPr>
          <w:i/>
          <w:iCs/>
        </w:rPr>
        <w:t>reason no specimen was obtained</w:t>
      </w:r>
      <w:r>
        <w:t>. So:</w:t>
      </w:r>
    </w:p>
    <w:p w14:paraId="79FEA5E9" w14:textId="77777777" w:rsidR="00B86E70" w:rsidRDefault="00BF5585">
      <w:pPr>
        <w:pStyle w:val="Compact"/>
        <w:numPr>
          <w:ilvl w:val="0"/>
          <w:numId w:val="14"/>
        </w:numPr>
      </w:pPr>
      <w:r>
        <w:t xml:space="preserve">if a specimen </w:t>
      </w:r>
      <w:r>
        <w:rPr>
          <w:b/>
          <w:bCs/>
        </w:rPr>
        <w:t>was</w:t>
      </w:r>
      <w:r>
        <w:t xml:space="preserve"> obtained, 5.06 should not be asked, and it has no filter;</w:t>
      </w:r>
    </w:p>
    <w:p w14:paraId="392FC90A" w14:textId="77777777" w:rsidR="00B86E70" w:rsidRDefault="00BF5585">
      <w:pPr>
        <w:pStyle w:val="Compact"/>
        <w:numPr>
          <w:ilvl w:val="0"/>
          <w:numId w:val="14"/>
        </w:numPr>
      </w:pPr>
      <w:r>
        <w:t xml:space="preserve">if a specimen was </w:t>
      </w:r>
      <w:r>
        <w:rPr>
          <w:b/>
          <w:bCs/>
        </w:rPr>
        <w:t>not</w:t>
      </w:r>
      <w:r>
        <w:t xml:space="preserve"> obtained, 5.03-5.05 are unanswerable, and there is no skip.</w:t>
      </w:r>
    </w:p>
    <w:p w14:paraId="794065F6" w14:textId="77777777" w:rsidR="00B86E70" w:rsidRDefault="00BF5585">
      <w:pPr>
        <w:pStyle w:val="FirstParagraph"/>
      </w:pPr>
      <w:r>
        <w:t xml:space="preserve">On paper, a clerk diagonal-lines the inapplicable boxes. In a digital form this must be </w:t>
      </w:r>
      <w:r>
        <w:t>explicit or the data is uninterpretable.</w:t>
      </w:r>
    </w:p>
    <w:p w14:paraId="36948CB2" w14:textId="77777777" w:rsidR="00B86E70" w:rsidRDefault="00BF5585">
      <w:pPr>
        <w:pStyle w:val="BodyText"/>
      </w:pPr>
      <w:r>
        <w:rPr>
          <w:b/>
          <w:bCs/>
        </w:rPr>
        <w:t>Disposition: resolved in the form.</w:t>
      </w:r>
      <w:r>
        <w:t xml:space="preserve"> </w:t>
      </w:r>
      <w:r>
        <w:rPr>
          <w:rStyle w:val="VerbatimChar"/>
        </w:rPr>
        <w:t>5.02 = 1</w:t>
      </w:r>
      <w:r>
        <w:t xml:space="preserve"> → 5.03-5.05 required, 5.06-5.07 hidden. </w:t>
      </w:r>
      <w:r>
        <w:rPr>
          <w:rStyle w:val="VerbatimChar"/>
        </w:rPr>
        <w:t>5.02 = 2</w:t>
      </w:r>
      <w:r>
        <w:t xml:space="preserve"> → 5.03-5.05 hidden, 5.06 required. This does not change what is asked of any respondent; it enforces the logic the paper form leaves to a clerk.</w:t>
      </w:r>
    </w:p>
    <w:p w14:paraId="7BE66C17" w14:textId="77777777" w:rsidR="00B86E70" w:rsidRDefault="00BF5585">
      <w:pPr>
        <w:pStyle w:val="Heading3"/>
      </w:pPr>
      <w:bookmarkStart w:id="160" w:name="X3de4ae5257423340f7630816ce99d734e429ea1"/>
      <w:bookmarkEnd w:id="159"/>
      <w:r>
        <w:t>B2 - 5.01 skips to Section 6, abandoning the remaining children</w:t>
      </w:r>
    </w:p>
    <w:p w14:paraId="51CDAFFB" w14:textId="77777777" w:rsidR="00B86E70" w:rsidRDefault="00BF5585">
      <w:pPr>
        <w:pStyle w:val="FirstParagraph"/>
      </w:pPr>
      <w:r>
        <w:rPr>
          <w:b/>
          <w:bCs/>
        </w:rPr>
        <w:t>Severity: high.</w:t>
      </w:r>
    </w:p>
    <w:p w14:paraId="5AE51350" w14:textId="77777777" w:rsidR="00B86E70" w:rsidRDefault="00BF5585">
      <w:pPr>
        <w:pStyle w:val="BodyText"/>
      </w:pPr>
      <w:r>
        <w:t xml:space="preserve">5.01 </w:t>
      </w:r>
      <w:r>
        <w:rPr>
          <w:rStyle w:val="VerbatimChar"/>
        </w:rPr>
        <w:t>No → Section 6</w:t>
      </w:r>
      <w:r>
        <w:t xml:space="preserve">. Section 5 is completed </w:t>
      </w:r>
      <w:r>
        <w:rPr>
          <w:b/>
          <w:bCs/>
        </w:rPr>
        <w:t>per child</w:t>
      </w:r>
      <w:r>
        <w:t xml:space="preserve">; Section 6 is household-level </w:t>
      </w:r>
      <w:r>
        <w:t>and terminal. So a household whose first eligible child is under 12 months sends the enumerator to the household section, and every remaining child’s module is never reached.</w:t>
      </w:r>
    </w:p>
    <w:p w14:paraId="2122C9D1" w14:textId="77777777" w:rsidR="00B86E70" w:rsidRDefault="00BF5585">
      <w:pPr>
        <w:pStyle w:val="BodyText"/>
      </w:pPr>
      <w:r>
        <w:t xml:space="preserve">The skip target is wrong: it should be </w:t>
      </w:r>
      <w:r>
        <w:rPr>
          <w:i/>
          <w:iCs/>
        </w:rPr>
        <w:t>next child</w:t>
      </w:r>
      <w:r>
        <w:t xml:space="preserve">, not </w:t>
      </w:r>
      <w:r>
        <w:rPr>
          <w:i/>
          <w:iCs/>
        </w:rPr>
        <w:t>Section 6</w:t>
      </w:r>
      <w:r>
        <w:t>.</w:t>
      </w:r>
    </w:p>
    <w:p w14:paraId="4EA52407" w14:textId="77777777" w:rsidR="00B86E70" w:rsidRDefault="00BF5585">
      <w:pPr>
        <w:pStyle w:val="BodyText"/>
      </w:pPr>
      <w:r>
        <w:rPr>
          <w:b/>
          <w:bCs/>
        </w:rPr>
        <w:t>Disposition: resolved in the form.</w:t>
      </w:r>
      <w:r>
        <w:t xml:space="preserve"> Sections 4 and 5 sit inside one per-child repeat, so “skip” means “end this child’s iteration”. The paper defect cannot occur. </w:t>
      </w:r>
      <w:r>
        <w:rPr>
          <w:b/>
          <w:bCs/>
        </w:rPr>
        <w:t>Escalated</w:t>
      </w:r>
      <w:r>
        <w:t>, because on paper this will already have cost data in previous rounds.</w:t>
      </w:r>
    </w:p>
    <w:p w14:paraId="3063F6DD" w14:textId="77777777" w:rsidR="00B86E70" w:rsidRDefault="00BF5585">
      <w:pPr>
        <w:pStyle w:val="Heading3"/>
      </w:pPr>
      <w:bookmarkStart w:id="161" w:name="X0077045abc3485d93e9208156372da1768d8a12"/>
      <w:bookmarkEnd w:id="160"/>
      <w:r>
        <w:lastRenderedPageBreak/>
        <w:t>B3 - 2.01 records that consent was not read, and proceeds anyway</w:t>
      </w:r>
    </w:p>
    <w:p w14:paraId="0602395B" w14:textId="77777777" w:rsidR="00B86E70" w:rsidRDefault="00BF5585">
      <w:pPr>
        <w:pStyle w:val="FirstParagraph"/>
      </w:pPr>
      <w:r>
        <w:rPr>
          <w:b/>
          <w:bCs/>
        </w:rPr>
        <w:t>Severity: high - ethical, not just structural.</w:t>
      </w:r>
    </w:p>
    <w:p w14:paraId="1E5F0CF6" w14:textId="77777777" w:rsidR="00B86E70" w:rsidRDefault="00BF5585">
      <w:pPr>
        <w:pStyle w:val="BodyText"/>
      </w:pPr>
      <w:r>
        <w:t xml:space="preserve">2.01 </w:t>
      </w:r>
      <w:r>
        <w:rPr>
          <w:i/>
          <w:iCs/>
        </w:rPr>
        <w:t>“Consent statement read aloud to the respondent in full?”</w:t>
      </w:r>
      <w:r>
        <w:t xml:space="preserve"> </w:t>
      </w:r>
      <w:r>
        <w:rPr>
          <w:rStyle w:val="VerbatimChar"/>
        </w:rPr>
        <w:t>Yes 1 / No 2</w:t>
      </w:r>
      <w:r>
        <w:t xml:space="preserve">, no skip. A </w:t>
      </w:r>
      <w:r>
        <w:rPr>
          <w:rStyle w:val="VerbatimChar"/>
        </w:rPr>
        <w:t>No</w:t>
      </w:r>
      <w:r>
        <w:t xml:space="preserve"> is recorded and the interview continues to 2.02, where consent may then be “given”.</w:t>
      </w:r>
    </w:p>
    <w:p w14:paraId="3F80F5FC" w14:textId="77777777" w:rsidR="00B86E70" w:rsidRDefault="00BF5585">
      <w:pPr>
        <w:pStyle w:val="BodyText"/>
      </w:pPr>
      <w:r>
        <w:t>Consent recorded after an unread consent statement is not informed consent.</w:t>
      </w:r>
    </w:p>
    <w:p w14:paraId="51699C5D" w14:textId="77777777" w:rsidR="00B86E70" w:rsidRDefault="00BF5585">
      <w:pPr>
        <w:pStyle w:val="BodyText"/>
      </w:pPr>
      <w:r>
        <w:rPr>
          <w:b/>
          <w:bCs/>
        </w:rPr>
        <w:t>Disposition: escalated, and blocked in the form.</w:t>
      </w:r>
      <w:r>
        <w:t xml:space="preserve"> The form prevents progression while </w:t>
      </w:r>
      <w:r>
        <w:rPr>
          <w:rStyle w:val="VerbatimChar"/>
        </w:rPr>
        <w:t>2.01 = 2</w:t>
      </w:r>
      <w:r>
        <w:t xml:space="preserve">, with a message instructing the enumerator to read the statement and then record </w:t>
      </w:r>
      <w:r>
        <w:rPr>
          <w:rStyle w:val="VerbatimChar"/>
        </w:rPr>
        <w:t>Yes</w:t>
      </w:r>
      <w:r>
        <w:t>. This is the one place a hard block is used rather than a warning, because the alternative is collecting biological specimens from children under defective consent. Flagged to the ethics committee as a paper-form correction.</w:t>
      </w:r>
    </w:p>
    <w:p w14:paraId="5BA07121" w14:textId="77777777" w:rsidR="00B86E70" w:rsidRDefault="00BF5585">
      <w:r>
        <w:pict w14:anchorId="629C49B5">
          <v:rect id="_x0000_i1043" style="width:0;height:1.5pt" o:hralign="center" o:hrstd="t" o:hr="t"/>
        </w:pict>
      </w:r>
    </w:p>
    <w:p w14:paraId="3520D48F" w14:textId="77777777" w:rsidR="00B86E70" w:rsidRDefault="00BF5585">
      <w:pPr>
        <w:pStyle w:val="Heading2"/>
      </w:pPr>
      <w:bookmarkStart w:id="162" w:name="X4e917062567efb82fbb2afcfda167a5dbc7ca75"/>
      <w:bookmarkStart w:id="163" w:name="_Toc236483233"/>
      <w:bookmarkEnd w:id="157"/>
      <w:bookmarkEnd w:id="161"/>
      <w:r>
        <w:t>C. Data the paper design permits that cannot be analysed</w:t>
      </w:r>
      <w:bookmarkEnd w:id="163"/>
    </w:p>
    <w:p w14:paraId="4787360F" w14:textId="77777777" w:rsidR="00B86E70" w:rsidRDefault="00BF5585">
      <w:pPr>
        <w:pStyle w:val="Heading3"/>
      </w:pPr>
      <w:bookmarkStart w:id="164" w:name="Xa8feec3c2d52d13963f3a5b40152979d19b8715"/>
      <w:r>
        <w:t>C1 - 4.13 discards multiple antibiotics in an antimicrobial resistance survey</w:t>
      </w:r>
    </w:p>
    <w:p w14:paraId="2931BB90" w14:textId="77777777" w:rsidR="00B86E70" w:rsidRDefault="00BF5585">
      <w:pPr>
        <w:pStyle w:val="FirstParagraph"/>
      </w:pPr>
      <w:r>
        <w:rPr>
          <w:b/>
          <w:bCs/>
        </w:rPr>
        <w:t>Severity: high, analytically.</w:t>
      </w:r>
    </w:p>
    <w:p w14:paraId="73F53C2E" w14:textId="77777777" w:rsidR="00B86E70" w:rsidRDefault="00BF5585">
      <w:pPr>
        <w:pStyle w:val="BodyText"/>
      </w:pPr>
      <w:r>
        <w:rPr>
          <w:i/>
          <w:iCs/>
        </w:rPr>
        <w:t>“Which antibiotic was taken? … Where more than one was taken, record the most recent.”</w:t>
      </w:r>
    </w:p>
    <w:p w14:paraId="2212ABBF" w14:textId="77777777" w:rsidR="00B86E70" w:rsidRDefault="00BF5585">
      <w:pPr>
        <w:pStyle w:val="BodyText"/>
      </w:pPr>
      <w:r>
        <w:t>This is an AMR survey. Concurrent or sequential multiple-antibiotic exposure is among the most important things such a survey could measure, and the instrument deliberately discards it, keeping one drug with no record that others existed.</w:t>
      </w:r>
    </w:p>
    <w:p w14:paraId="41537BC1" w14:textId="77777777" w:rsidR="00B86E70" w:rsidRDefault="00BF5585">
      <w:pPr>
        <w:pStyle w:val="BodyText"/>
      </w:pPr>
      <w:r>
        <w:rPr>
          <w:b/>
          <w:bCs/>
        </w:rPr>
        <w:t>Disposition: escalated, not changed.</w:t>
      </w:r>
      <w:r>
        <w:t xml:space="preserve"> Converting to select-multiple changes what is asked and what the variable means, so it cannot be done unilaterally on an approved </w:t>
      </w:r>
      <w:r>
        <w:t xml:space="preserve">instrument. The form adds </w:t>
      </w:r>
      <w:r>
        <w:rPr>
          <w:b/>
          <w:bCs/>
        </w:rPr>
        <w:t>one</w:t>
      </w:r>
      <w:r>
        <w:t xml:space="preserve"> yes/no - </w:t>
      </w:r>
      <w:r>
        <w:rPr>
          <w:i/>
          <w:iCs/>
        </w:rPr>
        <w:t>was more than one antibiotic taken?</w:t>
      </w:r>
      <w:r>
        <w:t xml:space="preserve"> - which does not alter 4.13 but lets the analysis know when the single code is incomplete. Recommended as a priority correction before the next round.</w:t>
      </w:r>
    </w:p>
    <w:p w14:paraId="3ABF6BE3" w14:textId="77777777" w:rsidR="00B86E70" w:rsidRDefault="00BF5585">
      <w:pPr>
        <w:pStyle w:val="Heading3"/>
      </w:pPr>
      <w:bookmarkStart w:id="165" w:name="Xa6d1bfc9f7b62f33e52bdb643f0abae55626833"/>
      <w:bookmarkEnd w:id="164"/>
      <w:r>
        <w:t>C2 - 6.07 allows “None of these” together with owned assets</w:t>
      </w:r>
    </w:p>
    <w:p w14:paraId="5C9AB5F6" w14:textId="77777777" w:rsidR="00B86E70" w:rsidRDefault="00BF5585">
      <w:pPr>
        <w:pStyle w:val="FirstParagraph"/>
      </w:pPr>
      <w:r>
        <w:rPr>
          <w:b/>
          <w:bCs/>
        </w:rPr>
        <w:t>Severity: medium.</w:t>
      </w:r>
    </w:p>
    <w:p w14:paraId="364377AF" w14:textId="77777777" w:rsidR="00B86E70" w:rsidRDefault="00BF5585">
      <w:pPr>
        <w:pStyle w:val="BodyText"/>
      </w:pPr>
      <w:r>
        <w:rPr>
          <w:i/>
          <w:iCs/>
        </w:rPr>
        <w:t>“Which of the following does this household own? Record all that apply.”</w:t>
      </w:r>
      <w:r>
        <w:t xml:space="preserve"> Options A-G are assets; </w:t>
      </w:r>
      <w:r>
        <w:rPr>
          <w:b/>
          <w:bCs/>
        </w:rPr>
        <w:t>H is “None of these”</w:t>
      </w:r>
      <w:r>
        <w:t>. Nothing prevents H being marked alongside D.</w:t>
      </w:r>
    </w:p>
    <w:p w14:paraId="55533BD4" w14:textId="77777777" w:rsidR="00B86E70" w:rsidRDefault="00BF5585">
      <w:pPr>
        <w:pStyle w:val="BodyText"/>
      </w:pPr>
      <w:r>
        <w:rPr>
          <w:b/>
          <w:bCs/>
        </w:rPr>
        <w:t>Disposition: resolved in the form.</w:t>
      </w:r>
      <w:r>
        <w:t xml:space="preserve"> </w:t>
      </w:r>
      <w:r>
        <w:t>H is made exclusive by constraint. This corrects a logical impossibility rather than changing the question.</w:t>
      </w:r>
    </w:p>
    <w:p w14:paraId="752B2A40" w14:textId="77777777" w:rsidR="00B86E70" w:rsidRDefault="00BF5585">
      <w:pPr>
        <w:pStyle w:val="Heading3"/>
      </w:pPr>
      <w:bookmarkStart w:id="166" w:name="X82a43f60b5eb24d1ac8bd2f9d9a6c739836e929"/>
      <w:bookmarkEnd w:id="165"/>
      <w:r>
        <w:t>C3 - 5.05 cannot record a cold-chain failure</w:t>
      </w:r>
    </w:p>
    <w:p w14:paraId="1400CB38" w14:textId="77777777" w:rsidR="00B86E70" w:rsidRDefault="00BF5585">
      <w:pPr>
        <w:pStyle w:val="FirstParagraph"/>
      </w:pPr>
      <w:r>
        <w:rPr>
          <w:b/>
          <w:bCs/>
        </w:rPr>
        <w:t>Severity: medium, and easy to miss.</w:t>
      </w:r>
    </w:p>
    <w:p w14:paraId="7D80E175" w14:textId="77777777" w:rsidR="00B86E70" w:rsidRDefault="00BF5585">
      <w:pPr>
        <w:pStyle w:val="BodyText"/>
      </w:pPr>
      <w:r>
        <w:t xml:space="preserve">Cold-box temperature is captured as </w:t>
      </w:r>
      <w:r>
        <w:rPr>
          <w:rStyle w:val="VerbatimChar"/>
        </w:rPr>
        <w:t>⌷</w:t>
      </w:r>
      <w:r>
        <w:rPr>
          <w:rStyle w:val="VerbatimChar"/>
        </w:rPr>
        <w:t xml:space="preserve"> . ⌷ °C</w:t>
      </w:r>
      <w:r>
        <w:t xml:space="preserve"> - one digit and one decimal, so 0.0 to 9.9.</w:t>
      </w:r>
    </w:p>
    <w:p w14:paraId="54563599" w14:textId="77777777" w:rsidR="00B86E70" w:rsidRDefault="00BF5585">
      <w:pPr>
        <w:pStyle w:val="BodyText"/>
      </w:pPr>
      <w:r>
        <w:t xml:space="preserve">The acceptable range is roughly 2-8 °C, so the field holds valid readings comfortably. It </w:t>
      </w:r>
      <w:r>
        <w:rPr>
          <w:b/>
          <w:bCs/>
        </w:rPr>
        <w:t>cannot record a failure</w:t>
      </w:r>
      <w:r>
        <w:t xml:space="preserve">: a box at 15.0 °C, or one that has frozen below zero, has no </w:t>
      </w:r>
      <w:r>
        <w:t>representable value. The field can only record success, which makes it useless as a quality control.</w:t>
      </w:r>
    </w:p>
    <w:p w14:paraId="0A52FE3C" w14:textId="77777777" w:rsidR="00B86E70" w:rsidRDefault="00BF5585">
      <w:pPr>
        <w:pStyle w:val="BodyText"/>
      </w:pPr>
      <w:r>
        <w:rPr>
          <w:b/>
          <w:bCs/>
        </w:rPr>
        <w:t>Disposition: escalated, and widened in the form</w:t>
      </w:r>
      <w:r>
        <w:t xml:space="preserve"> to accept −20.0 to 40.0 with a warning outside 2-8. Widening a measurement range does not change what is asked.</w:t>
      </w:r>
    </w:p>
    <w:p w14:paraId="2CEFFA7F" w14:textId="77777777" w:rsidR="00B86E70" w:rsidRDefault="00BF5585">
      <w:pPr>
        <w:pStyle w:val="Heading3"/>
      </w:pPr>
      <w:bookmarkStart w:id="167" w:name="Xe6d91c8d1d773b1a8ab7fc828f4abcbc2d49ac9"/>
      <w:bookmarkEnd w:id="166"/>
      <w:r>
        <w:t>C4 - 1.05 collects an alternative settlement name as free text</w:t>
      </w:r>
    </w:p>
    <w:p w14:paraId="0D69A48B" w14:textId="77777777" w:rsidR="00B86E70" w:rsidRDefault="00BF5585">
      <w:pPr>
        <w:pStyle w:val="FirstParagraph"/>
      </w:pPr>
      <w:r>
        <w:rPr>
          <w:b/>
          <w:bCs/>
        </w:rPr>
        <w:t>Severity: low.</w:t>
      </w:r>
    </w:p>
    <w:p w14:paraId="28DA2A23" w14:textId="77777777" w:rsidR="00B86E70" w:rsidRDefault="00BF5585">
      <w:pPr>
        <w:pStyle w:val="BodyText"/>
      </w:pPr>
      <w:r>
        <w:lastRenderedPageBreak/>
        <w:t xml:space="preserve">Useful operationally, unanalysable as supplied, and it will produce spelling variants. </w:t>
      </w:r>
      <w:r>
        <w:rPr>
          <w:b/>
          <w:bCs/>
        </w:rPr>
        <w:t>Disposition: kept as free text, flagged in the codebook</w:t>
      </w:r>
      <w:r>
        <w:t xml:space="preserve"> as an operational field not </w:t>
      </w:r>
      <w:r>
        <w:t>intended for analysis.</w:t>
      </w:r>
    </w:p>
    <w:p w14:paraId="548F38AF" w14:textId="77777777" w:rsidR="00B86E70" w:rsidRDefault="00BF5585">
      <w:r>
        <w:pict w14:anchorId="20C496B9">
          <v:rect id="_x0000_i1044" style="width:0;height:1.5pt" o:hralign="center" o:hrstd="t" o:hr="t"/>
        </w:pict>
      </w:r>
    </w:p>
    <w:p w14:paraId="157E85B7" w14:textId="77777777" w:rsidR="00B86E70" w:rsidRDefault="00BF5585">
      <w:pPr>
        <w:pStyle w:val="Heading2"/>
      </w:pPr>
      <w:bookmarkStart w:id="168" w:name="Xd0c0edcbbecaed52346f043f399d1ec1cd00c9f"/>
      <w:bookmarkStart w:id="169" w:name="_Toc236483234"/>
      <w:bookmarkEnd w:id="162"/>
      <w:bookmarkEnd w:id="167"/>
      <w:r>
        <w:t>D. Sentinel codes colliding with real values</w:t>
      </w:r>
      <w:bookmarkEnd w:id="169"/>
    </w:p>
    <w:p w14:paraId="31DC85CA" w14:textId="77777777" w:rsidR="00B86E70" w:rsidRDefault="00BF5585">
      <w:pPr>
        <w:pStyle w:val="FirstParagraph"/>
      </w:pPr>
      <w:r>
        <w:t xml:space="preserve">The completion notes define: </w:t>
      </w:r>
      <w:r>
        <w:rPr>
          <w:b/>
          <w:bCs/>
        </w:rPr>
        <w:t>8 / 98</w:t>
      </w:r>
      <w:r>
        <w:t xml:space="preserve"> = does not know; </w:t>
      </w:r>
      <w:r>
        <w:rPr>
          <w:b/>
          <w:bCs/>
        </w:rPr>
        <w:t>9 / 99</w:t>
      </w:r>
      <w:r>
        <w:t xml:space="preserve"> = asked, no answer obtained; </w:t>
      </w:r>
      <w:r>
        <w:rPr>
          <w:b/>
          <w:bCs/>
        </w:rPr>
        <w:t>96</w:t>
      </w:r>
      <w:r>
        <w:t xml:space="preserve"> = Other. Three collisions follow from that rule.</w:t>
      </w:r>
    </w:p>
    <w:p w14:paraId="740554B8" w14:textId="77777777" w:rsidR="00B86E70" w:rsidRDefault="00BF5585">
      <w:pPr>
        <w:pStyle w:val="Heading3"/>
      </w:pPr>
      <w:bookmarkStart w:id="170" w:name="d1---6.02-codes-8-and-9-both-collide"/>
      <w:r>
        <w:t>D1 - 6.02 codes 8 AND 9 both collide</w:t>
      </w:r>
    </w:p>
    <w:p w14:paraId="0B901BD8" w14:textId="77777777" w:rsidR="00B86E70" w:rsidRDefault="00BF5585">
      <w:pPr>
        <w:pStyle w:val="FirstParagraph"/>
      </w:pPr>
      <w:r>
        <w:rPr>
          <w:b/>
          <w:bCs/>
        </w:rPr>
        <w:t>Severity: high.</w:t>
      </w:r>
    </w:p>
    <w:p w14:paraId="3288F0D5" w14:textId="77777777" w:rsidR="00B86E70" w:rsidRDefault="00BF5585">
      <w:pPr>
        <w:pStyle w:val="BodyText"/>
      </w:pPr>
      <w:r>
        <w:rPr>
          <w:b/>
          <w:bCs/>
        </w:rPr>
        <w:t>Corrected after a systematic scan.</w:t>
      </w:r>
      <w:r>
        <w:t xml:space="preserve"> This entry originally named code 9 only. </w:t>
      </w:r>
      <w:r>
        <w:rPr>
          <w:rStyle w:val="VerbatimChar"/>
        </w:rPr>
        <w:t>scan_sentinels.py</w:t>
      </w:r>
      <w:r>
        <w:t xml:space="preserve"> checks every coding category against the declared sentinels and found </w:t>
      </w:r>
      <w:r>
        <w:rPr>
          <w:b/>
          <w:bCs/>
        </w:rPr>
        <w:t>six collisions across four questions</w:t>
      </w:r>
      <w:r>
        <w:t xml:space="preserve">, not three - code </w:t>
      </w:r>
      <w:r>
        <w:rPr>
          <w:rStyle w:val="VerbatimChar"/>
        </w:rPr>
        <w:t>8</w:t>
      </w:r>
      <w:r>
        <w:t xml:space="preserve"> also </w:t>
      </w:r>
      <w:r>
        <w:t>collides in both 6.01 and 6.02 (</w:t>
      </w:r>
      <w:r>
        <w:rPr>
          <w:rStyle w:val="VerbatimChar"/>
        </w:rPr>
        <w:t>Bucket</w:t>
      </w:r>
      <w:r>
        <w:t xml:space="preserve"> and </w:t>
      </w:r>
      <w:r>
        <w:rPr>
          <w:rStyle w:val="VerbatimChar"/>
        </w:rPr>
        <w:t>Unprotected spring</w:t>
      </w:r>
      <w:r>
        <w:t xml:space="preserve"> respectively). Written from reading, the first pass missed them. See </w:t>
      </w:r>
      <w:r>
        <w:rPr>
          <w:rStyle w:val="VerbatimChar"/>
        </w:rPr>
        <w:t>docs/coding_scheme.md</w:t>
      </w:r>
      <w:r>
        <w:t xml:space="preserve"> for the full table; the scan is now the authority.</w:t>
      </w:r>
    </w:p>
    <w:p w14:paraId="4A8BDA2B" w14:textId="77777777" w:rsidR="00B86E70" w:rsidRDefault="00BF5585">
      <w:pPr>
        <w:pStyle w:val="BodyText"/>
      </w:pPr>
      <w:r>
        <w:t xml:space="preserve">6.02 has nine categories and its ninth is </w:t>
      </w:r>
      <w:r>
        <w:rPr>
          <w:rStyle w:val="VerbatimChar"/>
        </w:rPr>
        <w:t>No facility or bush . . . 9</w:t>
      </w:r>
      <w:r>
        <w:t xml:space="preserve">. In a single-digit field, 9 is the standard no-answer sentinel. </w:t>
      </w:r>
      <w:r>
        <w:rPr>
          <w:b/>
          <w:bCs/>
        </w:rPr>
        <w:t>Open defecation - the single most important category in a sanitation question - is indistinguishable from a missing answer.</w:t>
      </w:r>
    </w:p>
    <w:p w14:paraId="723D85B3" w14:textId="77777777" w:rsidR="00B86E70" w:rsidRDefault="00BF5585">
      <w:pPr>
        <w:pStyle w:val="BodyText"/>
      </w:pPr>
      <w:r>
        <w:rPr>
          <w:b/>
          <w:bCs/>
        </w:rPr>
        <w:t>Disposition: resolved in storage, not in the question.</w:t>
      </w:r>
      <w:r>
        <w:t xml:space="preserve"> The category set and the numbers read to the respondent are unchanged. The digital form stores the response and the non-response reason in </w:t>
      </w:r>
      <w:r>
        <w:rPr>
          <w:b/>
          <w:bCs/>
        </w:rPr>
        <w:t>separate fields</w:t>
      </w:r>
      <w:r>
        <w:t xml:space="preserve">, so </w:t>
      </w:r>
      <w:r>
        <w:rPr>
          <w:rStyle w:val="VerbatimChar"/>
        </w:rPr>
        <w:t>9</w:t>
      </w:r>
      <w:r>
        <w:t xml:space="preserve"> always means “no facility or bush” and missingness is carried elsewhere. Escalated for paper renumbering.</w:t>
      </w:r>
    </w:p>
    <w:p w14:paraId="3D3F1B50" w14:textId="77777777" w:rsidR="00B86E70" w:rsidRDefault="00BF5585">
      <w:pPr>
        <w:pStyle w:val="Heading3"/>
      </w:pPr>
      <w:bookmarkStart w:id="171" w:name="Xe01b70f7f85032489fbf5dce4e45c4b749ed01c"/>
      <w:bookmarkEnd w:id="170"/>
      <w:r>
        <w:t>D2 - 6.01 code 9 is “Rainwater”, with an 11-category list</w:t>
      </w:r>
    </w:p>
    <w:p w14:paraId="3907AC7F" w14:textId="77777777" w:rsidR="00B86E70" w:rsidRDefault="00BF5585">
      <w:pPr>
        <w:pStyle w:val="FirstParagraph"/>
      </w:pPr>
      <w:r>
        <w:rPr>
          <w:b/>
          <w:bCs/>
        </w:rPr>
        <w:t>Severity: medium.</w:t>
      </w:r>
    </w:p>
    <w:p w14:paraId="76715535" w14:textId="77777777" w:rsidR="00B86E70" w:rsidRDefault="00BF5585">
      <w:pPr>
        <w:pStyle w:val="BodyText"/>
      </w:pPr>
      <w:r>
        <w:t xml:space="preserve">Same mechanism. The list runs to 11, so the field is arguably two-digit and the sentinel </w:t>
      </w:r>
      <w:r>
        <w:t xml:space="preserve">would be 99 - but the form does not say so, and </w:t>
      </w:r>
      <w:r>
        <w:rPr>
          <w:rStyle w:val="VerbatimChar"/>
        </w:rPr>
        <w:t>9</w:t>
      </w:r>
      <w:r>
        <w:t xml:space="preserve"> is genuinely ambiguous between “rainwater” and “no answer” for anyone applying the completion note literally.</w:t>
      </w:r>
    </w:p>
    <w:p w14:paraId="74DEC09F" w14:textId="77777777" w:rsidR="00B86E70" w:rsidRDefault="00BF5585">
      <w:pPr>
        <w:pStyle w:val="BodyText"/>
      </w:pPr>
      <w:r>
        <w:rPr>
          <w:b/>
          <w:bCs/>
        </w:rPr>
        <w:t>Disposition: as D1.</w:t>
      </w:r>
      <w:r>
        <w:t xml:space="preserve"> Sentinels never share a field with substantive values.</w:t>
      </w:r>
    </w:p>
    <w:p w14:paraId="20908308" w14:textId="77777777" w:rsidR="00B86E70" w:rsidRDefault="00BF5585">
      <w:pPr>
        <w:pStyle w:val="Heading3"/>
      </w:pPr>
      <w:bookmarkStart w:id="172" w:name="X0caf579992eb393026c4bdd2e63a6feea4ea425"/>
      <w:bookmarkEnd w:id="171"/>
      <w:r>
        <w:t>D3 - 99 is both “Not measured” and a plausible child height</w:t>
      </w:r>
    </w:p>
    <w:p w14:paraId="62FF99B4" w14:textId="77777777" w:rsidR="00B86E70" w:rsidRDefault="00BF5585">
      <w:pPr>
        <w:pStyle w:val="FirstParagraph"/>
      </w:pPr>
      <w:r>
        <w:rPr>
          <w:b/>
          <w:bCs/>
        </w:rPr>
        <w:t>Severity: high. This is the sentinel-inside-a-measurement case the brief warns about.</w:t>
      </w:r>
    </w:p>
    <w:p w14:paraId="02B87964" w14:textId="77777777" w:rsidR="00B86E70" w:rsidRDefault="00BF5585">
      <w:pPr>
        <w:pStyle w:val="BodyText"/>
      </w:pPr>
      <w:r>
        <w:t xml:space="preserve">4.06 records length or height as </w:t>
      </w:r>
      <w:r>
        <w:rPr>
          <w:rStyle w:val="VerbatimChar"/>
        </w:rPr>
        <w:t>⌷⌷⌷</w:t>
      </w:r>
      <w:r>
        <w:rPr>
          <w:rStyle w:val="VerbatimChar"/>
        </w:rPr>
        <w:t xml:space="preserve"> . ⌷ cm</w:t>
      </w:r>
      <w:r>
        <w:t xml:space="preserve"> with </w:t>
      </w:r>
      <w:r>
        <w:rPr>
          <w:rStyle w:val="VerbatimChar"/>
        </w:rPr>
        <w:t>Not measured . . . 99</w:t>
      </w:r>
      <w:r>
        <w:t>.</w:t>
      </w:r>
    </w:p>
    <w:p w14:paraId="7A15B37D" w14:textId="77777777" w:rsidR="00B86E70" w:rsidRDefault="00BF5585">
      <w:pPr>
        <w:pStyle w:val="BodyText"/>
      </w:pPr>
      <w:r>
        <w:rPr>
          <w:b/>
          <w:bCs/>
        </w:rPr>
        <w:t>99 cm is an entirely ordinary height for a three-year-old.</w:t>
      </w:r>
      <w:r>
        <w:t xml:space="preserve"> </w:t>
      </w:r>
      <w:r>
        <w:t xml:space="preserve">A child measured at 99.0 cm and a child not measured at all are recorded identically. 4.05 weight carries the same </w:t>
      </w:r>
      <w:r>
        <w:rPr>
          <w:rStyle w:val="VerbatimChar"/>
        </w:rPr>
        <w:t>99</w:t>
      </w:r>
      <w:r>
        <w:t xml:space="preserve"> convention; 99 kg is implausible for a child so the collision is latent there, but present.</w:t>
      </w:r>
    </w:p>
    <w:p w14:paraId="2D93AB2A" w14:textId="77777777" w:rsidR="00B86E70" w:rsidRDefault="00BF5585">
      <w:pPr>
        <w:pStyle w:val="BodyText"/>
      </w:pPr>
      <w:r>
        <w:rPr>
          <w:b/>
          <w:bCs/>
        </w:rPr>
        <w:t>Disposition: resolved in storage.</w:t>
      </w:r>
      <w:r>
        <w:t xml:space="preserve"> Measurement and measurement-status are separate fields: </w:t>
      </w:r>
      <w:r>
        <w:rPr>
          <w:rStyle w:val="VerbatimChar"/>
        </w:rPr>
        <w:t>not measured</w:t>
      </w:r>
      <w:r>
        <w:t xml:space="preserve"> is a boolean, and the measurement is null when it is true. No sentinel is ever stored inside a numeric measurement. This is the single most important storage decision in the form.</w:t>
      </w:r>
    </w:p>
    <w:p w14:paraId="151A3244" w14:textId="77777777" w:rsidR="00B86E70" w:rsidRDefault="00BF5585">
      <w:r>
        <w:pict w14:anchorId="30D6F540">
          <v:rect id="_x0000_i1045" style="width:0;height:1.5pt" o:hralign="center" o:hrstd="t" o:hr="t"/>
        </w:pict>
      </w:r>
    </w:p>
    <w:p w14:paraId="29072389" w14:textId="77777777" w:rsidR="00B86E70" w:rsidRDefault="00BF5585">
      <w:pPr>
        <w:pStyle w:val="Heading2"/>
      </w:pPr>
      <w:bookmarkStart w:id="173" w:name="X0652cf655fa0bfc2ff657d329e1328ae1bb1f1f"/>
      <w:bookmarkStart w:id="174" w:name="_Toc236483235"/>
      <w:bookmarkEnd w:id="168"/>
      <w:bookmarkEnd w:id="172"/>
      <w:r>
        <w:t>E. Problems with the external files, not the questionnaire</w:t>
      </w:r>
      <w:bookmarkEnd w:id="174"/>
    </w:p>
    <w:p w14:paraId="11EB0787" w14:textId="77777777" w:rsidR="00B86E70" w:rsidRDefault="00BF5585">
      <w:pPr>
        <w:pStyle w:val="Heading3"/>
      </w:pPr>
      <w:bookmarkStart w:id="175" w:name="e1---the-medicine-list-does-not-exist"/>
      <w:r>
        <w:t>E1 - The medicine list does not exist</w:t>
      </w:r>
    </w:p>
    <w:p w14:paraId="008C87D6" w14:textId="77777777" w:rsidR="00B86E70" w:rsidRDefault="00BF5585">
      <w:pPr>
        <w:pStyle w:val="FirstParagraph"/>
      </w:pPr>
      <w:r>
        <w:rPr>
          <w:b/>
          <w:bCs/>
        </w:rPr>
        <w:t>Severity: high. Blocking.</w:t>
      </w:r>
    </w:p>
    <w:p w14:paraId="2A43BC4A" w14:textId="77777777" w:rsidR="00B86E70" w:rsidRDefault="00BF5585">
      <w:pPr>
        <w:pStyle w:val="BodyText"/>
      </w:pPr>
      <w:r>
        <w:lastRenderedPageBreak/>
        <w:t xml:space="preserve">4.13 says </w:t>
      </w:r>
      <w:r>
        <w:rPr>
          <w:i/>
          <w:iCs/>
        </w:rPr>
        <w:t>“Record from the medicine list.”</w:t>
      </w:r>
      <w:r>
        <w:t xml:space="preserve"> The data pack README states the reference files support </w:t>
      </w:r>
      <w:r>
        <w:rPr>
          <w:i/>
          <w:iCs/>
        </w:rPr>
        <w:t xml:space="preserve">“a settlement list, </w:t>
      </w:r>
      <w:r>
        <w:rPr>
          <w:b/>
          <w:bCs/>
          <w:i/>
          <w:iCs/>
        </w:rPr>
        <w:t>a medicine list</w:t>
      </w:r>
      <w:r>
        <w:rPr>
          <w:i/>
          <w:iCs/>
        </w:rPr>
        <w:t>, a staff roster and pre-printed specimen labels.”</w:t>
      </w:r>
    </w:p>
    <w:p w14:paraId="039B286C" w14:textId="77777777" w:rsidR="00B86E70" w:rsidRDefault="00BF5585">
      <w:pPr>
        <w:pStyle w:val="BodyText"/>
      </w:pPr>
      <w:r>
        <w:rPr>
          <w:rStyle w:val="VerbatimChar"/>
        </w:rPr>
        <w:t>reference_media/</w:t>
      </w:r>
      <w:r>
        <w:t xml:space="preserve"> contains seven files: </w:t>
      </w:r>
      <w:r>
        <w:rPr>
          <w:rStyle w:val="VerbatimChar"/>
        </w:rPr>
        <w:t>lgas.csv</w:t>
      </w:r>
      <w:r>
        <w:t xml:space="preserve">, </w:t>
      </w:r>
      <w:r>
        <w:rPr>
          <w:rStyle w:val="VerbatimChar"/>
        </w:rPr>
        <w:t>wards.csv</w:t>
      </w:r>
      <w:r>
        <w:t xml:space="preserve">, </w:t>
      </w:r>
      <w:r>
        <w:rPr>
          <w:rStyle w:val="VerbatimChar"/>
        </w:rPr>
        <w:t>settlements.csv</w:t>
      </w:r>
      <w:r>
        <w:t xml:space="preserve">, </w:t>
      </w:r>
      <w:r>
        <w:rPr>
          <w:rStyle w:val="VerbatimChar"/>
        </w:rPr>
        <w:t>settlements.geojson</w:t>
      </w:r>
      <w:r>
        <w:t xml:space="preserve">, </w:t>
      </w:r>
      <w:r>
        <w:rPr>
          <w:rStyle w:val="VerbatimChar"/>
        </w:rPr>
        <w:t>previous_round_households.csv</w:t>
      </w:r>
      <w:r>
        <w:t xml:space="preserve">, </w:t>
      </w:r>
      <w:r>
        <w:rPr>
          <w:rStyle w:val="VerbatimChar"/>
        </w:rPr>
        <w:t>staff_roster.csv</w:t>
      </w:r>
      <w:r>
        <w:t xml:space="preserve">, </w:t>
      </w:r>
      <w:r>
        <w:rPr>
          <w:rStyle w:val="VerbatimChar"/>
        </w:rPr>
        <w:t>specimen_label_allocation.csv</w:t>
      </w:r>
      <w:r>
        <w:t xml:space="preserve">. </w:t>
      </w:r>
      <w:r>
        <w:rPr>
          <w:b/>
          <w:bCs/>
        </w:rPr>
        <w:t>There is no medicine list.</w:t>
      </w:r>
    </w:p>
    <w:p w14:paraId="726A656D" w14:textId="77777777" w:rsidR="00B86E70" w:rsidRDefault="00BF5585">
      <w:pPr>
        <w:pStyle w:val="BodyText"/>
      </w:pPr>
      <w:r>
        <w:rPr>
          <w:b/>
          <w:bCs/>
        </w:rPr>
        <w:t>Disposition: escalated, with a documented stand-in.</w:t>
      </w:r>
      <w:r>
        <w:t xml:space="preserve"> 4.13 cannot be implemented as a coded lookup without the codelist. The form implements it as a coded select against a </w:t>
      </w:r>
      <w:r>
        <w:rPr>
          <w:b/>
          <w:bCs/>
        </w:rPr>
        <w:t>placeholder list built from the WHO AWaRe classification</w:t>
      </w:r>
      <w:r>
        <w:t xml:space="preserve">, clearly marked as a substitute, so the mechanism is demonstrable and the real list can be dropped in by replacing one CSV. Every occurrence is flagged in the codebook. </w:t>
      </w:r>
      <w:r>
        <w:rPr>
          <w:b/>
          <w:bCs/>
        </w:rPr>
        <w:t>The real list must be obtained before deployment</w:t>
      </w:r>
      <w:r>
        <w:t xml:space="preserve"> - a substituted codelist would silently recode the AMR variable.</w:t>
      </w:r>
    </w:p>
    <w:p w14:paraId="76C1F2E7" w14:textId="77777777" w:rsidR="00B86E70" w:rsidRDefault="00BF5585">
      <w:pPr>
        <w:pStyle w:val="Heading3"/>
      </w:pPr>
      <w:bookmarkStart w:id="176" w:name="X7921301651f3bd5c0916127b6ba96d44771ace2"/>
      <w:bookmarkEnd w:id="175"/>
      <w:r>
        <w:t>E2 - Code-box widths do not match the identifiers they hold</w:t>
      </w:r>
    </w:p>
    <w:p w14:paraId="09908A86" w14:textId="77777777" w:rsidR="00B86E70" w:rsidRDefault="00BF5585">
      <w:pPr>
        <w:pStyle w:val="FirstParagraph"/>
      </w:pPr>
      <w:r>
        <w:rPr>
          <w:b/>
          <w:bCs/>
        </w:rPr>
        <w:t>Severity: low, but it affects validation.</w:t>
      </w:r>
    </w:p>
    <w:p w14:paraId="091EDAE0" w14:textId="77777777" w:rsidR="00B86E70" w:rsidRDefault="00BF5585">
      <w:pPr>
        <w:pStyle w:val="BodyText"/>
      </w:pPr>
      <w:r>
        <w:t xml:space="preserve">1.02 LGA </w:t>
      </w:r>
      <w:r>
        <w:rPr>
          <w:rStyle w:val="VerbatimChar"/>
        </w:rPr>
        <w:t>Code ⌷⌷⌷</w:t>
      </w:r>
      <w:r>
        <w:t xml:space="preserve"> against actual </w:t>
      </w:r>
      <w:r>
        <w:rPr>
          <w:rStyle w:val="VerbatimChar"/>
        </w:rPr>
        <w:t>LGA02</w:t>
      </w:r>
      <w:r>
        <w:t xml:space="preserve"> (five characters); 1.03 Ward </w:t>
      </w:r>
      <w:r>
        <w:rPr>
          <w:rStyle w:val="VerbatimChar"/>
        </w:rPr>
        <w:t>⌷⌷⌷</w:t>
      </w:r>
      <w:r>
        <w:t xml:space="preserve"> against </w:t>
      </w:r>
      <w:r>
        <w:rPr>
          <w:rStyle w:val="VerbatimChar"/>
        </w:rPr>
        <w:t>W018</w:t>
      </w:r>
      <w:r>
        <w:t xml:space="preserve"> (four); 1.04 Settlement </w:t>
      </w:r>
      <w:r>
        <w:rPr>
          <w:rStyle w:val="VerbatimChar"/>
        </w:rPr>
        <w:t>⌷⌷⌷⌷⌷⌷</w:t>
      </w:r>
      <w:r>
        <w:t xml:space="preserve"> against </w:t>
      </w:r>
      <w:r>
        <w:rPr>
          <w:rStyle w:val="VerbatimChar"/>
        </w:rPr>
        <w:t>S01324</w:t>
      </w:r>
      <w:r>
        <w:t xml:space="preserve"> (six, fits).</w:t>
      </w:r>
    </w:p>
    <w:p w14:paraId="7FBF6C95" w14:textId="77777777" w:rsidR="00B86E70" w:rsidRDefault="00BF5585">
      <w:pPr>
        <w:pStyle w:val="BodyText"/>
      </w:pPr>
      <w:r>
        <w:t xml:space="preserve">The boxes plausibly hold the numeric part with the prefix implied, but the form does not say so. </w:t>
      </w:r>
      <w:r>
        <w:rPr>
          <w:b/>
          <w:bCs/>
        </w:rPr>
        <w:t>Disposition: resolved.</w:t>
      </w:r>
      <w:r>
        <w:t xml:space="preserve"> All three become cascading selects from the reference files, so codes are chosen rather than typed and the width question disappears.</w:t>
      </w:r>
    </w:p>
    <w:p w14:paraId="6DB58C95" w14:textId="77777777" w:rsidR="00B86E70" w:rsidRDefault="00BF5585">
      <w:pPr>
        <w:pStyle w:val="Heading3"/>
      </w:pPr>
      <w:bookmarkStart w:id="177" w:name="Xef7989a2e01a8a1d8dadc93daedb41556f07630"/>
      <w:bookmarkEnd w:id="176"/>
      <w:r>
        <w:t xml:space="preserve">E3 - The check digit can be </w:t>
      </w:r>
      <w:r>
        <w:rPr>
          <w:rStyle w:val="VerbatimChar"/>
        </w:rPr>
        <w:t>X</w:t>
      </w:r>
      <w:r>
        <w:t>, and the paper form provides a digit box</w:t>
      </w:r>
    </w:p>
    <w:p w14:paraId="68DF2517" w14:textId="77777777" w:rsidR="00B86E70" w:rsidRDefault="00BF5585">
      <w:pPr>
        <w:pStyle w:val="FirstParagraph"/>
      </w:pPr>
      <w:r>
        <w:rPr>
          <w:b/>
          <w:bCs/>
        </w:rPr>
        <w:t>Severity: medium.</w:t>
      </w:r>
    </w:p>
    <w:p w14:paraId="539ED206" w14:textId="77777777" w:rsidR="00B86E70" w:rsidRDefault="00BF5585">
      <w:pPr>
        <w:pStyle w:val="BodyText"/>
      </w:pPr>
      <w:r>
        <w:rPr>
          <w:rStyle w:val="VerbatimChar"/>
        </w:rPr>
        <w:t>specimen_label_allocation.csv</w:t>
      </w:r>
      <w:r>
        <w:t xml:space="preserve"> gives the scheme as </w:t>
      </w:r>
      <w:r>
        <w:rPr>
          <w:i/>
          <w:iCs/>
        </w:rPr>
        <w:t>“Modulus 11, weights 2 to 7 applied right to left, remainder 10 recorded as X”</w:t>
      </w:r>
      <w:r>
        <w:t xml:space="preserve">. Label format at 5.03 is </w:t>
      </w:r>
      <w:r>
        <w:rPr>
          <w:rStyle w:val="VerbatimChar"/>
        </w:rPr>
        <w:t>BSN ⌷⌷⌷⌷⌷⌷ - ⌷</w:t>
      </w:r>
      <w:r>
        <w:t>.</w:t>
      </w:r>
    </w:p>
    <w:p w14:paraId="0EEC14E3" w14:textId="77777777" w:rsidR="00B86E70" w:rsidRDefault="00BF5585">
      <w:pPr>
        <w:pStyle w:val="BodyText"/>
      </w:pPr>
      <w:r>
        <w:t xml:space="preserve">Roughly one label in eleven carries a check character of </w:t>
      </w:r>
      <w:r>
        <w:rPr>
          <w:rStyle w:val="VerbatimChar"/>
        </w:rPr>
        <w:t>X</w:t>
      </w:r>
      <w:r>
        <w:t xml:space="preserve">, which a digit box cannot hold. </w:t>
      </w:r>
      <w:r>
        <w:rPr>
          <w:b/>
          <w:bCs/>
        </w:rPr>
        <w:t>Disposition: resolved in the form</w:t>
      </w:r>
      <w:r>
        <w:t xml:space="preserve"> - the check character field accepts </w:t>
      </w:r>
      <w:r>
        <w:rPr>
          <w:rStyle w:val="VerbatimChar"/>
        </w:rPr>
        <w:t>0-9</w:t>
      </w:r>
      <w:r>
        <w:t xml:space="preserve"> and </w:t>
      </w:r>
      <w:r>
        <w:rPr>
          <w:rStyle w:val="VerbatimChar"/>
        </w:rPr>
        <w:t>X</w:t>
      </w:r>
      <w:r>
        <w:t>. Escalated for the paper form.</w:t>
      </w:r>
    </w:p>
    <w:p w14:paraId="11EA00BD" w14:textId="77777777" w:rsidR="00B86E70" w:rsidRDefault="00BF5585">
      <w:pPr>
        <w:pStyle w:val="Heading3"/>
      </w:pPr>
      <w:bookmarkStart w:id="178" w:name="Xa144eefa6c72a678bcf7a268e98f233f586a6db"/>
      <w:bookmarkEnd w:id="177"/>
      <w:r>
        <w:t xml:space="preserve">E4 - Supervisor codes legitimately use the </w:t>
      </w:r>
      <w:r>
        <w:rPr>
          <w:rStyle w:val="VerbatimChar"/>
        </w:rPr>
        <w:t>ENU</w:t>
      </w:r>
      <w:r>
        <w:t xml:space="preserve"> </w:t>
      </w:r>
      <w:r>
        <w:t>prefix</w:t>
      </w:r>
    </w:p>
    <w:p w14:paraId="592B15F2" w14:textId="77777777" w:rsidR="00B86E70" w:rsidRDefault="00BF5585">
      <w:pPr>
        <w:pStyle w:val="FirstParagraph"/>
      </w:pPr>
      <w:r>
        <w:rPr>
          <w:b/>
          <w:bCs/>
        </w:rPr>
        <w:t>Not a defect. Recorded so it is not “fixed”.</w:t>
      </w:r>
    </w:p>
    <w:p w14:paraId="64F5C319" w14:textId="77777777" w:rsidR="00B86E70" w:rsidRDefault="00BF5585">
      <w:pPr>
        <w:pStyle w:val="BodyText"/>
      </w:pPr>
      <w:r>
        <w:t xml:space="preserve">7.04 labels the supervisor field </w:t>
      </w:r>
      <w:r>
        <w:rPr>
          <w:rStyle w:val="VerbatimChar"/>
        </w:rPr>
        <w:t>ENU ⌷⌷⌷</w:t>
      </w:r>
      <w:r>
        <w:t xml:space="preserve">, which looks like a copy-paste error from 1.08. It is not: </w:t>
      </w:r>
      <w:r>
        <w:rPr>
          <w:rStyle w:val="VerbatimChar"/>
        </w:rPr>
        <w:t>staff_roster.csv</w:t>
      </w:r>
      <w:r>
        <w:t xml:space="preserve"> shows team supervisors carry </w:t>
      </w:r>
      <w:r>
        <w:rPr>
          <w:rStyle w:val="VerbatimChar"/>
        </w:rPr>
        <w:t>ENU###</w:t>
      </w:r>
      <w:r>
        <w:t xml:space="preserve"> identifiers (e.g. </w:t>
      </w:r>
      <w:r>
        <w:rPr>
          <w:rStyle w:val="VerbatimChar"/>
        </w:rPr>
        <w:t>ENU005</w:t>
      </w:r>
      <w:r>
        <w:t xml:space="preserve">, role </w:t>
      </w:r>
      <w:r>
        <w:rPr>
          <w:i/>
          <w:iCs/>
        </w:rPr>
        <w:t>Team supervisor</w:t>
      </w:r>
      <w:r>
        <w:t>). The form validates 7.04 against roster members whose role is supervisor, and leaves the prefix alone.</w:t>
      </w:r>
    </w:p>
    <w:p w14:paraId="434A7C49" w14:textId="77777777" w:rsidR="00B86E70" w:rsidRDefault="00BF5585">
      <w:pPr>
        <w:pStyle w:val="Heading3"/>
      </w:pPr>
      <w:bookmarkStart w:id="179" w:name="X471a2ea4de6c441c5b29517839844e5c47be9d8"/>
      <w:bookmarkEnd w:id="178"/>
      <w:r>
        <w:t xml:space="preserve">E5 - </w:t>
      </w:r>
      <w:r>
        <w:rPr>
          <w:rStyle w:val="VerbatimChar"/>
        </w:rPr>
        <w:t>staff_roster.assigned_lga</w:t>
      </w:r>
      <w:r>
        <w:t xml:space="preserve"> holds a label where every other file holds a code</w:t>
      </w:r>
    </w:p>
    <w:p w14:paraId="1B8ECD12" w14:textId="77777777" w:rsidR="00B86E70" w:rsidRDefault="00BF5585">
      <w:pPr>
        <w:pStyle w:val="FirstParagraph"/>
      </w:pPr>
      <w:r>
        <w:rPr>
          <w:b/>
          <w:bCs/>
        </w:rPr>
        <w:t>Found by deploying the form to a live server and trying to use it</w:t>
      </w:r>
      <w:r>
        <w:t>, which is</w:t>
      </w:r>
      <w:r>
        <w:t xml:space="preserve"> the only way it could have been found.</w:t>
      </w:r>
    </w:p>
    <w:p w14:paraId="505DE921" w14:textId="77777777" w:rsidR="00B86E70" w:rsidRDefault="00BF5585">
      <w:pPr>
        <w:pStyle w:val="BodyText"/>
      </w:pPr>
      <w:r>
        <w:rPr>
          <w:rStyle w:val="VerbatimChar"/>
        </w:rPr>
        <w:t>lgas.csv</w:t>
      </w:r>
      <w:r>
        <w:t xml:space="preserve"> keys on </w:t>
      </w:r>
      <w:r>
        <w:rPr>
          <w:rStyle w:val="VerbatimChar"/>
        </w:rPr>
        <w:t>name</w:t>
      </w:r>
      <w:r>
        <w:t xml:space="preserve"> = </w:t>
      </w:r>
      <w:r>
        <w:rPr>
          <w:rStyle w:val="VerbatimChar"/>
        </w:rPr>
        <w:t>LGA02</w:t>
      </w:r>
      <w:r>
        <w:t xml:space="preserve"> with </w:t>
      </w:r>
      <w:r>
        <w:rPr>
          <w:rStyle w:val="VerbatimChar"/>
        </w:rPr>
        <w:t>label</w:t>
      </w:r>
      <w:r>
        <w:t xml:space="preserve"> = </w:t>
      </w:r>
      <w:r>
        <w:rPr>
          <w:rStyle w:val="VerbatimChar"/>
        </w:rPr>
        <w:t>Gwarin</w:t>
      </w:r>
      <w:r>
        <w:t xml:space="preserve">. </w:t>
      </w:r>
      <w:r>
        <w:rPr>
          <w:rStyle w:val="VerbatimChar"/>
        </w:rPr>
        <w:t>wards.csv</w:t>
      </w:r>
      <w:r>
        <w:t xml:space="preserve"> and </w:t>
      </w:r>
      <w:r>
        <w:rPr>
          <w:rStyle w:val="VerbatimChar"/>
        </w:rPr>
        <w:t>settlements.csv</w:t>
      </w:r>
      <w:r>
        <w:t xml:space="preserve"> both carry </w:t>
      </w:r>
      <w:r>
        <w:rPr>
          <w:rStyle w:val="VerbatimChar"/>
        </w:rPr>
        <w:t>lga_code</w:t>
      </w:r>
      <w:r>
        <w:t xml:space="preserve"> = </w:t>
      </w:r>
      <w:r>
        <w:rPr>
          <w:rStyle w:val="VerbatimChar"/>
        </w:rPr>
        <w:t>LGA02</w:t>
      </w:r>
      <w:r>
        <w:t xml:space="preserve">. </w:t>
      </w:r>
      <w:r>
        <w:rPr>
          <w:rStyle w:val="VerbatimChar"/>
          <w:b/>
          <w:bCs/>
        </w:rPr>
        <w:t>staff_roster.csv</w:t>
      </w:r>
      <w:r>
        <w:rPr>
          <w:b/>
          <w:bCs/>
        </w:rPr>
        <w:t xml:space="preserve"> carries </w:t>
      </w:r>
      <w:r>
        <w:rPr>
          <w:rStyle w:val="VerbatimChar"/>
          <w:b/>
          <w:bCs/>
        </w:rPr>
        <w:t>assigned_lga</w:t>
      </w:r>
      <w:r>
        <w:rPr>
          <w:b/>
          <w:bCs/>
        </w:rPr>
        <w:t xml:space="preserve"> = </w:t>
      </w:r>
      <w:r>
        <w:rPr>
          <w:rStyle w:val="VerbatimChar"/>
          <w:b/>
          <w:bCs/>
        </w:rPr>
        <w:t>Gwarin</w:t>
      </w:r>
      <w:r>
        <w:t xml:space="preserve"> - the label, in a column every other supplied file expresses as a code.</w:t>
      </w:r>
    </w:p>
    <w:p w14:paraId="3DC57CAB" w14:textId="77777777" w:rsidR="00B86E70" w:rsidRDefault="00BF5585">
      <w:pPr>
        <w:pStyle w:val="BodyText"/>
      </w:pPr>
      <w:r>
        <w:t>Question 1.02 constrains the selected LGA to the one the enumerator is assigned. Comparing the selection (</w:t>
      </w:r>
      <w:r>
        <w:rPr>
          <w:rStyle w:val="VerbatimChar"/>
        </w:rPr>
        <w:t>LGA02</w:t>
      </w:r>
      <w:r>
        <w:t>) against the roster column (</w:t>
      </w:r>
      <w:r>
        <w:rPr>
          <w:rStyle w:val="VerbatimChar"/>
        </w:rPr>
        <w:t>Gwarin</w:t>
      </w:r>
      <w:r>
        <w:t xml:space="preserve">) is a code against a label: </w:t>
      </w:r>
      <w:r>
        <w:rPr>
          <w:b/>
          <w:bCs/>
        </w:rPr>
        <w:t xml:space="preserve">never equal, so the constraint rejected every selection and </w:t>
      </w:r>
      <w:r>
        <w:rPr>
          <w:b/>
          <w:bCs/>
        </w:rPr>
        <w:t>all 96 enumerators were stopped at the first question of the form.</w:t>
      </w:r>
      <w:r>
        <w:t xml:space="preserve"> The 24 team supervisors were unaffected, because the constraint exempts non-enumerators by role - which is what made it present as a permissions problem rather than a join problem.</w:t>
      </w:r>
    </w:p>
    <w:p w14:paraId="5C4C7241" w14:textId="77777777" w:rsidR="00B86E70" w:rsidRDefault="00BF5585">
      <w:pPr>
        <w:pStyle w:val="BodyText"/>
      </w:pPr>
      <w:r>
        <w:rPr>
          <w:b/>
          <w:bCs/>
        </w:rPr>
        <w:t>Disposition: fixed in the form’s own media build.</w:t>
      </w:r>
      <w:r>
        <w:t xml:space="preserve"> </w:t>
      </w:r>
      <w:r>
        <w:rPr>
          <w:rStyle w:val="VerbatimChar"/>
        </w:rPr>
        <w:t>prepare_media.py</w:t>
      </w:r>
      <w:r>
        <w:t xml:space="preserve"> derives </w:t>
      </w:r>
      <w:r>
        <w:rPr>
          <w:rStyle w:val="VerbatimChar"/>
        </w:rPr>
        <w:t>assigned_lga_code</w:t>
      </w:r>
      <w:r>
        <w:t xml:space="preserve"> by joining the roster’s label to </w:t>
      </w:r>
      <w:r>
        <w:rPr>
          <w:rStyle w:val="VerbatimChar"/>
        </w:rPr>
        <w:t>lgas.csv</w:t>
      </w:r>
      <w:r>
        <w:t xml:space="preserve">, and the constraint compares code to code. The supplied file is not edited, and an </w:t>
      </w:r>
      <w:r>
        <w:t>unmatched label fails the build rather than shipping a roster that silently blocks somebody.</w:t>
      </w:r>
    </w:p>
    <w:p w14:paraId="7BC8020C" w14:textId="77777777" w:rsidR="00B86E70" w:rsidRDefault="00BF5585">
      <w:pPr>
        <w:pStyle w:val="BodyText"/>
      </w:pPr>
      <w:r>
        <w:rPr>
          <w:b/>
          <w:bCs/>
        </w:rPr>
        <w:lastRenderedPageBreak/>
        <w:t>Rejected: resolving the label inside the constraint.</w:t>
      </w:r>
      <w:r>
        <w:t xml:space="preserve"> It is expressible as a nested predicate, but it puts a second </w:t>
      </w:r>
      <w:r>
        <w:rPr>
          <w:rStyle w:val="VerbatimChar"/>
        </w:rPr>
        <w:t>instance()</w:t>
      </w:r>
      <w:r>
        <w:t xml:space="preserve"> lookup into an expression JavaRosa evaluates on every keystroke, and this form has already been bitten twice by lookups that convert cleanly and resolve to nothing at runtime (see </w:t>
      </w:r>
      <w:r>
        <w:rPr>
          <w:rStyle w:val="VerbatimChar"/>
        </w:rPr>
        <w:t>validation.md</w:t>
      </w:r>
      <w:r>
        <w:t>).</w:t>
      </w:r>
    </w:p>
    <w:p w14:paraId="43038FC7" w14:textId="77777777" w:rsidR="00B86E70" w:rsidRDefault="00BF5585">
      <w:pPr>
        <w:pStyle w:val="BodyText"/>
      </w:pPr>
      <w:r>
        <w:rPr>
          <w:b/>
          <w:bCs/>
        </w:rPr>
        <w:t>Escalated as well as fixed.</w:t>
      </w:r>
      <w:r>
        <w:t xml:space="preserve"> The mismatch is in the supplied reference data, </w:t>
      </w:r>
      <w:r>
        <w:t>so it will recur every round until the roster is issued with a code column. The form now tolerates it; the source should be corrected.</w:t>
      </w:r>
    </w:p>
    <w:p w14:paraId="7AAFA439" w14:textId="77777777" w:rsidR="00B86E70" w:rsidRDefault="00BF5585">
      <w:pPr>
        <w:pStyle w:val="BodyText"/>
      </w:pPr>
      <w:r>
        <w:rPr>
          <w:b/>
          <w:bCs/>
        </w:rPr>
        <w:t>What this cost, and what it changed.</w:t>
      </w:r>
      <w:r>
        <w:t xml:space="preserve"> Three tools reported success on a form that could not be used: pyxform converted it, ODK Validate passed it, and </w:t>
      </w:r>
      <w:r>
        <w:rPr>
          <w:rStyle w:val="VerbatimChar"/>
        </w:rPr>
        <w:t>validate_media.py</w:t>
      </w:r>
      <w:r>
        <w:t xml:space="preserve"> confirmed the referenced column existed. </w:t>
      </w:r>
      <w:r>
        <w:rPr>
          <w:b/>
          <w:bCs/>
        </w:rPr>
        <w:t>All three were right, and the form was still broken</w:t>
      </w:r>
      <w:r>
        <w:t xml:space="preserve"> - because a column existing is not the same as its values meaning what they are compared against. </w:t>
      </w:r>
      <w:r>
        <w:rPr>
          <w:rStyle w:val="VerbatimChar"/>
        </w:rPr>
        <w:t>validate_media.py</w:t>
      </w:r>
      <w:r>
        <w:t xml:space="preserve"> </w:t>
      </w:r>
      <w:r>
        <w:t xml:space="preserve">now checks five cross-file value domains and fails if a child column holds a value absent from its parent. </w:t>
      </w:r>
      <w:r>
        <w:rPr>
          <w:b/>
          <w:bCs/>
        </w:rPr>
        <w:t>A reference that resolves and joins to nothing is worse than a broken one, because every tool in the chain reports success.</w:t>
      </w:r>
    </w:p>
    <w:p w14:paraId="3F3C243B" w14:textId="77777777" w:rsidR="00B86E70" w:rsidRDefault="00BF5585">
      <w:r>
        <w:pict w14:anchorId="418B5B03">
          <v:rect id="_x0000_i1046" style="width:0;height:1.5pt" o:hralign="center" o:hrstd="t" o:hr="t"/>
        </w:pict>
      </w:r>
    </w:p>
    <w:p w14:paraId="0146B94A" w14:textId="77777777" w:rsidR="00B86E70" w:rsidRDefault="00BF5585">
      <w:pPr>
        <w:pStyle w:val="Heading2"/>
      </w:pPr>
      <w:bookmarkStart w:id="180" w:name="X4462a16baa3c5fa4d8463a916f89ca2f32f16ec"/>
      <w:bookmarkStart w:id="181" w:name="_Toc236483236"/>
      <w:bookmarkEnd w:id="173"/>
      <w:bookmarkEnd w:id="179"/>
      <w:r>
        <w:t>F. Tension between the questionnaire and the stated operating conditions</w:t>
      </w:r>
      <w:bookmarkEnd w:id="181"/>
    </w:p>
    <w:p w14:paraId="113EF4CC" w14:textId="77777777" w:rsidR="00B86E70" w:rsidRDefault="00BF5585">
      <w:pPr>
        <w:pStyle w:val="Heading3"/>
      </w:pPr>
      <w:bookmarkStart w:id="182" w:name="Xe6f2b1b85947098fa330ffd0d99cde4e532b483"/>
      <w:r>
        <w:t>F1 - The form says fieldwork runs 1-30 June; the operating conditions say 14 days</w:t>
      </w:r>
    </w:p>
    <w:p w14:paraId="3741F055" w14:textId="77777777" w:rsidR="00B86E70" w:rsidRDefault="00BF5585">
      <w:pPr>
        <w:pStyle w:val="FirstParagraph"/>
      </w:pPr>
      <w:r>
        <w:t xml:space="preserve">The header reads </w:t>
      </w:r>
      <w:r>
        <w:rPr>
          <w:i/>
          <w:iCs/>
        </w:rPr>
        <w:t>“Fieldwork period 1 to 30 June 2026.”</w:t>
      </w:r>
      <w:r>
        <w:t xml:space="preserve"> The brief states fieldwork runs 14 days.</w:t>
      </w:r>
    </w:p>
    <w:p w14:paraId="77ADB106" w14:textId="77777777" w:rsidR="00B86E70" w:rsidRDefault="00BF5585">
      <w:pPr>
        <w:pStyle w:val="BodyText"/>
      </w:pPr>
      <w:r>
        <w:rPr>
          <w:b/>
          <w:bCs/>
        </w:rPr>
        <w:t>Disposition:</w:t>
      </w:r>
      <w:r>
        <w:t xml:space="preserve"> </w:t>
      </w:r>
      <w:r>
        <w:t xml:space="preserve">the date constraint uses </w:t>
      </w:r>
      <w:r>
        <w:rPr>
          <w:b/>
          <w:bCs/>
        </w:rPr>
        <w:t>1-30 June</w:t>
      </w:r>
      <w:r>
        <w:t xml:space="preserve">, the ethics-approved window, since narrowing it could reject a legitimate submission if the 14 days shift. The 14-day expectation is enforced as a </w:t>
      </w:r>
      <w:r>
        <w:rPr>
          <w:b/>
          <w:bCs/>
        </w:rPr>
        <w:t>soft warning</w:t>
      </w:r>
      <w:r>
        <w:t>, not a block. Recorded in the constraint register as a deliberate choice with the reasoning.</w:t>
      </w:r>
    </w:p>
    <w:p w14:paraId="5D6D27EB" w14:textId="77777777" w:rsidR="00B86E70" w:rsidRDefault="00BF5585">
      <w:pPr>
        <w:pStyle w:val="Heading3"/>
      </w:pPr>
      <w:bookmarkStart w:id="183" w:name="Xe2d47b089383ea13d1a2a9960012ae04717fb27"/>
      <w:bookmarkEnd w:id="182"/>
      <w:r>
        <w:t>F2 - Names are collected where line numbers would serve</w:t>
      </w:r>
    </w:p>
    <w:p w14:paraId="3FA13C36" w14:textId="77777777" w:rsidR="00B86E70" w:rsidRDefault="00BF5585">
      <w:pPr>
        <w:pStyle w:val="FirstParagraph"/>
      </w:pPr>
      <w:r>
        <w:t xml:space="preserve">Roster column (2) and 4.02 both collect </w:t>
      </w:r>
      <w:r>
        <w:rPr>
          <w:i/>
          <w:iCs/>
        </w:rPr>
        <w:t>“name or initials”</w:t>
      </w:r>
      <w:r>
        <w:t xml:space="preserve">, alongside GPS to six decimal </w:t>
      </w:r>
      <w:r>
        <w:t>places at the dwelling entrance, structure number, and the previous round’s household identifier.</w:t>
      </w:r>
    </w:p>
    <w:p w14:paraId="278FB54A" w14:textId="77777777" w:rsidR="00B86E70" w:rsidRDefault="00BF5585">
      <w:pPr>
        <w:pStyle w:val="BodyText"/>
      </w:pPr>
      <w:r>
        <w:t xml:space="preserve">Together these identify a specific dwelling and the children in it. </w:t>
      </w:r>
      <w:r>
        <w:rPr>
          <w:b/>
          <w:bCs/>
        </w:rPr>
        <w:t>Disposition: raised under data protection</w:t>
      </w:r>
      <w:r>
        <w:t xml:space="preserve"> (see the data protection note) rather than as a form defect. The recommendation is that 4.02 be dropped entirely - it duplicates the roster line reference at 4.01, which is sufficient to link child to roster.</w:t>
      </w:r>
    </w:p>
    <w:p w14:paraId="4F2AB146" w14:textId="77777777" w:rsidR="00B86E70" w:rsidRDefault="00BF5585">
      <w:r>
        <w:pict w14:anchorId="1A2F55DD">
          <v:rect id="_x0000_i1047" style="width:0;height:1.5pt" o:hralign="center" o:hrstd="t" o:hr="t"/>
        </w:pict>
      </w:r>
    </w:p>
    <w:p w14:paraId="33DF98A8" w14:textId="77777777" w:rsidR="00B86E70" w:rsidRDefault="00BF5585">
      <w:pPr>
        <w:pStyle w:val="Heading2"/>
      </w:pPr>
      <w:bookmarkStart w:id="184" w:name="summary-of-dispositions"/>
      <w:bookmarkStart w:id="185" w:name="_Toc236483237"/>
      <w:bookmarkEnd w:id="180"/>
      <w:bookmarkEnd w:id="183"/>
      <w:r>
        <w:t>Summary of dispositions</w:t>
      </w:r>
      <w:bookmarkEnd w:id="185"/>
    </w:p>
    <w:tbl>
      <w:tblPr>
        <w:tblStyle w:val="Table"/>
        <w:tblW w:w="5000" w:type="pct"/>
        <w:tblLayout w:type="fixed"/>
        <w:tblLook w:val="0020" w:firstRow="1" w:lastRow="0" w:firstColumn="0" w:lastColumn="0" w:noHBand="0" w:noVBand="0"/>
      </w:tblPr>
      <w:tblGrid>
        <w:gridCol w:w="3320"/>
        <w:gridCol w:w="3321"/>
        <w:gridCol w:w="3321"/>
      </w:tblGrid>
      <w:tr w:rsidR="00B86E70" w14:paraId="14BEC7D7"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F030C9" w14:textId="77777777" w:rsidR="00B86E70" w:rsidRDefault="00BF5585">
            <w:pPr>
              <w:pStyle w:val="Compact"/>
            </w:pPr>
            <w:r>
              <w:t>Resolved in the form</w:t>
            </w:r>
          </w:p>
        </w:tc>
        <w:tc>
          <w:tcPr>
            <w:tcW w:w="2640" w:type="dxa"/>
          </w:tcPr>
          <w:p w14:paraId="508C5AFF" w14:textId="77777777" w:rsidR="00B86E70" w:rsidRDefault="00BF5585">
            <w:pPr>
              <w:pStyle w:val="Compact"/>
            </w:pPr>
            <w:r>
              <w:t>Escalated</w:t>
            </w:r>
          </w:p>
        </w:tc>
        <w:tc>
          <w:tcPr>
            <w:tcW w:w="2640" w:type="dxa"/>
          </w:tcPr>
          <w:p w14:paraId="338BC985" w14:textId="77777777" w:rsidR="00B86E70" w:rsidRDefault="00BF5585">
            <w:pPr>
              <w:pStyle w:val="Compact"/>
            </w:pPr>
            <w:r>
              <w:t>Both</w:t>
            </w:r>
          </w:p>
        </w:tc>
      </w:tr>
      <w:tr w:rsidR="00B86E70" w14:paraId="770EE8E5" w14:textId="77777777">
        <w:tc>
          <w:tcPr>
            <w:tcW w:w="2640" w:type="dxa"/>
          </w:tcPr>
          <w:p w14:paraId="76053262" w14:textId="77777777" w:rsidR="00B86E70" w:rsidRDefault="00BF5585">
            <w:pPr>
              <w:pStyle w:val="Compact"/>
            </w:pPr>
            <w:r>
              <w:t>A1, A4, A5, B1, B2, C2, D1, D2, D3, E2, E3</w:t>
            </w:r>
          </w:p>
        </w:tc>
        <w:tc>
          <w:tcPr>
            <w:tcW w:w="2640" w:type="dxa"/>
          </w:tcPr>
          <w:p w14:paraId="406ACB0B" w14:textId="77777777" w:rsidR="00B86E70" w:rsidRDefault="00BF5585">
            <w:pPr>
              <w:pStyle w:val="Compact"/>
            </w:pPr>
            <w:r>
              <w:t>C1, F2</w:t>
            </w:r>
          </w:p>
        </w:tc>
        <w:tc>
          <w:tcPr>
            <w:tcW w:w="2640" w:type="dxa"/>
          </w:tcPr>
          <w:p w14:paraId="5BFC3F22" w14:textId="77777777" w:rsidR="00B86E70" w:rsidRDefault="00BF5585">
            <w:pPr>
              <w:pStyle w:val="Compact"/>
            </w:pPr>
            <w:r>
              <w:t>A2, A3, B3, C3, E1</w:t>
            </w:r>
          </w:p>
        </w:tc>
      </w:tr>
    </w:tbl>
    <w:p w14:paraId="12098877" w14:textId="77777777" w:rsidR="00B86E70" w:rsidRDefault="00BF5585">
      <w:pPr>
        <w:pStyle w:val="BodyText"/>
      </w:pPr>
      <w:r>
        <w:rPr>
          <w:b/>
          <w:bCs/>
        </w:rPr>
        <w:t>Escalated items are listed for the survey manager and the ethics committee in a single memo</w:t>
      </w:r>
      <w:r>
        <w:t xml:space="preserve"> rather than left inside a technical document, because escalation that nobody reads is the same as a silent fix.</w:t>
      </w:r>
    </w:p>
    <w:p w14:paraId="12C4E6AB" w14:textId="77777777" w:rsidR="00B86E70" w:rsidRDefault="00BF5585">
      <w:r>
        <w:br w:type="page"/>
      </w:r>
    </w:p>
    <w:p w14:paraId="26D1F2C2" w14:textId="77777777" w:rsidR="00B86E70" w:rsidRDefault="00BF5585">
      <w:pPr>
        <w:pStyle w:val="Heading1"/>
      </w:pPr>
      <w:bookmarkStart w:id="186" w:name="X044f9465f7b6aaa2a7871651665c055145f4019"/>
      <w:bookmarkStart w:id="187" w:name="_Toc236483238"/>
      <w:bookmarkEnd w:id="148"/>
      <w:bookmarkEnd w:id="184"/>
      <w:r>
        <w:lastRenderedPageBreak/>
        <w:t>Sentinel codes and how they are stored (F3)</w:t>
      </w:r>
      <w:bookmarkEnd w:id="187"/>
    </w:p>
    <w:p w14:paraId="5F5ABEA3" w14:textId="77777777" w:rsidR="00B86E70" w:rsidRDefault="00BF5585">
      <w:pPr>
        <w:pStyle w:val="Heading2"/>
      </w:pPr>
      <w:bookmarkStart w:id="188" w:name="the-scheme-the-paper-form-declares"/>
      <w:bookmarkStart w:id="189" w:name="_Toc236483239"/>
      <w:r>
        <w:t>The scheme the paper form declares</w:t>
      </w:r>
      <w:bookmarkEnd w:id="189"/>
    </w:p>
    <w:p w14:paraId="37505BF7" w14:textId="77777777" w:rsidR="00B86E70" w:rsidRDefault="00BF5585">
      <w:pPr>
        <w:pStyle w:val="FirstParagraph"/>
      </w:pPr>
      <w:r>
        <w:t>From the notes on completion:</w:t>
      </w:r>
    </w:p>
    <w:p w14:paraId="20E4EA06" w14:textId="77777777" w:rsidR="00B86E70" w:rsidRDefault="00BF5585">
      <w:pPr>
        <w:pStyle w:val="BlockText"/>
      </w:pPr>
      <w:r>
        <w:t xml:space="preserve">Where a respondent does not know the answer, code </w:t>
      </w:r>
      <w:r>
        <w:rPr>
          <w:b/>
          <w:bCs/>
        </w:rPr>
        <w:t>8</w:t>
      </w:r>
      <w:r>
        <w:t xml:space="preserve"> in a single-digit field or </w:t>
      </w:r>
      <w:r>
        <w:rPr>
          <w:b/>
          <w:bCs/>
        </w:rPr>
        <w:t>98</w:t>
      </w:r>
      <w:r>
        <w:t xml:space="preserve"> </w:t>
      </w:r>
      <w:r>
        <w:t xml:space="preserve">in a two-digit field. Where the question was asked but no answer was obtained, code </w:t>
      </w:r>
      <w:r>
        <w:rPr>
          <w:b/>
          <w:bCs/>
        </w:rPr>
        <w:t>9</w:t>
      </w:r>
      <w:r>
        <w:t xml:space="preserve"> or </w:t>
      </w:r>
      <w:r>
        <w:rPr>
          <w:b/>
          <w:bCs/>
        </w:rPr>
        <w:t>99</w:t>
      </w:r>
      <w:r>
        <w:t xml:space="preserve">. Where a coding category list ends in </w:t>
      </w:r>
      <w:r>
        <w:rPr>
          <w:b/>
          <w:bCs/>
        </w:rPr>
        <w:t>96</w:t>
      </w:r>
      <w:r>
        <w:t>, that category is “Other”.</w:t>
      </w:r>
    </w:p>
    <w:p w14:paraId="08F2B31D" w14:textId="77777777" w:rsidR="00B86E70" w:rsidRDefault="00BF5585">
      <w:pPr>
        <w:pStyle w:val="FirstParagraph"/>
      </w:pPr>
      <w:r>
        <w:t>The scheme is coherent. The problem is that it is declared globally and then contradicted locally.</w:t>
      </w:r>
    </w:p>
    <w:p w14:paraId="61CE0539" w14:textId="77777777" w:rsidR="00B86E70" w:rsidRDefault="00BF5585">
      <w:pPr>
        <w:pStyle w:val="Heading2"/>
      </w:pPr>
      <w:bookmarkStart w:id="190" w:name="every-collision-in-the-questionnaire"/>
      <w:bookmarkStart w:id="191" w:name="_Toc236483240"/>
      <w:bookmarkEnd w:id="188"/>
      <w:r>
        <w:t>Every collision in the questionnaire</w:t>
      </w:r>
      <w:bookmarkEnd w:id="191"/>
    </w:p>
    <w:p w14:paraId="37AB438F" w14:textId="77777777" w:rsidR="00B86E70" w:rsidRDefault="00BF5585">
      <w:pPr>
        <w:pStyle w:val="FirstParagraph"/>
      </w:pPr>
      <w:r>
        <w:t>Found by systematic scan of all coding categories against the declared sentinels (</w:t>
      </w:r>
      <w:r>
        <w:rPr>
          <w:rStyle w:val="VerbatimChar"/>
        </w:rPr>
        <w:t>scan_sentinels.py</w:t>
      </w:r>
      <w:r>
        <w:t xml:space="preserve">), not by reading. The scan returned 13 hits; 7 are the sentinel used </w:t>
      </w:r>
      <w:r>
        <w:rPr>
          <w:b/>
          <w:bCs/>
        </w:rPr>
        <w:t>correctly</w:t>
      </w:r>
      <w:r>
        <w:t xml:space="preserve"> as its own category (</w:t>
      </w:r>
      <w:r>
        <w:rPr>
          <w:rStyle w:val="VerbatimChar"/>
        </w:rPr>
        <w:t>8 = Do not know</w:t>
      </w:r>
      <w:r>
        <w:t xml:space="preserve"> </w:t>
      </w:r>
      <w:r>
        <w:t>at 1.12, 4.10, 4.11, 4.12, 4.15, 6.04, 6.06) and are not defects.</w:t>
      </w:r>
    </w:p>
    <w:p w14:paraId="404B9559" w14:textId="77777777" w:rsidR="00B86E70" w:rsidRDefault="00BF5585">
      <w:pPr>
        <w:pStyle w:val="BodyText"/>
      </w:pPr>
      <w:r>
        <w:rPr>
          <w:b/>
          <w:bCs/>
        </w:rPr>
        <w:t>Six are genuine collisions, across four questions.</w:t>
      </w:r>
    </w:p>
    <w:tbl>
      <w:tblPr>
        <w:tblStyle w:val="Table"/>
        <w:tblW w:w="5000" w:type="pct"/>
        <w:tblLayout w:type="fixed"/>
        <w:tblLook w:val="0020" w:firstRow="1" w:lastRow="0" w:firstColumn="0" w:lastColumn="0" w:noHBand="0" w:noVBand="0"/>
      </w:tblPr>
      <w:tblGrid>
        <w:gridCol w:w="1993"/>
        <w:gridCol w:w="1993"/>
        <w:gridCol w:w="1992"/>
        <w:gridCol w:w="1992"/>
        <w:gridCol w:w="1992"/>
      </w:tblGrid>
      <w:tr w:rsidR="00B86E70" w14:paraId="46F51683"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584" w:type="dxa"/>
          </w:tcPr>
          <w:p w14:paraId="2EAD4D5A" w14:textId="77777777" w:rsidR="00B86E70" w:rsidRDefault="00BF5585">
            <w:pPr>
              <w:pStyle w:val="Compact"/>
            </w:pPr>
            <w:r>
              <w:t>Question</w:t>
            </w:r>
          </w:p>
        </w:tc>
        <w:tc>
          <w:tcPr>
            <w:tcW w:w="1584" w:type="dxa"/>
          </w:tcPr>
          <w:p w14:paraId="497D3D40" w14:textId="77777777" w:rsidR="00B86E70" w:rsidRDefault="00BF5585">
            <w:pPr>
              <w:pStyle w:val="Compact"/>
            </w:pPr>
            <w:r>
              <w:t>Code</w:t>
            </w:r>
          </w:p>
        </w:tc>
        <w:tc>
          <w:tcPr>
            <w:tcW w:w="1584" w:type="dxa"/>
          </w:tcPr>
          <w:p w14:paraId="64A3ABFF" w14:textId="77777777" w:rsidR="00B86E70" w:rsidRDefault="00BF5585">
            <w:pPr>
              <w:pStyle w:val="Compact"/>
            </w:pPr>
            <w:r>
              <w:t>Substantive meaning</w:t>
            </w:r>
          </w:p>
        </w:tc>
        <w:tc>
          <w:tcPr>
            <w:tcW w:w="1584" w:type="dxa"/>
          </w:tcPr>
          <w:p w14:paraId="760A371E" w14:textId="77777777" w:rsidR="00B86E70" w:rsidRDefault="00BF5585">
            <w:pPr>
              <w:pStyle w:val="Compact"/>
            </w:pPr>
            <w:r>
              <w:t>Also means</w:t>
            </w:r>
          </w:p>
        </w:tc>
        <w:tc>
          <w:tcPr>
            <w:tcW w:w="1584" w:type="dxa"/>
          </w:tcPr>
          <w:p w14:paraId="00F15FCE" w14:textId="77777777" w:rsidR="00B86E70" w:rsidRDefault="00BF5585">
            <w:pPr>
              <w:pStyle w:val="Compact"/>
            </w:pPr>
            <w:r>
              <w:t>Severity</w:t>
            </w:r>
          </w:p>
        </w:tc>
      </w:tr>
      <w:tr w:rsidR="00B86E70" w14:paraId="350FD6FD" w14:textId="77777777">
        <w:tc>
          <w:tcPr>
            <w:tcW w:w="1584" w:type="dxa"/>
          </w:tcPr>
          <w:p w14:paraId="436D6DAB" w14:textId="77777777" w:rsidR="00B86E70" w:rsidRDefault="00BF5585">
            <w:pPr>
              <w:pStyle w:val="Compact"/>
            </w:pPr>
            <w:r>
              <w:rPr>
                <w:b/>
                <w:bCs/>
              </w:rPr>
              <w:t>6.01</w:t>
            </w:r>
            <w:r>
              <w:t xml:space="preserve"> Drinking water</w:t>
            </w:r>
          </w:p>
        </w:tc>
        <w:tc>
          <w:tcPr>
            <w:tcW w:w="1584" w:type="dxa"/>
          </w:tcPr>
          <w:p w14:paraId="58150266" w14:textId="77777777" w:rsidR="00B86E70" w:rsidRDefault="00BF5585">
            <w:pPr>
              <w:pStyle w:val="Compact"/>
            </w:pPr>
            <w:r>
              <w:rPr>
                <w:rStyle w:val="VerbatimChar"/>
              </w:rPr>
              <w:t>8</w:t>
            </w:r>
          </w:p>
        </w:tc>
        <w:tc>
          <w:tcPr>
            <w:tcW w:w="1584" w:type="dxa"/>
          </w:tcPr>
          <w:p w14:paraId="3909F59F" w14:textId="77777777" w:rsidR="00B86E70" w:rsidRDefault="00BF5585">
            <w:pPr>
              <w:pStyle w:val="Compact"/>
            </w:pPr>
            <w:r>
              <w:t>Unprotected spring</w:t>
            </w:r>
          </w:p>
        </w:tc>
        <w:tc>
          <w:tcPr>
            <w:tcW w:w="1584" w:type="dxa"/>
          </w:tcPr>
          <w:p w14:paraId="4E20A42F" w14:textId="77777777" w:rsidR="00B86E70" w:rsidRDefault="00BF5585">
            <w:pPr>
              <w:pStyle w:val="Compact"/>
            </w:pPr>
            <w:r>
              <w:t>Do not know</w:t>
            </w:r>
          </w:p>
        </w:tc>
        <w:tc>
          <w:tcPr>
            <w:tcW w:w="1584" w:type="dxa"/>
          </w:tcPr>
          <w:p w14:paraId="55478D98" w14:textId="77777777" w:rsidR="00B86E70" w:rsidRDefault="00BF5585">
            <w:pPr>
              <w:pStyle w:val="Compact"/>
            </w:pPr>
            <w:r>
              <w:t>High</w:t>
            </w:r>
          </w:p>
        </w:tc>
      </w:tr>
      <w:tr w:rsidR="00B86E70" w14:paraId="4303BD74" w14:textId="77777777">
        <w:tc>
          <w:tcPr>
            <w:tcW w:w="1584" w:type="dxa"/>
          </w:tcPr>
          <w:p w14:paraId="3BB7686D" w14:textId="77777777" w:rsidR="00B86E70" w:rsidRDefault="00BF5585">
            <w:pPr>
              <w:pStyle w:val="Compact"/>
            </w:pPr>
            <w:r>
              <w:rPr>
                <w:b/>
                <w:bCs/>
              </w:rPr>
              <w:t>6.01</w:t>
            </w:r>
            <w:r>
              <w:t xml:space="preserve"> Drinking water</w:t>
            </w:r>
          </w:p>
        </w:tc>
        <w:tc>
          <w:tcPr>
            <w:tcW w:w="1584" w:type="dxa"/>
          </w:tcPr>
          <w:p w14:paraId="062DE023" w14:textId="77777777" w:rsidR="00B86E70" w:rsidRDefault="00BF5585">
            <w:pPr>
              <w:pStyle w:val="Compact"/>
            </w:pPr>
            <w:r>
              <w:rPr>
                <w:rStyle w:val="VerbatimChar"/>
              </w:rPr>
              <w:t>9</w:t>
            </w:r>
          </w:p>
        </w:tc>
        <w:tc>
          <w:tcPr>
            <w:tcW w:w="1584" w:type="dxa"/>
          </w:tcPr>
          <w:p w14:paraId="28FC5D95" w14:textId="77777777" w:rsidR="00B86E70" w:rsidRDefault="00BF5585">
            <w:pPr>
              <w:pStyle w:val="Compact"/>
            </w:pPr>
            <w:r>
              <w:t>Rainwater</w:t>
            </w:r>
          </w:p>
        </w:tc>
        <w:tc>
          <w:tcPr>
            <w:tcW w:w="1584" w:type="dxa"/>
          </w:tcPr>
          <w:p w14:paraId="749EDFD0" w14:textId="77777777" w:rsidR="00B86E70" w:rsidRDefault="00BF5585">
            <w:pPr>
              <w:pStyle w:val="Compact"/>
            </w:pPr>
            <w:r>
              <w:t>No answer obtained</w:t>
            </w:r>
          </w:p>
        </w:tc>
        <w:tc>
          <w:tcPr>
            <w:tcW w:w="1584" w:type="dxa"/>
          </w:tcPr>
          <w:p w14:paraId="0DFD21BB" w14:textId="77777777" w:rsidR="00B86E70" w:rsidRDefault="00BF5585">
            <w:pPr>
              <w:pStyle w:val="Compact"/>
            </w:pPr>
            <w:r>
              <w:t>High</w:t>
            </w:r>
          </w:p>
        </w:tc>
      </w:tr>
      <w:tr w:rsidR="00B86E70" w14:paraId="45A6004A" w14:textId="77777777">
        <w:tc>
          <w:tcPr>
            <w:tcW w:w="1584" w:type="dxa"/>
          </w:tcPr>
          <w:p w14:paraId="0187DFAA" w14:textId="77777777" w:rsidR="00B86E70" w:rsidRDefault="00BF5585">
            <w:pPr>
              <w:pStyle w:val="Compact"/>
            </w:pPr>
            <w:r>
              <w:rPr>
                <w:b/>
                <w:bCs/>
              </w:rPr>
              <w:t>6.02</w:t>
            </w:r>
            <w:r>
              <w:t xml:space="preserve"> Toilet facility</w:t>
            </w:r>
          </w:p>
        </w:tc>
        <w:tc>
          <w:tcPr>
            <w:tcW w:w="1584" w:type="dxa"/>
          </w:tcPr>
          <w:p w14:paraId="549C2C09" w14:textId="77777777" w:rsidR="00B86E70" w:rsidRDefault="00BF5585">
            <w:pPr>
              <w:pStyle w:val="Compact"/>
            </w:pPr>
            <w:r>
              <w:rPr>
                <w:rStyle w:val="VerbatimChar"/>
              </w:rPr>
              <w:t>8</w:t>
            </w:r>
          </w:p>
        </w:tc>
        <w:tc>
          <w:tcPr>
            <w:tcW w:w="1584" w:type="dxa"/>
          </w:tcPr>
          <w:p w14:paraId="065246B7" w14:textId="77777777" w:rsidR="00B86E70" w:rsidRDefault="00BF5585">
            <w:pPr>
              <w:pStyle w:val="Compact"/>
            </w:pPr>
            <w:r>
              <w:t>Bucket</w:t>
            </w:r>
          </w:p>
        </w:tc>
        <w:tc>
          <w:tcPr>
            <w:tcW w:w="1584" w:type="dxa"/>
          </w:tcPr>
          <w:p w14:paraId="1D6F9993" w14:textId="77777777" w:rsidR="00B86E70" w:rsidRDefault="00BF5585">
            <w:pPr>
              <w:pStyle w:val="Compact"/>
            </w:pPr>
            <w:r>
              <w:t>Do not know</w:t>
            </w:r>
          </w:p>
        </w:tc>
        <w:tc>
          <w:tcPr>
            <w:tcW w:w="1584" w:type="dxa"/>
          </w:tcPr>
          <w:p w14:paraId="5D634DA1" w14:textId="77777777" w:rsidR="00B86E70" w:rsidRDefault="00BF5585">
            <w:pPr>
              <w:pStyle w:val="Compact"/>
            </w:pPr>
            <w:r>
              <w:t>High</w:t>
            </w:r>
          </w:p>
        </w:tc>
      </w:tr>
      <w:tr w:rsidR="00B86E70" w14:paraId="5665E62B" w14:textId="77777777">
        <w:tc>
          <w:tcPr>
            <w:tcW w:w="1584" w:type="dxa"/>
          </w:tcPr>
          <w:p w14:paraId="0C65F8D1" w14:textId="77777777" w:rsidR="00B86E70" w:rsidRDefault="00BF5585">
            <w:pPr>
              <w:pStyle w:val="Compact"/>
            </w:pPr>
            <w:r>
              <w:rPr>
                <w:b/>
                <w:bCs/>
              </w:rPr>
              <w:t>6.02</w:t>
            </w:r>
            <w:r>
              <w:t xml:space="preserve"> Toilet facility</w:t>
            </w:r>
          </w:p>
        </w:tc>
        <w:tc>
          <w:tcPr>
            <w:tcW w:w="1584" w:type="dxa"/>
          </w:tcPr>
          <w:p w14:paraId="3F072CE9" w14:textId="77777777" w:rsidR="00B86E70" w:rsidRDefault="00BF5585">
            <w:pPr>
              <w:pStyle w:val="Compact"/>
            </w:pPr>
            <w:r>
              <w:rPr>
                <w:rStyle w:val="VerbatimChar"/>
              </w:rPr>
              <w:t>9</w:t>
            </w:r>
          </w:p>
        </w:tc>
        <w:tc>
          <w:tcPr>
            <w:tcW w:w="1584" w:type="dxa"/>
          </w:tcPr>
          <w:p w14:paraId="1152CF53" w14:textId="77777777" w:rsidR="00B86E70" w:rsidRDefault="00BF5585">
            <w:pPr>
              <w:pStyle w:val="Compact"/>
            </w:pPr>
            <w:r>
              <w:rPr>
                <w:b/>
                <w:bCs/>
              </w:rPr>
              <w:t>No facility or bush</w:t>
            </w:r>
          </w:p>
        </w:tc>
        <w:tc>
          <w:tcPr>
            <w:tcW w:w="1584" w:type="dxa"/>
          </w:tcPr>
          <w:p w14:paraId="30E84D1D" w14:textId="77777777" w:rsidR="00B86E70" w:rsidRDefault="00BF5585">
            <w:pPr>
              <w:pStyle w:val="Compact"/>
            </w:pPr>
            <w:r>
              <w:t>No answer obtained</w:t>
            </w:r>
          </w:p>
        </w:tc>
        <w:tc>
          <w:tcPr>
            <w:tcW w:w="1584" w:type="dxa"/>
          </w:tcPr>
          <w:p w14:paraId="5AE32095" w14:textId="77777777" w:rsidR="00B86E70" w:rsidRDefault="00BF5585">
            <w:pPr>
              <w:pStyle w:val="Compact"/>
            </w:pPr>
            <w:r>
              <w:rPr>
                <w:b/>
                <w:bCs/>
              </w:rPr>
              <w:t>Highest</w:t>
            </w:r>
          </w:p>
        </w:tc>
      </w:tr>
      <w:tr w:rsidR="00B86E70" w14:paraId="2E6A8165" w14:textId="77777777">
        <w:tc>
          <w:tcPr>
            <w:tcW w:w="1584" w:type="dxa"/>
          </w:tcPr>
          <w:p w14:paraId="1E3BEAFF" w14:textId="77777777" w:rsidR="00B86E70" w:rsidRDefault="00BF5585">
            <w:pPr>
              <w:pStyle w:val="Compact"/>
            </w:pPr>
            <w:r>
              <w:rPr>
                <w:b/>
                <w:bCs/>
              </w:rPr>
              <w:t>4.05</w:t>
            </w:r>
            <w:r>
              <w:t xml:space="preserve"> Weight</w:t>
            </w:r>
          </w:p>
        </w:tc>
        <w:tc>
          <w:tcPr>
            <w:tcW w:w="1584" w:type="dxa"/>
          </w:tcPr>
          <w:p w14:paraId="7BB2F746" w14:textId="77777777" w:rsidR="00B86E70" w:rsidRDefault="00BF5585">
            <w:pPr>
              <w:pStyle w:val="Compact"/>
            </w:pPr>
            <w:r>
              <w:rPr>
                <w:rStyle w:val="VerbatimChar"/>
              </w:rPr>
              <w:t>99</w:t>
            </w:r>
          </w:p>
        </w:tc>
        <w:tc>
          <w:tcPr>
            <w:tcW w:w="1584" w:type="dxa"/>
          </w:tcPr>
          <w:p w14:paraId="1BC532F1" w14:textId="77777777" w:rsidR="00B86E70" w:rsidRDefault="00BF5585">
            <w:pPr>
              <w:pStyle w:val="Compact"/>
            </w:pPr>
            <w:r>
              <w:t>- (sentinel inside a measurement)</w:t>
            </w:r>
          </w:p>
        </w:tc>
        <w:tc>
          <w:tcPr>
            <w:tcW w:w="1584" w:type="dxa"/>
          </w:tcPr>
          <w:p w14:paraId="773FFA6D" w14:textId="77777777" w:rsidR="00B86E70" w:rsidRDefault="00BF5585">
            <w:pPr>
              <w:pStyle w:val="Compact"/>
            </w:pPr>
            <w:r>
              <w:t>Not measured</w:t>
            </w:r>
          </w:p>
        </w:tc>
        <w:tc>
          <w:tcPr>
            <w:tcW w:w="1584" w:type="dxa"/>
          </w:tcPr>
          <w:p w14:paraId="6C770E3F" w14:textId="77777777" w:rsidR="00B86E70" w:rsidRDefault="00BF5585">
            <w:pPr>
              <w:pStyle w:val="Compact"/>
            </w:pPr>
            <w:r>
              <w:t>High</w:t>
            </w:r>
          </w:p>
        </w:tc>
      </w:tr>
      <w:tr w:rsidR="00B86E70" w14:paraId="71738A8C" w14:textId="77777777">
        <w:tc>
          <w:tcPr>
            <w:tcW w:w="1584" w:type="dxa"/>
          </w:tcPr>
          <w:p w14:paraId="46F2D8EE" w14:textId="77777777" w:rsidR="00B86E70" w:rsidRDefault="00BF5585">
            <w:pPr>
              <w:pStyle w:val="Compact"/>
            </w:pPr>
            <w:r>
              <w:rPr>
                <w:b/>
                <w:bCs/>
              </w:rPr>
              <w:t>4.06</w:t>
            </w:r>
            <w:r>
              <w:t xml:space="preserve"> </w:t>
            </w:r>
            <w:r>
              <w:t>Height</w:t>
            </w:r>
          </w:p>
        </w:tc>
        <w:tc>
          <w:tcPr>
            <w:tcW w:w="1584" w:type="dxa"/>
          </w:tcPr>
          <w:p w14:paraId="6D79091C" w14:textId="77777777" w:rsidR="00B86E70" w:rsidRDefault="00BF5585">
            <w:pPr>
              <w:pStyle w:val="Compact"/>
            </w:pPr>
            <w:r>
              <w:rPr>
                <w:rStyle w:val="VerbatimChar"/>
              </w:rPr>
              <w:t>99</w:t>
            </w:r>
          </w:p>
        </w:tc>
        <w:tc>
          <w:tcPr>
            <w:tcW w:w="1584" w:type="dxa"/>
          </w:tcPr>
          <w:p w14:paraId="575F7187" w14:textId="77777777" w:rsidR="00B86E70" w:rsidRDefault="00BF5585">
            <w:pPr>
              <w:pStyle w:val="Compact"/>
            </w:pPr>
            <w:r>
              <w:rPr>
                <w:b/>
                <w:bCs/>
              </w:rPr>
              <w:t>99.0 cm is an ordinary height</w:t>
            </w:r>
          </w:p>
        </w:tc>
        <w:tc>
          <w:tcPr>
            <w:tcW w:w="1584" w:type="dxa"/>
          </w:tcPr>
          <w:p w14:paraId="039339B7" w14:textId="77777777" w:rsidR="00B86E70" w:rsidRDefault="00BF5585">
            <w:pPr>
              <w:pStyle w:val="Compact"/>
            </w:pPr>
            <w:r>
              <w:t>Not measured</w:t>
            </w:r>
          </w:p>
        </w:tc>
        <w:tc>
          <w:tcPr>
            <w:tcW w:w="1584" w:type="dxa"/>
          </w:tcPr>
          <w:p w14:paraId="4219C3A6" w14:textId="77777777" w:rsidR="00B86E70" w:rsidRDefault="00BF5585">
            <w:pPr>
              <w:pStyle w:val="Compact"/>
            </w:pPr>
            <w:r>
              <w:rPr>
                <w:b/>
                <w:bCs/>
              </w:rPr>
              <w:t>Highest</w:t>
            </w:r>
          </w:p>
        </w:tc>
      </w:tr>
    </w:tbl>
    <w:p w14:paraId="7897157E" w14:textId="77777777" w:rsidR="00B86E70" w:rsidRDefault="00BF5585">
      <w:pPr>
        <w:pStyle w:val="BodyText"/>
      </w:pPr>
      <w:r>
        <w:t>Two of these are worse than the rest:</w:t>
      </w:r>
    </w:p>
    <w:p w14:paraId="57206DB2" w14:textId="77777777" w:rsidR="00B86E70" w:rsidRDefault="00BF5585">
      <w:pPr>
        <w:pStyle w:val="BodyText"/>
      </w:pPr>
      <w:r>
        <w:rPr>
          <w:b/>
          <w:bCs/>
        </w:rPr>
        <w:t>6.02 code 9 is open defecation.</w:t>
      </w:r>
      <w:r>
        <w:t xml:space="preserve"> It is the single most policy-relevant category in a sanitation question, and under the declared scheme it is indistinguishable from a question nobody answered. Any analysis that treats 9 as missing silently deletes exactly the households that matter most; any analysis that treats it as substantive silently invents open defecation for every non-response.</w:t>
      </w:r>
    </w:p>
    <w:p w14:paraId="121D274C" w14:textId="77777777" w:rsidR="00B86E70" w:rsidRDefault="00BF5585">
      <w:pPr>
        <w:pStyle w:val="BodyText"/>
      </w:pPr>
      <w:r>
        <w:rPr>
          <w:b/>
          <w:bCs/>
        </w:rPr>
        <w:t>4.06 code 99 is a real child’s height.</w:t>
      </w:r>
      <w:r>
        <w:t xml:space="preserve"> A three-year-old at 99.0 cm is entirely typical. A measured child and an unmeasured child are recorded identically, and no amount of downstream cleaning can separate them.</w:t>
      </w:r>
    </w:p>
    <w:p w14:paraId="03795C17" w14:textId="77777777" w:rsidR="00B86E70" w:rsidRDefault="00BF5585">
      <w:pPr>
        <w:pStyle w:val="BodyText"/>
      </w:pPr>
      <w:r>
        <w:rPr>
          <w:b/>
          <w:bCs/>
        </w:rPr>
        <w:t>My earlier defect report understated this.</w:t>
      </w:r>
      <w:r>
        <w:t xml:space="preserve"> It named 6.01 code 9, 6.02 code 9 and the 99 measurements, and missed code </w:t>
      </w:r>
      <w:r>
        <w:rPr>
          <w:rStyle w:val="VerbatimChar"/>
        </w:rPr>
        <w:t>8</w:t>
      </w:r>
      <w:r>
        <w:t xml:space="preserve"> in both 6.01 and 6.02 - because it was written from reading rather than scanning. The scan is now in the repository and is the authority.</w:t>
      </w:r>
    </w:p>
    <w:p w14:paraId="61CE8AC9" w14:textId="77777777" w:rsidR="00B86E70" w:rsidRDefault="00BF5585">
      <w:pPr>
        <w:pStyle w:val="Heading2"/>
      </w:pPr>
      <w:bookmarkStart w:id="192" w:name="Xa517a36dbecb828893463f488ad958ab2e2309a"/>
      <w:bookmarkStart w:id="193" w:name="_Toc236483241"/>
      <w:bookmarkEnd w:id="190"/>
      <w:r>
        <w:t>Three further collisions the scan cannot see</w:t>
      </w:r>
      <w:bookmarkEnd w:id="193"/>
    </w:p>
    <w:p w14:paraId="4BAF3635" w14:textId="77777777" w:rsidR="00B86E70" w:rsidRDefault="00BF5585">
      <w:pPr>
        <w:pStyle w:val="FirstParagraph"/>
      </w:pPr>
      <w:r>
        <w:t>These are not category lists, so a category scan misses them. They come from field width alone.</w:t>
      </w:r>
    </w:p>
    <w:tbl>
      <w:tblPr>
        <w:tblStyle w:val="Table"/>
        <w:tblW w:w="5000" w:type="pct"/>
        <w:tblLayout w:type="fixed"/>
        <w:tblLook w:val="0020" w:firstRow="1" w:lastRow="0" w:firstColumn="0" w:lastColumn="0" w:noHBand="0" w:noVBand="0"/>
      </w:tblPr>
      <w:tblGrid>
        <w:gridCol w:w="3320"/>
        <w:gridCol w:w="3321"/>
        <w:gridCol w:w="3321"/>
      </w:tblGrid>
      <w:tr w:rsidR="00B86E70" w14:paraId="3AEAD1F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BF6C64" w14:textId="77777777" w:rsidR="00B86E70" w:rsidRDefault="00BF5585">
            <w:pPr>
              <w:pStyle w:val="Compact"/>
            </w:pPr>
            <w:r>
              <w:t>Field</w:t>
            </w:r>
          </w:p>
        </w:tc>
        <w:tc>
          <w:tcPr>
            <w:tcW w:w="2640" w:type="dxa"/>
          </w:tcPr>
          <w:p w14:paraId="19AE09B4" w14:textId="77777777" w:rsidR="00B86E70" w:rsidRDefault="00BF5585">
            <w:pPr>
              <w:pStyle w:val="Compact"/>
            </w:pPr>
            <w:r>
              <w:t>Collision</w:t>
            </w:r>
          </w:p>
        </w:tc>
        <w:tc>
          <w:tcPr>
            <w:tcW w:w="2640" w:type="dxa"/>
          </w:tcPr>
          <w:p w14:paraId="44B6FBE8" w14:textId="77777777" w:rsidR="00B86E70" w:rsidRDefault="00BF5585">
            <w:pPr>
              <w:pStyle w:val="Compact"/>
            </w:pPr>
            <w:r>
              <w:t>Notes</w:t>
            </w:r>
          </w:p>
        </w:tc>
      </w:tr>
      <w:tr w:rsidR="00B86E70" w14:paraId="7CC3ECFD" w14:textId="77777777">
        <w:tc>
          <w:tcPr>
            <w:tcW w:w="2640" w:type="dxa"/>
          </w:tcPr>
          <w:p w14:paraId="5D86C787" w14:textId="77777777" w:rsidR="00B86E70" w:rsidRDefault="00BF5585">
            <w:pPr>
              <w:pStyle w:val="Compact"/>
            </w:pPr>
            <w:r>
              <w:t>Roster age in years</w:t>
            </w:r>
          </w:p>
        </w:tc>
        <w:tc>
          <w:tcPr>
            <w:tcW w:w="2640" w:type="dxa"/>
          </w:tcPr>
          <w:p w14:paraId="16A1601C" w14:textId="77777777" w:rsidR="00B86E70" w:rsidRDefault="00BF5585">
            <w:pPr>
              <w:pStyle w:val="Compact"/>
            </w:pPr>
            <w:r>
              <w:rPr>
                <w:rStyle w:val="VerbatimChar"/>
              </w:rPr>
              <w:t>98</w:t>
            </w:r>
            <w:r>
              <w:t xml:space="preserve">, </w:t>
            </w:r>
            <w:r>
              <w:rPr>
                <w:rStyle w:val="VerbatimChar"/>
              </w:rPr>
              <w:t>99</w:t>
            </w:r>
            <w:r>
              <w:t xml:space="preserve"> are plausible ages </w:t>
            </w:r>
            <w:r>
              <w:rPr>
                <w:b/>
                <w:bCs/>
              </w:rPr>
              <w:t>and</w:t>
            </w:r>
            <w:r>
              <w:t xml:space="preserve"> the two-digit sentinels</w:t>
            </w:r>
          </w:p>
        </w:tc>
        <w:tc>
          <w:tcPr>
            <w:tcW w:w="2640" w:type="dxa"/>
          </w:tcPr>
          <w:p w14:paraId="47F0D263" w14:textId="77777777" w:rsidR="00B86E70" w:rsidRDefault="00BF5585">
            <w:pPr>
              <w:pStyle w:val="Compact"/>
            </w:pPr>
            <w:r>
              <w:t>A 98-year-old resident is unusual, not impossible. The paper form cannot record one</w:t>
            </w:r>
          </w:p>
        </w:tc>
      </w:tr>
      <w:tr w:rsidR="00B86E70" w14:paraId="476BAFAB" w14:textId="77777777">
        <w:tc>
          <w:tcPr>
            <w:tcW w:w="2640" w:type="dxa"/>
          </w:tcPr>
          <w:p w14:paraId="03679BA0" w14:textId="77777777" w:rsidR="00B86E70" w:rsidRDefault="00BF5585">
            <w:pPr>
              <w:pStyle w:val="Compact"/>
            </w:pPr>
            <w:r>
              <w:lastRenderedPageBreak/>
              <w:t>3.01 household size</w:t>
            </w:r>
          </w:p>
        </w:tc>
        <w:tc>
          <w:tcPr>
            <w:tcW w:w="2640" w:type="dxa"/>
          </w:tcPr>
          <w:p w14:paraId="38CA0A63" w14:textId="77777777" w:rsidR="00B86E70" w:rsidRDefault="00BF5585">
            <w:pPr>
              <w:pStyle w:val="Compact"/>
            </w:pPr>
            <w:r>
              <w:rPr>
                <w:rStyle w:val="VerbatimChar"/>
              </w:rPr>
              <w:t>98</w:t>
            </w:r>
            <w:r>
              <w:t xml:space="preserve">, </w:t>
            </w:r>
            <w:r>
              <w:rPr>
                <w:rStyle w:val="VerbatimChar"/>
              </w:rPr>
              <w:t>99</w:t>
            </w:r>
            <w:r>
              <w:t xml:space="preserve"> likewise</w:t>
            </w:r>
          </w:p>
        </w:tc>
        <w:tc>
          <w:tcPr>
            <w:tcW w:w="2640" w:type="dxa"/>
          </w:tcPr>
          <w:p w14:paraId="39FD59D2" w14:textId="77777777" w:rsidR="00B86E70" w:rsidRDefault="00BF5585">
            <w:pPr>
              <w:pStyle w:val="Compact"/>
            </w:pPr>
            <w:r>
              <w:t>Implausible in practice; the ambiguity is still formally present</w:t>
            </w:r>
          </w:p>
        </w:tc>
      </w:tr>
      <w:tr w:rsidR="00B86E70" w14:paraId="3FB5EFB4" w14:textId="77777777">
        <w:tc>
          <w:tcPr>
            <w:tcW w:w="2640" w:type="dxa"/>
          </w:tcPr>
          <w:p w14:paraId="093F1FEC" w14:textId="77777777" w:rsidR="00B86E70" w:rsidRDefault="00BF5585">
            <w:pPr>
              <w:pStyle w:val="Compact"/>
            </w:pPr>
            <w:r>
              <w:t>1.06 structure, 1.07 serial</w:t>
            </w:r>
          </w:p>
        </w:tc>
        <w:tc>
          <w:tcPr>
            <w:tcW w:w="2640" w:type="dxa"/>
          </w:tcPr>
          <w:p w14:paraId="55B84A52" w14:textId="77777777" w:rsidR="00B86E70" w:rsidRDefault="00BF5585">
            <w:pPr>
              <w:pStyle w:val="Compact"/>
            </w:pPr>
            <w:r>
              <w:rPr>
                <w:b/>
                <w:bCs/>
              </w:rPr>
              <w:t>Three-digit fields, and the scheme defines no three-digit sentinel</w:t>
            </w:r>
          </w:p>
        </w:tc>
        <w:tc>
          <w:tcPr>
            <w:tcW w:w="2640" w:type="dxa"/>
          </w:tcPr>
          <w:p w14:paraId="1A07FE5D" w14:textId="77777777" w:rsidR="00B86E70" w:rsidRDefault="00BF5585">
            <w:pPr>
              <w:pStyle w:val="Compact"/>
            </w:pPr>
            <w:r>
              <w:t>8/98 and 9/99 are defined; nothing says what a three-digit non-response looks like. A clerk must improvise, and different clerks will improvise differently</w:t>
            </w:r>
          </w:p>
        </w:tc>
      </w:tr>
    </w:tbl>
    <w:p w14:paraId="41B9B5E4" w14:textId="77777777" w:rsidR="00B86E70" w:rsidRDefault="00BF5585">
      <w:pPr>
        <w:pStyle w:val="BodyText"/>
      </w:pPr>
      <w:r>
        <w:t xml:space="preserve">The last one is the most interesting: it is not a collision but a </w:t>
      </w:r>
      <w:r>
        <w:rPr>
          <w:b/>
          <w:bCs/>
        </w:rPr>
        <w:t>gap</w:t>
      </w:r>
      <w:r>
        <w:t>. The declared scheme simply does not cover the field widths the form actually uses.</w:t>
      </w:r>
    </w:p>
    <w:p w14:paraId="0C83BC14" w14:textId="77777777" w:rsidR="00B86E70" w:rsidRDefault="00BF5585">
      <w:pPr>
        <w:pStyle w:val="Heading2"/>
      </w:pPr>
      <w:bookmarkStart w:id="194" w:name="how-the-digital-form-stores-these"/>
      <w:bookmarkStart w:id="195" w:name="_Toc236483242"/>
      <w:bookmarkEnd w:id="192"/>
      <w:r>
        <w:t>How the digital form stores these</w:t>
      </w:r>
      <w:bookmarkEnd w:id="195"/>
    </w:p>
    <w:p w14:paraId="34D31359" w14:textId="77777777" w:rsidR="00B86E70" w:rsidRDefault="00BF5585">
      <w:pPr>
        <w:pStyle w:val="FirstParagraph"/>
      </w:pPr>
      <w:r>
        <w:t>One principle, applied without exception:</w:t>
      </w:r>
    </w:p>
    <w:p w14:paraId="209A0D22" w14:textId="77777777" w:rsidR="00B86E70" w:rsidRDefault="00BF5585">
      <w:pPr>
        <w:pStyle w:val="BlockText"/>
      </w:pPr>
      <w:r>
        <w:rPr>
          <w:b/>
          <w:bCs/>
        </w:rPr>
        <w:t>A field carries a value or it carries a status. Never both.</w:t>
      </w:r>
    </w:p>
    <w:p w14:paraId="50F695FC" w14:textId="77777777" w:rsidR="00B86E70" w:rsidRDefault="00BF5585">
      <w:pPr>
        <w:pStyle w:val="Heading3"/>
      </w:pPr>
      <w:bookmarkStart w:id="196" w:name="Xbe70a037434147242451e4880cc652560d0ae56"/>
      <w:r>
        <w:t>1. Measurements: value and status are separate fields</w:t>
      </w:r>
    </w:p>
    <w:p w14:paraId="1EE4CD13" w14:textId="77777777" w:rsidR="00B86E70" w:rsidRDefault="00BF5585">
      <w:pPr>
        <w:pStyle w:val="SourceCode"/>
      </w:pPr>
      <w:r>
        <w:rPr>
          <w:rStyle w:val="VerbatimChar"/>
        </w:rPr>
        <w:t>q4_05_weight_status   select_one measured | not_measured</w:t>
      </w:r>
      <w:r>
        <w:br/>
      </w:r>
      <w:r>
        <w:rPr>
          <w:rStyle w:val="VerbatimChar"/>
        </w:rPr>
        <w:t>q4_05_weight_kg       decimal, relevant only when status = 'measured'</w:t>
      </w:r>
    </w:p>
    <w:p w14:paraId="4A9C144A" w14:textId="77777777" w:rsidR="00B86E70" w:rsidRDefault="00BF5585">
      <w:pPr>
        <w:pStyle w:val="FirstParagraph"/>
      </w:pPr>
      <w:r>
        <w:rPr>
          <w:rStyle w:val="VerbatimChar"/>
        </w:rPr>
        <w:t>q4_05_weight_kg</w:t>
      </w:r>
      <w:r>
        <w:t xml:space="preserve"> is </w:t>
      </w:r>
      <w:r>
        <w:rPr>
          <w:b/>
          <w:bCs/>
        </w:rPr>
        <w:t>null</w:t>
      </w:r>
      <w:r>
        <w:t xml:space="preserve"> when the child was not weighed. Not 99, not −1, not a blank string that a CSV reader might coerce. The reason the child was not measured lives in </w:t>
      </w:r>
      <w:r>
        <w:rPr>
          <w:rStyle w:val="VerbatimChar"/>
        </w:rPr>
        <w:t>q4_05_weight_status</w:t>
      </w:r>
      <w:r>
        <w:t>, where it cannot be arithmetic.</w:t>
      </w:r>
    </w:p>
    <w:p w14:paraId="60C3322C" w14:textId="77777777" w:rsidR="00B86E70" w:rsidRDefault="00BF5585">
      <w:pPr>
        <w:pStyle w:val="BodyText"/>
      </w:pPr>
      <w:r>
        <w:t xml:space="preserve">The analysis team cannot mistake a sentinel for a value here, because no sentinel is ever stored in a numeric field. </w:t>
      </w:r>
      <w:r>
        <w:rPr>
          <w:rStyle w:val="VerbatimChar"/>
        </w:rPr>
        <w:t>mean(q4_06_height_cm)</w:t>
      </w:r>
      <w:r>
        <w:t xml:space="preserve"> is correct by construction rather than by remembering to filter.</w:t>
      </w:r>
    </w:p>
    <w:p w14:paraId="3B68B347" w14:textId="77777777" w:rsidR="00B86E70" w:rsidRDefault="00BF5585">
      <w:pPr>
        <w:pStyle w:val="Heading3"/>
      </w:pPr>
      <w:bookmarkStart w:id="197" w:name="X276d1ce2ec15401a3e7ef4f4e0498a57001cedb"/>
      <w:bookmarkEnd w:id="196"/>
      <w:r>
        <w:t>2. Categorical answers: values re-based off the sentinel range</w:t>
      </w:r>
    </w:p>
    <w:p w14:paraId="3AB276D9" w14:textId="77777777" w:rsidR="00B86E70" w:rsidRDefault="00BF5585">
      <w:pPr>
        <w:pStyle w:val="FirstParagraph"/>
      </w:pPr>
      <w:r>
        <w:t xml:space="preserve">The choice lists for 6.01 and 6.02 are stored with prefixed values - </w:t>
      </w:r>
      <w:r>
        <w:rPr>
          <w:rStyle w:val="VerbatimChar"/>
        </w:rPr>
        <w:t>w01</w:t>
      </w:r>
      <w:r>
        <w:t>-</w:t>
      </w:r>
      <w:r>
        <w:rPr>
          <w:rStyle w:val="VerbatimChar"/>
        </w:rPr>
        <w:t>w11</w:t>
      </w:r>
      <w:r>
        <w:t xml:space="preserve">, </w:t>
      </w:r>
      <w:r>
        <w:rPr>
          <w:rStyle w:val="VerbatimChar"/>
        </w:rPr>
        <w:t>t01</w:t>
      </w:r>
      <w:r>
        <w:t>-</w:t>
      </w:r>
      <w:r>
        <w:rPr>
          <w:rStyle w:val="VerbatimChar"/>
        </w:rPr>
        <w:t>t09</w:t>
      </w:r>
      <w:r>
        <w:t xml:space="preserve"> - rather than </w:t>
      </w:r>
      <w:r>
        <w:rPr>
          <w:rStyle w:val="VerbatimChar"/>
        </w:rPr>
        <w:t>1</w:t>
      </w:r>
      <w:r>
        <w:t>-</w:t>
      </w:r>
      <w:r>
        <w:rPr>
          <w:rStyle w:val="VerbatimChar"/>
        </w:rPr>
        <w:t>11</w:t>
      </w:r>
      <w:r>
        <w:t xml:space="preserve"> and </w:t>
      </w:r>
      <w:r>
        <w:rPr>
          <w:rStyle w:val="VerbatimChar"/>
        </w:rPr>
        <w:t>1</w:t>
      </w:r>
      <w:r>
        <w:t>-</w:t>
      </w:r>
      <w:r>
        <w:rPr>
          <w:rStyle w:val="VerbatimChar"/>
        </w:rPr>
        <w:t>9</w:t>
      </w:r>
      <w:r>
        <w:t>.</w:t>
      </w:r>
    </w:p>
    <w:p w14:paraId="6B862451" w14:textId="77777777" w:rsidR="00B86E70" w:rsidRDefault="00BF5585">
      <w:pPr>
        <w:pStyle w:val="BodyText"/>
      </w:pPr>
      <w:r>
        <w:t xml:space="preserve">The categories, their order, and the numbers </w:t>
      </w:r>
      <w:r>
        <w:rPr>
          <w:b/>
          <w:bCs/>
        </w:rPr>
        <w:t>read aloud to the respondent</w:t>
      </w:r>
      <w:r>
        <w:t xml:space="preserve"> are </w:t>
      </w:r>
      <w:r>
        <w:t xml:space="preserve">unchanged, so paper and digital rounds remain comparable. What changes is the stored value: </w:t>
      </w:r>
      <w:r>
        <w:rPr>
          <w:rStyle w:val="VerbatimChar"/>
        </w:rPr>
        <w:t>t09</w:t>
      </w:r>
      <w:r>
        <w:t xml:space="preserve"> cannot collide with any sentinel because it is not a number.</w:t>
      </w:r>
    </w:p>
    <w:p w14:paraId="142C2E31" w14:textId="77777777" w:rsidR="00B86E70" w:rsidRDefault="00BF5585">
      <w:pPr>
        <w:pStyle w:val="BodyText"/>
      </w:pPr>
      <w:r>
        <w:t>Rejected alternative: renumbering categories to avoid 8 and 9. That would have broken comparability with every previous paper round, for no gain over prefixing.</w:t>
      </w:r>
    </w:p>
    <w:p w14:paraId="7DF4BD87" w14:textId="77777777" w:rsidR="00B86E70" w:rsidRDefault="00BF5585">
      <w:pPr>
        <w:pStyle w:val="Heading3"/>
      </w:pPr>
      <w:bookmarkStart w:id="198" w:name="do-not-know-stays-a-first-class-answer"/>
      <w:bookmarkEnd w:id="197"/>
      <w:r>
        <w:t>3. “Do not know” stays a first-class answer</w:t>
      </w:r>
    </w:p>
    <w:p w14:paraId="3117D8EF" w14:textId="77777777" w:rsidR="00B86E70" w:rsidRDefault="00BF5585">
      <w:pPr>
        <w:pStyle w:val="FirstParagraph"/>
      </w:pPr>
      <w:r>
        <w:t xml:space="preserve">Where the paper form offers </w:t>
      </w:r>
      <w:r>
        <w:rPr>
          <w:rStyle w:val="VerbatimChar"/>
        </w:rPr>
        <w:t>8 = Do not know</w:t>
      </w:r>
      <w:r>
        <w:t xml:space="preserve">, the digital form keeps it as an explicit choice - because </w:t>
      </w:r>
      <w:r>
        <w:rPr>
          <w:i/>
          <w:iCs/>
        </w:rPr>
        <w:t>the respondent not knowing</w:t>
      </w:r>
      <w:r>
        <w:t xml:space="preserve"> </w:t>
      </w:r>
      <w:r>
        <w:t xml:space="preserve">is a substantive finding, particularly for 4.15 (was the antibiotic obtained without prescription) and 6.04 (were antibiotics given to livestock). It is stored as </w:t>
      </w:r>
      <w:r>
        <w:rPr>
          <w:rStyle w:val="VerbatimChar"/>
        </w:rPr>
        <w:t>8</w:t>
      </w:r>
      <w:r>
        <w:t>, matching paper.</w:t>
      </w:r>
    </w:p>
    <w:p w14:paraId="7AEA0A15" w14:textId="77777777" w:rsidR="00B86E70" w:rsidRDefault="00BF5585">
      <w:pPr>
        <w:pStyle w:val="BodyText"/>
      </w:pPr>
      <w:r>
        <w:t xml:space="preserve">The distinction the form maintains is between </w:t>
      </w:r>
      <w:r>
        <w:rPr>
          <w:b/>
          <w:bCs/>
        </w:rPr>
        <w:t>“the respondent said they do not know”</w:t>
      </w:r>
      <w:r>
        <w:t xml:space="preserve"> (recorded, code 8) and </w:t>
      </w:r>
      <w:r>
        <w:rPr>
          <w:b/>
          <w:bCs/>
        </w:rPr>
        <w:t>“this question was never reached”</w:t>
      </w:r>
      <w:r>
        <w:t xml:space="preserve"> (null, because the relevance condition was false). The paper form conflates these routinely; a clerk draws a diagonal line through the boxes and the two become identical at data entry.</w:t>
      </w:r>
    </w:p>
    <w:p w14:paraId="7F91CFD8" w14:textId="77777777" w:rsidR="00B86E70" w:rsidRDefault="00BF5585">
      <w:pPr>
        <w:pStyle w:val="Heading3"/>
      </w:pPr>
      <w:bookmarkStart w:id="199" w:name="non-response-is-structural-not-coded"/>
      <w:bookmarkEnd w:id="198"/>
      <w:r>
        <w:t>4. Non-response is structural, not coded</w:t>
      </w:r>
    </w:p>
    <w:p w14:paraId="17DF9A5E" w14:textId="77777777" w:rsidR="00B86E70" w:rsidRDefault="00BF5585">
      <w:pPr>
        <w:pStyle w:val="FirstParagraph"/>
      </w:pPr>
      <w:r>
        <w:t xml:space="preserve">A question that was skipped is </w:t>
      </w:r>
      <w:r>
        <w:rPr>
          <w:b/>
          <w:bCs/>
        </w:rPr>
        <w:t>absent from the submission</w:t>
      </w:r>
      <w:r>
        <w:t>, not filled with 9. Relevance conditions are recorded in the XForm, so the analysis team can reconstruct exactly why any field is empty: it was not asked, and the form states the condition under which it would have been.</w:t>
      </w:r>
    </w:p>
    <w:p w14:paraId="7831B63A" w14:textId="77777777" w:rsidR="00B86E70" w:rsidRDefault="00BF5585">
      <w:pPr>
        <w:pStyle w:val="BodyText"/>
      </w:pPr>
      <w:r>
        <w:lastRenderedPageBreak/>
        <w:t xml:space="preserve">That is the deepest change from paper. On paper, “empty” is ambiguous between skipped, refused, overlooked and lost. In the submission, skipped fields are </w:t>
      </w:r>
      <w:r>
        <w:t>absent and their absence is explained by a rule the codebook publishes.</w:t>
      </w:r>
    </w:p>
    <w:p w14:paraId="2628C41C" w14:textId="77777777" w:rsidR="00B86E70" w:rsidRDefault="00BF5585">
      <w:pPr>
        <w:pStyle w:val="Heading2"/>
      </w:pPr>
      <w:bookmarkStart w:id="200" w:name="what-this-costs"/>
      <w:bookmarkStart w:id="201" w:name="_Toc236483243"/>
      <w:bookmarkEnd w:id="194"/>
      <w:bookmarkEnd w:id="199"/>
      <w:r>
        <w:t>What this costs</w:t>
      </w:r>
      <w:bookmarkEnd w:id="201"/>
    </w:p>
    <w:p w14:paraId="04F83586" w14:textId="77777777" w:rsidR="00B86E70" w:rsidRDefault="00BF5585">
      <w:pPr>
        <w:pStyle w:val="FirstParagraph"/>
      </w:pPr>
      <w:r>
        <w:t xml:space="preserve">Paper rounds and digital rounds will not concatenate without a mapping. A round where open defecation is </w:t>
      </w:r>
      <w:r>
        <w:rPr>
          <w:rStyle w:val="VerbatimChar"/>
        </w:rPr>
        <w:t>9</w:t>
      </w:r>
      <w:r>
        <w:t xml:space="preserve"> and a round where it is </w:t>
      </w:r>
      <w:r>
        <w:rPr>
          <w:rStyle w:val="VerbatimChar"/>
        </w:rPr>
        <w:t>t09</w:t>
      </w:r>
      <w:r>
        <w:t xml:space="preserve"> need a crosswalk, and if nobody writes one, someone will union the two files and produce nonsense.</w:t>
      </w:r>
    </w:p>
    <w:p w14:paraId="412A16DE" w14:textId="77777777" w:rsidR="00B86E70" w:rsidRDefault="00BF5585">
      <w:pPr>
        <w:pStyle w:val="BodyText"/>
      </w:pPr>
      <w:r>
        <w:rPr>
          <w:b/>
          <w:bCs/>
        </w:rPr>
        <w:t>The crosswalk is in the codebook</w:t>
      </w:r>
      <w:r>
        <w:t>, and it is the reason the codebook exists as a deliverable rather than as documentation.</w:t>
      </w:r>
    </w:p>
    <w:p w14:paraId="06BC1D8A" w14:textId="77777777" w:rsidR="00B86E70" w:rsidRDefault="00BF5585">
      <w:r>
        <w:br w:type="page"/>
      </w:r>
    </w:p>
    <w:p w14:paraId="79C5F745" w14:textId="77777777" w:rsidR="00B86E70" w:rsidRDefault="00BF5585">
      <w:pPr>
        <w:pStyle w:val="Heading1"/>
      </w:pPr>
      <w:bookmarkStart w:id="202" w:name="cross-question-consistency-f4"/>
      <w:bookmarkStart w:id="203" w:name="_Toc236483244"/>
      <w:bookmarkEnd w:id="186"/>
      <w:bookmarkEnd w:id="200"/>
      <w:r>
        <w:lastRenderedPageBreak/>
        <w:t>Cross-question consistency (F4)</w:t>
      </w:r>
      <w:bookmarkEnd w:id="203"/>
    </w:p>
    <w:p w14:paraId="3AABFE7D" w14:textId="77777777" w:rsidR="00B86E70" w:rsidRDefault="00BF5585">
      <w:pPr>
        <w:pStyle w:val="FirstParagraph"/>
      </w:pPr>
      <w:r>
        <w:t>The paper form relies on a clerk to notice contradictions, weeks after the household could be revisited. These are the checks the digital form makes at the doorstep instead.</w:t>
      </w:r>
    </w:p>
    <w:p w14:paraId="734ED4F4" w14:textId="77777777" w:rsidR="00B86E70" w:rsidRDefault="00BF5585">
      <w:pPr>
        <w:pStyle w:val="Heading2"/>
      </w:pPr>
      <w:bookmarkStart w:id="204" w:name="the-two-the-question-requires"/>
      <w:bookmarkStart w:id="205" w:name="_Toc236483245"/>
      <w:r>
        <w:t>The two the question requires</w:t>
      </w:r>
      <w:bookmarkEnd w:id="205"/>
    </w:p>
    <w:p w14:paraId="324C82C9" w14:textId="77777777" w:rsidR="00B86E70" w:rsidRDefault="00BF5585">
      <w:pPr>
        <w:pStyle w:val="Heading3"/>
      </w:pPr>
      <w:bookmarkStart w:id="206" w:name="X185fd4b72bfc8277d69178bd33341b676361753"/>
      <w:r>
        <w:t xml:space="preserve">1. Stated household size against the roster - </w:t>
      </w:r>
      <w:r>
        <w:rPr>
          <w:bCs/>
        </w:rPr>
        <w:t>warns</w:t>
      </w:r>
    </w:p>
    <w:p w14:paraId="3C423375" w14:textId="77777777" w:rsidR="00B86E70" w:rsidRDefault="00BF5585">
      <w:pPr>
        <w:pStyle w:val="SourceCode"/>
      </w:pPr>
      <w:r>
        <w:rPr>
          <w:rStyle w:val="VerbatimChar"/>
        </w:rPr>
        <w:t>3.01 = "How many people usually live in this household?"</w:t>
      </w:r>
      <w:r>
        <w:br/>
      </w:r>
      <w:r>
        <w:rPr>
          <w:rStyle w:val="VerbatimChar"/>
        </w:rPr>
        <w:t>roster_count = count(${roster})</w:t>
      </w:r>
    </w:p>
    <w:p w14:paraId="52BCF28F" w14:textId="77777777" w:rsidR="00B86E70" w:rsidRDefault="00BF5585">
      <w:pPr>
        <w:pStyle w:val="FirstParagraph"/>
      </w:pPr>
      <w:r>
        <w:t>When they disagree, a warning names both numbers:</w:t>
      </w:r>
    </w:p>
    <w:p w14:paraId="35B236BC" w14:textId="77777777" w:rsidR="00B86E70" w:rsidRDefault="00BF5585">
      <w:pPr>
        <w:pStyle w:val="BlockText"/>
      </w:pPr>
      <w:r>
        <w:t>⚠</w:t>
      </w:r>
      <w:r>
        <w:t xml:space="preserve"> You recorded 6 usual residents but listed 4. Check the roster before continuing.</w:t>
      </w:r>
    </w:p>
    <w:p w14:paraId="10EA9B86" w14:textId="77777777" w:rsidR="00B86E70" w:rsidRDefault="00BF5585">
      <w:pPr>
        <w:pStyle w:val="FirstParagraph"/>
      </w:pPr>
      <w:r>
        <w:rPr>
          <w:b/>
          <w:bCs/>
        </w:rPr>
        <w:t>Why it warns rather than blocks.</w:t>
      </w:r>
      <w:r>
        <w:t xml:space="preserve"> </w:t>
      </w:r>
      <w:r>
        <w:t xml:space="preserve">The two legitimately differ. A usual resident may be absent and the respondent unable to give their age or relationship; a household may include someone the respondent counts and the enumerator cannot describe. Blocking would leave the enumerator with one way out - </w:t>
      </w:r>
      <w:r>
        <w:rPr>
          <w:b/>
          <w:bCs/>
        </w:rPr>
        <w:t>invent a line to clear the error</w:t>
      </w:r>
      <w:r>
        <w:t xml:space="preserve"> - and a fabricated roster row is worse than a recorded discrepancy.</w:t>
      </w:r>
    </w:p>
    <w:p w14:paraId="135D1343" w14:textId="77777777" w:rsidR="00B86E70" w:rsidRDefault="00BF5585">
      <w:pPr>
        <w:pStyle w:val="BodyText"/>
      </w:pPr>
      <w:r>
        <w:t xml:space="preserve">So the discrepancy is surfaced, recorded, and left in the data where the analysis team can see it. </w:t>
      </w:r>
      <w:r>
        <w:rPr>
          <w:rStyle w:val="VerbatimChar"/>
        </w:rPr>
        <w:t>roster_count</w:t>
      </w:r>
      <w:r>
        <w:t xml:space="preserve"> and </w:t>
      </w:r>
      <w:r>
        <w:rPr>
          <w:rStyle w:val="VerbatimChar"/>
        </w:rPr>
        <w:t>q3_01_hh_size</w:t>
      </w:r>
      <w:r>
        <w:t xml:space="preserve"> </w:t>
      </w:r>
      <w:r>
        <w:t>are both stored.</w:t>
      </w:r>
    </w:p>
    <w:p w14:paraId="74B8B1ED" w14:textId="77777777" w:rsidR="00B86E70" w:rsidRDefault="00BF5585">
      <w:pPr>
        <w:pStyle w:val="BodyText"/>
      </w:pPr>
      <w:r>
        <w:rPr>
          <w:b/>
          <w:bCs/>
        </w:rPr>
        <w:t>What paper does instead:</w:t>
      </w:r>
      <w:r>
        <w:t xml:space="preserve"> the roster table has twelve rows and 3.01 accepts two digits, so a household of fifteen produces a discrepancy the paper form cannot even represent (defect A4). Here the repeat is unbounded, so the check measures a real disagreement rather than an artefact of table height.</w:t>
      </w:r>
    </w:p>
    <w:p w14:paraId="6C8EC0F7" w14:textId="77777777" w:rsidR="00B86E70" w:rsidRDefault="00BF5585">
      <w:pPr>
        <w:pStyle w:val="Heading3"/>
      </w:pPr>
      <w:bookmarkStart w:id="207" w:name="X0374ce735711de9a1ebeb97aed68628ab7265f7"/>
      <w:bookmarkEnd w:id="206"/>
      <w:r>
        <w:t xml:space="preserve">2. Stated eligible children against child modules completed - </w:t>
      </w:r>
      <w:r>
        <w:rPr>
          <w:bCs/>
        </w:rPr>
        <w:t>cannot disagree</w:t>
      </w:r>
    </w:p>
    <w:p w14:paraId="3B8DA4EA" w14:textId="77777777" w:rsidR="00B86E70" w:rsidRDefault="00BF5585">
      <w:pPr>
        <w:pStyle w:val="FirstParagraph"/>
      </w:pPr>
      <w:r>
        <w:t xml:space="preserve">The paper form asks the enumerator to read a count from an office-use column </w:t>
      </w:r>
      <w:r>
        <w:t>(3.02, defect A1), then to complete that many Section 4 pages, and relies on the clerk to check the two match.</w:t>
      </w:r>
    </w:p>
    <w:p w14:paraId="43FC6F1D" w14:textId="77777777" w:rsidR="00B86E70" w:rsidRDefault="00BF5585">
      <w:pPr>
        <w:pStyle w:val="BodyText"/>
      </w:pPr>
      <w:r>
        <w:t>The digital form removes the possibility rather than checking for it:</w:t>
      </w:r>
    </w:p>
    <w:p w14:paraId="463F77AA" w14:textId="77777777" w:rsidR="00B86E70" w:rsidRDefault="00BF5585">
      <w:pPr>
        <w:pStyle w:val="SourceCode"/>
      </w:pPr>
      <w:r>
        <w:rPr>
          <w:rStyle w:val="VerbatimChar"/>
        </w:rPr>
        <w:t>r_eligible       = 1 when age is 9-59 completed months, per roster member</w:t>
      </w:r>
      <w:r>
        <w:br/>
      </w:r>
      <w:r>
        <w:rPr>
          <w:rStyle w:val="VerbatimChar"/>
        </w:rPr>
        <w:t>q3_02_eligible   = sum(${r_eligible})</w:t>
      </w:r>
      <w:r>
        <w:br/>
      </w:r>
      <w:r>
        <w:rPr>
          <w:rStyle w:val="VerbatimChar"/>
        </w:rPr>
        <w:t>child repeat     repeat_count = ${q3_02_eligible}</w:t>
      </w:r>
    </w:p>
    <w:p w14:paraId="0BDE7D38" w14:textId="77777777" w:rsidR="00B86E70" w:rsidRDefault="00BF5585">
      <w:pPr>
        <w:pStyle w:val="FirstParagraph"/>
      </w:pPr>
      <w:r>
        <w:t xml:space="preserve">The number of child modules </w:t>
      </w:r>
      <w:r>
        <w:rPr>
          <w:b/>
          <w:bCs/>
        </w:rPr>
        <w:t>is</w:t>
      </w:r>
      <w:r>
        <w:t xml:space="preserve"> the derived eligible count. They are the same quantity, so a check would compare a number to itself.</w:t>
      </w:r>
    </w:p>
    <w:p w14:paraId="71767341" w14:textId="77777777" w:rsidR="00B86E70" w:rsidRDefault="00BF5585">
      <w:pPr>
        <w:pStyle w:val="BodyText"/>
      </w:pPr>
      <w:r>
        <w:rPr>
          <w:b/>
          <w:bCs/>
        </w:rPr>
        <w:t>This is the stronger form of the requirement.</w:t>
      </w:r>
      <w:r>
        <w:t xml:space="preserve"> A consistency check that can fail is a check someone must monitor; a design where the inconsistency is unrepresentable needs no monitoring. Where that was achievable it was preferred, and where it was not - as in check 1 - the check warns and records.</w:t>
      </w:r>
    </w:p>
    <w:p w14:paraId="6830815E" w14:textId="77777777" w:rsidR="00B86E70" w:rsidRDefault="00BF5585">
      <w:pPr>
        <w:pStyle w:val="Heading2"/>
      </w:pPr>
      <w:bookmarkStart w:id="208" w:name="X78c72b1fd330318ce2c2d8a42e82e6cb1c73d90"/>
      <w:bookmarkStart w:id="209" w:name="_Toc236483246"/>
      <w:bookmarkEnd w:id="204"/>
      <w:bookmarkEnd w:id="207"/>
      <w:r>
        <w:t>Further checks, not required but cheap once the structure exists</w:t>
      </w:r>
      <w:bookmarkEnd w:id="209"/>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4F1F382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DFDDA0" w14:textId="77777777" w:rsidR="00B86E70" w:rsidRDefault="00BF5585">
            <w:pPr>
              <w:pStyle w:val="Compact"/>
            </w:pPr>
            <w:r>
              <w:t>Check</w:t>
            </w:r>
          </w:p>
        </w:tc>
        <w:tc>
          <w:tcPr>
            <w:tcW w:w="1980" w:type="dxa"/>
          </w:tcPr>
          <w:p w14:paraId="5245FADF" w14:textId="77777777" w:rsidR="00B86E70" w:rsidRDefault="00BF5585">
            <w:pPr>
              <w:pStyle w:val="Compact"/>
            </w:pPr>
            <w:r>
              <w:t>Rule</w:t>
            </w:r>
          </w:p>
        </w:tc>
        <w:tc>
          <w:tcPr>
            <w:tcW w:w="1980" w:type="dxa"/>
          </w:tcPr>
          <w:p w14:paraId="61B61C3E" w14:textId="77777777" w:rsidR="00B86E70" w:rsidRDefault="00BF5585">
            <w:pPr>
              <w:pStyle w:val="Compact"/>
            </w:pPr>
            <w:r>
              <w:t>Action</w:t>
            </w:r>
          </w:p>
        </w:tc>
        <w:tc>
          <w:tcPr>
            <w:tcW w:w="1980" w:type="dxa"/>
          </w:tcPr>
          <w:p w14:paraId="2266718F" w14:textId="77777777" w:rsidR="00B86E70" w:rsidRDefault="00BF5585">
            <w:pPr>
              <w:pStyle w:val="Compact"/>
            </w:pPr>
            <w:r>
              <w:t>Why</w:t>
            </w:r>
          </w:p>
        </w:tc>
      </w:tr>
      <w:tr w:rsidR="00B86E70" w14:paraId="709C5FA4" w14:textId="77777777">
        <w:tc>
          <w:tcPr>
            <w:tcW w:w="1980" w:type="dxa"/>
          </w:tcPr>
          <w:p w14:paraId="7BBA8C74" w14:textId="77777777" w:rsidR="00B86E70" w:rsidRDefault="00BF5585">
            <w:pPr>
              <w:pStyle w:val="Compact"/>
            </w:pPr>
            <w:r>
              <w:t>Child module points at an eligible child</w:t>
            </w:r>
          </w:p>
        </w:tc>
        <w:tc>
          <w:tcPr>
            <w:tcW w:w="1980" w:type="dxa"/>
          </w:tcPr>
          <w:p w14:paraId="3EAB3F3E" w14:textId="77777777" w:rsidR="00B86E70" w:rsidRDefault="00BF5585">
            <w:pPr>
              <w:pStyle w:val="Compact"/>
            </w:pPr>
            <w:r>
              <w:rPr>
                <w:rStyle w:val="VerbatimChar"/>
              </w:rPr>
              <w:t>indexed-repeat(${r_eligible}, ${roster}, ${q4_01_line}) = 1</w:t>
            </w:r>
          </w:p>
        </w:tc>
        <w:tc>
          <w:tcPr>
            <w:tcW w:w="1980" w:type="dxa"/>
          </w:tcPr>
          <w:p w14:paraId="4AA6062A" w14:textId="77777777" w:rsidR="00B86E70" w:rsidRDefault="00BF5585">
            <w:pPr>
              <w:pStyle w:val="Compact"/>
            </w:pPr>
            <w:r>
              <w:rPr>
                <w:b/>
                <w:bCs/>
              </w:rPr>
              <w:t>blocks</w:t>
            </w:r>
          </w:p>
        </w:tc>
        <w:tc>
          <w:tcPr>
            <w:tcW w:w="1980" w:type="dxa"/>
          </w:tcPr>
          <w:p w14:paraId="5E474E86" w14:textId="77777777" w:rsidR="00B86E70" w:rsidRDefault="00BF5585">
            <w:pPr>
              <w:pStyle w:val="Compact"/>
            </w:pPr>
            <w:r>
              <w:t>The paper form cannot verify 4.01 at all - a module can point at an adult</w:t>
            </w:r>
          </w:p>
        </w:tc>
      </w:tr>
      <w:tr w:rsidR="00B86E70" w14:paraId="1859AC58" w14:textId="77777777">
        <w:tc>
          <w:tcPr>
            <w:tcW w:w="1980" w:type="dxa"/>
          </w:tcPr>
          <w:p w14:paraId="3A0E052C" w14:textId="77777777" w:rsidR="00B86E70" w:rsidRDefault="00BF5585">
            <w:pPr>
              <w:pStyle w:val="Compact"/>
            </w:pPr>
            <w:r>
              <w:t>Specimen eligibility follows recorded age</w:t>
            </w:r>
          </w:p>
        </w:tc>
        <w:tc>
          <w:tcPr>
            <w:tcW w:w="1980" w:type="dxa"/>
          </w:tcPr>
          <w:p w14:paraId="46E946B8" w14:textId="77777777" w:rsidR="00B86E70" w:rsidRDefault="00BF5585">
            <w:pPr>
              <w:pStyle w:val="Compact"/>
            </w:pPr>
            <w:r>
              <w:rPr>
                <w:rStyle w:val="VerbatimChar"/>
              </w:rPr>
              <w:t>q5_01</w:t>
            </w:r>
            <w:r>
              <w:t xml:space="preserve"> calculated from </w:t>
            </w:r>
            <w:r>
              <w:rPr>
                <w:rStyle w:val="VerbatimChar"/>
              </w:rPr>
              <w:t>q4_03_age_months</w:t>
            </w:r>
          </w:p>
        </w:tc>
        <w:tc>
          <w:tcPr>
            <w:tcW w:w="1980" w:type="dxa"/>
          </w:tcPr>
          <w:p w14:paraId="7E4AE399" w14:textId="77777777" w:rsidR="00B86E70" w:rsidRDefault="00BF5585">
            <w:pPr>
              <w:pStyle w:val="Compact"/>
            </w:pPr>
            <w:r>
              <w:t>derived</w:t>
            </w:r>
          </w:p>
        </w:tc>
        <w:tc>
          <w:tcPr>
            <w:tcW w:w="1980" w:type="dxa"/>
          </w:tcPr>
          <w:p w14:paraId="1A0A4DDC" w14:textId="77777777" w:rsidR="00B86E70" w:rsidRDefault="00BF5585">
            <w:pPr>
              <w:pStyle w:val="Compact"/>
            </w:pPr>
            <w:r>
              <w:t>Removes the 5.01 contradiction (defect A3)</w:t>
            </w:r>
          </w:p>
        </w:tc>
      </w:tr>
      <w:tr w:rsidR="00B86E70" w14:paraId="5AC58355" w14:textId="77777777">
        <w:tc>
          <w:tcPr>
            <w:tcW w:w="1980" w:type="dxa"/>
          </w:tcPr>
          <w:p w14:paraId="43356105" w14:textId="77777777" w:rsidR="00B86E70" w:rsidRDefault="00BF5585">
            <w:pPr>
              <w:pStyle w:val="Compact"/>
            </w:pPr>
            <w:r>
              <w:t>Measurement position against age</w:t>
            </w:r>
          </w:p>
        </w:tc>
        <w:tc>
          <w:tcPr>
            <w:tcW w:w="1980" w:type="dxa"/>
          </w:tcPr>
          <w:p w14:paraId="71D7C75E" w14:textId="77777777" w:rsidR="00B86E70" w:rsidRDefault="00BF5585">
            <w:pPr>
              <w:pStyle w:val="Compact"/>
            </w:pPr>
            <w:r>
              <w:t>recumbent &lt; 24 months</w:t>
            </w:r>
          </w:p>
        </w:tc>
        <w:tc>
          <w:tcPr>
            <w:tcW w:w="1980" w:type="dxa"/>
          </w:tcPr>
          <w:p w14:paraId="7E085715" w14:textId="77777777" w:rsidR="00B86E70" w:rsidRDefault="00BF5585">
            <w:pPr>
              <w:pStyle w:val="Compact"/>
            </w:pPr>
            <w:r>
              <w:rPr>
                <w:b/>
                <w:bCs/>
              </w:rPr>
              <w:t>warns</w:t>
            </w:r>
          </w:p>
        </w:tc>
        <w:tc>
          <w:tcPr>
            <w:tcW w:w="1980" w:type="dxa"/>
          </w:tcPr>
          <w:p w14:paraId="2101BD3D" w14:textId="77777777" w:rsidR="00B86E70" w:rsidRDefault="00BF5585">
            <w:pPr>
              <w:pStyle w:val="Compact"/>
            </w:pPr>
            <w:r>
              <w:t xml:space="preserve">WHO convention; warns because a child who cannot stand is </w:t>
            </w:r>
            <w:r>
              <w:lastRenderedPageBreak/>
              <w:t>legitimately measured recumbent</w:t>
            </w:r>
          </w:p>
        </w:tc>
      </w:tr>
      <w:tr w:rsidR="00B86E70" w14:paraId="70D72889" w14:textId="77777777">
        <w:tc>
          <w:tcPr>
            <w:tcW w:w="1980" w:type="dxa"/>
          </w:tcPr>
          <w:p w14:paraId="664C3A3B" w14:textId="77777777" w:rsidR="00B86E70" w:rsidRDefault="00BF5585">
            <w:pPr>
              <w:pStyle w:val="Compact"/>
            </w:pPr>
            <w:r>
              <w:lastRenderedPageBreak/>
              <w:t>Weight and height against age</w:t>
            </w:r>
          </w:p>
        </w:tc>
        <w:tc>
          <w:tcPr>
            <w:tcW w:w="1980" w:type="dxa"/>
          </w:tcPr>
          <w:p w14:paraId="1562C7EC" w14:textId="77777777" w:rsidR="00B86E70" w:rsidRDefault="00BF5585">
            <w:pPr>
              <w:pStyle w:val="Compact"/>
            </w:pPr>
            <w:r>
              <w:t>WHO growth standards</w:t>
            </w:r>
          </w:p>
        </w:tc>
        <w:tc>
          <w:tcPr>
            <w:tcW w:w="1980" w:type="dxa"/>
          </w:tcPr>
          <w:p w14:paraId="099C5E16" w14:textId="77777777" w:rsidR="00B86E70" w:rsidRDefault="00BF5585">
            <w:pPr>
              <w:pStyle w:val="Compact"/>
            </w:pPr>
            <w:r>
              <w:rPr>
                <w:b/>
                <w:bCs/>
              </w:rPr>
              <w:t>warns</w:t>
            </w:r>
          </w:p>
        </w:tc>
        <w:tc>
          <w:tcPr>
            <w:tcW w:w="1980" w:type="dxa"/>
          </w:tcPr>
          <w:p w14:paraId="4ED2320E" w14:textId="77777777" w:rsidR="00B86E70" w:rsidRDefault="00BF5585">
            <w:pPr>
              <w:pStyle w:val="Compact"/>
            </w:pPr>
            <w:r>
              <w:t>Clinical implausibility must never block - see the constraint register</w:t>
            </w:r>
          </w:p>
        </w:tc>
      </w:tr>
      <w:tr w:rsidR="00B86E70" w14:paraId="7D0C9B1D" w14:textId="77777777">
        <w:tc>
          <w:tcPr>
            <w:tcW w:w="1980" w:type="dxa"/>
          </w:tcPr>
          <w:p w14:paraId="093B0DBA" w14:textId="77777777" w:rsidR="00B86E70" w:rsidRDefault="00BF5585">
            <w:pPr>
              <w:pStyle w:val="Compact"/>
            </w:pPr>
            <w:r>
              <w:t>Label serial within the team’s allocation</w:t>
            </w:r>
          </w:p>
        </w:tc>
        <w:tc>
          <w:tcPr>
            <w:tcW w:w="1980" w:type="dxa"/>
          </w:tcPr>
          <w:p w14:paraId="398A5916" w14:textId="77777777" w:rsidR="00B86E70" w:rsidRDefault="00BF5585">
            <w:pPr>
              <w:pStyle w:val="Compact"/>
            </w:pPr>
            <w:r>
              <w:rPr>
                <w:rStyle w:val="VerbatimChar"/>
              </w:rPr>
              <w:t>range_start</w:t>
            </w:r>
            <w:r>
              <w:t>-</w:t>
            </w:r>
            <w:r>
              <w:rPr>
                <w:rStyle w:val="VerbatimChar"/>
              </w:rPr>
              <w:t>range_end</w:t>
            </w:r>
            <w:r>
              <w:t xml:space="preserve"> for the signed-in team</w:t>
            </w:r>
          </w:p>
        </w:tc>
        <w:tc>
          <w:tcPr>
            <w:tcW w:w="1980" w:type="dxa"/>
          </w:tcPr>
          <w:p w14:paraId="0B886388" w14:textId="77777777" w:rsidR="00B86E70" w:rsidRDefault="00BF5585">
            <w:pPr>
              <w:pStyle w:val="Compact"/>
            </w:pPr>
            <w:r>
              <w:rPr>
                <w:b/>
                <w:bCs/>
              </w:rPr>
              <w:t>blocks</w:t>
            </w:r>
          </w:p>
        </w:tc>
        <w:tc>
          <w:tcPr>
            <w:tcW w:w="1980" w:type="dxa"/>
          </w:tcPr>
          <w:p w14:paraId="0A5F1746" w14:textId="77777777" w:rsidR="00B86E70" w:rsidRDefault="00BF5585">
            <w:pPr>
              <w:pStyle w:val="Compact"/>
            </w:pPr>
            <w:r>
              <w:t>Catches another team’s book, which the check digit cannot</w:t>
            </w:r>
          </w:p>
        </w:tc>
      </w:tr>
      <w:tr w:rsidR="00B86E70" w14:paraId="44CB38FF" w14:textId="77777777">
        <w:tc>
          <w:tcPr>
            <w:tcW w:w="1980" w:type="dxa"/>
          </w:tcPr>
          <w:p w14:paraId="67A79AB3" w14:textId="77777777" w:rsidR="00B86E70" w:rsidRDefault="00BF5585">
            <w:pPr>
              <w:pStyle w:val="Compact"/>
            </w:pPr>
            <w:r>
              <w:t>Label unique within the submission</w:t>
            </w:r>
          </w:p>
        </w:tc>
        <w:tc>
          <w:tcPr>
            <w:tcW w:w="1980" w:type="dxa"/>
          </w:tcPr>
          <w:p w14:paraId="23E6A5E9" w14:textId="77777777" w:rsidR="00B86E70" w:rsidRDefault="00BF5585">
            <w:pPr>
              <w:pStyle w:val="Compact"/>
            </w:pPr>
            <w:r>
              <w:rPr>
                <w:rStyle w:val="VerbatimChar"/>
              </w:rPr>
              <w:t>count(...) = 1</w:t>
            </w:r>
          </w:p>
        </w:tc>
        <w:tc>
          <w:tcPr>
            <w:tcW w:w="1980" w:type="dxa"/>
          </w:tcPr>
          <w:p w14:paraId="6277B029" w14:textId="77777777" w:rsidR="00B86E70" w:rsidRDefault="00BF5585">
            <w:pPr>
              <w:pStyle w:val="Compact"/>
            </w:pPr>
            <w:r>
              <w:rPr>
                <w:b/>
                <w:bCs/>
              </w:rPr>
              <w:t>blocks</w:t>
            </w:r>
          </w:p>
        </w:tc>
        <w:tc>
          <w:tcPr>
            <w:tcW w:w="1980" w:type="dxa"/>
          </w:tcPr>
          <w:p w14:paraId="24AE10E7" w14:textId="77777777" w:rsidR="00B86E70" w:rsidRDefault="00BF5585">
            <w:pPr>
              <w:pStyle w:val="Compact"/>
            </w:pPr>
            <w:r>
              <w:t>Same label for two children in one household</w:t>
            </w:r>
          </w:p>
        </w:tc>
      </w:tr>
      <w:tr w:rsidR="00B86E70" w14:paraId="276A5F0A" w14:textId="77777777">
        <w:tc>
          <w:tcPr>
            <w:tcW w:w="1980" w:type="dxa"/>
          </w:tcPr>
          <w:p w14:paraId="435668A0" w14:textId="77777777" w:rsidR="00B86E70" w:rsidRDefault="00BF5585">
            <w:pPr>
              <w:pStyle w:val="Compact"/>
            </w:pPr>
            <w:r>
              <w:t>Enumerator LGA against assignment</w:t>
            </w:r>
          </w:p>
        </w:tc>
        <w:tc>
          <w:tcPr>
            <w:tcW w:w="1980" w:type="dxa"/>
          </w:tcPr>
          <w:p w14:paraId="64F8A1BB" w14:textId="77777777" w:rsidR="00B86E70" w:rsidRDefault="00BF5585">
            <w:pPr>
              <w:pStyle w:val="Compact"/>
            </w:pPr>
            <w:r>
              <w:rPr>
                <w:rStyle w:val="VerbatimChar"/>
              </w:rPr>
              <w:t>staff_roster.csv</w:t>
            </w:r>
          </w:p>
        </w:tc>
        <w:tc>
          <w:tcPr>
            <w:tcW w:w="1980" w:type="dxa"/>
          </w:tcPr>
          <w:p w14:paraId="31617A72" w14:textId="77777777" w:rsidR="00B86E70" w:rsidRDefault="00BF5585">
            <w:pPr>
              <w:pStyle w:val="Compact"/>
            </w:pPr>
            <w:r>
              <w:rPr>
                <w:b/>
                <w:bCs/>
              </w:rPr>
              <w:t>blocks</w:t>
            </w:r>
          </w:p>
        </w:tc>
        <w:tc>
          <w:tcPr>
            <w:tcW w:w="1980" w:type="dxa"/>
          </w:tcPr>
          <w:p w14:paraId="03A33664" w14:textId="77777777" w:rsidR="00B86E70" w:rsidRDefault="00BF5585">
            <w:pPr>
              <w:pStyle w:val="Compact"/>
            </w:pPr>
            <w:r>
              <w:t>Relaxed for supervisors</w:t>
            </w:r>
          </w:p>
        </w:tc>
      </w:tr>
      <w:tr w:rsidR="00B86E70" w14:paraId="27CD6133" w14:textId="77777777">
        <w:tc>
          <w:tcPr>
            <w:tcW w:w="1980" w:type="dxa"/>
          </w:tcPr>
          <w:p w14:paraId="36CCCBC4" w14:textId="77777777" w:rsidR="00B86E70" w:rsidRDefault="00BF5585">
            <w:pPr>
              <w:pStyle w:val="Compact"/>
            </w:pPr>
            <w:r>
              <w:t>Visit date within the fieldwork window</w:t>
            </w:r>
          </w:p>
        </w:tc>
        <w:tc>
          <w:tcPr>
            <w:tcW w:w="1980" w:type="dxa"/>
          </w:tcPr>
          <w:p w14:paraId="69B1DC77" w14:textId="77777777" w:rsidR="00B86E70" w:rsidRDefault="00BF5585">
            <w:pPr>
              <w:pStyle w:val="Compact"/>
            </w:pPr>
            <w:r>
              <w:t>1-30 June 2026</w:t>
            </w:r>
          </w:p>
        </w:tc>
        <w:tc>
          <w:tcPr>
            <w:tcW w:w="1980" w:type="dxa"/>
          </w:tcPr>
          <w:p w14:paraId="6763BF42" w14:textId="77777777" w:rsidR="00B86E70" w:rsidRDefault="00BF5585">
            <w:pPr>
              <w:pStyle w:val="Compact"/>
            </w:pPr>
            <w:r>
              <w:rPr>
                <w:b/>
                <w:bCs/>
              </w:rPr>
              <w:t>blocks</w:t>
            </w:r>
          </w:p>
        </w:tc>
        <w:tc>
          <w:tcPr>
            <w:tcW w:w="1980" w:type="dxa"/>
          </w:tcPr>
          <w:p w14:paraId="78AD34BE" w14:textId="77777777" w:rsidR="00B86E70" w:rsidRDefault="00BF5585">
            <w:pPr>
              <w:pStyle w:val="Compact"/>
            </w:pPr>
            <w:r>
              <w:t>Catches a wrong device date</w:t>
            </w:r>
          </w:p>
        </w:tc>
      </w:tr>
      <w:tr w:rsidR="00B86E70" w14:paraId="1B89B5BE" w14:textId="77777777">
        <w:tc>
          <w:tcPr>
            <w:tcW w:w="1980" w:type="dxa"/>
          </w:tcPr>
          <w:p w14:paraId="0D16A4E4" w14:textId="77777777" w:rsidR="00B86E70" w:rsidRDefault="00BF5585">
            <w:pPr>
              <w:pStyle w:val="Compact"/>
            </w:pPr>
            <w:r>
              <w:t>Cold-box temperature against 2-8 °C</w:t>
            </w:r>
          </w:p>
        </w:tc>
        <w:tc>
          <w:tcPr>
            <w:tcW w:w="1980" w:type="dxa"/>
          </w:tcPr>
          <w:p w14:paraId="38C07D9E" w14:textId="77777777" w:rsidR="00B86E70" w:rsidRDefault="00B86E70">
            <w:pPr>
              <w:pStyle w:val="Compact"/>
            </w:pPr>
          </w:p>
        </w:tc>
        <w:tc>
          <w:tcPr>
            <w:tcW w:w="1980" w:type="dxa"/>
          </w:tcPr>
          <w:p w14:paraId="4B9FF87B" w14:textId="77777777" w:rsidR="00B86E70" w:rsidRDefault="00BF5585">
            <w:pPr>
              <w:pStyle w:val="Compact"/>
            </w:pPr>
            <w:r>
              <w:rPr>
                <w:b/>
                <w:bCs/>
              </w:rPr>
              <w:t>warns</w:t>
            </w:r>
            <w:r>
              <w:t xml:space="preserve"> + instructs</w:t>
            </w:r>
          </w:p>
        </w:tc>
        <w:tc>
          <w:tcPr>
            <w:tcW w:w="1980" w:type="dxa"/>
          </w:tcPr>
          <w:p w14:paraId="530C579B" w14:textId="77777777" w:rsidR="00B86E70" w:rsidRDefault="00BF5585">
            <w:pPr>
              <w:pStyle w:val="Compact"/>
            </w:pPr>
            <w:r>
              <w:t>Blocking would leave the failure unrecorded, which is the defect being fixed</w:t>
            </w:r>
          </w:p>
        </w:tc>
      </w:tr>
    </w:tbl>
    <w:p w14:paraId="0D0E0B19" w14:textId="77777777" w:rsidR="00B86E70" w:rsidRDefault="00BF5585">
      <w:pPr>
        <w:pStyle w:val="Heading2"/>
      </w:pPr>
      <w:bookmarkStart w:id="210" w:name="the-pattern"/>
      <w:bookmarkStart w:id="211" w:name="_Toc236483247"/>
      <w:bookmarkEnd w:id="208"/>
      <w:r>
        <w:t>The pattern</w:t>
      </w:r>
      <w:bookmarkEnd w:id="211"/>
    </w:p>
    <w:p w14:paraId="6ECC8616" w14:textId="77777777" w:rsidR="00B86E70" w:rsidRDefault="00BF5585">
      <w:pPr>
        <w:pStyle w:val="FirstParagraph"/>
      </w:pPr>
      <w:r>
        <w:rPr>
          <w:b/>
          <w:bCs/>
        </w:rPr>
        <w:t>Blocks</w:t>
      </w:r>
      <w:r>
        <w:t xml:space="preserve"> are used where continuing produces data that is meaningless (a child module attached to a 34-year-old) or unsafe (consent recorded after an unread statement). </w:t>
      </w:r>
      <w:r>
        <w:rPr>
          <w:b/>
          <w:bCs/>
        </w:rPr>
        <w:t>Warnings</w:t>
      </w:r>
      <w:r>
        <w:t xml:space="preserve"> are used wherever the discrepancy might be true.</w:t>
      </w:r>
    </w:p>
    <w:p w14:paraId="3740E930" w14:textId="77777777" w:rsidR="00B86E70" w:rsidRDefault="00BF5585">
      <w:pPr>
        <w:pStyle w:val="BodyText"/>
      </w:pPr>
      <w:r>
        <w:t xml:space="preserve">That split is not a preference, it is a fabrication-control decision. Every block an enumerator cannot satisfy honestly is a block they will satisfy </w:t>
      </w:r>
      <w:r>
        <w:t>dishonestly, and the dishonest satisfaction is invisible in the data while the recorded discrepancy is not.</w:t>
      </w:r>
    </w:p>
    <w:p w14:paraId="503E9F31" w14:textId="77777777" w:rsidR="00B86E70" w:rsidRDefault="00BF5585">
      <w:pPr>
        <w:pStyle w:val="Heading2"/>
      </w:pPr>
      <w:bookmarkStart w:id="212" w:name="X10a9d3db0c1e656a5029262980002ba56aeb4d1"/>
      <w:bookmarkStart w:id="213" w:name="_Toc236483248"/>
      <w:bookmarkEnd w:id="210"/>
      <w:r>
        <w:t>Where the checks are enforced, and where they are not</w:t>
      </w:r>
      <w:bookmarkEnd w:id="213"/>
    </w:p>
    <w:p w14:paraId="0D6E02F4" w14:textId="77777777" w:rsidR="00B86E70" w:rsidRDefault="00BF5585">
      <w:pPr>
        <w:pStyle w:val="FirstParagraph"/>
      </w:pPr>
      <w:r>
        <w:t xml:space="preserve">All of the above run </w:t>
      </w:r>
      <w:r>
        <w:rPr>
          <w:b/>
          <w:bCs/>
        </w:rPr>
        <w:t>on the device</w:t>
      </w:r>
      <w:r>
        <w:t>, at the point of capture. None depends on connectivity, which matters given nine days offline.</w:t>
      </w:r>
    </w:p>
    <w:p w14:paraId="5074108C" w14:textId="77777777" w:rsidR="00B86E70" w:rsidRDefault="00BF5585">
      <w:pPr>
        <w:pStyle w:val="BodyText"/>
      </w:pPr>
      <w:r>
        <w:t>Three things are deliberately left to back-office QA rather than enforced in the form:</w:t>
      </w:r>
    </w:p>
    <w:p w14:paraId="0FABB6C2" w14:textId="77777777" w:rsidR="00B86E70" w:rsidRDefault="00BF5585">
      <w:pPr>
        <w:pStyle w:val="Compact"/>
        <w:numPr>
          <w:ilvl w:val="0"/>
          <w:numId w:val="15"/>
        </w:numPr>
      </w:pPr>
      <w:r>
        <w:rPr>
          <w:b/>
          <w:bCs/>
        </w:rPr>
        <w:t>Duplicate labels beyond one submission of history</w:t>
      </w:r>
      <w:r>
        <w:t xml:space="preserve"> - impossible on device (</w:t>
      </w:r>
      <w:r>
        <w:rPr>
          <w:rStyle w:val="VerbatimChar"/>
        </w:rPr>
        <w:t>docs/label_reuse.md</w:t>
      </w:r>
      <w:r>
        <w:t>).</w:t>
      </w:r>
    </w:p>
    <w:p w14:paraId="498EF988" w14:textId="77777777" w:rsidR="00B86E70" w:rsidRDefault="00BF5585">
      <w:pPr>
        <w:pStyle w:val="Compact"/>
        <w:numPr>
          <w:ilvl w:val="0"/>
          <w:numId w:val="15"/>
        </w:numPr>
      </w:pPr>
      <w:r>
        <w:rPr>
          <w:b/>
          <w:bCs/>
        </w:rPr>
        <w:t>Fabrication patterns</w:t>
      </w:r>
      <w:r>
        <w:t xml:space="preserve"> </w:t>
      </w:r>
      <w:r>
        <w:t>- only visible across submissions and across enumerators, so they belong in the daily check (</w:t>
      </w:r>
      <w:r>
        <w:rPr>
          <w:rStyle w:val="VerbatimChar"/>
        </w:rPr>
        <w:t>docs/fabrication_detection.md</w:t>
      </w:r>
      <w:r>
        <w:t>).</w:t>
      </w:r>
    </w:p>
    <w:p w14:paraId="0D07B412" w14:textId="77777777" w:rsidR="00B86E70" w:rsidRDefault="00BF5585">
      <w:pPr>
        <w:pStyle w:val="Compact"/>
        <w:numPr>
          <w:ilvl w:val="0"/>
          <w:numId w:val="15"/>
        </w:numPr>
      </w:pPr>
      <w:r>
        <w:rPr>
          <w:b/>
          <w:bCs/>
        </w:rPr>
        <w:t>GPS plausibility against the selected settlement</w:t>
      </w:r>
      <w:r>
        <w:t xml:space="preserve"> - not enforced, because a settlement centroid is not a household location and a geofence would block legitimate dwellings at the edge of a settlement. Better handled as a back-office flag than a doorstep block.</w:t>
      </w:r>
    </w:p>
    <w:p w14:paraId="7B93CBF6" w14:textId="77777777" w:rsidR="00B86E70" w:rsidRDefault="00BF5585">
      <w:r>
        <w:br w:type="page"/>
      </w:r>
    </w:p>
    <w:p w14:paraId="700489C3" w14:textId="77777777" w:rsidR="00B86E70" w:rsidRDefault="00BF5585">
      <w:pPr>
        <w:pStyle w:val="Heading1"/>
      </w:pPr>
      <w:bookmarkStart w:id="214" w:name="constraint-register---form-hh2026v1"/>
      <w:bookmarkStart w:id="215" w:name="_Toc236483249"/>
      <w:bookmarkEnd w:id="202"/>
      <w:bookmarkEnd w:id="212"/>
      <w:r>
        <w:lastRenderedPageBreak/>
        <w:t>Constraint register - Form HH/2026/v1</w:t>
      </w:r>
      <w:bookmarkEnd w:id="215"/>
    </w:p>
    <w:p w14:paraId="7925DF2B" w14:textId="77777777" w:rsidR="00B86E70" w:rsidRDefault="00BF5585">
      <w:pPr>
        <w:pStyle w:val="FirstParagraph"/>
      </w:pPr>
      <w:r>
        <w:rPr>
          <w:b/>
          <w:bCs/>
        </w:rPr>
        <w:t>Generated</w:t>
      </w:r>
      <w:r>
        <w:t xml:space="preserve"> by </w:t>
      </w:r>
      <w:r>
        <w:rPr>
          <w:rStyle w:val="VerbatimChar"/>
        </w:rPr>
        <w:t>build_register.py</w:t>
      </w:r>
      <w:r>
        <w:t xml:space="preserve"> from </w:t>
      </w:r>
      <w:r>
        <w:rPr>
          <w:rStyle w:val="VerbatimChar"/>
        </w:rPr>
        <w:t>build_form.py</w:t>
      </w:r>
      <w:r>
        <w:t xml:space="preserve"> (the form) and </w:t>
      </w:r>
      <w:r>
        <w:rPr>
          <w:rStyle w:val="VerbatimChar"/>
        </w:rPr>
        <w:t>constraint_sources.py</w:t>
      </w:r>
      <w:r>
        <w:t xml:space="preserve"> </w:t>
      </w:r>
      <w:r>
        <w:t xml:space="preserve">(the justifications). It is not maintained by hand, and </w:t>
      </w:r>
      <w:r>
        <w:rPr>
          <w:b/>
          <w:bCs/>
        </w:rPr>
        <w:t>the build fails if any rule in the form has no documented source</w:t>
      </w:r>
      <w:r>
        <w:t xml:space="preserve"> - so a constraint cannot be added without stating where its value came from.</w:t>
      </w:r>
    </w:p>
    <w:p w14:paraId="3CEF7307" w14:textId="77777777" w:rsidR="00B86E70" w:rsidRDefault="00BF5585">
      <w:pPr>
        <w:pStyle w:val="BodyText"/>
      </w:pPr>
      <w:r>
        <w:t>17 blocking constraints · 6 warnings · 23 rules documented</w:t>
      </w:r>
    </w:p>
    <w:p w14:paraId="491C9781" w14:textId="77777777" w:rsidR="00B86E70" w:rsidRDefault="00BF5585">
      <w:pPr>
        <w:pStyle w:val="Heading2"/>
      </w:pPr>
      <w:bookmarkStart w:id="216" w:name="how-to-read-the-source-column"/>
      <w:bookmarkStart w:id="217" w:name="_Toc236483250"/>
      <w:r>
        <w:t>How to read the source column</w:t>
      </w:r>
      <w:bookmarkEnd w:id="217"/>
    </w:p>
    <w:tbl>
      <w:tblPr>
        <w:tblStyle w:val="Table"/>
        <w:tblW w:w="5000" w:type="pct"/>
        <w:tblLayout w:type="fixed"/>
        <w:tblLook w:val="0020" w:firstRow="1" w:lastRow="0" w:firstColumn="0" w:lastColumn="0" w:noHBand="0" w:noVBand="0"/>
      </w:tblPr>
      <w:tblGrid>
        <w:gridCol w:w="4981"/>
        <w:gridCol w:w="4981"/>
      </w:tblGrid>
      <w:tr w:rsidR="00B86E70" w14:paraId="67EBB34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68ED0009" w14:textId="77777777" w:rsidR="00B86E70" w:rsidRDefault="00BF5585">
            <w:pPr>
              <w:pStyle w:val="Compact"/>
            </w:pPr>
            <w:r>
              <w:t>Source</w:t>
            </w:r>
          </w:p>
        </w:tc>
        <w:tc>
          <w:tcPr>
            <w:tcW w:w="3960" w:type="dxa"/>
          </w:tcPr>
          <w:p w14:paraId="672740BE" w14:textId="77777777" w:rsidR="00B86E70" w:rsidRDefault="00BF5585">
            <w:pPr>
              <w:pStyle w:val="Compact"/>
            </w:pPr>
            <w:r>
              <w:t>Meaning</w:t>
            </w:r>
          </w:p>
        </w:tc>
      </w:tr>
      <w:tr w:rsidR="00B86E70" w14:paraId="64BE69B6" w14:textId="77777777">
        <w:tc>
          <w:tcPr>
            <w:tcW w:w="3960" w:type="dxa"/>
          </w:tcPr>
          <w:p w14:paraId="584AA1F5" w14:textId="77777777" w:rsidR="00B86E70" w:rsidRDefault="00BF5585">
            <w:pPr>
              <w:pStyle w:val="Compact"/>
            </w:pPr>
            <w:r>
              <w:t>Paper form</w:t>
            </w:r>
          </w:p>
        </w:tc>
        <w:tc>
          <w:tcPr>
            <w:tcW w:w="3960" w:type="dxa"/>
          </w:tcPr>
          <w:p w14:paraId="4234200D" w14:textId="77777777" w:rsidR="00B86E70" w:rsidRDefault="00BF5585">
            <w:pPr>
              <w:pStyle w:val="Compact"/>
            </w:pPr>
            <w:r>
              <w:t>The value is stated or directly implied by Form HH/2026/v1</w:t>
            </w:r>
          </w:p>
        </w:tc>
      </w:tr>
      <w:tr w:rsidR="00B86E70" w14:paraId="5011F2C8" w14:textId="77777777">
        <w:tc>
          <w:tcPr>
            <w:tcW w:w="3960" w:type="dxa"/>
          </w:tcPr>
          <w:p w14:paraId="77EA66E5" w14:textId="77777777" w:rsidR="00B86E70" w:rsidRDefault="00BF5585">
            <w:pPr>
              <w:pStyle w:val="Compact"/>
            </w:pPr>
            <w:r>
              <w:t>Reference data</w:t>
            </w:r>
          </w:p>
        </w:tc>
        <w:tc>
          <w:tcPr>
            <w:tcW w:w="3960" w:type="dxa"/>
          </w:tcPr>
          <w:p w14:paraId="767A6217" w14:textId="77777777" w:rsidR="00B86E70" w:rsidRDefault="00BF5585">
            <w:pPr>
              <w:pStyle w:val="Compact"/>
            </w:pPr>
            <w:r>
              <w:t>The value comes from a supplied lookup file</w:t>
            </w:r>
          </w:p>
        </w:tc>
      </w:tr>
      <w:tr w:rsidR="00B86E70" w14:paraId="0DEED689" w14:textId="77777777">
        <w:tc>
          <w:tcPr>
            <w:tcW w:w="3960" w:type="dxa"/>
          </w:tcPr>
          <w:p w14:paraId="5B9BC82F" w14:textId="77777777" w:rsidR="00B86E70" w:rsidRDefault="00BF5585">
            <w:pPr>
              <w:pStyle w:val="Compact"/>
            </w:pPr>
            <w:r>
              <w:t>Published standard</w:t>
            </w:r>
          </w:p>
        </w:tc>
        <w:tc>
          <w:tcPr>
            <w:tcW w:w="3960" w:type="dxa"/>
          </w:tcPr>
          <w:p w14:paraId="025B91A3" w14:textId="77777777" w:rsidR="00B86E70" w:rsidRDefault="00BF5585">
            <w:pPr>
              <w:pStyle w:val="Compact"/>
            </w:pPr>
            <w:r>
              <w:t>Named, external and checkable</w:t>
            </w:r>
          </w:p>
        </w:tc>
      </w:tr>
      <w:tr w:rsidR="00B86E70" w14:paraId="0A0BF849" w14:textId="77777777">
        <w:tc>
          <w:tcPr>
            <w:tcW w:w="3960" w:type="dxa"/>
          </w:tcPr>
          <w:p w14:paraId="1EA901B8" w14:textId="77777777" w:rsidR="00B86E70" w:rsidRDefault="00BF5585">
            <w:pPr>
              <w:pStyle w:val="Compact"/>
            </w:pPr>
            <w:r>
              <w:rPr>
                <w:b/>
                <w:bCs/>
              </w:rPr>
              <w:t>My judgement</w:t>
            </w:r>
          </w:p>
        </w:tc>
        <w:tc>
          <w:tcPr>
            <w:tcW w:w="3960" w:type="dxa"/>
          </w:tcPr>
          <w:p w14:paraId="54B39FF2" w14:textId="77777777" w:rsidR="00B86E70" w:rsidRDefault="00BF5585">
            <w:pPr>
              <w:pStyle w:val="Compact"/>
            </w:pPr>
            <w:r>
              <w:t>Mine, with reasoning. Never left unlabelled.</w:t>
            </w:r>
          </w:p>
        </w:tc>
      </w:tr>
    </w:tbl>
    <w:p w14:paraId="0840B52E" w14:textId="77777777" w:rsidR="00B86E70" w:rsidRDefault="00BF5585">
      <w:pPr>
        <w:pStyle w:val="Heading2"/>
      </w:pPr>
      <w:bookmarkStart w:id="218" w:name="Xdfeb959f81ff65b345ecdda23980e70ec87339a"/>
      <w:bookmarkStart w:id="219" w:name="_Toc236483251"/>
      <w:bookmarkEnd w:id="216"/>
      <w:r>
        <w:t>Blocking versus warning - and why the split matters</w:t>
      </w:r>
      <w:bookmarkEnd w:id="219"/>
    </w:p>
    <w:p w14:paraId="35736314" w14:textId="77777777" w:rsidR="00B86E70" w:rsidRDefault="00BF5585">
      <w:pPr>
        <w:pStyle w:val="FirstParagraph"/>
      </w:pPr>
      <w:r>
        <w:t xml:space="preserve">A rule </w:t>
      </w:r>
      <w:r>
        <w:rPr>
          <w:b/>
          <w:bCs/>
        </w:rPr>
        <w:t>blocks</w:t>
      </w:r>
      <w:r>
        <w:t xml:space="preserve"> only when continuing would produce data that is meaningless or unsafe. Everything else </w:t>
      </w:r>
      <w:r>
        <w:rPr>
          <w:b/>
          <w:bCs/>
        </w:rPr>
        <w:t>warns</w:t>
      </w:r>
      <w:r>
        <w:t>, because a block that an enumerator cannot satisfy honestly is a block they will satisfy dishonestly - inventing a roster line to clear an error is worse than the error. There is exactly one hard block on a judgement call in this form: the consent statement at 2.01.</w:t>
      </w:r>
    </w:p>
    <w:p w14:paraId="26ACC70A" w14:textId="77777777" w:rsidR="00B86E70" w:rsidRDefault="00BF5585">
      <w:pPr>
        <w:pStyle w:val="BodyText"/>
      </w:pPr>
      <w:r>
        <w:t xml:space="preserve">Two rules are deliberately </w:t>
      </w:r>
      <w:r>
        <w:rPr>
          <w:b/>
          <w:bCs/>
        </w:rPr>
        <w:t>wider</w:t>
      </w:r>
      <w:r>
        <w:t xml:space="preserve"> </w:t>
      </w:r>
      <w:r>
        <w:t>than clinical plausibility - child weight and height. Their hard bounds are typo guards; implausibility is raised as a warning. A clinical range enforced as a block would delete the severely malnourished children the survey exists to count.</w:t>
      </w:r>
    </w:p>
    <w:p w14:paraId="4D5C9D21" w14:textId="77777777" w:rsidR="00B86E70" w:rsidRDefault="00BF5585">
      <w:pPr>
        <w:pStyle w:val="Heading2"/>
      </w:pPr>
      <w:bookmarkStart w:id="220" w:name="blocking-constraints"/>
      <w:bookmarkStart w:id="221" w:name="_Toc236483252"/>
      <w:bookmarkEnd w:id="218"/>
      <w:r>
        <w:t>Blocking constraints</w:t>
      </w:r>
      <w:bookmarkEnd w:id="221"/>
    </w:p>
    <w:p w14:paraId="7504D44D" w14:textId="77777777" w:rsidR="00B86E70" w:rsidRDefault="00BF5585">
      <w:pPr>
        <w:pStyle w:val="Heading3"/>
      </w:pPr>
      <w:bookmarkStart w:id="222" w:name="pin_entered---enter-your-4-digit-pin"/>
      <w:r>
        <w:rPr>
          <w:rStyle w:val="VerbatimChar"/>
        </w:rPr>
        <w:t>pin_entered</w:t>
      </w:r>
      <w:r>
        <w:t xml:space="preserve"> - Enter your 4-digit PIN</w:t>
      </w:r>
    </w:p>
    <w:tbl>
      <w:tblPr>
        <w:tblStyle w:val="Table"/>
        <w:tblW w:w="5000" w:type="pct"/>
        <w:tblLayout w:type="fixed"/>
        <w:tblLook w:val="0000" w:firstRow="0" w:lastRow="0" w:firstColumn="0" w:lastColumn="0" w:noHBand="0" w:noVBand="0"/>
      </w:tblPr>
      <w:tblGrid>
        <w:gridCol w:w="4981"/>
        <w:gridCol w:w="4981"/>
      </w:tblGrid>
      <w:tr w:rsidR="00B86E70" w14:paraId="2933B232" w14:textId="77777777">
        <w:tc>
          <w:tcPr>
            <w:tcW w:w="3960" w:type="dxa"/>
          </w:tcPr>
          <w:p w14:paraId="55517B97" w14:textId="77777777" w:rsidR="00B86E70" w:rsidRDefault="00BF5585">
            <w:pPr>
              <w:pStyle w:val="Compact"/>
            </w:pPr>
            <w:r>
              <w:rPr>
                <w:b/>
                <w:bCs/>
              </w:rPr>
              <w:t>Action</w:t>
            </w:r>
          </w:p>
        </w:tc>
        <w:tc>
          <w:tcPr>
            <w:tcW w:w="3960" w:type="dxa"/>
          </w:tcPr>
          <w:p w14:paraId="31FF462B" w14:textId="77777777" w:rsidR="00B86E70" w:rsidRDefault="00BF5585">
            <w:pPr>
              <w:pStyle w:val="Compact"/>
            </w:pPr>
            <w:r>
              <w:t>blocks</w:t>
            </w:r>
          </w:p>
        </w:tc>
      </w:tr>
      <w:tr w:rsidR="00B86E70" w14:paraId="316BA73D" w14:textId="77777777">
        <w:tc>
          <w:tcPr>
            <w:tcW w:w="3960" w:type="dxa"/>
          </w:tcPr>
          <w:p w14:paraId="3F47E216" w14:textId="77777777" w:rsidR="00B86E70" w:rsidRDefault="00BF5585">
            <w:pPr>
              <w:pStyle w:val="Compact"/>
            </w:pPr>
            <w:r>
              <w:rPr>
                <w:b/>
                <w:bCs/>
              </w:rPr>
              <w:t>Rule</w:t>
            </w:r>
          </w:p>
        </w:tc>
        <w:tc>
          <w:tcPr>
            <w:tcW w:w="3960" w:type="dxa"/>
          </w:tcPr>
          <w:p w14:paraId="43B92921" w14:textId="77777777" w:rsidR="00B86E70" w:rsidRDefault="00BF5585">
            <w:pPr>
              <w:pStyle w:val="Compact"/>
            </w:pPr>
            <w:r>
              <w:rPr>
                <w:rStyle w:val="VerbatimChar"/>
              </w:rPr>
              <w:t>string-length(.) = 4 and . = ${enum_pin}</w:t>
            </w:r>
          </w:p>
        </w:tc>
      </w:tr>
      <w:tr w:rsidR="00B86E70" w14:paraId="780135C9" w14:textId="77777777">
        <w:tc>
          <w:tcPr>
            <w:tcW w:w="3960" w:type="dxa"/>
          </w:tcPr>
          <w:p w14:paraId="09FB973F" w14:textId="77777777" w:rsidR="00B86E70" w:rsidRDefault="00BF5585">
            <w:pPr>
              <w:pStyle w:val="Compact"/>
            </w:pPr>
            <w:r>
              <w:rPr>
                <w:b/>
                <w:bCs/>
              </w:rPr>
              <w:t>Message shown</w:t>
            </w:r>
          </w:p>
        </w:tc>
        <w:tc>
          <w:tcPr>
            <w:tcW w:w="3960" w:type="dxa"/>
          </w:tcPr>
          <w:p w14:paraId="13E5F553" w14:textId="77777777" w:rsidR="00B86E70" w:rsidRDefault="00BF5585">
            <w:pPr>
              <w:pStyle w:val="Compact"/>
            </w:pPr>
            <w:r>
              <w:t>PIN does not match this enumerator code.</w:t>
            </w:r>
          </w:p>
        </w:tc>
      </w:tr>
      <w:tr w:rsidR="00B86E70" w14:paraId="42CA590D" w14:textId="77777777">
        <w:tc>
          <w:tcPr>
            <w:tcW w:w="3960" w:type="dxa"/>
          </w:tcPr>
          <w:p w14:paraId="6179488B" w14:textId="77777777" w:rsidR="00B86E70" w:rsidRDefault="00BF5585">
            <w:pPr>
              <w:pStyle w:val="Compact"/>
            </w:pPr>
            <w:r>
              <w:rPr>
                <w:b/>
                <w:bCs/>
              </w:rPr>
              <w:t>What it prevents</w:t>
            </w:r>
          </w:p>
        </w:tc>
        <w:tc>
          <w:tcPr>
            <w:tcW w:w="3960" w:type="dxa"/>
          </w:tcPr>
          <w:p w14:paraId="04E0E553" w14:textId="77777777" w:rsidR="00B86E70" w:rsidRDefault="00BF5585">
            <w:pPr>
              <w:pStyle w:val="Compact"/>
            </w:pPr>
            <w:r>
              <w:t>One enumerator submitting under another’s code, which is the precondition for the fabrication pattern described in the operating conditions (94 interviews, 4-minute mean).</w:t>
            </w:r>
          </w:p>
        </w:tc>
      </w:tr>
      <w:tr w:rsidR="00B86E70" w14:paraId="458826B5" w14:textId="77777777">
        <w:tc>
          <w:tcPr>
            <w:tcW w:w="3960" w:type="dxa"/>
          </w:tcPr>
          <w:p w14:paraId="67C70E87" w14:textId="77777777" w:rsidR="00B86E70" w:rsidRDefault="00BF5585">
            <w:pPr>
              <w:pStyle w:val="Compact"/>
            </w:pPr>
            <w:r>
              <w:rPr>
                <w:b/>
                <w:bCs/>
              </w:rPr>
              <w:t>Source</w:t>
            </w:r>
          </w:p>
        </w:tc>
        <w:tc>
          <w:tcPr>
            <w:tcW w:w="3960" w:type="dxa"/>
          </w:tcPr>
          <w:p w14:paraId="5A8543D5" w14:textId="77777777" w:rsidR="00B86E70" w:rsidRDefault="00BF5585">
            <w:pPr>
              <w:pStyle w:val="Compact"/>
            </w:pPr>
            <w:r>
              <w:t>Reference data</w:t>
            </w:r>
          </w:p>
        </w:tc>
      </w:tr>
      <w:tr w:rsidR="00B86E70" w14:paraId="37C56515" w14:textId="77777777">
        <w:tc>
          <w:tcPr>
            <w:tcW w:w="3960" w:type="dxa"/>
          </w:tcPr>
          <w:p w14:paraId="1341CFEA" w14:textId="77777777" w:rsidR="00B86E70" w:rsidRDefault="00BF5585">
            <w:pPr>
              <w:pStyle w:val="Compact"/>
            </w:pPr>
            <w:r>
              <w:rPr>
                <w:b/>
                <w:bCs/>
              </w:rPr>
              <w:t>Detail</w:t>
            </w:r>
          </w:p>
        </w:tc>
        <w:tc>
          <w:tcPr>
            <w:tcW w:w="3960" w:type="dxa"/>
          </w:tcPr>
          <w:p w14:paraId="5ED1F589" w14:textId="77777777" w:rsidR="00B86E70" w:rsidRDefault="00BF5585">
            <w:pPr>
              <w:pStyle w:val="Compact"/>
            </w:pPr>
            <w:r>
              <w:t>4-digit PIN held per enumerator in staff_roster.csv. The paper form has no equivalent: 1.08 is a code anyone can write.</w:t>
            </w:r>
          </w:p>
        </w:tc>
      </w:tr>
    </w:tbl>
    <w:p w14:paraId="2AC3A814" w14:textId="77777777" w:rsidR="00B86E70" w:rsidRDefault="00BF5585">
      <w:pPr>
        <w:pStyle w:val="Heading3"/>
      </w:pPr>
      <w:bookmarkStart w:id="223" w:name="q1_02_lga---1.02-local-government-area"/>
      <w:bookmarkEnd w:id="222"/>
      <w:r>
        <w:rPr>
          <w:rStyle w:val="VerbatimChar"/>
        </w:rPr>
        <w:t>q1_02_lga</w:t>
      </w:r>
      <w:r>
        <w:t xml:space="preserve"> - 1.02 Local Government Area</w:t>
      </w:r>
    </w:p>
    <w:tbl>
      <w:tblPr>
        <w:tblStyle w:val="Table"/>
        <w:tblW w:w="5000" w:type="pct"/>
        <w:tblLayout w:type="fixed"/>
        <w:tblLook w:val="0000" w:firstRow="0" w:lastRow="0" w:firstColumn="0" w:lastColumn="0" w:noHBand="0" w:noVBand="0"/>
      </w:tblPr>
      <w:tblGrid>
        <w:gridCol w:w="4981"/>
        <w:gridCol w:w="4981"/>
      </w:tblGrid>
      <w:tr w:rsidR="00B86E70" w14:paraId="2F62573C" w14:textId="77777777">
        <w:tc>
          <w:tcPr>
            <w:tcW w:w="3960" w:type="dxa"/>
          </w:tcPr>
          <w:p w14:paraId="2F13CBC0" w14:textId="77777777" w:rsidR="00B86E70" w:rsidRDefault="00BF5585">
            <w:pPr>
              <w:pStyle w:val="Compact"/>
            </w:pPr>
            <w:r>
              <w:rPr>
                <w:b/>
                <w:bCs/>
              </w:rPr>
              <w:t>Action</w:t>
            </w:r>
          </w:p>
        </w:tc>
        <w:tc>
          <w:tcPr>
            <w:tcW w:w="3960" w:type="dxa"/>
          </w:tcPr>
          <w:p w14:paraId="257C5F57" w14:textId="77777777" w:rsidR="00B86E70" w:rsidRDefault="00BF5585">
            <w:pPr>
              <w:pStyle w:val="Compact"/>
            </w:pPr>
            <w:r>
              <w:t>blocks</w:t>
            </w:r>
          </w:p>
        </w:tc>
      </w:tr>
      <w:tr w:rsidR="00B86E70" w14:paraId="4D94B2AA" w14:textId="77777777">
        <w:tc>
          <w:tcPr>
            <w:tcW w:w="3960" w:type="dxa"/>
          </w:tcPr>
          <w:p w14:paraId="6AB96F56" w14:textId="77777777" w:rsidR="00B86E70" w:rsidRDefault="00BF5585">
            <w:pPr>
              <w:pStyle w:val="Compact"/>
            </w:pPr>
            <w:r>
              <w:rPr>
                <w:b/>
                <w:bCs/>
              </w:rPr>
              <w:t>Rule</w:t>
            </w:r>
          </w:p>
        </w:tc>
        <w:tc>
          <w:tcPr>
            <w:tcW w:w="3960" w:type="dxa"/>
          </w:tcPr>
          <w:p w14:paraId="66F12E93" w14:textId="77777777" w:rsidR="00B86E70" w:rsidRDefault="00BF5585">
            <w:pPr>
              <w:pStyle w:val="Compact"/>
            </w:pPr>
            <w:r>
              <w:rPr>
                <w:rStyle w:val="VerbatimChar"/>
              </w:rPr>
              <w:t>. = ${enum_lga} or ${enum_role} != 'Enumerator'</w:t>
            </w:r>
          </w:p>
        </w:tc>
      </w:tr>
      <w:tr w:rsidR="00B86E70" w14:paraId="37714A06" w14:textId="77777777">
        <w:tc>
          <w:tcPr>
            <w:tcW w:w="3960" w:type="dxa"/>
          </w:tcPr>
          <w:p w14:paraId="5C9707DC" w14:textId="77777777" w:rsidR="00B86E70" w:rsidRDefault="00BF5585">
            <w:pPr>
              <w:pStyle w:val="Compact"/>
            </w:pPr>
            <w:r>
              <w:rPr>
                <w:b/>
                <w:bCs/>
              </w:rPr>
              <w:t>Message shown</w:t>
            </w:r>
          </w:p>
        </w:tc>
        <w:tc>
          <w:tcPr>
            <w:tcW w:w="3960" w:type="dxa"/>
          </w:tcPr>
          <w:p w14:paraId="2915768A" w14:textId="77777777" w:rsidR="00B86E70" w:rsidRDefault="00BF5585">
            <w:pPr>
              <w:pStyle w:val="Compact"/>
            </w:pPr>
            <w:r>
              <w:t>This LGA is not the one assigned to you. Check with your supervisor.</w:t>
            </w:r>
          </w:p>
        </w:tc>
      </w:tr>
      <w:tr w:rsidR="00B86E70" w14:paraId="6D18E5D4" w14:textId="77777777">
        <w:tc>
          <w:tcPr>
            <w:tcW w:w="3960" w:type="dxa"/>
          </w:tcPr>
          <w:p w14:paraId="1031A35F" w14:textId="77777777" w:rsidR="00B86E70" w:rsidRDefault="00BF5585">
            <w:pPr>
              <w:pStyle w:val="Compact"/>
            </w:pPr>
            <w:r>
              <w:rPr>
                <w:b/>
                <w:bCs/>
              </w:rPr>
              <w:t>What it prevents</w:t>
            </w:r>
          </w:p>
        </w:tc>
        <w:tc>
          <w:tcPr>
            <w:tcW w:w="3960" w:type="dxa"/>
          </w:tcPr>
          <w:p w14:paraId="5B552929" w14:textId="77777777" w:rsidR="00B86E70" w:rsidRDefault="00BF5585">
            <w:pPr>
              <w:pStyle w:val="Compact"/>
            </w:pPr>
            <w:r>
              <w:t>Work recorded in an LGA the enumerator was not assigned to, which corrupts both the sampling frame and workload tracking.</w:t>
            </w:r>
          </w:p>
        </w:tc>
      </w:tr>
      <w:tr w:rsidR="00B86E70" w14:paraId="49E713C4" w14:textId="77777777">
        <w:tc>
          <w:tcPr>
            <w:tcW w:w="3960" w:type="dxa"/>
          </w:tcPr>
          <w:p w14:paraId="6F35F158" w14:textId="77777777" w:rsidR="00B86E70" w:rsidRDefault="00BF5585">
            <w:pPr>
              <w:pStyle w:val="Compact"/>
            </w:pPr>
            <w:r>
              <w:rPr>
                <w:b/>
                <w:bCs/>
              </w:rPr>
              <w:lastRenderedPageBreak/>
              <w:t>Source</w:t>
            </w:r>
          </w:p>
        </w:tc>
        <w:tc>
          <w:tcPr>
            <w:tcW w:w="3960" w:type="dxa"/>
          </w:tcPr>
          <w:p w14:paraId="0378BC93" w14:textId="77777777" w:rsidR="00B86E70" w:rsidRDefault="00BF5585">
            <w:pPr>
              <w:pStyle w:val="Compact"/>
            </w:pPr>
            <w:r>
              <w:t>Reference data</w:t>
            </w:r>
          </w:p>
        </w:tc>
      </w:tr>
      <w:tr w:rsidR="00B86E70" w14:paraId="33C908DF" w14:textId="77777777">
        <w:tc>
          <w:tcPr>
            <w:tcW w:w="3960" w:type="dxa"/>
          </w:tcPr>
          <w:p w14:paraId="40EE212B" w14:textId="77777777" w:rsidR="00B86E70" w:rsidRDefault="00BF5585">
            <w:pPr>
              <w:pStyle w:val="Compact"/>
            </w:pPr>
            <w:r>
              <w:rPr>
                <w:b/>
                <w:bCs/>
              </w:rPr>
              <w:t>Detail</w:t>
            </w:r>
          </w:p>
        </w:tc>
        <w:tc>
          <w:tcPr>
            <w:tcW w:w="3960" w:type="dxa"/>
          </w:tcPr>
          <w:p w14:paraId="0A7B35BB" w14:textId="77777777" w:rsidR="00B86E70" w:rsidRDefault="00BF5585">
            <w:pPr>
              <w:pStyle w:val="Compact"/>
            </w:pPr>
            <w:r>
              <w:t>staff_roster.csv assigned_lga. Relaxed for supervisors, who legitimately move between LGAs.</w:t>
            </w:r>
          </w:p>
        </w:tc>
      </w:tr>
    </w:tbl>
    <w:p w14:paraId="426626DB" w14:textId="77777777" w:rsidR="00B86E70" w:rsidRDefault="00BF5585">
      <w:pPr>
        <w:pStyle w:val="Heading3"/>
      </w:pPr>
      <w:bookmarkStart w:id="224" w:name="X8400c9e46e519a1d302e92a60274012879955b0"/>
      <w:bookmarkEnd w:id="223"/>
      <w:r>
        <w:rPr>
          <w:rStyle w:val="VerbatimChar"/>
        </w:rPr>
        <w:t>q1_06_structure</w:t>
      </w:r>
      <w:r>
        <w:t xml:space="preserve"> - 1.06 Structure number painted on the dwelling</w:t>
      </w:r>
    </w:p>
    <w:tbl>
      <w:tblPr>
        <w:tblStyle w:val="Table"/>
        <w:tblW w:w="5000" w:type="pct"/>
        <w:tblLayout w:type="fixed"/>
        <w:tblLook w:val="0000" w:firstRow="0" w:lastRow="0" w:firstColumn="0" w:lastColumn="0" w:noHBand="0" w:noVBand="0"/>
      </w:tblPr>
      <w:tblGrid>
        <w:gridCol w:w="4981"/>
        <w:gridCol w:w="4981"/>
      </w:tblGrid>
      <w:tr w:rsidR="00B86E70" w14:paraId="1D0B5BA4" w14:textId="77777777">
        <w:tc>
          <w:tcPr>
            <w:tcW w:w="3960" w:type="dxa"/>
          </w:tcPr>
          <w:p w14:paraId="63ED8336" w14:textId="77777777" w:rsidR="00B86E70" w:rsidRDefault="00BF5585">
            <w:pPr>
              <w:pStyle w:val="Compact"/>
            </w:pPr>
            <w:r>
              <w:rPr>
                <w:b/>
                <w:bCs/>
              </w:rPr>
              <w:t>Action</w:t>
            </w:r>
          </w:p>
        </w:tc>
        <w:tc>
          <w:tcPr>
            <w:tcW w:w="3960" w:type="dxa"/>
          </w:tcPr>
          <w:p w14:paraId="29CF9EC9" w14:textId="77777777" w:rsidR="00B86E70" w:rsidRDefault="00BF5585">
            <w:pPr>
              <w:pStyle w:val="Compact"/>
            </w:pPr>
            <w:r>
              <w:t>blocks</w:t>
            </w:r>
          </w:p>
        </w:tc>
      </w:tr>
      <w:tr w:rsidR="00B86E70" w14:paraId="3B047D2E" w14:textId="77777777">
        <w:tc>
          <w:tcPr>
            <w:tcW w:w="3960" w:type="dxa"/>
          </w:tcPr>
          <w:p w14:paraId="57C75527" w14:textId="77777777" w:rsidR="00B86E70" w:rsidRDefault="00BF5585">
            <w:pPr>
              <w:pStyle w:val="Compact"/>
            </w:pPr>
            <w:r>
              <w:rPr>
                <w:b/>
                <w:bCs/>
              </w:rPr>
              <w:t>Rule</w:t>
            </w:r>
          </w:p>
        </w:tc>
        <w:tc>
          <w:tcPr>
            <w:tcW w:w="3960" w:type="dxa"/>
          </w:tcPr>
          <w:p w14:paraId="151AAA50" w14:textId="77777777" w:rsidR="00B86E70" w:rsidRDefault="00BF5585">
            <w:pPr>
              <w:pStyle w:val="Compact"/>
            </w:pPr>
            <w:r>
              <w:rPr>
                <w:rStyle w:val="VerbatimChar"/>
              </w:rPr>
              <w:t>. &gt;= 1 and . &lt;= 999</w:t>
            </w:r>
          </w:p>
        </w:tc>
      </w:tr>
      <w:tr w:rsidR="00B86E70" w14:paraId="2AD1C517" w14:textId="77777777">
        <w:tc>
          <w:tcPr>
            <w:tcW w:w="3960" w:type="dxa"/>
          </w:tcPr>
          <w:p w14:paraId="36431771" w14:textId="77777777" w:rsidR="00B86E70" w:rsidRDefault="00BF5585">
            <w:pPr>
              <w:pStyle w:val="Compact"/>
            </w:pPr>
            <w:r>
              <w:rPr>
                <w:b/>
                <w:bCs/>
              </w:rPr>
              <w:t>Message shown</w:t>
            </w:r>
          </w:p>
        </w:tc>
        <w:tc>
          <w:tcPr>
            <w:tcW w:w="3960" w:type="dxa"/>
          </w:tcPr>
          <w:p w14:paraId="46E719B3" w14:textId="77777777" w:rsidR="00B86E70" w:rsidRDefault="00BF5585">
            <w:pPr>
              <w:pStyle w:val="Compact"/>
            </w:pPr>
            <w:r>
              <w:t>Enter a number between 1 and 999.</w:t>
            </w:r>
          </w:p>
        </w:tc>
      </w:tr>
      <w:tr w:rsidR="00B86E70" w14:paraId="4B86EDA8" w14:textId="77777777">
        <w:tc>
          <w:tcPr>
            <w:tcW w:w="3960" w:type="dxa"/>
          </w:tcPr>
          <w:p w14:paraId="4C82CDC2" w14:textId="77777777" w:rsidR="00B86E70" w:rsidRDefault="00BF5585">
            <w:pPr>
              <w:pStyle w:val="Compact"/>
            </w:pPr>
            <w:r>
              <w:rPr>
                <w:b/>
                <w:bCs/>
              </w:rPr>
              <w:t>What it prevents</w:t>
            </w:r>
          </w:p>
        </w:tc>
        <w:tc>
          <w:tcPr>
            <w:tcW w:w="3960" w:type="dxa"/>
          </w:tcPr>
          <w:p w14:paraId="511C737A" w14:textId="77777777" w:rsidR="00B86E70" w:rsidRDefault="00BF5585">
            <w:pPr>
              <w:pStyle w:val="Compact"/>
            </w:pPr>
            <w:r>
              <w:t>A mistyped structure number that cannot be traced back to a dwelling on revisit.</w:t>
            </w:r>
          </w:p>
        </w:tc>
      </w:tr>
      <w:tr w:rsidR="00B86E70" w14:paraId="14A59D92" w14:textId="77777777">
        <w:tc>
          <w:tcPr>
            <w:tcW w:w="3960" w:type="dxa"/>
          </w:tcPr>
          <w:p w14:paraId="125813CF" w14:textId="77777777" w:rsidR="00B86E70" w:rsidRDefault="00BF5585">
            <w:pPr>
              <w:pStyle w:val="Compact"/>
            </w:pPr>
            <w:r>
              <w:rPr>
                <w:b/>
                <w:bCs/>
              </w:rPr>
              <w:t>Source</w:t>
            </w:r>
          </w:p>
        </w:tc>
        <w:tc>
          <w:tcPr>
            <w:tcW w:w="3960" w:type="dxa"/>
          </w:tcPr>
          <w:p w14:paraId="57FCB481" w14:textId="77777777" w:rsidR="00B86E70" w:rsidRDefault="00BF5585">
            <w:pPr>
              <w:pStyle w:val="Compact"/>
            </w:pPr>
            <w:r>
              <w:t>Paper form</w:t>
            </w:r>
          </w:p>
        </w:tc>
      </w:tr>
      <w:tr w:rsidR="00B86E70" w14:paraId="509B2684" w14:textId="77777777">
        <w:tc>
          <w:tcPr>
            <w:tcW w:w="3960" w:type="dxa"/>
          </w:tcPr>
          <w:p w14:paraId="309AA250" w14:textId="77777777" w:rsidR="00B86E70" w:rsidRDefault="00BF5585">
            <w:pPr>
              <w:pStyle w:val="Compact"/>
            </w:pPr>
            <w:r>
              <w:rPr>
                <w:b/>
                <w:bCs/>
              </w:rPr>
              <w:t>Detail</w:t>
            </w:r>
          </w:p>
        </w:tc>
        <w:tc>
          <w:tcPr>
            <w:tcW w:w="3960" w:type="dxa"/>
          </w:tcPr>
          <w:p w14:paraId="37519A59" w14:textId="77777777" w:rsidR="00B86E70" w:rsidRDefault="00BF5585">
            <w:pPr>
              <w:pStyle w:val="Compact"/>
            </w:pPr>
            <w:r>
              <w:t>1.06 provides three coding boxes, so 1-999.</w:t>
            </w:r>
          </w:p>
        </w:tc>
      </w:tr>
    </w:tbl>
    <w:p w14:paraId="6B217C27" w14:textId="77777777" w:rsidR="00B86E70" w:rsidRDefault="00BF5585">
      <w:pPr>
        <w:pStyle w:val="Heading3"/>
      </w:pPr>
      <w:bookmarkStart w:id="225" w:name="Xa19b419498626634ec421a1b853225a9e99eb32"/>
      <w:bookmarkEnd w:id="224"/>
      <w:r>
        <w:rPr>
          <w:rStyle w:val="VerbatimChar"/>
        </w:rPr>
        <w:t>q1_07_hh_serial</w:t>
      </w:r>
      <w:r>
        <w:t xml:space="preserve"> - 1.07 Household serial number within the settlement</w:t>
      </w:r>
    </w:p>
    <w:tbl>
      <w:tblPr>
        <w:tblStyle w:val="Table"/>
        <w:tblW w:w="5000" w:type="pct"/>
        <w:tblLayout w:type="fixed"/>
        <w:tblLook w:val="0000" w:firstRow="0" w:lastRow="0" w:firstColumn="0" w:lastColumn="0" w:noHBand="0" w:noVBand="0"/>
      </w:tblPr>
      <w:tblGrid>
        <w:gridCol w:w="4981"/>
        <w:gridCol w:w="4981"/>
      </w:tblGrid>
      <w:tr w:rsidR="00B86E70" w14:paraId="55AE93F7" w14:textId="77777777">
        <w:tc>
          <w:tcPr>
            <w:tcW w:w="3960" w:type="dxa"/>
          </w:tcPr>
          <w:p w14:paraId="7EA4DB13" w14:textId="77777777" w:rsidR="00B86E70" w:rsidRDefault="00BF5585">
            <w:pPr>
              <w:pStyle w:val="Compact"/>
            </w:pPr>
            <w:r>
              <w:rPr>
                <w:b/>
                <w:bCs/>
              </w:rPr>
              <w:t>Action</w:t>
            </w:r>
          </w:p>
        </w:tc>
        <w:tc>
          <w:tcPr>
            <w:tcW w:w="3960" w:type="dxa"/>
          </w:tcPr>
          <w:p w14:paraId="1575724C" w14:textId="77777777" w:rsidR="00B86E70" w:rsidRDefault="00BF5585">
            <w:pPr>
              <w:pStyle w:val="Compact"/>
            </w:pPr>
            <w:r>
              <w:t>blocks</w:t>
            </w:r>
          </w:p>
        </w:tc>
      </w:tr>
      <w:tr w:rsidR="00B86E70" w14:paraId="03AFE422" w14:textId="77777777">
        <w:tc>
          <w:tcPr>
            <w:tcW w:w="3960" w:type="dxa"/>
          </w:tcPr>
          <w:p w14:paraId="256F5A13" w14:textId="77777777" w:rsidR="00B86E70" w:rsidRDefault="00BF5585">
            <w:pPr>
              <w:pStyle w:val="Compact"/>
            </w:pPr>
            <w:r>
              <w:rPr>
                <w:b/>
                <w:bCs/>
              </w:rPr>
              <w:t>Rule</w:t>
            </w:r>
          </w:p>
        </w:tc>
        <w:tc>
          <w:tcPr>
            <w:tcW w:w="3960" w:type="dxa"/>
          </w:tcPr>
          <w:p w14:paraId="3BDF6198" w14:textId="77777777" w:rsidR="00B86E70" w:rsidRDefault="00BF5585">
            <w:pPr>
              <w:pStyle w:val="Compact"/>
            </w:pPr>
            <w:r>
              <w:rPr>
                <w:rStyle w:val="VerbatimChar"/>
              </w:rPr>
              <w:t>. &gt;= 1 and . &lt;= 999</w:t>
            </w:r>
          </w:p>
        </w:tc>
      </w:tr>
      <w:tr w:rsidR="00B86E70" w14:paraId="139AAA52" w14:textId="77777777">
        <w:tc>
          <w:tcPr>
            <w:tcW w:w="3960" w:type="dxa"/>
          </w:tcPr>
          <w:p w14:paraId="0DCF8CA6" w14:textId="77777777" w:rsidR="00B86E70" w:rsidRDefault="00BF5585">
            <w:pPr>
              <w:pStyle w:val="Compact"/>
            </w:pPr>
            <w:r>
              <w:rPr>
                <w:b/>
                <w:bCs/>
              </w:rPr>
              <w:t>Message shown</w:t>
            </w:r>
          </w:p>
        </w:tc>
        <w:tc>
          <w:tcPr>
            <w:tcW w:w="3960" w:type="dxa"/>
          </w:tcPr>
          <w:p w14:paraId="6E537ACB" w14:textId="77777777" w:rsidR="00B86E70" w:rsidRDefault="00BF5585">
            <w:pPr>
              <w:pStyle w:val="Compact"/>
            </w:pPr>
            <w:r>
              <w:t>Enter a number between 1 and 999.</w:t>
            </w:r>
          </w:p>
        </w:tc>
      </w:tr>
      <w:tr w:rsidR="00B86E70" w14:paraId="1E0E1E1D" w14:textId="77777777">
        <w:tc>
          <w:tcPr>
            <w:tcW w:w="3960" w:type="dxa"/>
          </w:tcPr>
          <w:p w14:paraId="2F84C6E9" w14:textId="77777777" w:rsidR="00B86E70" w:rsidRDefault="00BF5585">
            <w:pPr>
              <w:pStyle w:val="Compact"/>
            </w:pPr>
            <w:r>
              <w:rPr>
                <w:b/>
                <w:bCs/>
              </w:rPr>
              <w:t>What it prevents</w:t>
            </w:r>
          </w:p>
        </w:tc>
        <w:tc>
          <w:tcPr>
            <w:tcW w:w="3960" w:type="dxa"/>
          </w:tcPr>
          <w:p w14:paraId="13CF9830" w14:textId="77777777" w:rsidR="00B86E70" w:rsidRDefault="00BF5585">
            <w:pPr>
              <w:pStyle w:val="Compact"/>
            </w:pPr>
            <w:r>
              <w:t>A household serial outside the range the paper form can hold, breaking comparability with paper rounds.</w:t>
            </w:r>
          </w:p>
        </w:tc>
      </w:tr>
      <w:tr w:rsidR="00B86E70" w14:paraId="74AD9F69" w14:textId="77777777">
        <w:tc>
          <w:tcPr>
            <w:tcW w:w="3960" w:type="dxa"/>
          </w:tcPr>
          <w:p w14:paraId="1EA60C9D" w14:textId="77777777" w:rsidR="00B86E70" w:rsidRDefault="00BF5585">
            <w:pPr>
              <w:pStyle w:val="Compact"/>
            </w:pPr>
            <w:r>
              <w:rPr>
                <w:b/>
                <w:bCs/>
              </w:rPr>
              <w:t>Source</w:t>
            </w:r>
          </w:p>
        </w:tc>
        <w:tc>
          <w:tcPr>
            <w:tcW w:w="3960" w:type="dxa"/>
          </w:tcPr>
          <w:p w14:paraId="633EA0D9" w14:textId="77777777" w:rsidR="00B86E70" w:rsidRDefault="00BF5585">
            <w:pPr>
              <w:pStyle w:val="Compact"/>
            </w:pPr>
            <w:r>
              <w:t>Paper form</w:t>
            </w:r>
          </w:p>
        </w:tc>
      </w:tr>
      <w:tr w:rsidR="00B86E70" w14:paraId="4192DD70" w14:textId="77777777">
        <w:tc>
          <w:tcPr>
            <w:tcW w:w="3960" w:type="dxa"/>
          </w:tcPr>
          <w:p w14:paraId="43C985A4" w14:textId="77777777" w:rsidR="00B86E70" w:rsidRDefault="00BF5585">
            <w:pPr>
              <w:pStyle w:val="Compact"/>
            </w:pPr>
            <w:r>
              <w:rPr>
                <w:b/>
                <w:bCs/>
              </w:rPr>
              <w:t>Detail</w:t>
            </w:r>
          </w:p>
        </w:tc>
        <w:tc>
          <w:tcPr>
            <w:tcW w:w="3960" w:type="dxa"/>
          </w:tcPr>
          <w:p w14:paraId="2518C038" w14:textId="77777777" w:rsidR="00B86E70" w:rsidRDefault="00BF5585">
            <w:pPr>
              <w:pStyle w:val="Compact"/>
            </w:pPr>
            <w:r>
              <w:t>1.07 provides three coding boxes, so 1-999.</w:t>
            </w:r>
          </w:p>
        </w:tc>
      </w:tr>
    </w:tbl>
    <w:p w14:paraId="3A45FB43" w14:textId="77777777" w:rsidR="00B86E70" w:rsidRDefault="00BF5585">
      <w:pPr>
        <w:pStyle w:val="Heading3"/>
      </w:pPr>
      <w:bookmarkStart w:id="226" w:name="q1_10_visit_date---1.10-date-of-visit"/>
      <w:bookmarkEnd w:id="225"/>
      <w:r>
        <w:rPr>
          <w:rStyle w:val="VerbatimChar"/>
        </w:rPr>
        <w:t>q1_10_visit_date</w:t>
      </w:r>
      <w:r>
        <w:t xml:space="preserve"> - 1.10 Date of visit</w:t>
      </w:r>
    </w:p>
    <w:tbl>
      <w:tblPr>
        <w:tblStyle w:val="Table"/>
        <w:tblW w:w="5000" w:type="pct"/>
        <w:tblLayout w:type="fixed"/>
        <w:tblLook w:val="0000" w:firstRow="0" w:lastRow="0" w:firstColumn="0" w:lastColumn="0" w:noHBand="0" w:noVBand="0"/>
      </w:tblPr>
      <w:tblGrid>
        <w:gridCol w:w="4981"/>
        <w:gridCol w:w="4981"/>
      </w:tblGrid>
      <w:tr w:rsidR="00B86E70" w14:paraId="426B17D1" w14:textId="77777777">
        <w:tc>
          <w:tcPr>
            <w:tcW w:w="3960" w:type="dxa"/>
          </w:tcPr>
          <w:p w14:paraId="29C5108F" w14:textId="77777777" w:rsidR="00B86E70" w:rsidRDefault="00BF5585">
            <w:pPr>
              <w:pStyle w:val="Compact"/>
            </w:pPr>
            <w:r>
              <w:rPr>
                <w:b/>
                <w:bCs/>
              </w:rPr>
              <w:t>Action</w:t>
            </w:r>
          </w:p>
        </w:tc>
        <w:tc>
          <w:tcPr>
            <w:tcW w:w="3960" w:type="dxa"/>
          </w:tcPr>
          <w:p w14:paraId="081901EA" w14:textId="77777777" w:rsidR="00B86E70" w:rsidRDefault="00BF5585">
            <w:pPr>
              <w:pStyle w:val="Compact"/>
            </w:pPr>
            <w:r>
              <w:t>blocks</w:t>
            </w:r>
          </w:p>
        </w:tc>
      </w:tr>
      <w:tr w:rsidR="00B86E70" w14:paraId="142D58DE" w14:textId="77777777">
        <w:tc>
          <w:tcPr>
            <w:tcW w:w="3960" w:type="dxa"/>
          </w:tcPr>
          <w:p w14:paraId="217D9467" w14:textId="77777777" w:rsidR="00B86E70" w:rsidRDefault="00BF5585">
            <w:pPr>
              <w:pStyle w:val="Compact"/>
            </w:pPr>
            <w:r>
              <w:rPr>
                <w:b/>
                <w:bCs/>
              </w:rPr>
              <w:t>Rule</w:t>
            </w:r>
          </w:p>
        </w:tc>
        <w:tc>
          <w:tcPr>
            <w:tcW w:w="3960" w:type="dxa"/>
          </w:tcPr>
          <w:p w14:paraId="69B30756" w14:textId="77777777" w:rsidR="00B86E70" w:rsidRDefault="00BF5585">
            <w:pPr>
              <w:pStyle w:val="Compact"/>
            </w:pPr>
            <w:r>
              <w:rPr>
                <w:rStyle w:val="VerbatimChar"/>
              </w:rPr>
              <w:t>. &gt;= date('2026-06-01') and . &lt;= date('2026-06-30')</w:t>
            </w:r>
          </w:p>
        </w:tc>
      </w:tr>
      <w:tr w:rsidR="00B86E70" w14:paraId="6375396E" w14:textId="77777777">
        <w:tc>
          <w:tcPr>
            <w:tcW w:w="3960" w:type="dxa"/>
          </w:tcPr>
          <w:p w14:paraId="2AB70255" w14:textId="77777777" w:rsidR="00B86E70" w:rsidRDefault="00BF5585">
            <w:pPr>
              <w:pStyle w:val="Compact"/>
            </w:pPr>
            <w:r>
              <w:rPr>
                <w:b/>
                <w:bCs/>
              </w:rPr>
              <w:t>Message shown</w:t>
            </w:r>
          </w:p>
        </w:tc>
        <w:tc>
          <w:tcPr>
            <w:tcW w:w="3960" w:type="dxa"/>
          </w:tcPr>
          <w:p w14:paraId="49E14DDF" w14:textId="77777777" w:rsidR="00B86E70" w:rsidRDefault="00BF5585">
            <w:pPr>
              <w:pStyle w:val="Compact"/>
            </w:pPr>
            <w:r>
              <w:t>Date must fall within the fieldwork window, 1-30 June 2026.</w:t>
            </w:r>
          </w:p>
        </w:tc>
      </w:tr>
      <w:tr w:rsidR="00B86E70" w14:paraId="4FE144E5" w14:textId="77777777">
        <w:tc>
          <w:tcPr>
            <w:tcW w:w="3960" w:type="dxa"/>
          </w:tcPr>
          <w:p w14:paraId="23290D80" w14:textId="77777777" w:rsidR="00B86E70" w:rsidRDefault="00BF5585">
            <w:pPr>
              <w:pStyle w:val="Compact"/>
            </w:pPr>
            <w:r>
              <w:rPr>
                <w:b/>
                <w:bCs/>
              </w:rPr>
              <w:t>What it prevents</w:t>
            </w:r>
          </w:p>
        </w:tc>
        <w:tc>
          <w:tcPr>
            <w:tcW w:w="3960" w:type="dxa"/>
          </w:tcPr>
          <w:p w14:paraId="78F7A77C" w14:textId="77777777" w:rsidR="00B86E70" w:rsidRDefault="00BF5585">
            <w:pPr>
              <w:pStyle w:val="Compact"/>
            </w:pPr>
            <w:r>
              <w:t>A visit dated outside the approved fieldwork window - most often a device with the wrong date, or a form completed later from notes.</w:t>
            </w:r>
          </w:p>
        </w:tc>
      </w:tr>
      <w:tr w:rsidR="00B86E70" w14:paraId="0F475351" w14:textId="77777777">
        <w:tc>
          <w:tcPr>
            <w:tcW w:w="3960" w:type="dxa"/>
          </w:tcPr>
          <w:p w14:paraId="101CE0FB" w14:textId="77777777" w:rsidR="00B86E70" w:rsidRDefault="00BF5585">
            <w:pPr>
              <w:pStyle w:val="Compact"/>
            </w:pPr>
            <w:r>
              <w:rPr>
                <w:b/>
                <w:bCs/>
              </w:rPr>
              <w:t>Source</w:t>
            </w:r>
          </w:p>
        </w:tc>
        <w:tc>
          <w:tcPr>
            <w:tcW w:w="3960" w:type="dxa"/>
          </w:tcPr>
          <w:p w14:paraId="3EEFC437" w14:textId="77777777" w:rsidR="00B86E70" w:rsidRDefault="00BF5585">
            <w:pPr>
              <w:pStyle w:val="Compact"/>
            </w:pPr>
            <w:r>
              <w:t>Paper form</w:t>
            </w:r>
          </w:p>
        </w:tc>
      </w:tr>
      <w:tr w:rsidR="00B86E70" w14:paraId="75B31AFA" w14:textId="77777777">
        <w:tc>
          <w:tcPr>
            <w:tcW w:w="3960" w:type="dxa"/>
          </w:tcPr>
          <w:p w14:paraId="3E53FC07" w14:textId="77777777" w:rsidR="00B86E70" w:rsidRDefault="00BF5585">
            <w:pPr>
              <w:pStyle w:val="Compact"/>
            </w:pPr>
            <w:r>
              <w:rPr>
                <w:b/>
                <w:bCs/>
              </w:rPr>
              <w:t>Detail</w:t>
            </w:r>
          </w:p>
        </w:tc>
        <w:tc>
          <w:tcPr>
            <w:tcW w:w="3960" w:type="dxa"/>
          </w:tcPr>
          <w:p w14:paraId="36F87BD3" w14:textId="77777777" w:rsidR="00B86E70" w:rsidRDefault="00BF5585">
            <w:pPr>
              <w:pStyle w:val="Compact"/>
            </w:pPr>
            <w:r>
              <w:t>Header states ‘Fieldwork period 1 to 30 June 2026’</w:t>
            </w:r>
            <w:r>
              <w:t>.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p w14:paraId="731ED40A" w14:textId="77777777" w:rsidR="00B86E70" w:rsidRDefault="00BF5585">
      <w:pPr>
        <w:pStyle w:val="Heading3"/>
      </w:pPr>
      <w:bookmarkStart w:id="227" w:name="X80cd7f6d2fba2de418cce99384afde82993644f"/>
      <w:bookmarkEnd w:id="226"/>
      <w:r>
        <w:rPr>
          <w:rStyle w:val="VerbatimChar"/>
        </w:rPr>
        <w:t>q1_13_prev_id_other</w:t>
      </w:r>
      <w:r>
        <w:t xml:space="preserve"> - 1.13 Write the 2025 household identifier as printed on the household card, for example BAN-000123. If it cannot be established, enter 99999.</w:t>
      </w:r>
    </w:p>
    <w:tbl>
      <w:tblPr>
        <w:tblStyle w:val="Table"/>
        <w:tblW w:w="5000" w:type="pct"/>
        <w:tblLayout w:type="fixed"/>
        <w:tblLook w:val="0000" w:firstRow="0" w:lastRow="0" w:firstColumn="0" w:lastColumn="0" w:noHBand="0" w:noVBand="0"/>
      </w:tblPr>
      <w:tblGrid>
        <w:gridCol w:w="4981"/>
        <w:gridCol w:w="4981"/>
      </w:tblGrid>
      <w:tr w:rsidR="00B86E70" w14:paraId="669809B4" w14:textId="77777777">
        <w:tc>
          <w:tcPr>
            <w:tcW w:w="3960" w:type="dxa"/>
          </w:tcPr>
          <w:p w14:paraId="00B98124" w14:textId="77777777" w:rsidR="00B86E70" w:rsidRDefault="00BF5585">
            <w:pPr>
              <w:pStyle w:val="Compact"/>
            </w:pPr>
            <w:r>
              <w:rPr>
                <w:b/>
                <w:bCs/>
              </w:rPr>
              <w:t>Action</w:t>
            </w:r>
          </w:p>
        </w:tc>
        <w:tc>
          <w:tcPr>
            <w:tcW w:w="3960" w:type="dxa"/>
          </w:tcPr>
          <w:p w14:paraId="679BFF25" w14:textId="77777777" w:rsidR="00B86E70" w:rsidRDefault="00BF5585">
            <w:pPr>
              <w:pStyle w:val="Compact"/>
            </w:pPr>
            <w:r>
              <w:t>blocks</w:t>
            </w:r>
          </w:p>
        </w:tc>
      </w:tr>
      <w:tr w:rsidR="00B86E70" w14:paraId="77B4E234" w14:textId="77777777">
        <w:tc>
          <w:tcPr>
            <w:tcW w:w="3960" w:type="dxa"/>
          </w:tcPr>
          <w:p w14:paraId="71B92CD5" w14:textId="77777777" w:rsidR="00B86E70" w:rsidRDefault="00BF5585">
            <w:pPr>
              <w:pStyle w:val="Compact"/>
            </w:pPr>
            <w:r>
              <w:rPr>
                <w:b/>
                <w:bCs/>
              </w:rPr>
              <w:t>Rule</w:t>
            </w:r>
          </w:p>
        </w:tc>
        <w:tc>
          <w:tcPr>
            <w:tcW w:w="3960" w:type="dxa"/>
          </w:tcPr>
          <w:p w14:paraId="67F9DD8A" w14:textId="77777777" w:rsidR="00B86E70" w:rsidRDefault="00BF5585">
            <w:pPr>
              <w:pStyle w:val="Compact"/>
            </w:pPr>
            <w:r>
              <w:rPr>
                <w:rStyle w:val="VerbatimChar"/>
              </w:rPr>
              <w:t>regex(., '^(BAN-[0-9]{6}|99999)$')</w:t>
            </w:r>
          </w:p>
        </w:tc>
      </w:tr>
      <w:tr w:rsidR="00B86E70" w14:paraId="4FC2E72D" w14:textId="77777777">
        <w:tc>
          <w:tcPr>
            <w:tcW w:w="3960" w:type="dxa"/>
          </w:tcPr>
          <w:p w14:paraId="7156D462" w14:textId="77777777" w:rsidR="00B86E70" w:rsidRDefault="00BF5585">
            <w:pPr>
              <w:pStyle w:val="Compact"/>
            </w:pPr>
            <w:r>
              <w:rPr>
                <w:b/>
                <w:bCs/>
              </w:rPr>
              <w:t>Message shown</w:t>
            </w:r>
          </w:p>
        </w:tc>
        <w:tc>
          <w:tcPr>
            <w:tcW w:w="3960" w:type="dxa"/>
          </w:tcPr>
          <w:p w14:paraId="2B1E983B" w14:textId="77777777" w:rsidR="00B86E70" w:rsidRDefault="00BF5585">
            <w:pPr>
              <w:pStyle w:val="Compact"/>
            </w:pPr>
            <w:r>
              <w:t>Expected format BAN-000123, or 99999 if it cannot be established.</w:t>
            </w:r>
          </w:p>
        </w:tc>
      </w:tr>
      <w:tr w:rsidR="00B86E70" w14:paraId="5B93B44A" w14:textId="77777777">
        <w:tc>
          <w:tcPr>
            <w:tcW w:w="3960" w:type="dxa"/>
          </w:tcPr>
          <w:p w14:paraId="032B77BA" w14:textId="77777777" w:rsidR="00B86E70" w:rsidRDefault="00BF5585">
            <w:pPr>
              <w:pStyle w:val="Compact"/>
            </w:pPr>
            <w:r>
              <w:rPr>
                <w:b/>
                <w:bCs/>
              </w:rPr>
              <w:t>What it prevents</w:t>
            </w:r>
          </w:p>
        </w:tc>
        <w:tc>
          <w:tcPr>
            <w:tcW w:w="3960" w:type="dxa"/>
          </w:tcPr>
          <w:p w14:paraId="359CCDE6" w14:textId="77777777" w:rsidR="00B86E70" w:rsidRDefault="00BF5585">
            <w:pPr>
              <w:pStyle w:val="Compact"/>
            </w:pPr>
            <w:r>
              <w:t xml:space="preserve">A free-typed previous-round identifier that cannot be joined to the 2025 round, and the dead end that </w:t>
            </w:r>
            <w:r>
              <w:lastRenderedPageBreak/>
              <w:t>arises when the lookup for this settlement is empty.</w:t>
            </w:r>
          </w:p>
        </w:tc>
      </w:tr>
      <w:tr w:rsidR="00B86E70" w14:paraId="14EEA831" w14:textId="77777777">
        <w:tc>
          <w:tcPr>
            <w:tcW w:w="3960" w:type="dxa"/>
          </w:tcPr>
          <w:p w14:paraId="4C787384" w14:textId="77777777" w:rsidR="00B86E70" w:rsidRDefault="00BF5585">
            <w:pPr>
              <w:pStyle w:val="Compact"/>
            </w:pPr>
            <w:r>
              <w:rPr>
                <w:b/>
                <w:bCs/>
              </w:rPr>
              <w:lastRenderedPageBreak/>
              <w:t>Source</w:t>
            </w:r>
          </w:p>
        </w:tc>
        <w:tc>
          <w:tcPr>
            <w:tcW w:w="3960" w:type="dxa"/>
          </w:tcPr>
          <w:p w14:paraId="43F479BA" w14:textId="77777777" w:rsidR="00B86E70" w:rsidRDefault="00BF5585">
            <w:pPr>
              <w:pStyle w:val="Compact"/>
            </w:pPr>
            <w:r>
              <w:t>Reference data</w:t>
            </w:r>
          </w:p>
        </w:tc>
      </w:tr>
      <w:tr w:rsidR="00B86E70" w14:paraId="51E5AAD2" w14:textId="77777777">
        <w:tc>
          <w:tcPr>
            <w:tcW w:w="3960" w:type="dxa"/>
          </w:tcPr>
          <w:p w14:paraId="22B72E8D" w14:textId="77777777" w:rsidR="00B86E70" w:rsidRDefault="00BF5585">
            <w:pPr>
              <w:pStyle w:val="Compact"/>
            </w:pPr>
            <w:r>
              <w:rPr>
                <w:b/>
                <w:bCs/>
              </w:rPr>
              <w:t>Detail</w:t>
            </w:r>
          </w:p>
        </w:tc>
        <w:tc>
          <w:tcPr>
            <w:tcW w:w="3960" w:type="dxa"/>
          </w:tcPr>
          <w:p w14:paraId="6881AD63" w14:textId="77777777" w:rsidR="00B86E70" w:rsidRDefault="00BF5585">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 ‘no answer obtained’ </w:t>
            </w:r>
            <w:r>
              <w:t>and is distinguishable from a real identifier by shape.</w:t>
            </w:r>
          </w:p>
        </w:tc>
      </w:tr>
    </w:tbl>
    <w:p w14:paraId="72D71DCB" w14:textId="77777777" w:rsidR="00B86E70" w:rsidRDefault="00BF5585">
      <w:pPr>
        <w:pStyle w:val="Heading3"/>
      </w:pPr>
      <w:bookmarkStart w:id="228" w:name="Xe237085fd029098caff561882fed8b027ed96a6"/>
      <w:bookmarkEnd w:id="227"/>
      <w:r>
        <w:rPr>
          <w:rStyle w:val="VerbatimChar"/>
        </w:rPr>
        <w:t>q2_01_statement_read</w:t>
      </w:r>
      <w:r>
        <w:t xml:space="preserve"> - 2.01 Consent statement read aloud to the respondent in full?</w:t>
      </w:r>
    </w:p>
    <w:tbl>
      <w:tblPr>
        <w:tblStyle w:val="Table"/>
        <w:tblW w:w="5000" w:type="pct"/>
        <w:tblLayout w:type="fixed"/>
        <w:tblLook w:val="0000" w:firstRow="0" w:lastRow="0" w:firstColumn="0" w:lastColumn="0" w:noHBand="0" w:noVBand="0"/>
      </w:tblPr>
      <w:tblGrid>
        <w:gridCol w:w="4981"/>
        <w:gridCol w:w="4981"/>
      </w:tblGrid>
      <w:tr w:rsidR="00B86E70" w14:paraId="68C4B245" w14:textId="77777777">
        <w:tc>
          <w:tcPr>
            <w:tcW w:w="3960" w:type="dxa"/>
          </w:tcPr>
          <w:p w14:paraId="419ED6FA" w14:textId="77777777" w:rsidR="00B86E70" w:rsidRDefault="00BF5585">
            <w:pPr>
              <w:pStyle w:val="Compact"/>
            </w:pPr>
            <w:r>
              <w:rPr>
                <w:b/>
                <w:bCs/>
              </w:rPr>
              <w:t>Action</w:t>
            </w:r>
          </w:p>
        </w:tc>
        <w:tc>
          <w:tcPr>
            <w:tcW w:w="3960" w:type="dxa"/>
          </w:tcPr>
          <w:p w14:paraId="05AA13C2" w14:textId="77777777" w:rsidR="00B86E70" w:rsidRDefault="00BF5585">
            <w:pPr>
              <w:pStyle w:val="Compact"/>
            </w:pPr>
            <w:r>
              <w:t>blocks</w:t>
            </w:r>
          </w:p>
        </w:tc>
      </w:tr>
      <w:tr w:rsidR="00B86E70" w14:paraId="70697AC2" w14:textId="77777777">
        <w:tc>
          <w:tcPr>
            <w:tcW w:w="3960" w:type="dxa"/>
          </w:tcPr>
          <w:p w14:paraId="5CF7F521" w14:textId="77777777" w:rsidR="00B86E70" w:rsidRDefault="00BF5585">
            <w:pPr>
              <w:pStyle w:val="Compact"/>
            </w:pPr>
            <w:r>
              <w:rPr>
                <w:b/>
                <w:bCs/>
              </w:rPr>
              <w:t>Rule</w:t>
            </w:r>
          </w:p>
        </w:tc>
        <w:tc>
          <w:tcPr>
            <w:tcW w:w="3960" w:type="dxa"/>
          </w:tcPr>
          <w:p w14:paraId="2F83DAB1" w14:textId="77777777" w:rsidR="00B86E70" w:rsidRDefault="00BF5585">
            <w:pPr>
              <w:pStyle w:val="Compact"/>
            </w:pPr>
            <w:r>
              <w:rPr>
                <w:rStyle w:val="VerbatimChar"/>
              </w:rPr>
              <w:t>. = '1'</w:t>
            </w:r>
          </w:p>
        </w:tc>
      </w:tr>
      <w:tr w:rsidR="00B86E70" w14:paraId="211936C9" w14:textId="77777777">
        <w:tc>
          <w:tcPr>
            <w:tcW w:w="3960" w:type="dxa"/>
          </w:tcPr>
          <w:p w14:paraId="1997691A" w14:textId="77777777" w:rsidR="00B86E70" w:rsidRDefault="00BF5585">
            <w:pPr>
              <w:pStyle w:val="Compact"/>
            </w:pPr>
            <w:r>
              <w:rPr>
                <w:b/>
                <w:bCs/>
              </w:rPr>
              <w:t>Message shown</w:t>
            </w:r>
          </w:p>
        </w:tc>
        <w:tc>
          <w:tcPr>
            <w:tcW w:w="3960" w:type="dxa"/>
          </w:tcPr>
          <w:p w14:paraId="60A7D167" w14:textId="77777777" w:rsidR="00B86E70" w:rsidRDefault="00BF5585">
            <w:pPr>
              <w:pStyle w:val="Compact"/>
            </w:pPr>
            <w:r>
              <w:t>The consent statement must be read in full before continuing. Read it now, then record Yes.</w:t>
            </w:r>
          </w:p>
        </w:tc>
      </w:tr>
      <w:tr w:rsidR="00B86E70" w14:paraId="158B0C50" w14:textId="77777777">
        <w:tc>
          <w:tcPr>
            <w:tcW w:w="3960" w:type="dxa"/>
          </w:tcPr>
          <w:p w14:paraId="5F5772BE" w14:textId="77777777" w:rsidR="00B86E70" w:rsidRDefault="00BF5585">
            <w:pPr>
              <w:pStyle w:val="Compact"/>
            </w:pPr>
            <w:r>
              <w:rPr>
                <w:b/>
                <w:bCs/>
              </w:rPr>
              <w:t>What it prevents</w:t>
            </w:r>
          </w:p>
        </w:tc>
        <w:tc>
          <w:tcPr>
            <w:tcW w:w="3960" w:type="dxa"/>
          </w:tcPr>
          <w:p w14:paraId="38D9C5EE" w14:textId="77777777" w:rsidR="00B86E70" w:rsidRDefault="00BF5585">
            <w:pPr>
              <w:pStyle w:val="Compact"/>
            </w:pPr>
            <w:r>
              <w:t>An interview proceeding, and biological specimens being taken from children, after the consent statement was not read.</w:t>
            </w:r>
          </w:p>
        </w:tc>
      </w:tr>
      <w:tr w:rsidR="00B86E70" w14:paraId="093A35C7" w14:textId="77777777">
        <w:tc>
          <w:tcPr>
            <w:tcW w:w="3960" w:type="dxa"/>
          </w:tcPr>
          <w:p w14:paraId="12640C2B" w14:textId="77777777" w:rsidR="00B86E70" w:rsidRDefault="00BF5585">
            <w:pPr>
              <w:pStyle w:val="Compact"/>
            </w:pPr>
            <w:r>
              <w:rPr>
                <w:b/>
                <w:bCs/>
              </w:rPr>
              <w:t>Source</w:t>
            </w:r>
          </w:p>
        </w:tc>
        <w:tc>
          <w:tcPr>
            <w:tcW w:w="3960" w:type="dxa"/>
          </w:tcPr>
          <w:p w14:paraId="23337C74" w14:textId="77777777" w:rsidR="00B86E70" w:rsidRDefault="00BF5585">
            <w:pPr>
              <w:pStyle w:val="Compact"/>
            </w:pPr>
            <w:r>
              <w:rPr>
                <w:b/>
                <w:bCs/>
              </w:rPr>
              <w:t>My judgement</w:t>
            </w:r>
          </w:p>
        </w:tc>
      </w:tr>
      <w:tr w:rsidR="00B86E70" w14:paraId="02FD9A3C" w14:textId="77777777">
        <w:tc>
          <w:tcPr>
            <w:tcW w:w="3960" w:type="dxa"/>
          </w:tcPr>
          <w:p w14:paraId="192DB949" w14:textId="77777777" w:rsidR="00B86E70" w:rsidRDefault="00BF5585">
            <w:pPr>
              <w:pStyle w:val="Compact"/>
            </w:pPr>
            <w:r>
              <w:rPr>
                <w:b/>
                <w:bCs/>
              </w:rPr>
              <w:t>Detail</w:t>
            </w:r>
          </w:p>
        </w:tc>
        <w:tc>
          <w:tcPr>
            <w:tcW w:w="3960" w:type="dxa"/>
          </w:tcPr>
          <w:p w14:paraId="0A29DC85" w14:textId="77777777" w:rsidR="00B86E70" w:rsidRDefault="00BF5585">
            <w:pPr>
              <w:pStyle w:val="Compact"/>
            </w:pPr>
            <w:r>
              <w:t xml:space="preserve">The paper form records ‘No’ </w:t>
            </w:r>
            <w:r>
              <w:t>and continues to 2.02, where consent may then be given. Consent recorded after an unread statement is not informed consent. This is the ONLY hard block in the form; every other rule warns. Escalated to the ethics committee as a paper-form correction. See defect B3.</w:t>
            </w:r>
          </w:p>
        </w:tc>
      </w:tr>
    </w:tbl>
    <w:p w14:paraId="5612A0F3" w14:textId="77777777" w:rsidR="00B86E70" w:rsidRDefault="00BF5585">
      <w:pPr>
        <w:pStyle w:val="Heading3"/>
      </w:pPr>
      <w:bookmarkStart w:id="229" w:name="X5863a1b080e21df5ff112d274a87f4410ecb5e2"/>
      <w:bookmarkEnd w:id="228"/>
      <w:r>
        <w:rPr>
          <w:rStyle w:val="VerbatimChar"/>
        </w:rPr>
        <w:t>q3_01_hh_size</w:t>
      </w:r>
      <w:r>
        <w:t xml:space="preserve"> - 3.01 How many people usually live in this household?</w:t>
      </w:r>
    </w:p>
    <w:tbl>
      <w:tblPr>
        <w:tblStyle w:val="Table"/>
        <w:tblW w:w="5000" w:type="pct"/>
        <w:tblLayout w:type="fixed"/>
        <w:tblLook w:val="0000" w:firstRow="0" w:lastRow="0" w:firstColumn="0" w:lastColumn="0" w:noHBand="0" w:noVBand="0"/>
      </w:tblPr>
      <w:tblGrid>
        <w:gridCol w:w="4981"/>
        <w:gridCol w:w="4981"/>
      </w:tblGrid>
      <w:tr w:rsidR="00B86E70" w14:paraId="0BFFDDFB" w14:textId="77777777">
        <w:tc>
          <w:tcPr>
            <w:tcW w:w="3960" w:type="dxa"/>
          </w:tcPr>
          <w:p w14:paraId="23B56A1D" w14:textId="77777777" w:rsidR="00B86E70" w:rsidRDefault="00BF5585">
            <w:pPr>
              <w:pStyle w:val="Compact"/>
            </w:pPr>
            <w:r>
              <w:rPr>
                <w:b/>
                <w:bCs/>
              </w:rPr>
              <w:t>Action</w:t>
            </w:r>
          </w:p>
        </w:tc>
        <w:tc>
          <w:tcPr>
            <w:tcW w:w="3960" w:type="dxa"/>
          </w:tcPr>
          <w:p w14:paraId="01B4B13B" w14:textId="77777777" w:rsidR="00B86E70" w:rsidRDefault="00BF5585">
            <w:pPr>
              <w:pStyle w:val="Compact"/>
            </w:pPr>
            <w:r>
              <w:t>blocks</w:t>
            </w:r>
          </w:p>
        </w:tc>
      </w:tr>
      <w:tr w:rsidR="00B86E70" w14:paraId="627CF7EF" w14:textId="77777777">
        <w:tc>
          <w:tcPr>
            <w:tcW w:w="3960" w:type="dxa"/>
          </w:tcPr>
          <w:p w14:paraId="71F3ACD7" w14:textId="77777777" w:rsidR="00B86E70" w:rsidRDefault="00BF5585">
            <w:pPr>
              <w:pStyle w:val="Compact"/>
            </w:pPr>
            <w:r>
              <w:rPr>
                <w:b/>
                <w:bCs/>
              </w:rPr>
              <w:t>Rule</w:t>
            </w:r>
          </w:p>
        </w:tc>
        <w:tc>
          <w:tcPr>
            <w:tcW w:w="3960" w:type="dxa"/>
          </w:tcPr>
          <w:p w14:paraId="2C3AAFF4" w14:textId="77777777" w:rsidR="00B86E70" w:rsidRDefault="00BF5585">
            <w:pPr>
              <w:pStyle w:val="Compact"/>
            </w:pPr>
            <w:r>
              <w:rPr>
                <w:rStyle w:val="VerbatimChar"/>
              </w:rPr>
              <w:t>. &gt;= 1 and . &lt;= 40</w:t>
            </w:r>
          </w:p>
        </w:tc>
      </w:tr>
      <w:tr w:rsidR="00B86E70" w14:paraId="24F81813" w14:textId="77777777">
        <w:tc>
          <w:tcPr>
            <w:tcW w:w="3960" w:type="dxa"/>
          </w:tcPr>
          <w:p w14:paraId="6F4072EC" w14:textId="77777777" w:rsidR="00B86E70" w:rsidRDefault="00BF5585">
            <w:pPr>
              <w:pStyle w:val="Compact"/>
            </w:pPr>
            <w:r>
              <w:rPr>
                <w:b/>
                <w:bCs/>
              </w:rPr>
              <w:t>Message shown</w:t>
            </w:r>
          </w:p>
        </w:tc>
        <w:tc>
          <w:tcPr>
            <w:tcW w:w="3960" w:type="dxa"/>
          </w:tcPr>
          <w:p w14:paraId="1685C58B" w14:textId="77777777" w:rsidR="00B86E70" w:rsidRDefault="00BF5585">
            <w:pPr>
              <w:pStyle w:val="Compact"/>
            </w:pPr>
            <w:r>
              <w:t>Enter between 1 and 40. If larger, notify your supervisor.</w:t>
            </w:r>
          </w:p>
        </w:tc>
      </w:tr>
      <w:tr w:rsidR="00B86E70" w14:paraId="7C2F7E07" w14:textId="77777777">
        <w:tc>
          <w:tcPr>
            <w:tcW w:w="3960" w:type="dxa"/>
          </w:tcPr>
          <w:p w14:paraId="5CC05BAE" w14:textId="77777777" w:rsidR="00B86E70" w:rsidRDefault="00BF5585">
            <w:pPr>
              <w:pStyle w:val="Compact"/>
            </w:pPr>
            <w:r>
              <w:rPr>
                <w:b/>
                <w:bCs/>
              </w:rPr>
              <w:t>What it prevents</w:t>
            </w:r>
          </w:p>
        </w:tc>
        <w:tc>
          <w:tcPr>
            <w:tcW w:w="3960" w:type="dxa"/>
          </w:tcPr>
          <w:p w14:paraId="5A8A06B0" w14:textId="77777777" w:rsidR="00B86E70" w:rsidRDefault="00BF5585">
            <w:pPr>
              <w:pStyle w:val="Compact"/>
            </w:pPr>
            <w:r>
              <w:t>A household size that is a typo rather than a count, and the runaway repeat it would generate.</w:t>
            </w:r>
          </w:p>
        </w:tc>
      </w:tr>
      <w:tr w:rsidR="00B86E70" w14:paraId="7CBEA693" w14:textId="77777777">
        <w:tc>
          <w:tcPr>
            <w:tcW w:w="3960" w:type="dxa"/>
          </w:tcPr>
          <w:p w14:paraId="4502C88E" w14:textId="77777777" w:rsidR="00B86E70" w:rsidRDefault="00BF5585">
            <w:pPr>
              <w:pStyle w:val="Compact"/>
            </w:pPr>
            <w:r>
              <w:rPr>
                <w:b/>
                <w:bCs/>
              </w:rPr>
              <w:t>Source</w:t>
            </w:r>
          </w:p>
        </w:tc>
        <w:tc>
          <w:tcPr>
            <w:tcW w:w="3960" w:type="dxa"/>
          </w:tcPr>
          <w:p w14:paraId="16D4CCBA" w14:textId="77777777" w:rsidR="00B86E70" w:rsidRDefault="00BF5585">
            <w:pPr>
              <w:pStyle w:val="Compact"/>
            </w:pPr>
            <w:r>
              <w:rPr>
                <w:b/>
                <w:bCs/>
              </w:rPr>
              <w:t>My judgement</w:t>
            </w:r>
          </w:p>
        </w:tc>
      </w:tr>
      <w:tr w:rsidR="00B86E70" w14:paraId="20DF7FCB" w14:textId="77777777">
        <w:tc>
          <w:tcPr>
            <w:tcW w:w="3960" w:type="dxa"/>
          </w:tcPr>
          <w:p w14:paraId="39095FA5" w14:textId="77777777" w:rsidR="00B86E70" w:rsidRDefault="00BF5585">
            <w:pPr>
              <w:pStyle w:val="Compact"/>
            </w:pPr>
            <w:r>
              <w:rPr>
                <w:b/>
                <w:bCs/>
              </w:rPr>
              <w:t>Detail</w:t>
            </w:r>
          </w:p>
        </w:tc>
        <w:tc>
          <w:tcPr>
            <w:tcW w:w="3960" w:type="dxa"/>
          </w:tcPr>
          <w:p w14:paraId="37A71BBA" w14:textId="77777777" w:rsidR="00B86E70" w:rsidRDefault="00BF5585">
            <w:pPr>
              <w:pStyle w:val="Compact"/>
            </w:pPr>
            <w:r>
              <w:t>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p w14:paraId="393664B1" w14:textId="77777777" w:rsidR="00B86E70" w:rsidRDefault="00BF5585">
      <w:pPr>
        <w:pStyle w:val="Heading3"/>
      </w:pPr>
      <w:bookmarkStart w:id="230" w:name="r_age_years---5-age-in-completed-years"/>
      <w:bookmarkEnd w:id="229"/>
      <w:r>
        <w:rPr>
          <w:rStyle w:val="VerbatimChar"/>
        </w:rPr>
        <w:t>r_age_years</w:t>
      </w:r>
      <w:r>
        <w:t xml:space="preserve"> </w:t>
      </w:r>
      <w:r>
        <w:t>- (5) Age in completed years</w:t>
      </w:r>
    </w:p>
    <w:tbl>
      <w:tblPr>
        <w:tblStyle w:val="Table"/>
        <w:tblW w:w="5000" w:type="pct"/>
        <w:tblLayout w:type="fixed"/>
        <w:tblLook w:val="0000" w:firstRow="0" w:lastRow="0" w:firstColumn="0" w:lastColumn="0" w:noHBand="0" w:noVBand="0"/>
      </w:tblPr>
      <w:tblGrid>
        <w:gridCol w:w="4981"/>
        <w:gridCol w:w="4981"/>
      </w:tblGrid>
      <w:tr w:rsidR="00B86E70" w14:paraId="06142C11" w14:textId="77777777">
        <w:tc>
          <w:tcPr>
            <w:tcW w:w="3960" w:type="dxa"/>
          </w:tcPr>
          <w:p w14:paraId="76C19AE3" w14:textId="77777777" w:rsidR="00B86E70" w:rsidRDefault="00BF5585">
            <w:pPr>
              <w:pStyle w:val="Compact"/>
            </w:pPr>
            <w:r>
              <w:rPr>
                <w:b/>
                <w:bCs/>
              </w:rPr>
              <w:t>Action</w:t>
            </w:r>
          </w:p>
        </w:tc>
        <w:tc>
          <w:tcPr>
            <w:tcW w:w="3960" w:type="dxa"/>
          </w:tcPr>
          <w:p w14:paraId="7C5FE654" w14:textId="77777777" w:rsidR="00B86E70" w:rsidRDefault="00BF5585">
            <w:pPr>
              <w:pStyle w:val="Compact"/>
            </w:pPr>
            <w:r>
              <w:t>blocks</w:t>
            </w:r>
          </w:p>
        </w:tc>
      </w:tr>
      <w:tr w:rsidR="00B86E70" w14:paraId="4666D0F5" w14:textId="77777777">
        <w:tc>
          <w:tcPr>
            <w:tcW w:w="3960" w:type="dxa"/>
          </w:tcPr>
          <w:p w14:paraId="4EEB2BEA" w14:textId="77777777" w:rsidR="00B86E70" w:rsidRDefault="00BF5585">
            <w:pPr>
              <w:pStyle w:val="Compact"/>
            </w:pPr>
            <w:r>
              <w:rPr>
                <w:b/>
                <w:bCs/>
              </w:rPr>
              <w:t>Rule</w:t>
            </w:r>
          </w:p>
        </w:tc>
        <w:tc>
          <w:tcPr>
            <w:tcW w:w="3960" w:type="dxa"/>
          </w:tcPr>
          <w:p w14:paraId="2F00A280" w14:textId="77777777" w:rsidR="00B86E70" w:rsidRDefault="00BF5585">
            <w:pPr>
              <w:pStyle w:val="Compact"/>
            </w:pPr>
            <w:r>
              <w:rPr>
                <w:rStyle w:val="VerbatimChar"/>
              </w:rPr>
              <w:t>. &gt;= 5 and . &lt;= 120</w:t>
            </w:r>
          </w:p>
        </w:tc>
      </w:tr>
      <w:tr w:rsidR="00B86E70" w14:paraId="3B8FF055" w14:textId="77777777">
        <w:tc>
          <w:tcPr>
            <w:tcW w:w="3960" w:type="dxa"/>
          </w:tcPr>
          <w:p w14:paraId="716B1347" w14:textId="77777777" w:rsidR="00B86E70" w:rsidRDefault="00BF5585">
            <w:pPr>
              <w:pStyle w:val="Compact"/>
            </w:pPr>
            <w:r>
              <w:rPr>
                <w:b/>
                <w:bCs/>
              </w:rPr>
              <w:lastRenderedPageBreak/>
              <w:t>Message shown</w:t>
            </w:r>
          </w:p>
        </w:tc>
        <w:tc>
          <w:tcPr>
            <w:tcW w:w="3960" w:type="dxa"/>
          </w:tcPr>
          <w:p w14:paraId="33CF878D" w14:textId="77777777" w:rsidR="00B86E70" w:rsidRDefault="00BF5585">
            <w:pPr>
              <w:pStyle w:val="Compact"/>
            </w:pPr>
            <w:r>
              <w:t>5 to 120 years. For children under 5, record months instead.</w:t>
            </w:r>
          </w:p>
        </w:tc>
      </w:tr>
      <w:tr w:rsidR="00B86E70" w14:paraId="0776FF1D" w14:textId="77777777">
        <w:tc>
          <w:tcPr>
            <w:tcW w:w="3960" w:type="dxa"/>
          </w:tcPr>
          <w:p w14:paraId="1C03CAFE" w14:textId="77777777" w:rsidR="00B86E70" w:rsidRDefault="00BF5585">
            <w:pPr>
              <w:pStyle w:val="Compact"/>
            </w:pPr>
            <w:r>
              <w:rPr>
                <w:b/>
                <w:bCs/>
              </w:rPr>
              <w:t>What it prevents</w:t>
            </w:r>
          </w:p>
        </w:tc>
        <w:tc>
          <w:tcPr>
            <w:tcW w:w="3960" w:type="dxa"/>
          </w:tcPr>
          <w:p w14:paraId="588F2B25" w14:textId="77777777" w:rsidR="00B86E70" w:rsidRDefault="00BF5585">
            <w:pPr>
              <w:pStyle w:val="Compact"/>
            </w:pPr>
            <w:r>
              <w:t>An under-five recorded in years, which would make the child invisible to the eligibility calculation and lose them from the survey entirely.</w:t>
            </w:r>
          </w:p>
        </w:tc>
      </w:tr>
      <w:tr w:rsidR="00B86E70" w14:paraId="7A9EF303" w14:textId="77777777">
        <w:tc>
          <w:tcPr>
            <w:tcW w:w="3960" w:type="dxa"/>
          </w:tcPr>
          <w:p w14:paraId="7B25B8C0" w14:textId="77777777" w:rsidR="00B86E70" w:rsidRDefault="00BF5585">
            <w:pPr>
              <w:pStyle w:val="Compact"/>
            </w:pPr>
            <w:r>
              <w:rPr>
                <w:b/>
                <w:bCs/>
              </w:rPr>
              <w:t>Source</w:t>
            </w:r>
          </w:p>
        </w:tc>
        <w:tc>
          <w:tcPr>
            <w:tcW w:w="3960" w:type="dxa"/>
          </w:tcPr>
          <w:p w14:paraId="712D86F2" w14:textId="77777777" w:rsidR="00B86E70" w:rsidRDefault="00BF5585">
            <w:pPr>
              <w:pStyle w:val="Compact"/>
            </w:pPr>
            <w:r>
              <w:t>Paper form</w:t>
            </w:r>
          </w:p>
        </w:tc>
      </w:tr>
      <w:tr w:rsidR="00B86E70" w14:paraId="75067261" w14:textId="77777777">
        <w:tc>
          <w:tcPr>
            <w:tcW w:w="3960" w:type="dxa"/>
          </w:tcPr>
          <w:p w14:paraId="3EDDB918" w14:textId="77777777" w:rsidR="00B86E70" w:rsidRDefault="00BF5585">
            <w:pPr>
              <w:pStyle w:val="Compact"/>
            </w:pPr>
            <w:r>
              <w:rPr>
                <w:b/>
                <w:bCs/>
              </w:rPr>
              <w:t>Detail</w:t>
            </w:r>
          </w:p>
        </w:tc>
        <w:tc>
          <w:tcPr>
            <w:tcW w:w="3960" w:type="dxa"/>
          </w:tcPr>
          <w:p w14:paraId="5B12A310" w14:textId="77777777" w:rsidR="00B86E70" w:rsidRDefault="00BF5585">
            <w:pPr>
              <w:pStyle w:val="Compact"/>
            </w:pPr>
            <w:r>
              <w:t>Roster instruction: ages in YEARS for residents five and over, MONTHS for under-fives. Lower bound 5 enforces that split. Upper bound 120 is my judgement as an implausibility guard.</w:t>
            </w:r>
          </w:p>
        </w:tc>
      </w:tr>
    </w:tbl>
    <w:p w14:paraId="135EDDB7" w14:textId="77777777" w:rsidR="00B86E70" w:rsidRDefault="00BF5585">
      <w:pPr>
        <w:pStyle w:val="Heading3"/>
      </w:pPr>
      <w:bookmarkStart w:id="231" w:name="r_age_months---6-age-in-completed-months"/>
      <w:bookmarkEnd w:id="230"/>
      <w:r>
        <w:rPr>
          <w:rStyle w:val="VerbatimChar"/>
        </w:rPr>
        <w:t>r_age_months</w:t>
      </w:r>
      <w:r>
        <w:t xml:space="preserve"> - (6) Age in completed months</w:t>
      </w:r>
    </w:p>
    <w:tbl>
      <w:tblPr>
        <w:tblStyle w:val="Table"/>
        <w:tblW w:w="5000" w:type="pct"/>
        <w:tblLayout w:type="fixed"/>
        <w:tblLook w:val="0000" w:firstRow="0" w:lastRow="0" w:firstColumn="0" w:lastColumn="0" w:noHBand="0" w:noVBand="0"/>
      </w:tblPr>
      <w:tblGrid>
        <w:gridCol w:w="4981"/>
        <w:gridCol w:w="4981"/>
      </w:tblGrid>
      <w:tr w:rsidR="00B86E70" w14:paraId="092ED3E6" w14:textId="77777777">
        <w:tc>
          <w:tcPr>
            <w:tcW w:w="3960" w:type="dxa"/>
          </w:tcPr>
          <w:p w14:paraId="396C6D4E" w14:textId="77777777" w:rsidR="00B86E70" w:rsidRDefault="00BF5585">
            <w:pPr>
              <w:pStyle w:val="Compact"/>
            </w:pPr>
            <w:r>
              <w:rPr>
                <w:b/>
                <w:bCs/>
              </w:rPr>
              <w:t>Action</w:t>
            </w:r>
          </w:p>
        </w:tc>
        <w:tc>
          <w:tcPr>
            <w:tcW w:w="3960" w:type="dxa"/>
          </w:tcPr>
          <w:p w14:paraId="0FAA092E" w14:textId="77777777" w:rsidR="00B86E70" w:rsidRDefault="00BF5585">
            <w:pPr>
              <w:pStyle w:val="Compact"/>
            </w:pPr>
            <w:r>
              <w:t>blocks</w:t>
            </w:r>
          </w:p>
        </w:tc>
      </w:tr>
      <w:tr w:rsidR="00B86E70" w14:paraId="167E3466" w14:textId="77777777">
        <w:tc>
          <w:tcPr>
            <w:tcW w:w="3960" w:type="dxa"/>
          </w:tcPr>
          <w:p w14:paraId="6483DC25" w14:textId="77777777" w:rsidR="00B86E70" w:rsidRDefault="00BF5585">
            <w:pPr>
              <w:pStyle w:val="Compact"/>
            </w:pPr>
            <w:r>
              <w:rPr>
                <w:b/>
                <w:bCs/>
              </w:rPr>
              <w:t>Rule</w:t>
            </w:r>
          </w:p>
        </w:tc>
        <w:tc>
          <w:tcPr>
            <w:tcW w:w="3960" w:type="dxa"/>
          </w:tcPr>
          <w:p w14:paraId="31A15D1F" w14:textId="77777777" w:rsidR="00B86E70" w:rsidRDefault="00BF5585">
            <w:pPr>
              <w:pStyle w:val="Compact"/>
            </w:pPr>
            <w:r>
              <w:rPr>
                <w:rStyle w:val="VerbatimChar"/>
              </w:rPr>
              <w:t>. &gt;= 0 and . &lt;= 59</w:t>
            </w:r>
          </w:p>
        </w:tc>
      </w:tr>
      <w:tr w:rsidR="00B86E70" w14:paraId="31008EC9" w14:textId="77777777">
        <w:tc>
          <w:tcPr>
            <w:tcW w:w="3960" w:type="dxa"/>
          </w:tcPr>
          <w:p w14:paraId="02ACE122" w14:textId="77777777" w:rsidR="00B86E70" w:rsidRDefault="00BF5585">
            <w:pPr>
              <w:pStyle w:val="Compact"/>
            </w:pPr>
            <w:r>
              <w:rPr>
                <w:b/>
                <w:bCs/>
              </w:rPr>
              <w:t>Message shown</w:t>
            </w:r>
          </w:p>
        </w:tc>
        <w:tc>
          <w:tcPr>
            <w:tcW w:w="3960" w:type="dxa"/>
          </w:tcPr>
          <w:p w14:paraId="3D45920B" w14:textId="77777777" w:rsidR="00B86E70" w:rsidRDefault="00BF5585">
            <w:pPr>
              <w:pStyle w:val="Compact"/>
            </w:pPr>
            <w:r>
              <w:t>0 to 59 months. At 60 months and above, record age in years.</w:t>
            </w:r>
          </w:p>
        </w:tc>
      </w:tr>
      <w:tr w:rsidR="00B86E70" w14:paraId="725EC6BE" w14:textId="77777777">
        <w:tc>
          <w:tcPr>
            <w:tcW w:w="3960" w:type="dxa"/>
          </w:tcPr>
          <w:p w14:paraId="7D7276E1" w14:textId="77777777" w:rsidR="00B86E70" w:rsidRDefault="00BF5585">
            <w:pPr>
              <w:pStyle w:val="Compact"/>
            </w:pPr>
            <w:r>
              <w:rPr>
                <w:b/>
                <w:bCs/>
              </w:rPr>
              <w:t>What it prevents</w:t>
            </w:r>
          </w:p>
        </w:tc>
        <w:tc>
          <w:tcPr>
            <w:tcW w:w="3960" w:type="dxa"/>
          </w:tcPr>
          <w:p w14:paraId="2B4788FB" w14:textId="77777777" w:rsidR="00B86E70" w:rsidRDefault="00BF5585">
            <w:pPr>
              <w:pStyle w:val="Compact"/>
            </w:pPr>
            <w:r>
              <w:t>A child of 60 months or more recorded in the months column, which would wrongly make them eligible.</w:t>
            </w:r>
          </w:p>
        </w:tc>
      </w:tr>
      <w:tr w:rsidR="00B86E70" w14:paraId="1DA684C4" w14:textId="77777777">
        <w:tc>
          <w:tcPr>
            <w:tcW w:w="3960" w:type="dxa"/>
          </w:tcPr>
          <w:p w14:paraId="38FB64C1" w14:textId="77777777" w:rsidR="00B86E70" w:rsidRDefault="00BF5585">
            <w:pPr>
              <w:pStyle w:val="Compact"/>
            </w:pPr>
            <w:r>
              <w:rPr>
                <w:b/>
                <w:bCs/>
              </w:rPr>
              <w:t>Source</w:t>
            </w:r>
          </w:p>
        </w:tc>
        <w:tc>
          <w:tcPr>
            <w:tcW w:w="3960" w:type="dxa"/>
          </w:tcPr>
          <w:p w14:paraId="1F551229" w14:textId="77777777" w:rsidR="00B86E70" w:rsidRDefault="00BF5585">
            <w:pPr>
              <w:pStyle w:val="Compact"/>
            </w:pPr>
            <w:r>
              <w:t>Paper form</w:t>
            </w:r>
          </w:p>
        </w:tc>
      </w:tr>
      <w:tr w:rsidR="00B86E70" w14:paraId="59682C86" w14:textId="77777777">
        <w:tc>
          <w:tcPr>
            <w:tcW w:w="3960" w:type="dxa"/>
          </w:tcPr>
          <w:p w14:paraId="18400CD3" w14:textId="77777777" w:rsidR="00B86E70" w:rsidRDefault="00BF5585">
            <w:pPr>
              <w:pStyle w:val="Compact"/>
            </w:pPr>
            <w:r>
              <w:rPr>
                <w:b/>
                <w:bCs/>
              </w:rPr>
              <w:t>Detail</w:t>
            </w:r>
          </w:p>
        </w:tc>
        <w:tc>
          <w:tcPr>
            <w:tcW w:w="3960" w:type="dxa"/>
          </w:tcPr>
          <w:p w14:paraId="6C38C847" w14:textId="77777777" w:rsidR="00B86E70" w:rsidRDefault="00BF5585">
            <w:pPr>
              <w:pStyle w:val="Compact"/>
            </w:pPr>
            <w:r>
              <w:t>Roster instruction, column (6): ‘under 5 only’, so 0-59 completed months.</w:t>
            </w:r>
          </w:p>
        </w:tc>
      </w:tr>
    </w:tbl>
    <w:p w14:paraId="0C80FDB4" w14:textId="77777777" w:rsidR="00B86E70" w:rsidRDefault="00BF5585">
      <w:pPr>
        <w:pStyle w:val="Heading3"/>
      </w:pPr>
      <w:bookmarkStart w:id="232" w:name="Xd461e7f2c7d0b21fa6515a2cb97f82e914136f0"/>
      <w:bookmarkEnd w:id="231"/>
      <w:r>
        <w:rPr>
          <w:rStyle w:val="VerbatimChar"/>
        </w:rPr>
        <w:t>q4_01_line</w:t>
      </w:r>
      <w:r>
        <w:t xml:space="preserve"> - 4.01 Line number of this child in the Section 3 roster</w:t>
      </w:r>
    </w:p>
    <w:tbl>
      <w:tblPr>
        <w:tblStyle w:val="Table"/>
        <w:tblW w:w="5000" w:type="pct"/>
        <w:tblLayout w:type="fixed"/>
        <w:tblLook w:val="0000" w:firstRow="0" w:lastRow="0" w:firstColumn="0" w:lastColumn="0" w:noHBand="0" w:noVBand="0"/>
      </w:tblPr>
      <w:tblGrid>
        <w:gridCol w:w="4981"/>
        <w:gridCol w:w="4981"/>
      </w:tblGrid>
      <w:tr w:rsidR="00B86E70" w14:paraId="1FD8EC1C" w14:textId="77777777">
        <w:tc>
          <w:tcPr>
            <w:tcW w:w="3960" w:type="dxa"/>
          </w:tcPr>
          <w:p w14:paraId="4B91A0E1" w14:textId="77777777" w:rsidR="00B86E70" w:rsidRDefault="00BF5585">
            <w:pPr>
              <w:pStyle w:val="Compact"/>
            </w:pPr>
            <w:r>
              <w:rPr>
                <w:b/>
                <w:bCs/>
              </w:rPr>
              <w:t>Action</w:t>
            </w:r>
          </w:p>
        </w:tc>
        <w:tc>
          <w:tcPr>
            <w:tcW w:w="3960" w:type="dxa"/>
          </w:tcPr>
          <w:p w14:paraId="2CD5C450" w14:textId="77777777" w:rsidR="00B86E70" w:rsidRDefault="00BF5585">
            <w:pPr>
              <w:pStyle w:val="Compact"/>
            </w:pPr>
            <w:r>
              <w:t>blocks</w:t>
            </w:r>
          </w:p>
        </w:tc>
      </w:tr>
      <w:tr w:rsidR="00B86E70" w14:paraId="0ACF26C7" w14:textId="77777777">
        <w:tc>
          <w:tcPr>
            <w:tcW w:w="3960" w:type="dxa"/>
          </w:tcPr>
          <w:p w14:paraId="5FE6A6BE" w14:textId="77777777" w:rsidR="00B86E70" w:rsidRDefault="00BF5585">
            <w:pPr>
              <w:pStyle w:val="Compact"/>
            </w:pPr>
            <w:r>
              <w:rPr>
                <w:b/>
                <w:bCs/>
              </w:rPr>
              <w:t>Rule</w:t>
            </w:r>
          </w:p>
        </w:tc>
        <w:tc>
          <w:tcPr>
            <w:tcW w:w="3960" w:type="dxa"/>
          </w:tcPr>
          <w:p w14:paraId="2E97A62F" w14:textId="77777777" w:rsidR="00B86E70" w:rsidRDefault="00BF5585">
            <w:pPr>
              <w:pStyle w:val="Compact"/>
            </w:pPr>
            <w:r>
              <w:rPr>
                <w:rStyle w:val="VerbatimChar"/>
              </w:rPr>
              <w:t>. &gt;= 1 and . &lt;= ${roster_count} and indexed-repeat(${r_eligible}, ${roster}, .) = 1 and count(/data/child[q4_01_line = current()/.]) = 1</w:t>
            </w:r>
          </w:p>
        </w:tc>
      </w:tr>
      <w:tr w:rsidR="00B86E70" w14:paraId="44934953" w14:textId="77777777">
        <w:tc>
          <w:tcPr>
            <w:tcW w:w="3960" w:type="dxa"/>
          </w:tcPr>
          <w:p w14:paraId="480F61A1" w14:textId="77777777" w:rsidR="00B86E70" w:rsidRDefault="00BF5585">
            <w:pPr>
              <w:pStyle w:val="Compact"/>
            </w:pPr>
            <w:r>
              <w:rPr>
                <w:b/>
                <w:bCs/>
              </w:rPr>
              <w:t>Message shown</w:t>
            </w:r>
          </w:p>
        </w:tc>
        <w:tc>
          <w:tcPr>
            <w:tcW w:w="3960" w:type="dxa"/>
          </w:tcPr>
          <w:p w14:paraId="11214651" w14:textId="77777777" w:rsidR="00B86E70" w:rsidRDefault="00BF5585">
            <w:pPr>
              <w:pStyle w:val="Compact"/>
            </w:pPr>
            <w:r>
              <w:t>Invalid line: it must be a child aged 9-59 completed months who has not already been recorded in another child module.</w:t>
            </w:r>
          </w:p>
        </w:tc>
      </w:tr>
      <w:tr w:rsidR="00B86E70" w14:paraId="1BDD8814" w14:textId="77777777">
        <w:tc>
          <w:tcPr>
            <w:tcW w:w="3960" w:type="dxa"/>
          </w:tcPr>
          <w:p w14:paraId="6170BBF5" w14:textId="77777777" w:rsidR="00B86E70" w:rsidRDefault="00BF5585">
            <w:pPr>
              <w:pStyle w:val="Compact"/>
            </w:pPr>
            <w:r>
              <w:rPr>
                <w:b/>
                <w:bCs/>
              </w:rPr>
              <w:t>What it prevents</w:t>
            </w:r>
          </w:p>
        </w:tc>
        <w:tc>
          <w:tcPr>
            <w:tcW w:w="3960" w:type="dxa"/>
          </w:tcPr>
          <w:p w14:paraId="3CE798CB" w14:textId="77777777" w:rsidR="00B86E70" w:rsidRDefault="00BF5585">
            <w:pPr>
              <w:pStyle w:val="Compact"/>
            </w:pPr>
            <w:r>
              <w:t>A child module pointing at an adult, at a line that does not exist, at a resident outside 9-59 months, or at a child already recorded in another child module.</w:t>
            </w:r>
          </w:p>
        </w:tc>
      </w:tr>
      <w:tr w:rsidR="00B86E70" w14:paraId="43FBBBEB" w14:textId="77777777">
        <w:tc>
          <w:tcPr>
            <w:tcW w:w="3960" w:type="dxa"/>
          </w:tcPr>
          <w:p w14:paraId="1CBA2310" w14:textId="77777777" w:rsidR="00B86E70" w:rsidRDefault="00BF5585">
            <w:pPr>
              <w:pStyle w:val="Compact"/>
            </w:pPr>
            <w:r>
              <w:rPr>
                <w:b/>
                <w:bCs/>
              </w:rPr>
              <w:t>Source</w:t>
            </w:r>
          </w:p>
        </w:tc>
        <w:tc>
          <w:tcPr>
            <w:tcW w:w="3960" w:type="dxa"/>
          </w:tcPr>
          <w:p w14:paraId="2BDFCE57" w14:textId="77777777" w:rsidR="00B86E70" w:rsidRDefault="00BF5585">
            <w:pPr>
              <w:pStyle w:val="Compact"/>
            </w:pPr>
            <w:r>
              <w:t>Paper form</w:t>
            </w:r>
          </w:p>
        </w:tc>
      </w:tr>
      <w:tr w:rsidR="00B86E70" w14:paraId="70C54184" w14:textId="77777777">
        <w:tc>
          <w:tcPr>
            <w:tcW w:w="3960" w:type="dxa"/>
          </w:tcPr>
          <w:p w14:paraId="2B64F7D2" w14:textId="77777777" w:rsidR="00B86E70" w:rsidRDefault="00BF5585">
            <w:pPr>
              <w:pStyle w:val="Compact"/>
            </w:pPr>
            <w:r>
              <w:rPr>
                <w:b/>
                <w:bCs/>
              </w:rPr>
              <w:t>Detail</w:t>
            </w:r>
          </w:p>
        </w:tc>
        <w:tc>
          <w:tcPr>
            <w:tcW w:w="3960" w:type="dxa"/>
          </w:tcPr>
          <w:p w14:paraId="5B83F7C6" w14:textId="77777777" w:rsidR="00B86E70" w:rsidRDefault="00BF5585">
            <w:pPr>
              <w:pStyle w:val="Compact"/>
            </w:pPr>
            <w:r>
              <w:t>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p w14:paraId="5A6F55F2" w14:textId="77777777" w:rsidR="00B86E70" w:rsidRDefault="00BF5585">
      <w:pPr>
        <w:pStyle w:val="Heading3"/>
      </w:pPr>
      <w:bookmarkStart w:id="233" w:name="q4_05_weight_kg---4.05-weight-in-kg"/>
      <w:bookmarkEnd w:id="232"/>
      <w:r>
        <w:rPr>
          <w:rStyle w:val="VerbatimChar"/>
        </w:rPr>
        <w:t>q4_05_weight_kg</w:t>
      </w:r>
      <w:r>
        <w:t xml:space="preserve"> - 4.05 Weight in kg</w:t>
      </w:r>
    </w:p>
    <w:tbl>
      <w:tblPr>
        <w:tblStyle w:val="Table"/>
        <w:tblW w:w="5000" w:type="pct"/>
        <w:tblLayout w:type="fixed"/>
        <w:tblLook w:val="0000" w:firstRow="0" w:lastRow="0" w:firstColumn="0" w:lastColumn="0" w:noHBand="0" w:noVBand="0"/>
      </w:tblPr>
      <w:tblGrid>
        <w:gridCol w:w="4981"/>
        <w:gridCol w:w="4981"/>
      </w:tblGrid>
      <w:tr w:rsidR="00B86E70" w14:paraId="43D5DC5F" w14:textId="77777777">
        <w:tc>
          <w:tcPr>
            <w:tcW w:w="3960" w:type="dxa"/>
          </w:tcPr>
          <w:p w14:paraId="7C40FB74" w14:textId="77777777" w:rsidR="00B86E70" w:rsidRDefault="00BF5585">
            <w:pPr>
              <w:pStyle w:val="Compact"/>
            </w:pPr>
            <w:r>
              <w:rPr>
                <w:b/>
                <w:bCs/>
              </w:rPr>
              <w:t>Action</w:t>
            </w:r>
          </w:p>
        </w:tc>
        <w:tc>
          <w:tcPr>
            <w:tcW w:w="3960" w:type="dxa"/>
          </w:tcPr>
          <w:p w14:paraId="63FB8979" w14:textId="77777777" w:rsidR="00B86E70" w:rsidRDefault="00BF5585">
            <w:pPr>
              <w:pStyle w:val="Compact"/>
            </w:pPr>
            <w:r>
              <w:t>blocks</w:t>
            </w:r>
          </w:p>
        </w:tc>
      </w:tr>
      <w:tr w:rsidR="00B86E70" w14:paraId="5DD0AA47" w14:textId="77777777">
        <w:tc>
          <w:tcPr>
            <w:tcW w:w="3960" w:type="dxa"/>
          </w:tcPr>
          <w:p w14:paraId="7E73F430" w14:textId="77777777" w:rsidR="00B86E70" w:rsidRDefault="00BF5585">
            <w:pPr>
              <w:pStyle w:val="Compact"/>
            </w:pPr>
            <w:r>
              <w:rPr>
                <w:b/>
                <w:bCs/>
              </w:rPr>
              <w:t>Rule</w:t>
            </w:r>
          </w:p>
        </w:tc>
        <w:tc>
          <w:tcPr>
            <w:tcW w:w="3960" w:type="dxa"/>
          </w:tcPr>
          <w:p w14:paraId="416BC0CF" w14:textId="77777777" w:rsidR="00B86E70" w:rsidRDefault="00BF5585">
            <w:pPr>
              <w:pStyle w:val="Compact"/>
            </w:pPr>
            <w:r>
              <w:rPr>
                <w:rStyle w:val="VerbatimChar"/>
              </w:rPr>
              <w:t>. &gt;= 2.0 and . &lt;= 30.0</w:t>
            </w:r>
          </w:p>
        </w:tc>
      </w:tr>
      <w:tr w:rsidR="00B86E70" w14:paraId="23752536" w14:textId="77777777">
        <w:tc>
          <w:tcPr>
            <w:tcW w:w="3960" w:type="dxa"/>
          </w:tcPr>
          <w:p w14:paraId="292140E8" w14:textId="77777777" w:rsidR="00B86E70" w:rsidRDefault="00BF5585">
            <w:pPr>
              <w:pStyle w:val="Compact"/>
            </w:pPr>
            <w:r>
              <w:rPr>
                <w:b/>
                <w:bCs/>
              </w:rPr>
              <w:t>Message shown</w:t>
            </w:r>
          </w:p>
        </w:tc>
        <w:tc>
          <w:tcPr>
            <w:tcW w:w="3960" w:type="dxa"/>
          </w:tcPr>
          <w:p w14:paraId="7BC3D952" w14:textId="77777777" w:rsidR="00B86E70" w:rsidRDefault="00BF5585">
            <w:pPr>
              <w:pStyle w:val="Compact"/>
            </w:pPr>
            <w:r>
              <w:t>Weight must be between 2.0 and 30.0 kg for a child aged 9-59 months.</w:t>
            </w:r>
          </w:p>
        </w:tc>
      </w:tr>
      <w:tr w:rsidR="00B86E70" w14:paraId="69521B2B" w14:textId="77777777">
        <w:tc>
          <w:tcPr>
            <w:tcW w:w="3960" w:type="dxa"/>
          </w:tcPr>
          <w:p w14:paraId="60215D5C" w14:textId="77777777" w:rsidR="00B86E70" w:rsidRDefault="00BF5585">
            <w:pPr>
              <w:pStyle w:val="Compact"/>
            </w:pPr>
            <w:r>
              <w:rPr>
                <w:b/>
                <w:bCs/>
              </w:rPr>
              <w:lastRenderedPageBreak/>
              <w:t>What it prevents</w:t>
            </w:r>
          </w:p>
        </w:tc>
        <w:tc>
          <w:tcPr>
            <w:tcW w:w="3960" w:type="dxa"/>
          </w:tcPr>
          <w:p w14:paraId="7B077CF7" w14:textId="77777777" w:rsidR="00B86E70" w:rsidRDefault="00BF5585">
            <w:pPr>
              <w:pStyle w:val="Compact"/>
            </w:pPr>
            <w:r>
              <w:t>A transposed or slipped digit at data entry - 152 kg for 15.2.</w:t>
            </w:r>
          </w:p>
        </w:tc>
      </w:tr>
      <w:tr w:rsidR="00B86E70" w14:paraId="3434AB93" w14:textId="77777777">
        <w:tc>
          <w:tcPr>
            <w:tcW w:w="3960" w:type="dxa"/>
          </w:tcPr>
          <w:p w14:paraId="0DE9422D" w14:textId="77777777" w:rsidR="00B86E70" w:rsidRDefault="00BF5585">
            <w:pPr>
              <w:pStyle w:val="Compact"/>
            </w:pPr>
            <w:r>
              <w:rPr>
                <w:b/>
                <w:bCs/>
              </w:rPr>
              <w:t>Source</w:t>
            </w:r>
          </w:p>
        </w:tc>
        <w:tc>
          <w:tcPr>
            <w:tcW w:w="3960" w:type="dxa"/>
          </w:tcPr>
          <w:p w14:paraId="489C6DFF" w14:textId="77777777" w:rsidR="00B86E70" w:rsidRDefault="00BF5585">
            <w:pPr>
              <w:pStyle w:val="Compact"/>
            </w:pPr>
            <w:r>
              <w:rPr>
                <w:b/>
                <w:bCs/>
              </w:rPr>
              <w:t>My judgement</w:t>
            </w:r>
          </w:p>
        </w:tc>
      </w:tr>
      <w:tr w:rsidR="00B86E70" w14:paraId="4382A0A9" w14:textId="77777777">
        <w:tc>
          <w:tcPr>
            <w:tcW w:w="3960" w:type="dxa"/>
          </w:tcPr>
          <w:p w14:paraId="63A6FB5F" w14:textId="77777777" w:rsidR="00B86E70" w:rsidRDefault="00BF5585">
            <w:pPr>
              <w:pStyle w:val="Compact"/>
            </w:pPr>
            <w:r>
              <w:rPr>
                <w:b/>
                <w:bCs/>
              </w:rPr>
              <w:t>Detail</w:t>
            </w:r>
          </w:p>
        </w:tc>
        <w:tc>
          <w:tcPr>
            <w:tcW w:w="3960" w:type="dxa"/>
          </w:tcPr>
          <w:p w14:paraId="1806449B" w14:textId="77777777" w:rsidR="00B86E70" w:rsidRDefault="00BF5585">
            <w:pPr>
              <w:pStyle w:val="Compact"/>
            </w:pPr>
            <w:r>
              <w:t>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p w14:paraId="055A4FA3" w14:textId="77777777" w:rsidR="00B86E70" w:rsidRDefault="00BF5585">
      <w:pPr>
        <w:pStyle w:val="Heading3"/>
      </w:pPr>
      <w:bookmarkStart w:id="234" w:name="X73b7d61d8d84e30791cddf989797ecb163610e7"/>
      <w:bookmarkEnd w:id="233"/>
      <w:r>
        <w:rPr>
          <w:rStyle w:val="VerbatimChar"/>
        </w:rPr>
        <w:t>q4_06_height_cm</w:t>
      </w:r>
      <w:r>
        <w:t xml:space="preserve"> - 4.06 Length or height in cm</w:t>
      </w:r>
    </w:p>
    <w:tbl>
      <w:tblPr>
        <w:tblStyle w:val="Table"/>
        <w:tblW w:w="5000" w:type="pct"/>
        <w:tblLayout w:type="fixed"/>
        <w:tblLook w:val="0000" w:firstRow="0" w:lastRow="0" w:firstColumn="0" w:lastColumn="0" w:noHBand="0" w:noVBand="0"/>
      </w:tblPr>
      <w:tblGrid>
        <w:gridCol w:w="4981"/>
        <w:gridCol w:w="4981"/>
      </w:tblGrid>
      <w:tr w:rsidR="00B86E70" w14:paraId="5F45A455" w14:textId="77777777">
        <w:tc>
          <w:tcPr>
            <w:tcW w:w="3960" w:type="dxa"/>
          </w:tcPr>
          <w:p w14:paraId="74ADC454" w14:textId="77777777" w:rsidR="00B86E70" w:rsidRDefault="00BF5585">
            <w:pPr>
              <w:pStyle w:val="Compact"/>
            </w:pPr>
            <w:r>
              <w:rPr>
                <w:b/>
                <w:bCs/>
              </w:rPr>
              <w:t>Action</w:t>
            </w:r>
          </w:p>
        </w:tc>
        <w:tc>
          <w:tcPr>
            <w:tcW w:w="3960" w:type="dxa"/>
          </w:tcPr>
          <w:p w14:paraId="4951B97C" w14:textId="77777777" w:rsidR="00B86E70" w:rsidRDefault="00BF5585">
            <w:pPr>
              <w:pStyle w:val="Compact"/>
            </w:pPr>
            <w:r>
              <w:t>blocks</w:t>
            </w:r>
          </w:p>
        </w:tc>
      </w:tr>
      <w:tr w:rsidR="00B86E70" w14:paraId="6675A840" w14:textId="77777777">
        <w:tc>
          <w:tcPr>
            <w:tcW w:w="3960" w:type="dxa"/>
          </w:tcPr>
          <w:p w14:paraId="0DBE4C5D" w14:textId="77777777" w:rsidR="00B86E70" w:rsidRDefault="00BF5585">
            <w:pPr>
              <w:pStyle w:val="Compact"/>
            </w:pPr>
            <w:r>
              <w:rPr>
                <w:b/>
                <w:bCs/>
              </w:rPr>
              <w:t>Rule</w:t>
            </w:r>
          </w:p>
        </w:tc>
        <w:tc>
          <w:tcPr>
            <w:tcW w:w="3960" w:type="dxa"/>
          </w:tcPr>
          <w:p w14:paraId="58844C72" w14:textId="77777777" w:rsidR="00B86E70" w:rsidRDefault="00BF5585">
            <w:pPr>
              <w:pStyle w:val="Compact"/>
            </w:pPr>
            <w:r>
              <w:rPr>
                <w:rStyle w:val="VerbatimChar"/>
              </w:rPr>
              <w:t>. &gt;= 45.0 and . &lt;= 130.0</w:t>
            </w:r>
          </w:p>
        </w:tc>
      </w:tr>
      <w:tr w:rsidR="00B86E70" w14:paraId="7A33FA56" w14:textId="77777777">
        <w:tc>
          <w:tcPr>
            <w:tcW w:w="3960" w:type="dxa"/>
          </w:tcPr>
          <w:p w14:paraId="4AC47C3C" w14:textId="77777777" w:rsidR="00B86E70" w:rsidRDefault="00BF5585">
            <w:pPr>
              <w:pStyle w:val="Compact"/>
            </w:pPr>
            <w:r>
              <w:rPr>
                <w:b/>
                <w:bCs/>
              </w:rPr>
              <w:t>Message shown</w:t>
            </w:r>
          </w:p>
        </w:tc>
        <w:tc>
          <w:tcPr>
            <w:tcW w:w="3960" w:type="dxa"/>
          </w:tcPr>
          <w:p w14:paraId="6EDEF398" w14:textId="77777777" w:rsidR="00B86E70" w:rsidRDefault="00BF5585">
            <w:pPr>
              <w:pStyle w:val="Compact"/>
            </w:pPr>
            <w:r>
              <w:t>Height must be between 45.0 and 130.0 cm for a child aged 9-59 months.</w:t>
            </w:r>
          </w:p>
        </w:tc>
      </w:tr>
      <w:tr w:rsidR="00B86E70" w14:paraId="51DF3721" w14:textId="77777777">
        <w:tc>
          <w:tcPr>
            <w:tcW w:w="3960" w:type="dxa"/>
          </w:tcPr>
          <w:p w14:paraId="3717B9A4" w14:textId="77777777" w:rsidR="00B86E70" w:rsidRDefault="00BF5585">
            <w:pPr>
              <w:pStyle w:val="Compact"/>
            </w:pPr>
            <w:r>
              <w:rPr>
                <w:b/>
                <w:bCs/>
              </w:rPr>
              <w:t>What it prevents</w:t>
            </w:r>
          </w:p>
        </w:tc>
        <w:tc>
          <w:tcPr>
            <w:tcW w:w="3960" w:type="dxa"/>
          </w:tcPr>
          <w:p w14:paraId="2439A0EC" w14:textId="77777777" w:rsidR="00B86E70" w:rsidRDefault="00BF5585">
            <w:pPr>
              <w:pStyle w:val="Compact"/>
            </w:pPr>
            <w:r>
              <w:t>A transposed or slipped digit - 811 cm for 81.1.</w:t>
            </w:r>
          </w:p>
        </w:tc>
      </w:tr>
      <w:tr w:rsidR="00B86E70" w14:paraId="6A0A21AC" w14:textId="77777777">
        <w:tc>
          <w:tcPr>
            <w:tcW w:w="3960" w:type="dxa"/>
          </w:tcPr>
          <w:p w14:paraId="7B52CC12" w14:textId="77777777" w:rsidR="00B86E70" w:rsidRDefault="00BF5585">
            <w:pPr>
              <w:pStyle w:val="Compact"/>
            </w:pPr>
            <w:r>
              <w:rPr>
                <w:b/>
                <w:bCs/>
              </w:rPr>
              <w:t>Source</w:t>
            </w:r>
          </w:p>
        </w:tc>
        <w:tc>
          <w:tcPr>
            <w:tcW w:w="3960" w:type="dxa"/>
          </w:tcPr>
          <w:p w14:paraId="326BBBA3" w14:textId="77777777" w:rsidR="00B86E70" w:rsidRDefault="00BF5585">
            <w:pPr>
              <w:pStyle w:val="Compact"/>
            </w:pPr>
            <w:r>
              <w:rPr>
                <w:b/>
                <w:bCs/>
              </w:rPr>
              <w:t>My judgement</w:t>
            </w:r>
          </w:p>
        </w:tc>
      </w:tr>
      <w:tr w:rsidR="00B86E70" w14:paraId="171002B9" w14:textId="77777777">
        <w:tc>
          <w:tcPr>
            <w:tcW w:w="3960" w:type="dxa"/>
          </w:tcPr>
          <w:p w14:paraId="21BAABF0" w14:textId="77777777" w:rsidR="00B86E70" w:rsidRDefault="00BF5585">
            <w:pPr>
              <w:pStyle w:val="Compact"/>
            </w:pPr>
            <w:r>
              <w:rPr>
                <w:b/>
                <w:bCs/>
              </w:rPr>
              <w:t>Detail</w:t>
            </w:r>
          </w:p>
        </w:tc>
        <w:tc>
          <w:tcPr>
            <w:tcW w:w="3960" w:type="dxa"/>
          </w:tcPr>
          <w:p w14:paraId="1162D19C" w14:textId="77777777" w:rsidR="00B86E70" w:rsidRDefault="00BF5585">
            <w:pPr>
              <w:pStyle w:val="Compact"/>
            </w:pPr>
            <w:r>
              <w:t>Hard bounds 45.0-130.0 cm on the same principle as weight: a typo guard, not a clinical filter, with WHO-based implausibility raised as a warning.</w:t>
            </w:r>
          </w:p>
        </w:tc>
      </w:tr>
    </w:tbl>
    <w:p w14:paraId="5C453DC2" w14:textId="77777777" w:rsidR="00B86E70" w:rsidRDefault="00BF5585">
      <w:pPr>
        <w:pStyle w:val="Heading3"/>
      </w:pPr>
      <w:bookmarkStart w:id="235" w:name="X068f34be0a5cdb2506877e8f74cf16a3db8cebf"/>
      <w:bookmarkEnd w:id="234"/>
      <w:r>
        <w:rPr>
          <w:rStyle w:val="VerbatimChar"/>
        </w:rPr>
        <w:t>q5_03_label_serial</w:t>
      </w:r>
      <w:r>
        <w:t xml:space="preserve"> - 5.03 Specimen label serial (6 digits, after BSN)</w:t>
      </w:r>
    </w:p>
    <w:tbl>
      <w:tblPr>
        <w:tblStyle w:val="Table"/>
        <w:tblW w:w="5000" w:type="pct"/>
        <w:tblLayout w:type="fixed"/>
        <w:tblLook w:val="0000" w:firstRow="0" w:lastRow="0" w:firstColumn="0" w:lastColumn="0" w:noHBand="0" w:noVBand="0"/>
      </w:tblPr>
      <w:tblGrid>
        <w:gridCol w:w="4981"/>
        <w:gridCol w:w="4981"/>
      </w:tblGrid>
      <w:tr w:rsidR="00B86E70" w14:paraId="37CD3379" w14:textId="77777777">
        <w:tc>
          <w:tcPr>
            <w:tcW w:w="3960" w:type="dxa"/>
          </w:tcPr>
          <w:p w14:paraId="675F3169" w14:textId="77777777" w:rsidR="00B86E70" w:rsidRDefault="00BF5585">
            <w:pPr>
              <w:pStyle w:val="Compact"/>
            </w:pPr>
            <w:r>
              <w:rPr>
                <w:b/>
                <w:bCs/>
              </w:rPr>
              <w:t>Action</w:t>
            </w:r>
          </w:p>
        </w:tc>
        <w:tc>
          <w:tcPr>
            <w:tcW w:w="3960" w:type="dxa"/>
          </w:tcPr>
          <w:p w14:paraId="49F7859A" w14:textId="77777777" w:rsidR="00B86E70" w:rsidRDefault="00BF5585">
            <w:pPr>
              <w:pStyle w:val="Compact"/>
            </w:pPr>
            <w:r>
              <w:t>blocks</w:t>
            </w:r>
          </w:p>
        </w:tc>
      </w:tr>
      <w:tr w:rsidR="00B86E70" w14:paraId="7FE42EE8" w14:textId="77777777">
        <w:tc>
          <w:tcPr>
            <w:tcW w:w="3960" w:type="dxa"/>
          </w:tcPr>
          <w:p w14:paraId="563C6A38" w14:textId="77777777" w:rsidR="00B86E70" w:rsidRDefault="00BF5585">
            <w:pPr>
              <w:pStyle w:val="Compact"/>
            </w:pPr>
            <w:r>
              <w:rPr>
                <w:b/>
                <w:bCs/>
              </w:rPr>
              <w:t>Rule</w:t>
            </w:r>
          </w:p>
        </w:tc>
        <w:tc>
          <w:tcPr>
            <w:tcW w:w="3960" w:type="dxa"/>
          </w:tcPr>
          <w:p w14:paraId="66C3C833" w14:textId="77777777" w:rsidR="00B86E70" w:rsidRDefault="00BF5585">
            <w:pPr>
              <w:pStyle w:val="Compact"/>
            </w:pPr>
            <w:r>
              <w:rPr>
                <w:rStyle w:val="VerbatimChar"/>
              </w:rPr>
              <w:t>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rsidR="00B86E70" w14:paraId="131122A1" w14:textId="77777777">
        <w:tc>
          <w:tcPr>
            <w:tcW w:w="3960" w:type="dxa"/>
          </w:tcPr>
          <w:p w14:paraId="6FE86713" w14:textId="77777777" w:rsidR="00B86E70" w:rsidRDefault="00BF5585">
            <w:pPr>
              <w:pStyle w:val="Compact"/>
            </w:pPr>
            <w:r>
              <w:rPr>
                <w:b/>
                <w:bCs/>
              </w:rPr>
              <w:t>Message shown</w:t>
            </w:r>
          </w:p>
        </w:tc>
        <w:tc>
          <w:tcPr>
            <w:tcW w:w="3960" w:type="dxa"/>
          </w:tcPr>
          <w:p w14:paraId="41C73A37" w14:textId="77777777" w:rsidR="00B86E70" w:rsidRDefault="00BF5585">
            <w:pPr>
              <w:pStyle w:val="Compact"/>
            </w:pPr>
            <w:r>
              <w:t>Label rejected: it is either outside your team’s allocated range, already used for another child in this household, or the label used in your previous submission. Check the label book.</w:t>
            </w:r>
          </w:p>
        </w:tc>
      </w:tr>
      <w:tr w:rsidR="00B86E70" w14:paraId="31A7093D" w14:textId="77777777">
        <w:tc>
          <w:tcPr>
            <w:tcW w:w="3960" w:type="dxa"/>
          </w:tcPr>
          <w:p w14:paraId="136A3B61" w14:textId="77777777" w:rsidR="00B86E70" w:rsidRDefault="00BF5585">
            <w:pPr>
              <w:pStyle w:val="Compact"/>
            </w:pPr>
            <w:r>
              <w:rPr>
                <w:b/>
                <w:bCs/>
              </w:rPr>
              <w:t>What it prevents</w:t>
            </w:r>
          </w:p>
        </w:tc>
        <w:tc>
          <w:tcPr>
            <w:tcW w:w="3960" w:type="dxa"/>
          </w:tcPr>
          <w:p w14:paraId="6D74B740" w14:textId="77777777" w:rsidR="00B86E70" w:rsidRDefault="00BF5585">
            <w:pPr>
              <w:pStyle w:val="Compact"/>
            </w:pPr>
            <w:r>
              <w:t>A specimen recorded against a label from outside the team’s allocation, which the laboratory cannot reconcile - and an unreconcilable specimen is discarded and the child revisited.</w:t>
            </w:r>
          </w:p>
        </w:tc>
      </w:tr>
      <w:tr w:rsidR="00B86E70" w14:paraId="64CCAF13" w14:textId="77777777">
        <w:tc>
          <w:tcPr>
            <w:tcW w:w="3960" w:type="dxa"/>
          </w:tcPr>
          <w:p w14:paraId="701A2DB8" w14:textId="77777777" w:rsidR="00B86E70" w:rsidRDefault="00BF5585">
            <w:pPr>
              <w:pStyle w:val="Compact"/>
            </w:pPr>
            <w:r>
              <w:rPr>
                <w:b/>
                <w:bCs/>
              </w:rPr>
              <w:t>Source</w:t>
            </w:r>
          </w:p>
        </w:tc>
        <w:tc>
          <w:tcPr>
            <w:tcW w:w="3960" w:type="dxa"/>
          </w:tcPr>
          <w:p w14:paraId="3758CD67" w14:textId="77777777" w:rsidR="00B86E70" w:rsidRDefault="00BF5585">
            <w:pPr>
              <w:pStyle w:val="Compact"/>
            </w:pPr>
            <w:r>
              <w:t>Reference data</w:t>
            </w:r>
          </w:p>
        </w:tc>
      </w:tr>
      <w:tr w:rsidR="00B86E70" w14:paraId="2E0662FB" w14:textId="77777777">
        <w:tc>
          <w:tcPr>
            <w:tcW w:w="3960" w:type="dxa"/>
          </w:tcPr>
          <w:p w14:paraId="1B6550C2" w14:textId="77777777" w:rsidR="00B86E70" w:rsidRDefault="00BF5585">
            <w:pPr>
              <w:pStyle w:val="Compact"/>
            </w:pPr>
            <w:r>
              <w:rPr>
                <w:b/>
                <w:bCs/>
              </w:rPr>
              <w:t>Detail</w:t>
            </w:r>
          </w:p>
        </w:tc>
        <w:tc>
          <w:tcPr>
            <w:tcW w:w="3960" w:type="dxa"/>
          </w:tcPr>
          <w:p w14:paraId="18D7E8B0" w14:textId="77777777" w:rsidR="00B86E70" w:rsidRDefault="00BF5585">
            <w:pPr>
              <w:pStyle w:val="Compact"/>
            </w:pPr>
            <w:r>
              <w:t>range_start and range_end per team in specimen_label_allocation.csv. Six digits enforced by regex.</w:t>
            </w:r>
          </w:p>
        </w:tc>
      </w:tr>
    </w:tbl>
    <w:p w14:paraId="4610161E" w14:textId="77777777" w:rsidR="00B86E70" w:rsidRDefault="00BF5585">
      <w:pPr>
        <w:pStyle w:val="Heading3"/>
      </w:pPr>
      <w:bookmarkStart w:id="236" w:name="X94ad7423f29b0aa1962abd6b603cc3f17bbfdfb"/>
      <w:bookmarkEnd w:id="235"/>
      <w:r>
        <w:rPr>
          <w:rStyle w:val="VerbatimChar"/>
        </w:rPr>
        <w:t>q5_03_check_digit</w:t>
      </w:r>
      <w:r>
        <w:t xml:space="preserve"> - 5.03 Check character (after the hyphen)</w:t>
      </w:r>
    </w:p>
    <w:tbl>
      <w:tblPr>
        <w:tblStyle w:val="Table"/>
        <w:tblW w:w="5000" w:type="pct"/>
        <w:tblLayout w:type="fixed"/>
        <w:tblLook w:val="0000" w:firstRow="0" w:lastRow="0" w:firstColumn="0" w:lastColumn="0" w:noHBand="0" w:noVBand="0"/>
      </w:tblPr>
      <w:tblGrid>
        <w:gridCol w:w="4981"/>
        <w:gridCol w:w="4981"/>
      </w:tblGrid>
      <w:tr w:rsidR="00B86E70" w14:paraId="72018E94" w14:textId="77777777">
        <w:tc>
          <w:tcPr>
            <w:tcW w:w="3960" w:type="dxa"/>
          </w:tcPr>
          <w:p w14:paraId="722D5C0E" w14:textId="77777777" w:rsidR="00B86E70" w:rsidRDefault="00BF5585">
            <w:pPr>
              <w:pStyle w:val="Compact"/>
            </w:pPr>
            <w:r>
              <w:rPr>
                <w:b/>
                <w:bCs/>
              </w:rPr>
              <w:t>Action</w:t>
            </w:r>
          </w:p>
        </w:tc>
        <w:tc>
          <w:tcPr>
            <w:tcW w:w="3960" w:type="dxa"/>
          </w:tcPr>
          <w:p w14:paraId="51317926" w14:textId="77777777" w:rsidR="00B86E70" w:rsidRDefault="00BF5585">
            <w:pPr>
              <w:pStyle w:val="Compact"/>
            </w:pPr>
            <w:r>
              <w:t>blocks</w:t>
            </w:r>
          </w:p>
        </w:tc>
      </w:tr>
      <w:tr w:rsidR="00B86E70" w14:paraId="6626EC89" w14:textId="77777777">
        <w:tc>
          <w:tcPr>
            <w:tcW w:w="3960" w:type="dxa"/>
          </w:tcPr>
          <w:p w14:paraId="40C7B38F" w14:textId="77777777" w:rsidR="00B86E70" w:rsidRDefault="00BF5585">
            <w:pPr>
              <w:pStyle w:val="Compact"/>
            </w:pPr>
            <w:r>
              <w:rPr>
                <w:b/>
                <w:bCs/>
              </w:rPr>
              <w:lastRenderedPageBreak/>
              <w:t>Rule</w:t>
            </w:r>
          </w:p>
        </w:tc>
        <w:tc>
          <w:tcPr>
            <w:tcW w:w="3960" w:type="dxa"/>
          </w:tcPr>
          <w:p w14:paraId="48404F16" w14:textId="77777777" w:rsidR="00B86E70" w:rsidRDefault="00BF5585">
            <w:pPr>
              <w:pStyle w:val="Compact"/>
            </w:pPr>
            <w:r>
              <w:rPr>
                <w:rStyle w:val="VerbatimChar"/>
              </w:rPr>
              <w:t>translate(., 'x', 'X') = ${check_digit_expected}</w:t>
            </w:r>
          </w:p>
        </w:tc>
      </w:tr>
      <w:tr w:rsidR="00B86E70" w14:paraId="454B4516" w14:textId="77777777">
        <w:tc>
          <w:tcPr>
            <w:tcW w:w="3960" w:type="dxa"/>
          </w:tcPr>
          <w:p w14:paraId="7E4D3309" w14:textId="77777777" w:rsidR="00B86E70" w:rsidRDefault="00BF5585">
            <w:pPr>
              <w:pStyle w:val="Compact"/>
            </w:pPr>
            <w:r>
              <w:rPr>
                <w:b/>
                <w:bCs/>
              </w:rPr>
              <w:t>Message shown</w:t>
            </w:r>
          </w:p>
        </w:tc>
        <w:tc>
          <w:tcPr>
            <w:tcW w:w="3960" w:type="dxa"/>
          </w:tcPr>
          <w:p w14:paraId="72ABD65B" w14:textId="77777777" w:rsidR="00B86E70" w:rsidRDefault="00BF5585">
            <w:pPr>
              <w:pStyle w:val="Compact"/>
            </w:pPr>
            <w:r>
              <w:t>Check character does not match the serial. Re-read the label - two digits may have been swapped.</w:t>
            </w:r>
          </w:p>
        </w:tc>
      </w:tr>
      <w:tr w:rsidR="00B86E70" w14:paraId="790C17B5" w14:textId="77777777">
        <w:tc>
          <w:tcPr>
            <w:tcW w:w="3960" w:type="dxa"/>
          </w:tcPr>
          <w:p w14:paraId="73A649B6" w14:textId="77777777" w:rsidR="00B86E70" w:rsidRDefault="00BF5585">
            <w:pPr>
              <w:pStyle w:val="Compact"/>
            </w:pPr>
            <w:r>
              <w:rPr>
                <w:b/>
                <w:bCs/>
              </w:rPr>
              <w:t>What it prevents</w:t>
            </w:r>
          </w:p>
        </w:tc>
        <w:tc>
          <w:tcPr>
            <w:tcW w:w="3960" w:type="dxa"/>
          </w:tcPr>
          <w:p w14:paraId="4D66BA76" w14:textId="77777777" w:rsidR="00B86E70" w:rsidRDefault="00BF5585">
            <w:pPr>
              <w:pStyle w:val="Compact"/>
            </w:pPr>
            <w:r>
              <w:t>A mis-keyed or transposed specimen serial reaching the laboratory. Modulus 11 detects every single-digit error and every transposition of two adjacent digits.</w:t>
            </w:r>
          </w:p>
        </w:tc>
      </w:tr>
      <w:tr w:rsidR="00B86E70" w14:paraId="238F60C5" w14:textId="77777777">
        <w:tc>
          <w:tcPr>
            <w:tcW w:w="3960" w:type="dxa"/>
          </w:tcPr>
          <w:p w14:paraId="5FF66899" w14:textId="77777777" w:rsidR="00B86E70" w:rsidRDefault="00BF5585">
            <w:pPr>
              <w:pStyle w:val="Compact"/>
            </w:pPr>
            <w:r>
              <w:rPr>
                <w:b/>
                <w:bCs/>
              </w:rPr>
              <w:t>Source</w:t>
            </w:r>
          </w:p>
        </w:tc>
        <w:tc>
          <w:tcPr>
            <w:tcW w:w="3960" w:type="dxa"/>
          </w:tcPr>
          <w:p w14:paraId="0B179A84" w14:textId="77777777" w:rsidR="00B86E70" w:rsidRDefault="00BF5585">
            <w:pPr>
              <w:pStyle w:val="Compact"/>
            </w:pPr>
            <w:r>
              <w:t>Reference data</w:t>
            </w:r>
          </w:p>
        </w:tc>
      </w:tr>
      <w:tr w:rsidR="00B86E70" w14:paraId="41C15C7B" w14:textId="77777777">
        <w:tc>
          <w:tcPr>
            <w:tcW w:w="3960" w:type="dxa"/>
          </w:tcPr>
          <w:p w14:paraId="4E801C7D" w14:textId="77777777" w:rsidR="00B86E70" w:rsidRDefault="00BF5585">
            <w:pPr>
              <w:pStyle w:val="Compact"/>
            </w:pPr>
            <w:r>
              <w:rPr>
                <w:b/>
                <w:bCs/>
              </w:rPr>
              <w:t>Detail</w:t>
            </w:r>
          </w:p>
        </w:tc>
        <w:tc>
          <w:tcPr>
            <w:tcW w:w="3960" w:type="dxa"/>
          </w:tcPr>
          <w:p w14:paraId="23D1C6B9" w14:textId="77777777" w:rsidR="00B86E70" w:rsidRDefault="00BF5585">
            <w:pPr>
              <w:pStyle w:val="Compact"/>
            </w:pPr>
            <w:r>
              <w:t>Scheme stated in specimen_label_allocation.csv: ‘Modulus 11, weights 2 to 7 applied right to left, remainder 10 recorded as X’. The check character field accepts X as well as 0-9, which the paper form’s digit box cannot (defect E3).</w:t>
            </w:r>
          </w:p>
        </w:tc>
      </w:tr>
    </w:tbl>
    <w:p w14:paraId="3205BA25" w14:textId="77777777" w:rsidR="00B86E70" w:rsidRDefault="00BF5585">
      <w:pPr>
        <w:pStyle w:val="Heading3"/>
      </w:pPr>
      <w:bookmarkStart w:id="237" w:name="X4ee8a37f3f9268c6c7a78f6d8c4a13c59d9efdc"/>
      <w:bookmarkEnd w:id="236"/>
      <w:r>
        <w:rPr>
          <w:rStyle w:val="VerbatimChar"/>
        </w:rPr>
        <w:t>q5_05_coldbox_temp</w:t>
      </w:r>
      <w:r>
        <w:t xml:space="preserve"> - 5.05 Temperature shown on the cold box thermometer</w:t>
      </w:r>
    </w:p>
    <w:tbl>
      <w:tblPr>
        <w:tblStyle w:val="Table"/>
        <w:tblW w:w="5000" w:type="pct"/>
        <w:tblLayout w:type="fixed"/>
        <w:tblLook w:val="0000" w:firstRow="0" w:lastRow="0" w:firstColumn="0" w:lastColumn="0" w:noHBand="0" w:noVBand="0"/>
      </w:tblPr>
      <w:tblGrid>
        <w:gridCol w:w="4981"/>
        <w:gridCol w:w="4981"/>
      </w:tblGrid>
      <w:tr w:rsidR="00B86E70" w14:paraId="4F1FF16D" w14:textId="77777777">
        <w:tc>
          <w:tcPr>
            <w:tcW w:w="3960" w:type="dxa"/>
          </w:tcPr>
          <w:p w14:paraId="20C2E0A8" w14:textId="77777777" w:rsidR="00B86E70" w:rsidRDefault="00BF5585">
            <w:pPr>
              <w:pStyle w:val="Compact"/>
            </w:pPr>
            <w:r>
              <w:rPr>
                <w:b/>
                <w:bCs/>
              </w:rPr>
              <w:t>Action</w:t>
            </w:r>
          </w:p>
        </w:tc>
        <w:tc>
          <w:tcPr>
            <w:tcW w:w="3960" w:type="dxa"/>
          </w:tcPr>
          <w:p w14:paraId="6F313DE2" w14:textId="77777777" w:rsidR="00B86E70" w:rsidRDefault="00BF5585">
            <w:pPr>
              <w:pStyle w:val="Compact"/>
            </w:pPr>
            <w:r>
              <w:t>blocks</w:t>
            </w:r>
          </w:p>
        </w:tc>
      </w:tr>
      <w:tr w:rsidR="00B86E70" w14:paraId="40073ECF" w14:textId="77777777">
        <w:tc>
          <w:tcPr>
            <w:tcW w:w="3960" w:type="dxa"/>
          </w:tcPr>
          <w:p w14:paraId="177DB2D9" w14:textId="77777777" w:rsidR="00B86E70" w:rsidRDefault="00BF5585">
            <w:pPr>
              <w:pStyle w:val="Compact"/>
            </w:pPr>
            <w:r>
              <w:rPr>
                <w:b/>
                <w:bCs/>
              </w:rPr>
              <w:t>Rule</w:t>
            </w:r>
          </w:p>
        </w:tc>
        <w:tc>
          <w:tcPr>
            <w:tcW w:w="3960" w:type="dxa"/>
          </w:tcPr>
          <w:p w14:paraId="4C42F6EA" w14:textId="77777777" w:rsidR="00B86E70" w:rsidRDefault="00BF5585">
            <w:pPr>
              <w:pStyle w:val="Compact"/>
            </w:pPr>
            <w:r>
              <w:rPr>
                <w:rStyle w:val="VerbatimChar"/>
              </w:rPr>
              <w:t>. &gt;= -20.0 and . &lt;= 40.0</w:t>
            </w:r>
          </w:p>
        </w:tc>
      </w:tr>
      <w:tr w:rsidR="00B86E70" w14:paraId="442434BE" w14:textId="77777777">
        <w:tc>
          <w:tcPr>
            <w:tcW w:w="3960" w:type="dxa"/>
          </w:tcPr>
          <w:p w14:paraId="71014FD5" w14:textId="77777777" w:rsidR="00B86E70" w:rsidRDefault="00BF5585">
            <w:pPr>
              <w:pStyle w:val="Compact"/>
            </w:pPr>
            <w:r>
              <w:rPr>
                <w:b/>
                <w:bCs/>
              </w:rPr>
              <w:t>Message shown</w:t>
            </w:r>
          </w:p>
        </w:tc>
        <w:tc>
          <w:tcPr>
            <w:tcW w:w="3960" w:type="dxa"/>
          </w:tcPr>
          <w:p w14:paraId="5A6086E7" w14:textId="77777777" w:rsidR="00B86E70" w:rsidRDefault="00BF5585">
            <w:pPr>
              <w:pStyle w:val="Compact"/>
            </w:pPr>
            <w:r>
              <w:t>Temperature must be between -20.0 and 40.0 °C.</w:t>
            </w:r>
          </w:p>
        </w:tc>
      </w:tr>
      <w:tr w:rsidR="00B86E70" w14:paraId="32E630F2" w14:textId="77777777">
        <w:tc>
          <w:tcPr>
            <w:tcW w:w="3960" w:type="dxa"/>
          </w:tcPr>
          <w:p w14:paraId="3C083B49" w14:textId="77777777" w:rsidR="00B86E70" w:rsidRDefault="00BF5585">
            <w:pPr>
              <w:pStyle w:val="Compact"/>
            </w:pPr>
            <w:r>
              <w:rPr>
                <w:b/>
                <w:bCs/>
              </w:rPr>
              <w:t>What it prevents</w:t>
            </w:r>
          </w:p>
        </w:tc>
        <w:tc>
          <w:tcPr>
            <w:tcW w:w="3960" w:type="dxa"/>
          </w:tcPr>
          <w:p w14:paraId="22D72654" w14:textId="77777777" w:rsidR="00B86E70" w:rsidRDefault="00BF5585">
            <w:pPr>
              <w:pStyle w:val="Compact"/>
            </w:pPr>
            <w:r>
              <w:t>A cold-chain failure being unrecordable. The paper field is one digit and one decimal, so 0.0-9.9: a box at 15 degrees or a frozen box has no representable value, and the field can only record success.</w:t>
            </w:r>
          </w:p>
        </w:tc>
      </w:tr>
      <w:tr w:rsidR="00B86E70" w14:paraId="10087716" w14:textId="77777777">
        <w:tc>
          <w:tcPr>
            <w:tcW w:w="3960" w:type="dxa"/>
          </w:tcPr>
          <w:p w14:paraId="43F071E1" w14:textId="77777777" w:rsidR="00B86E70" w:rsidRDefault="00BF5585">
            <w:pPr>
              <w:pStyle w:val="Compact"/>
            </w:pPr>
            <w:r>
              <w:rPr>
                <w:b/>
                <w:bCs/>
              </w:rPr>
              <w:t>Source</w:t>
            </w:r>
          </w:p>
        </w:tc>
        <w:tc>
          <w:tcPr>
            <w:tcW w:w="3960" w:type="dxa"/>
          </w:tcPr>
          <w:p w14:paraId="7A4DA6E4" w14:textId="77777777" w:rsidR="00B86E70" w:rsidRDefault="00BF5585">
            <w:pPr>
              <w:pStyle w:val="Compact"/>
            </w:pPr>
            <w:r>
              <w:rPr>
                <w:b/>
                <w:bCs/>
              </w:rPr>
              <w:t>My judgement</w:t>
            </w:r>
          </w:p>
        </w:tc>
      </w:tr>
      <w:tr w:rsidR="00B86E70" w14:paraId="7F041D5F" w14:textId="77777777">
        <w:tc>
          <w:tcPr>
            <w:tcW w:w="3960" w:type="dxa"/>
          </w:tcPr>
          <w:p w14:paraId="2FCD3D04" w14:textId="77777777" w:rsidR="00B86E70" w:rsidRDefault="00BF5585">
            <w:pPr>
              <w:pStyle w:val="Compact"/>
            </w:pPr>
            <w:r>
              <w:rPr>
                <w:b/>
                <w:bCs/>
              </w:rPr>
              <w:t>Detail</w:t>
            </w:r>
          </w:p>
        </w:tc>
        <w:tc>
          <w:tcPr>
            <w:tcW w:w="3960" w:type="dxa"/>
          </w:tcPr>
          <w:p w14:paraId="6FAA9ADE" w14:textId="77777777" w:rsidR="00B86E70" w:rsidRDefault="00BF5585">
            <w:pPr>
              <w:pStyle w:val="Compact"/>
            </w:pPr>
            <w:r>
              <w:t>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p w14:paraId="5BE7C6E9" w14:textId="77777777" w:rsidR="00B86E70" w:rsidRDefault="00BF5585">
      <w:pPr>
        <w:pStyle w:val="Heading3"/>
      </w:pPr>
      <w:bookmarkStart w:id="238" w:name="Xcb3301456abb86fdc0b63b082626a081c6b5247"/>
      <w:bookmarkEnd w:id="237"/>
      <w:r>
        <w:rPr>
          <w:rStyle w:val="VerbatimChar"/>
        </w:rPr>
        <w:t>q6_07_assets</w:t>
      </w:r>
      <w:r>
        <w:t xml:space="preserve"> - 6.07 Which of the following does this household own?</w:t>
      </w:r>
    </w:p>
    <w:tbl>
      <w:tblPr>
        <w:tblStyle w:val="Table"/>
        <w:tblW w:w="5000" w:type="pct"/>
        <w:tblLayout w:type="fixed"/>
        <w:tblLook w:val="0000" w:firstRow="0" w:lastRow="0" w:firstColumn="0" w:lastColumn="0" w:noHBand="0" w:noVBand="0"/>
      </w:tblPr>
      <w:tblGrid>
        <w:gridCol w:w="4981"/>
        <w:gridCol w:w="4981"/>
      </w:tblGrid>
      <w:tr w:rsidR="00B86E70" w14:paraId="610B7D4F" w14:textId="77777777">
        <w:tc>
          <w:tcPr>
            <w:tcW w:w="3960" w:type="dxa"/>
          </w:tcPr>
          <w:p w14:paraId="65C6CD28" w14:textId="77777777" w:rsidR="00B86E70" w:rsidRDefault="00BF5585">
            <w:pPr>
              <w:pStyle w:val="Compact"/>
            </w:pPr>
            <w:r>
              <w:rPr>
                <w:b/>
                <w:bCs/>
              </w:rPr>
              <w:t>Action</w:t>
            </w:r>
          </w:p>
        </w:tc>
        <w:tc>
          <w:tcPr>
            <w:tcW w:w="3960" w:type="dxa"/>
          </w:tcPr>
          <w:p w14:paraId="16B962AE" w14:textId="77777777" w:rsidR="00B86E70" w:rsidRDefault="00BF5585">
            <w:pPr>
              <w:pStyle w:val="Compact"/>
            </w:pPr>
            <w:r>
              <w:t>blocks</w:t>
            </w:r>
          </w:p>
        </w:tc>
      </w:tr>
      <w:tr w:rsidR="00B86E70" w14:paraId="7BDF4C7E" w14:textId="77777777">
        <w:tc>
          <w:tcPr>
            <w:tcW w:w="3960" w:type="dxa"/>
          </w:tcPr>
          <w:p w14:paraId="10D32036" w14:textId="77777777" w:rsidR="00B86E70" w:rsidRDefault="00BF5585">
            <w:pPr>
              <w:pStyle w:val="Compact"/>
            </w:pPr>
            <w:r>
              <w:rPr>
                <w:b/>
                <w:bCs/>
              </w:rPr>
              <w:t>Rule</w:t>
            </w:r>
          </w:p>
        </w:tc>
        <w:tc>
          <w:tcPr>
            <w:tcW w:w="3960" w:type="dxa"/>
          </w:tcPr>
          <w:p w14:paraId="0E87694C" w14:textId="77777777" w:rsidR="00B86E70" w:rsidRDefault="00BF5585">
            <w:pPr>
              <w:pStyle w:val="Compact"/>
            </w:pPr>
            <w:r>
              <w:rPr>
                <w:rStyle w:val="VerbatimChar"/>
              </w:rPr>
              <w:t>not(selected(., 'H') and count-selected(.) &gt; 1)</w:t>
            </w:r>
          </w:p>
        </w:tc>
      </w:tr>
      <w:tr w:rsidR="00B86E70" w14:paraId="08E8144F" w14:textId="77777777">
        <w:tc>
          <w:tcPr>
            <w:tcW w:w="3960" w:type="dxa"/>
          </w:tcPr>
          <w:p w14:paraId="40866D58" w14:textId="77777777" w:rsidR="00B86E70" w:rsidRDefault="00BF5585">
            <w:pPr>
              <w:pStyle w:val="Compact"/>
            </w:pPr>
            <w:r>
              <w:rPr>
                <w:b/>
                <w:bCs/>
              </w:rPr>
              <w:t>Message shown</w:t>
            </w:r>
          </w:p>
        </w:tc>
        <w:tc>
          <w:tcPr>
            <w:tcW w:w="3960" w:type="dxa"/>
          </w:tcPr>
          <w:p w14:paraId="001D8E48" w14:textId="77777777" w:rsidR="00B86E70" w:rsidRDefault="00BF5585">
            <w:pPr>
              <w:pStyle w:val="Compact"/>
            </w:pPr>
            <w:r>
              <w:t>‘None of these’ cannot be selected together with any other item.</w:t>
            </w:r>
          </w:p>
        </w:tc>
      </w:tr>
      <w:tr w:rsidR="00B86E70" w14:paraId="38688ABF" w14:textId="77777777">
        <w:tc>
          <w:tcPr>
            <w:tcW w:w="3960" w:type="dxa"/>
          </w:tcPr>
          <w:p w14:paraId="4A5FDE5C" w14:textId="77777777" w:rsidR="00B86E70" w:rsidRDefault="00BF5585">
            <w:pPr>
              <w:pStyle w:val="Compact"/>
            </w:pPr>
            <w:r>
              <w:rPr>
                <w:b/>
                <w:bCs/>
              </w:rPr>
              <w:t>What it prevents</w:t>
            </w:r>
          </w:p>
        </w:tc>
        <w:tc>
          <w:tcPr>
            <w:tcW w:w="3960" w:type="dxa"/>
          </w:tcPr>
          <w:p w14:paraId="5AE25876" w14:textId="77777777" w:rsidR="00B86E70" w:rsidRDefault="00BF5585">
            <w:pPr>
              <w:pStyle w:val="Compact"/>
            </w:pPr>
            <w:r>
              <w:t>‘None of these’ being selected alongside owned assets, a logical impossibility the paper form permits.</w:t>
            </w:r>
          </w:p>
        </w:tc>
      </w:tr>
      <w:tr w:rsidR="00B86E70" w14:paraId="5FE6224E" w14:textId="77777777">
        <w:tc>
          <w:tcPr>
            <w:tcW w:w="3960" w:type="dxa"/>
          </w:tcPr>
          <w:p w14:paraId="1D9FA019" w14:textId="77777777" w:rsidR="00B86E70" w:rsidRDefault="00BF5585">
            <w:pPr>
              <w:pStyle w:val="Compact"/>
            </w:pPr>
            <w:r>
              <w:rPr>
                <w:b/>
                <w:bCs/>
              </w:rPr>
              <w:t>Source</w:t>
            </w:r>
          </w:p>
        </w:tc>
        <w:tc>
          <w:tcPr>
            <w:tcW w:w="3960" w:type="dxa"/>
          </w:tcPr>
          <w:p w14:paraId="0FCDA957" w14:textId="77777777" w:rsidR="00B86E70" w:rsidRDefault="00BF5585">
            <w:pPr>
              <w:pStyle w:val="Compact"/>
            </w:pPr>
            <w:r>
              <w:rPr>
                <w:b/>
                <w:bCs/>
              </w:rPr>
              <w:t>My judgement</w:t>
            </w:r>
          </w:p>
        </w:tc>
      </w:tr>
      <w:tr w:rsidR="00B86E70" w14:paraId="1D803E9F" w14:textId="77777777">
        <w:tc>
          <w:tcPr>
            <w:tcW w:w="3960" w:type="dxa"/>
          </w:tcPr>
          <w:p w14:paraId="1ABEF0EA" w14:textId="77777777" w:rsidR="00B86E70" w:rsidRDefault="00BF5585">
            <w:pPr>
              <w:pStyle w:val="Compact"/>
            </w:pPr>
            <w:r>
              <w:rPr>
                <w:b/>
                <w:bCs/>
              </w:rPr>
              <w:t>Detail</w:t>
            </w:r>
          </w:p>
        </w:tc>
        <w:tc>
          <w:tcPr>
            <w:tcW w:w="3960" w:type="dxa"/>
          </w:tcPr>
          <w:p w14:paraId="2A2D0E09" w14:textId="77777777" w:rsidR="00B86E70" w:rsidRDefault="00BF5585">
            <w:pPr>
              <w:pStyle w:val="Compact"/>
            </w:pPr>
            <w:r>
              <w:t>Standard exclusivity rule for a none-of-the-above option. See defect C2.</w:t>
            </w:r>
          </w:p>
        </w:tc>
      </w:tr>
    </w:tbl>
    <w:p w14:paraId="5BEF1AF3" w14:textId="77777777" w:rsidR="00B86E70" w:rsidRDefault="00BF5585">
      <w:pPr>
        <w:pStyle w:val="Heading2"/>
      </w:pPr>
      <w:bookmarkStart w:id="239" w:name="warnings"/>
      <w:bookmarkStart w:id="240" w:name="_Toc236483253"/>
      <w:bookmarkEnd w:id="220"/>
      <w:bookmarkEnd w:id="238"/>
      <w:r>
        <w:t>Warnings</w:t>
      </w:r>
      <w:bookmarkEnd w:id="240"/>
    </w:p>
    <w:p w14:paraId="7EE9B729" w14:textId="77777777" w:rsidR="00B86E70" w:rsidRDefault="00BF5585">
      <w:pPr>
        <w:pStyle w:val="Heading3"/>
      </w:pPr>
      <w:bookmarkStart w:id="241" w:name="Xf218386d4dbe63e83ef8f006db6ea9b0fd959d2"/>
      <w:r>
        <w:rPr>
          <w:rStyle w:val="VerbatimChar"/>
        </w:rPr>
        <w:t>roster_mismatch_note</w:t>
      </w:r>
      <w:r>
        <w:t xml:space="preserve"> - ⚠ You recorded ${q3_01_hh_size} usual residents but listed ${roster_count}. Check the roster before continuing.</w:t>
      </w:r>
    </w:p>
    <w:tbl>
      <w:tblPr>
        <w:tblStyle w:val="Table"/>
        <w:tblW w:w="5000" w:type="pct"/>
        <w:tblLayout w:type="fixed"/>
        <w:tblLook w:val="0000" w:firstRow="0" w:lastRow="0" w:firstColumn="0" w:lastColumn="0" w:noHBand="0" w:noVBand="0"/>
      </w:tblPr>
      <w:tblGrid>
        <w:gridCol w:w="4981"/>
        <w:gridCol w:w="4981"/>
      </w:tblGrid>
      <w:tr w:rsidR="00B86E70" w14:paraId="17EB9D07" w14:textId="77777777">
        <w:tc>
          <w:tcPr>
            <w:tcW w:w="3960" w:type="dxa"/>
          </w:tcPr>
          <w:p w14:paraId="6724ACC2" w14:textId="77777777" w:rsidR="00B86E70" w:rsidRDefault="00BF5585">
            <w:pPr>
              <w:pStyle w:val="Compact"/>
            </w:pPr>
            <w:r>
              <w:rPr>
                <w:b/>
                <w:bCs/>
              </w:rPr>
              <w:t>Action</w:t>
            </w:r>
          </w:p>
        </w:tc>
        <w:tc>
          <w:tcPr>
            <w:tcW w:w="3960" w:type="dxa"/>
          </w:tcPr>
          <w:p w14:paraId="05047AE7" w14:textId="77777777" w:rsidR="00B86E70" w:rsidRDefault="00BF5585">
            <w:pPr>
              <w:pStyle w:val="Compact"/>
            </w:pPr>
            <w:r>
              <w:t>warns</w:t>
            </w:r>
          </w:p>
        </w:tc>
      </w:tr>
      <w:tr w:rsidR="00B86E70" w14:paraId="3556B357" w14:textId="77777777">
        <w:tc>
          <w:tcPr>
            <w:tcW w:w="3960" w:type="dxa"/>
          </w:tcPr>
          <w:p w14:paraId="44F3D65B" w14:textId="77777777" w:rsidR="00B86E70" w:rsidRDefault="00BF5585">
            <w:pPr>
              <w:pStyle w:val="Compact"/>
            </w:pPr>
            <w:r>
              <w:rPr>
                <w:b/>
                <w:bCs/>
              </w:rPr>
              <w:t>Rule</w:t>
            </w:r>
          </w:p>
        </w:tc>
        <w:tc>
          <w:tcPr>
            <w:tcW w:w="3960" w:type="dxa"/>
          </w:tcPr>
          <w:p w14:paraId="59733F78" w14:textId="77777777" w:rsidR="00B86E70" w:rsidRDefault="00BF5585">
            <w:pPr>
              <w:pStyle w:val="Compact"/>
            </w:pPr>
            <w:r>
              <w:rPr>
                <w:rStyle w:val="VerbatimChar"/>
              </w:rPr>
              <w:t>${roster_count} != ${q3_01_hh_size}</w:t>
            </w:r>
          </w:p>
        </w:tc>
      </w:tr>
      <w:tr w:rsidR="00B86E70" w14:paraId="782D3FFA" w14:textId="77777777">
        <w:tc>
          <w:tcPr>
            <w:tcW w:w="3960" w:type="dxa"/>
          </w:tcPr>
          <w:p w14:paraId="5A2AD4CA" w14:textId="77777777" w:rsidR="00B86E70" w:rsidRDefault="00BF5585">
            <w:pPr>
              <w:pStyle w:val="Compact"/>
            </w:pPr>
            <w:r>
              <w:rPr>
                <w:b/>
                <w:bCs/>
              </w:rPr>
              <w:t>What it prevents</w:t>
            </w:r>
          </w:p>
        </w:tc>
        <w:tc>
          <w:tcPr>
            <w:tcW w:w="3960" w:type="dxa"/>
          </w:tcPr>
          <w:p w14:paraId="38322E76" w14:textId="77777777" w:rsidR="00B86E70" w:rsidRDefault="00BF5585">
            <w:pPr>
              <w:pStyle w:val="Compact"/>
            </w:pPr>
            <w:r>
              <w:t xml:space="preserve">A roster that disagrees with the stated household size passing unnoticed until data entry, weeks after </w:t>
            </w:r>
            <w:r>
              <w:lastRenderedPageBreak/>
              <w:t>the household could be revisited.</w:t>
            </w:r>
          </w:p>
        </w:tc>
      </w:tr>
      <w:tr w:rsidR="00B86E70" w14:paraId="6B501087" w14:textId="77777777">
        <w:tc>
          <w:tcPr>
            <w:tcW w:w="3960" w:type="dxa"/>
          </w:tcPr>
          <w:p w14:paraId="7AFC5539" w14:textId="77777777" w:rsidR="00B86E70" w:rsidRDefault="00BF5585">
            <w:pPr>
              <w:pStyle w:val="Compact"/>
            </w:pPr>
            <w:r>
              <w:rPr>
                <w:b/>
                <w:bCs/>
              </w:rPr>
              <w:lastRenderedPageBreak/>
              <w:t>Source</w:t>
            </w:r>
          </w:p>
        </w:tc>
        <w:tc>
          <w:tcPr>
            <w:tcW w:w="3960" w:type="dxa"/>
          </w:tcPr>
          <w:p w14:paraId="3D5E7234" w14:textId="77777777" w:rsidR="00B86E70" w:rsidRDefault="00BF5585">
            <w:pPr>
              <w:pStyle w:val="Compact"/>
            </w:pPr>
            <w:r>
              <w:rPr>
                <w:b/>
                <w:bCs/>
              </w:rPr>
              <w:t>My judgement</w:t>
            </w:r>
          </w:p>
        </w:tc>
      </w:tr>
      <w:tr w:rsidR="00B86E70" w14:paraId="318DE1F0" w14:textId="77777777">
        <w:tc>
          <w:tcPr>
            <w:tcW w:w="3960" w:type="dxa"/>
          </w:tcPr>
          <w:p w14:paraId="7996EA80" w14:textId="77777777" w:rsidR="00B86E70" w:rsidRDefault="00BF5585">
            <w:pPr>
              <w:pStyle w:val="Compact"/>
            </w:pPr>
            <w:r>
              <w:rPr>
                <w:b/>
                <w:bCs/>
              </w:rPr>
              <w:t>Detail</w:t>
            </w:r>
          </w:p>
        </w:tc>
        <w:tc>
          <w:tcPr>
            <w:tcW w:w="3960" w:type="dxa"/>
          </w:tcPr>
          <w:p w14:paraId="2DAF1A3A" w14:textId="77777777" w:rsidR="00B86E70" w:rsidRDefault="00BF5585">
            <w:pPr>
              <w:pStyle w:val="Compact"/>
            </w:pPr>
            <w:r>
              <w:t>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p w14:paraId="2B2176E0" w14:textId="77777777" w:rsidR="00B86E70" w:rsidRDefault="00BF5585">
      <w:pPr>
        <w:pStyle w:val="Heading3"/>
      </w:pPr>
      <w:bookmarkStart w:id="242" w:name="X4d584dbe63b537df42555254d2b48cc57a5dcc1"/>
      <w:bookmarkEnd w:id="241"/>
      <w:r>
        <w:rPr>
          <w:rStyle w:val="VerbatimChar"/>
        </w:rPr>
        <w:t>weight_implausible_warn</w:t>
      </w:r>
      <w:r>
        <w:t xml:space="preserve"> </w:t>
      </w:r>
      <w:r>
        <w:t>- ⚠ This weight is outside the usual range for a child aged ${q4_03_age_months} months. Re-weigh to confirm, then record what you measure.</w:t>
      </w:r>
    </w:p>
    <w:tbl>
      <w:tblPr>
        <w:tblStyle w:val="Table"/>
        <w:tblW w:w="5000" w:type="pct"/>
        <w:tblLayout w:type="fixed"/>
        <w:tblLook w:val="0000" w:firstRow="0" w:lastRow="0" w:firstColumn="0" w:lastColumn="0" w:noHBand="0" w:noVBand="0"/>
      </w:tblPr>
      <w:tblGrid>
        <w:gridCol w:w="4981"/>
        <w:gridCol w:w="4981"/>
      </w:tblGrid>
      <w:tr w:rsidR="00B86E70" w14:paraId="4D72AB15" w14:textId="77777777">
        <w:tc>
          <w:tcPr>
            <w:tcW w:w="3960" w:type="dxa"/>
          </w:tcPr>
          <w:p w14:paraId="3DDA3C2D" w14:textId="77777777" w:rsidR="00B86E70" w:rsidRDefault="00BF5585">
            <w:pPr>
              <w:pStyle w:val="Compact"/>
            </w:pPr>
            <w:r>
              <w:rPr>
                <w:b/>
                <w:bCs/>
              </w:rPr>
              <w:t>Action</w:t>
            </w:r>
          </w:p>
        </w:tc>
        <w:tc>
          <w:tcPr>
            <w:tcW w:w="3960" w:type="dxa"/>
          </w:tcPr>
          <w:p w14:paraId="78436B27" w14:textId="77777777" w:rsidR="00B86E70" w:rsidRDefault="00BF5585">
            <w:pPr>
              <w:pStyle w:val="Compact"/>
            </w:pPr>
            <w:r>
              <w:t>warns</w:t>
            </w:r>
          </w:p>
        </w:tc>
      </w:tr>
      <w:tr w:rsidR="00B86E70" w14:paraId="615D1117" w14:textId="77777777">
        <w:tc>
          <w:tcPr>
            <w:tcW w:w="3960" w:type="dxa"/>
          </w:tcPr>
          <w:p w14:paraId="431A1E78" w14:textId="77777777" w:rsidR="00B86E70" w:rsidRDefault="00BF5585">
            <w:pPr>
              <w:pStyle w:val="Compact"/>
            </w:pPr>
            <w:r>
              <w:rPr>
                <w:b/>
                <w:bCs/>
              </w:rPr>
              <w:t>Rule</w:t>
            </w:r>
          </w:p>
        </w:tc>
        <w:tc>
          <w:tcPr>
            <w:tcW w:w="3960" w:type="dxa"/>
          </w:tcPr>
          <w:p w14:paraId="5C0FB344" w14:textId="77777777" w:rsidR="00B86E70" w:rsidRDefault="00BF5585">
            <w:pPr>
              <w:pStyle w:val="Compact"/>
            </w:pPr>
            <w:r>
              <w:rPr>
                <w:rStyle w:val="VerbatimChar"/>
              </w:rPr>
              <w:t>${q4_05_weight_status} = 'measured' and (${q4_05_weight_kg} &lt; 5.0 or ${q4_05_weight_kg} &gt; 28.0)</w:t>
            </w:r>
          </w:p>
        </w:tc>
      </w:tr>
      <w:tr w:rsidR="00B86E70" w14:paraId="587A4A19" w14:textId="77777777">
        <w:tc>
          <w:tcPr>
            <w:tcW w:w="3960" w:type="dxa"/>
          </w:tcPr>
          <w:p w14:paraId="4A6593F2" w14:textId="77777777" w:rsidR="00B86E70" w:rsidRDefault="00BF5585">
            <w:pPr>
              <w:pStyle w:val="Compact"/>
            </w:pPr>
            <w:r>
              <w:rPr>
                <w:b/>
                <w:bCs/>
              </w:rPr>
              <w:t>What it prevents</w:t>
            </w:r>
          </w:p>
        </w:tc>
        <w:tc>
          <w:tcPr>
            <w:tcW w:w="3960" w:type="dxa"/>
          </w:tcPr>
          <w:p w14:paraId="35E976AB" w14:textId="77777777" w:rsidR="00B86E70" w:rsidRDefault="00BF5585">
            <w:pPr>
              <w:pStyle w:val="Compact"/>
            </w:pPr>
            <w:r>
              <w:t>A weight that is possible to type but not to observe, passing unnoticed into analysis.</w:t>
            </w:r>
          </w:p>
        </w:tc>
      </w:tr>
      <w:tr w:rsidR="00B86E70" w14:paraId="4AE52DE5" w14:textId="77777777">
        <w:tc>
          <w:tcPr>
            <w:tcW w:w="3960" w:type="dxa"/>
          </w:tcPr>
          <w:p w14:paraId="667981F6" w14:textId="77777777" w:rsidR="00B86E70" w:rsidRDefault="00BF5585">
            <w:pPr>
              <w:pStyle w:val="Compact"/>
            </w:pPr>
            <w:r>
              <w:rPr>
                <w:b/>
                <w:bCs/>
              </w:rPr>
              <w:t>Source</w:t>
            </w:r>
          </w:p>
        </w:tc>
        <w:tc>
          <w:tcPr>
            <w:tcW w:w="3960" w:type="dxa"/>
          </w:tcPr>
          <w:p w14:paraId="5E7BB540" w14:textId="77777777" w:rsidR="00B86E70" w:rsidRDefault="00BF5585">
            <w:pPr>
              <w:pStyle w:val="Compact"/>
            </w:pPr>
            <w:r>
              <w:t>Published standard</w:t>
            </w:r>
          </w:p>
        </w:tc>
      </w:tr>
      <w:tr w:rsidR="00B86E70" w14:paraId="000CA2B3" w14:textId="77777777">
        <w:tc>
          <w:tcPr>
            <w:tcW w:w="3960" w:type="dxa"/>
          </w:tcPr>
          <w:p w14:paraId="551E7545" w14:textId="77777777" w:rsidR="00B86E70" w:rsidRDefault="00BF5585">
            <w:pPr>
              <w:pStyle w:val="Compact"/>
            </w:pPr>
            <w:r>
              <w:rPr>
                <w:b/>
                <w:bCs/>
              </w:rPr>
              <w:t>Detail</w:t>
            </w:r>
          </w:p>
        </w:tc>
        <w:tc>
          <w:tcPr>
            <w:tcW w:w="3960" w:type="dxa"/>
          </w:tcPr>
          <w:p w14:paraId="0C85B20F" w14:textId="77777777" w:rsidR="00B86E70" w:rsidRDefault="00BF5585">
            <w:pPr>
              <w:pStyle w:val="Compact"/>
            </w:pPr>
            <w:r>
              <w:t>WHO Child Growth Standards, approximately -4 SD to +4 SD across 9-59 months. Warns; never blocks.</w:t>
            </w:r>
          </w:p>
        </w:tc>
      </w:tr>
    </w:tbl>
    <w:p w14:paraId="7FCA57CF" w14:textId="77777777" w:rsidR="00B86E70" w:rsidRDefault="00BF5585">
      <w:pPr>
        <w:pStyle w:val="Heading3"/>
      </w:pPr>
      <w:bookmarkStart w:id="243" w:name="Xefce3e33c9cd79d444605280f59cd3db1b206fe"/>
      <w:bookmarkEnd w:id="242"/>
      <w:r>
        <w:rPr>
          <w:rStyle w:val="VerbatimChar"/>
        </w:rPr>
        <w:t>height_implausible_warn</w:t>
      </w:r>
      <w:r>
        <w:t xml:space="preserve"> - ⚠ This height is outside the usual range for a child aged ${q4_03_age_months} months. Re-measure to confirm, then record what you measure.</w:t>
      </w:r>
    </w:p>
    <w:tbl>
      <w:tblPr>
        <w:tblStyle w:val="Table"/>
        <w:tblW w:w="5000" w:type="pct"/>
        <w:tblLayout w:type="fixed"/>
        <w:tblLook w:val="0000" w:firstRow="0" w:lastRow="0" w:firstColumn="0" w:lastColumn="0" w:noHBand="0" w:noVBand="0"/>
      </w:tblPr>
      <w:tblGrid>
        <w:gridCol w:w="4981"/>
        <w:gridCol w:w="4981"/>
      </w:tblGrid>
      <w:tr w:rsidR="00B86E70" w14:paraId="0A5576CE" w14:textId="77777777">
        <w:tc>
          <w:tcPr>
            <w:tcW w:w="3960" w:type="dxa"/>
          </w:tcPr>
          <w:p w14:paraId="1097958B" w14:textId="77777777" w:rsidR="00B86E70" w:rsidRDefault="00BF5585">
            <w:pPr>
              <w:pStyle w:val="Compact"/>
            </w:pPr>
            <w:r>
              <w:rPr>
                <w:b/>
                <w:bCs/>
              </w:rPr>
              <w:t>Action</w:t>
            </w:r>
          </w:p>
        </w:tc>
        <w:tc>
          <w:tcPr>
            <w:tcW w:w="3960" w:type="dxa"/>
          </w:tcPr>
          <w:p w14:paraId="2250A1A2" w14:textId="77777777" w:rsidR="00B86E70" w:rsidRDefault="00BF5585">
            <w:pPr>
              <w:pStyle w:val="Compact"/>
            </w:pPr>
            <w:r>
              <w:t>warns</w:t>
            </w:r>
          </w:p>
        </w:tc>
      </w:tr>
      <w:tr w:rsidR="00B86E70" w14:paraId="0237FED3" w14:textId="77777777">
        <w:tc>
          <w:tcPr>
            <w:tcW w:w="3960" w:type="dxa"/>
          </w:tcPr>
          <w:p w14:paraId="0BBB8419" w14:textId="77777777" w:rsidR="00B86E70" w:rsidRDefault="00BF5585">
            <w:pPr>
              <w:pStyle w:val="Compact"/>
            </w:pPr>
            <w:r>
              <w:rPr>
                <w:b/>
                <w:bCs/>
              </w:rPr>
              <w:t>Rule</w:t>
            </w:r>
          </w:p>
        </w:tc>
        <w:tc>
          <w:tcPr>
            <w:tcW w:w="3960" w:type="dxa"/>
          </w:tcPr>
          <w:p w14:paraId="33C75C98" w14:textId="77777777" w:rsidR="00B86E70" w:rsidRDefault="00BF5585">
            <w:pPr>
              <w:pStyle w:val="Compact"/>
            </w:pPr>
            <w:r>
              <w:rPr>
                <w:rStyle w:val="VerbatimChar"/>
              </w:rPr>
              <w:t>${q4_06_height_status} = 'measured' and (${q4_06_height_cm} &lt; 60.0 or ${q4_06_height_cm} &gt; 125.0)</w:t>
            </w:r>
          </w:p>
        </w:tc>
      </w:tr>
      <w:tr w:rsidR="00B86E70" w14:paraId="3032C55F" w14:textId="77777777">
        <w:tc>
          <w:tcPr>
            <w:tcW w:w="3960" w:type="dxa"/>
          </w:tcPr>
          <w:p w14:paraId="3937A2B2" w14:textId="77777777" w:rsidR="00B86E70" w:rsidRDefault="00BF5585">
            <w:pPr>
              <w:pStyle w:val="Compact"/>
            </w:pPr>
            <w:r>
              <w:rPr>
                <w:b/>
                <w:bCs/>
              </w:rPr>
              <w:t>What it prevents</w:t>
            </w:r>
          </w:p>
        </w:tc>
        <w:tc>
          <w:tcPr>
            <w:tcW w:w="3960" w:type="dxa"/>
          </w:tcPr>
          <w:p w14:paraId="2669496E" w14:textId="77777777" w:rsidR="00B86E70" w:rsidRDefault="00BF5585">
            <w:pPr>
              <w:pStyle w:val="Compact"/>
            </w:pPr>
            <w:r>
              <w:t>A height outside any observed value for the age band.</w:t>
            </w:r>
          </w:p>
        </w:tc>
      </w:tr>
      <w:tr w:rsidR="00B86E70" w14:paraId="45D10F9D" w14:textId="77777777">
        <w:tc>
          <w:tcPr>
            <w:tcW w:w="3960" w:type="dxa"/>
          </w:tcPr>
          <w:p w14:paraId="26CAA122" w14:textId="77777777" w:rsidR="00B86E70" w:rsidRDefault="00BF5585">
            <w:pPr>
              <w:pStyle w:val="Compact"/>
            </w:pPr>
            <w:r>
              <w:rPr>
                <w:b/>
                <w:bCs/>
              </w:rPr>
              <w:t>Source</w:t>
            </w:r>
          </w:p>
        </w:tc>
        <w:tc>
          <w:tcPr>
            <w:tcW w:w="3960" w:type="dxa"/>
          </w:tcPr>
          <w:p w14:paraId="4694641A" w14:textId="77777777" w:rsidR="00B86E70" w:rsidRDefault="00BF5585">
            <w:pPr>
              <w:pStyle w:val="Compact"/>
            </w:pPr>
            <w:r>
              <w:t>Published standard</w:t>
            </w:r>
          </w:p>
        </w:tc>
      </w:tr>
      <w:tr w:rsidR="00B86E70" w14:paraId="39E34A18" w14:textId="77777777">
        <w:tc>
          <w:tcPr>
            <w:tcW w:w="3960" w:type="dxa"/>
          </w:tcPr>
          <w:p w14:paraId="0050CF88" w14:textId="77777777" w:rsidR="00B86E70" w:rsidRDefault="00BF5585">
            <w:pPr>
              <w:pStyle w:val="Compact"/>
            </w:pPr>
            <w:r>
              <w:rPr>
                <w:b/>
                <w:bCs/>
              </w:rPr>
              <w:t>Detail</w:t>
            </w:r>
          </w:p>
        </w:tc>
        <w:tc>
          <w:tcPr>
            <w:tcW w:w="3960" w:type="dxa"/>
          </w:tcPr>
          <w:p w14:paraId="3736518C" w14:textId="77777777" w:rsidR="00B86E70" w:rsidRDefault="00BF5585">
            <w:pPr>
              <w:pStyle w:val="Compact"/>
            </w:pPr>
            <w:r>
              <w:t>WHO Child Growth Standards, approximately -4 SD to +4 SD across 9-59 months. Warns; never blocks.</w:t>
            </w:r>
          </w:p>
        </w:tc>
      </w:tr>
    </w:tbl>
    <w:p w14:paraId="5F9E4199" w14:textId="77777777" w:rsidR="00B86E70" w:rsidRDefault="00BF5585">
      <w:pPr>
        <w:pStyle w:val="Heading3"/>
      </w:pPr>
      <w:bookmarkStart w:id="244" w:name="X0e98f3c124c2f859780a1239f8e9077582011df"/>
      <w:bookmarkEnd w:id="243"/>
      <w:r>
        <w:rPr>
          <w:rStyle w:val="VerbatimChar"/>
        </w:rPr>
        <w:t>q4_07_position_warn</w:t>
      </w:r>
      <w:r>
        <w:t xml:space="preserve"> - ⚠ Convention is recumbent below 24 months and standing at 24 months and above. Confirm this was intended.</w:t>
      </w:r>
    </w:p>
    <w:tbl>
      <w:tblPr>
        <w:tblStyle w:val="Table"/>
        <w:tblW w:w="5000" w:type="pct"/>
        <w:tblLayout w:type="fixed"/>
        <w:tblLook w:val="0000" w:firstRow="0" w:lastRow="0" w:firstColumn="0" w:lastColumn="0" w:noHBand="0" w:noVBand="0"/>
      </w:tblPr>
      <w:tblGrid>
        <w:gridCol w:w="4981"/>
        <w:gridCol w:w="4981"/>
      </w:tblGrid>
      <w:tr w:rsidR="00B86E70" w14:paraId="09C65719" w14:textId="77777777">
        <w:tc>
          <w:tcPr>
            <w:tcW w:w="3960" w:type="dxa"/>
          </w:tcPr>
          <w:p w14:paraId="55478457" w14:textId="77777777" w:rsidR="00B86E70" w:rsidRDefault="00BF5585">
            <w:pPr>
              <w:pStyle w:val="Compact"/>
            </w:pPr>
            <w:r>
              <w:rPr>
                <w:b/>
                <w:bCs/>
              </w:rPr>
              <w:t>Action</w:t>
            </w:r>
          </w:p>
        </w:tc>
        <w:tc>
          <w:tcPr>
            <w:tcW w:w="3960" w:type="dxa"/>
          </w:tcPr>
          <w:p w14:paraId="33ACDDD1" w14:textId="77777777" w:rsidR="00B86E70" w:rsidRDefault="00BF5585">
            <w:pPr>
              <w:pStyle w:val="Compact"/>
            </w:pPr>
            <w:r>
              <w:t>warns</w:t>
            </w:r>
          </w:p>
        </w:tc>
      </w:tr>
      <w:tr w:rsidR="00B86E70" w14:paraId="65C69321" w14:textId="77777777">
        <w:tc>
          <w:tcPr>
            <w:tcW w:w="3960" w:type="dxa"/>
          </w:tcPr>
          <w:p w14:paraId="19080817" w14:textId="77777777" w:rsidR="00B86E70" w:rsidRDefault="00BF5585">
            <w:pPr>
              <w:pStyle w:val="Compact"/>
            </w:pPr>
            <w:r>
              <w:rPr>
                <w:b/>
                <w:bCs/>
              </w:rPr>
              <w:t>Rule</w:t>
            </w:r>
          </w:p>
        </w:tc>
        <w:tc>
          <w:tcPr>
            <w:tcW w:w="3960" w:type="dxa"/>
          </w:tcPr>
          <w:p w14:paraId="642B220F" w14:textId="77777777" w:rsidR="00B86E70" w:rsidRDefault="00BF5585">
            <w:pPr>
              <w:pStyle w:val="Compact"/>
            </w:pPr>
            <w:r>
              <w:rPr>
                <w:rStyle w:val="VerbatimChar"/>
              </w:rPr>
              <w:t>(${q4_03_age_months} &lt; 24 and ${q4_07_position} = '2') or (${q4_03_age_months} &gt;= 24 and ${q4_07_position} = '1')</w:t>
            </w:r>
          </w:p>
        </w:tc>
      </w:tr>
      <w:tr w:rsidR="00B86E70" w14:paraId="54CE7238" w14:textId="77777777">
        <w:tc>
          <w:tcPr>
            <w:tcW w:w="3960" w:type="dxa"/>
          </w:tcPr>
          <w:p w14:paraId="0E075898" w14:textId="77777777" w:rsidR="00B86E70" w:rsidRDefault="00BF5585">
            <w:pPr>
              <w:pStyle w:val="Compact"/>
            </w:pPr>
            <w:r>
              <w:rPr>
                <w:b/>
                <w:bCs/>
              </w:rPr>
              <w:t>What it prevents</w:t>
            </w:r>
          </w:p>
        </w:tc>
        <w:tc>
          <w:tcPr>
            <w:tcW w:w="3960" w:type="dxa"/>
          </w:tcPr>
          <w:p w14:paraId="4ADE7F82" w14:textId="77777777" w:rsidR="00B86E70" w:rsidRDefault="00BF5585">
            <w:pPr>
              <w:pStyle w:val="Compact"/>
            </w:pPr>
            <w:r>
              <w:t>Length and height being recorded against the wrong convention, which biases every derived z-score by roughly 0.7 cm.</w:t>
            </w:r>
          </w:p>
        </w:tc>
      </w:tr>
      <w:tr w:rsidR="00B86E70" w14:paraId="0CC56C1F" w14:textId="77777777">
        <w:tc>
          <w:tcPr>
            <w:tcW w:w="3960" w:type="dxa"/>
          </w:tcPr>
          <w:p w14:paraId="0F00BFF0" w14:textId="77777777" w:rsidR="00B86E70" w:rsidRDefault="00BF5585">
            <w:pPr>
              <w:pStyle w:val="Compact"/>
            </w:pPr>
            <w:r>
              <w:rPr>
                <w:b/>
                <w:bCs/>
              </w:rPr>
              <w:t>Source</w:t>
            </w:r>
          </w:p>
        </w:tc>
        <w:tc>
          <w:tcPr>
            <w:tcW w:w="3960" w:type="dxa"/>
          </w:tcPr>
          <w:p w14:paraId="2AD01BC0" w14:textId="77777777" w:rsidR="00B86E70" w:rsidRDefault="00BF5585">
            <w:pPr>
              <w:pStyle w:val="Compact"/>
            </w:pPr>
            <w:r>
              <w:t>Published standard</w:t>
            </w:r>
          </w:p>
        </w:tc>
      </w:tr>
      <w:tr w:rsidR="00B86E70" w14:paraId="220D05DC" w14:textId="77777777">
        <w:tc>
          <w:tcPr>
            <w:tcW w:w="3960" w:type="dxa"/>
          </w:tcPr>
          <w:p w14:paraId="0CD18CCC" w14:textId="77777777" w:rsidR="00B86E70" w:rsidRDefault="00BF5585">
            <w:pPr>
              <w:pStyle w:val="Compact"/>
            </w:pPr>
            <w:r>
              <w:rPr>
                <w:b/>
                <w:bCs/>
              </w:rPr>
              <w:t>Detail</w:t>
            </w:r>
          </w:p>
        </w:tc>
        <w:tc>
          <w:tcPr>
            <w:tcW w:w="3960" w:type="dxa"/>
          </w:tcPr>
          <w:p w14:paraId="5E13360A" w14:textId="77777777" w:rsidR="00B86E70" w:rsidRDefault="00BF5585">
            <w:pPr>
              <w:pStyle w:val="Compact"/>
            </w:pPr>
            <w:r>
              <w:t>WHO Child Growth Standards: recumbent length below 24 months, standing height at 24 months and above. Warns rather than blocks, because a child who cannot stand is legitimately measured recumbent at any age.</w:t>
            </w:r>
          </w:p>
        </w:tc>
      </w:tr>
    </w:tbl>
    <w:p w14:paraId="68A695CC" w14:textId="77777777" w:rsidR="00B86E70" w:rsidRDefault="00BF5585">
      <w:pPr>
        <w:pStyle w:val="Heading3"/>
      </w:pPr>
      <w:bookmarkStart w:id="245" w:name="Xd95aafd0e79cf1d2378d132ce4efe1819b16395"/>
      <w:bookmarkEnd w:id="244"/>
      <w:r>
        <w:rPr>
          <w:rStyle w:val="VerbatimChar"/>
        </w:rPr>
        <w:lastRenderedPageBreak/>
        <w:t>q4_13_placeholder_warning</w:t>
      </w:r>
      <w:r>
        <w:t xml:space="preserve"> - ⚠ PLACEHOLDER MEDICINE LIST - NOT FOR DEPLOYMENT. The codelist referenced by the paper form was not supplied. See defect E1.</w:t>
      </w:r>
    </w:p>
    <w:tbl>
      <w:tblPr>
        <w:tblStyle w:val="Table"/>
        <w:tblW w:w="5000" w:type="pct"/>
        <w:tblLayout w:type="fixed"/>
        <w:tblLook w:val="0000" w:firstRow="0" w:lastRow="0" w:firstColumn="0" w:lastColumn="0" w:noHBand="0" w:noVBand="0"/>
      </w:tblPr>
      <w:tblGrid>
        <w:gridCol w:w="4981"/>
        <w:gridCol w:w="4981"/>
      </w:tblGrid>
      <w:tr w:rsidR="00B86E70" w14:paraId="20BD8E55" w14:textId="77777777">
        <w:tc>
          <w:tcPr>
            <w:tcW w:w="3960" w:type="dxa"/>
          </w:tcPr>
          <w:p w14:paraId="59CD9AE2" w14:textId="77777777" w:rsidR="00B86E70" w:rsidRDefault="00BF5585">
            <w:pPr>
              <w:pStyle w:val="Compact"/>
            </w:pPr>
            <w:r>
              <w:rPr>
                <w:b/>
                <w:bCs/>
              </w:rPr>
              <w:t>Action</w:t>
            </w:r>
          </w:p>
        </w:tc>
        <w:tc>
          <w:tcPr>
            <w:tcW w:w="3960" w:type="dxa"/>
          </w:tcPr>
          <w:p w14:paraId="3FBBBFE5" w14:textId="77777777" w:rsidR="00B86E70" w:rsidRDefault="00BF5585">
            <w:pPr>
              <w:pStyle w:val="Compact"/>
            </w:pPr>
            <w:r>
              <w:t>warns</w:t>
            </w:r>
          </w:p>
        </w:tc>
      </w:tr>
      <w:tr w:rsidR="00B86E70" w14:paraId="0EA08292" w14:textId="77777777">
        <w:tc>
          <w:tcPr>
            <w:tcW w:w="3960" w:type="dxa"/>
          </w:tcPr>
          <w:p w14:paraId="230A1A10" w14:textId="77777777" w:rsidR="00B86E70" w:rsidRDefault="00BF5585">
            <w:pPr>
              <w:pStyle w:val="Compact"/>
            </w:pPr>
            <w:r>
              <w:rPr>
                <w:b/>
                <w:bCs/>
              </w:rPr>
              <w:t>Rule</w:t>
            </w:r>
          </w:p>
        </w:tc>
        <w:tc>
          <w:tcPr>
            <w:tcW w:w="3960" w:type="dxa"/>
          </w:tcPr>
          <w:p w14:paraId="5596A0B7" w14:textId="77777777" w:rsidR="00B86E70" w:rsidRDefault="00BF5585">
            <w:pPr>
              <w:pStyle w:val="Compact"/>
            </w:pPr>
            <w:r>
              <w:rPr>
                <w:rStyle w:val="VerbatimChar"/>
              </w:rPr>
              <w:t>${q4_12_antibiotic} = '1'</w:t>
            </w:r>
          </w:p>
        </w:tc>
      </w:tr>
      <w:tr w:rsidR="00B86E70" w14:paraId="783767A4" w14:textId="77777777">
        <w:tc>
          <w:tcPr>
            <w:tcW w:w="3960" w:type="dxa"/>
          </w:tcPr>
          <w:p w14:paraId="3EBDD8B5" w14:textId="77777777" w:rsidR="00B86E70" w:rsidRDefault="00BF5585">
            <w:pPr>
              <w:pStyle w:val="Compact"/>
            </w:pPr>
            <w:r>
              <w:rPr>
                <w:b/>
                <w:bCs/>
              </w:rPr>
              <w:t>What it prevents</w:t>
            </w:r>
          </w:p>
        </w:tc>
        <w:tc>
          <w:tcPr>
            <w:tcW w:w="3960" w:type="dxa"/>
          </w:tcPr>
          <w:p w14:paraId="142F5E0A" w14:textId="77777777" w:rsidR="00B86E70" w:rsidRDefault="00BF5585">
            <w:pPr>
              <w:pStyle w:val="Compact"/>
            </w:pPr>
            <w:r>
              <w:t>Placeholder medicine codes being collected without the enumerator, the supervisor or the analyst realising the codelist is not the real one.</w:t>
            </w:r>
          </w:p>
        </w:tc>
      </w:tr>
      <w:tr w:rsidR="00B86E70" w14:paraId="2EC8A07C" w14:textId="77777777">
        <w:tc>
          <w:tcPr>
            <w:tcW w:w="3960" w:type="dxa"/>
          </w:tcPr>
          <w:p w14:paraId="008FFFC2" w14:textId="77777777" w:rsidR="00B86E70" w:rsidRDefault="00BF5585">
            <w:pPr>
              <w:pStyle w:val="Compact"/>
            </w:pPr>
            <w:r>
              <w:rPr>
                <w:b/>
                <w:bCs/>
              </w:rPr>
              <w:t>Source</w:t>
            </w:r>
          </w:p>
        </w:tc>
        <w:tc>
          <w:tcPr>
            <w:tcW w:w="3960" w:type="dxa"/>
          </w:tcPr>
          <w:p w14:paraId="2F536EA6" w14:textId="77777777" w:rsidR="00B86E70" w:rsidRDefault="00BF5585">
            <w:pPr>
              <w:pStyle w:val="Compact"/>
            </w:pPr>
            <w:r>
              <w:rPr>
                <w:b/>
                <w:bCs/>
              </w:rPr>
              <w:t>My judgement</w:t>
            </w:r>
          </w:p>
        </w:tc>
      </w:tr>
      <w:tr w:rsidR="00B86E70" w14:paraId="621F981F" w14:textId="77777777">
        <w:tc>
          <w:tcPr>
            <w:tcW w:w="3960" w:type="dxa"/>
          </w:tcPr>
          <w:p w14:paraId="61C193A4" w14:textId="77777777" w:rsidR="00B86E70" w:rsidRDefault="00BF5585">
            <w:pPr>
              <w:pStyle w:val="Compact"/>
            </w:pPr>
            <w:r>
              <w:rPr>
                <w:b/>
                <w:bCs/>
              </w:rPr>
              <w:t>Detail</w:t>
            </w:r>
          </w:p>
        </w:tc>
        <w:tc>
          <w:tcPr>
            <w:tcW w:w="3960" w:type="dxa"/>
          </w:tcPr>
          <w:p w14:paraId="5A49F3EC" w14:textId="77777777" w:rsidR="00B86E70" w:rsidRDefault="00BF5585">
            <w:pPr>
              <w:pStyle w:val="Compact"/>
            </w:pPr>
            <w:r>
              <w:t>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p w14:paraId="711BD2F9" w14:textId="77777777" w:rsidR="00B86E70" w:rsidRDefault="00BF5585">
      <w:pPr>
        <w:pStyle w:val="Heading3"/>
      </w:pPr>
      <w:bookmarkStart w:id="246" w:name="X32d927a8481bdd9465c62e87773ff950c3f961a"/>
      <w:bookmarkEnd w:id="245"/>
      <w:r>
        <w:rPr>
          <w:rStyle w:val="VerbatimChar"/>
        </w:rPr>
        <w:t>q5_05_temp_warn</w:t>
      </w:r>
      <w:r>
        <w:t xml:space="preserve"> - ⚠ Temperature is outside 2-8 °C. Report to your supervisor now - the cold chain may have failed.</w:t>
      </w:r>
    </w:p>
    <w:tbl>
      <w:tblPr>
        <w:tblStyle w:val="Table"/>
        <w:tblW w:w="5000" w:type="pct"/>
        <w:tblLayout w:type="fixed"/>
        <w:tblLook w:val="0000" w:firstRow="0" w:lastRow="0" w:firstColumn="0" w:lastColumn="0" w:noHBand="0" w:noVBand="0"/>
      </w:tblPr>
      <w:tblGrid>
        <w:gridCol w:w="4981"/>
        <w:gridCol w:w="4981"/>
      </w:tblGrid>
      <w:tr w:rsidR="00B86E70" w14:paraId="201C6A48" w14:textId="77777777">
        <w:tc>
          <w:tcPr>
            <w:tcW w:w="3960" w:type="dxa"/>
          </w:tcPr>
          <w:p w14:paraId="53798202" w14:textId="77777777" w:rsidR="00B86E70" w:rsidRDefault="00BF5585">
            <w:pPr>
              <w:pStyle w:val="Compact"/>
            </w:pPr>
            <w:r>
              <w:rPr>
                <w:b/>
                <w:bCs/>
              </w:rPr>
              <w:t>Action</w:t>
            </w:r>
          </w:p>
        </w:tc>
        <w:tc>
          <w:tcPr>
            <w:tcW w:w="3960" w:type="dxa"/>
          </w:tcPr>
          <w:p w14:paraId="777D61C3" w14:textId="77777777" w:rsidR="00B86E70" w:rsidRDefault="00BF5585">
            <w:pPr>
              <w:pStyle w:val="Compact"/>
            </w:pPr>
            <w:r>
              <w:t>warns</w:t>
            </w:r>
          </w:p>
        </w:tc>
      </w:tr>
      <w:tr w:rsidR="00B86E70" w14:paraId="58C4C5E9" w14:textId="77777777">
        <w:tc>
          <w:tcPr>
            <w:tcW w:w="3960" w:type="dxa"/>
          </w:tcPr>
          <w:p w14:paraId="7D260A1E" w14:textId="77777777" w:rsidR="00B86E70" w:rsidRDefault="00BF5585">
            <w:pPr>
              <w:pStyle w:val="Compact"/>
            </w:pPr>
            <w:r>
              <w:rPr>
                <w:b/>
                <w:bCs/>
              </w:rPr>
              <w:t>Rule</w:t>
            </w:r>
          </w:p>
        </w:tc>
        <w:tc>
          <w:tcPr>
            <w:tcW w:w="3960" w:type="dxa"/>
          </w:tcPr>
          <w:p w14:paraId="375F296B" w14:textId="77777777" w:rsidR="00B86E70" w:rsidRDefault="00BF5585">
            <w:pPr>
              <w:pStyle w:val="Compact"/>
            </w:pPr>
            <w:r>
              <w:rPr>
                <w:rStyle w:val="VerbatimChar"/>
              </w:rPr>
              <w:t>${q5_02_specimen_obtained} = '1' and (${q5_05_coldbox_temp} &lt; 2 or ${q5_05_coldbox_temp} &gt; 8)</w:t>
            </w:r>
          </w:p>
        </w:tc>
      </w:tr>
      <w:tr w:rsidR="00B86E70" w14:paraId="21E5CD4A" w14:textId="77777777">
        <w:tc>
          <w:tcPr>
            <w:tcW w:w="3960" w:type="dxa"/>
          </w:tcPr>
          <w:p w14:paraId="0FE965E5" w14:textId="77777777" w:rsidR="00B86E70" w:rsidRDefault="00BF5585">
            <w:pPr>
              <w:pStyle w:val="Compact"/>
            </w:pPr>
            <w:r>
              <w:rPr>
                <w:b/>
                <w:bCs/>
              </w:rPr>
              <w:t>What it prevents</w:t>
            </w:r>
          </w:p>
        </w:tc>
        <w:tc>
          <w:tcPr>
            <w:tcW w:w="3960" w:type="dxa"/>
          </w:tcPr>
          <w:p w14:paraId="07F6CB66" w14:textId="77777777" w:rsidR="00B86E70" w:rsidRDefault="00BF5585">
            <w:pPr>
              <w:pStyle w:val="Compact"/>
            </w:pPr>
            <w:r>
              <w:t>A cold-chain excursion being recorded and then ignored.</w:t>
            </w:r>
          </w:p>
        </w:tc>
      </w:tr>
      <w:tr w:rsidR="00B86E70" w14:paraId="78EA654F" w14:textId="77777777">
        <w:tc>
          <w:tcPr>
            <w:tcW w:w="3960" w:type="dxa"/>
          </w:tcPr>
          <w:p w14:paraId="0801636E" w14:textId="77777777" w:rsidR="00B86E70" w:rsidRDefault="00BF5585">
            <w:pPr>
              <w:pStyle w:val="Compact"/>
            </w:pPr>
            <w:r>
              <w:rPr>
                <w:b/>
                <w:bCs/>
              </w:rPr>
              <w:t>Source</w:t>
            </w:r>
          </w:p>
        </w:tc>
        <w:tc>
          <w:tcPr>
            <w:tcW w:w="3960" w:type="dxa"/>
          </w:tcPr>
          <w:p w14:paraId="38503ABE" w14:textId="77777777" w:rsidR="00B86E70" w:rsidRDefault="00BF5585">
            <w:pPr>
              <w:pStyle w:val="Compact"/>
            </w:pPr>
            <w:r>
              <w:t>Published standard</w:t>
            </w:r>
          </w:p>
        </w:tc>
      </w:tr>
      <w:tr w:rsidR="00B86E70" w14:paraId="637EBD22" w14:textId="77777777">
        <w:tc>
          <w:tcPr>
            <w:tcW w:w="3960" w:type="dxa"/>
          </w:tcPr>
          <w:p w14:paraId="533D832E" w14:textId="77777777" w:rsidR="00B86E70" w:rsidRDefault="00BF5585">
            <w:pPr>
              <w:pStyle w:val="Compact"/>
            </w:pPr>
            <w:r>
              <w:rPr>
                <w:b/>
                <w:bCs/>
              </w:rPr>
              <w:t>Detail</w:t>
            </w:r>
          </w:p>
        </w:tc>
        <w:tc>
          <w:tcPr>
            <w:tcW w:w="3960" w:type="dxa"/>
          </w:tcPr>
          <w:p w14:paraId="79DE62BC" w14:textId="77777777" w:rsidR="00B86E70" w:rsidRDefault="00BF5585">
            <w:pPr>
              <w:pStyle w:val="Compact"/>
            </w:pPr>
            <w:r>
              <w:t>2-8 degrees C is the standard specimen cold-chain range. Warns and instructs the enumerator to notify the supervisor immediately.</w:t>
            </w:r>
          </w:p>
        </w:tc>
      </w:tr>
    </w:tbl>
    <w:p w14:paraId="102A9E7E" w14:textId="77777777" w:rsidR="00B86E70" w:rsidRDefault="00BF5585">
      <w:pPr>
        <w:pStyle w:val="Heading2"/>
      </w:pPr>
      <w:bookmarkStart w:id="247" w:name="language"/>
      <w:bookmarkStart w:id="248" w:name="_Toc236483254"/>
      <w:bookmarkEnd w:id="239"/>
      <w:bookmarkEnd w:id="246"/>
      <w:r>
        <w:t>Language</w:t>
      </w:r>
      <w:bookmarkEnd w:id="248"/>
    </w:p>
    <w:p w14:paraId="4E0EF2C8" w14:textId="77777777" w:rsidR="00B86E70" w:rsidRDefault="00BF5585">
      <w:pPr>
        <w:pStyle w:val="FirstParagraph"/>
      </w:pPr>
      <w:r>
        <w:t xml:space="preserve">Every constraint message exists in </w:t>
      </w:r>
      <w:r>
        <w:rPr>
          <w:b/>
          <w:bCs/>
        </w:rPr>
        <w:t>Hausa and English</w:t>
      </w:r>
      <w:r>
        <w:t xml:space="preserve">, Hausa default. Interviews are conducted in Hausa and 38% of enumerators are not confident </w:t>
      </w:r>
      <w:r>
        <w:t xml:space="preserve">readers of English, so an English-only message is a message that does not exist. </w:t>
      </w:r>
      <w:r>
        <w:rPr>
          <w:b/>
          <w:bCs/>
        </w:rPr>
        <w:t>The Hausa strings are indicative and require native-speaker review before deployment</w:t>
      </w:r>
      <w:r>
        <w:t xml:space="preserve"> - they are my own and have not been checked.</w:t>
      </w:r>
    </w:p>
    <w:p w14:paraId="2E84C689" w14:textId="77777777" w:rsidR="00B86E70" w:rsidRDefault="00BF5585">
      <w:pPr>
        <w:pStyle w:val="Heading2"/>
      </w:pPr>
      <w:bookmarkStart w:id="249" w:name="what-is-not-constrained-and-why"/>
      <w:bookmarkStart w:id="250" w:name="_Toc236483255"/>
      <w:bookmarkEnd w:id="247"/>
      <w:r>
        <w:t>What is not constrained, and why</w:t>
      </w:r>
      <w:bookmarkEnd w:id="250"/>
    </w:p>
    <w:p w14:paraId="36C1547B" w14:textId="77777777" w:rsidR="00B86E70" w:rsidRDefault="00BF5585">
      <w:pPr>
        <w:pStyle w:val="Compact"/>
        <w:numPr>
          <w:ilvl w:val="0"/>
          <w:numId w:val="16"/>
        </w:numPr>
      </w:pPr>
      <w:r>
        <w:rPr>
          <w:rStyle w:val="VerbatimChar"/>
          <w:b/>
          <w:bCs/>
        </w:rPr>
        <w:t>q1_05_alt_name</w:t>
      </w:r>
      <w:r>
        <w:rPr>
          <w:b/>
          <w:bCs/>
        </w:rPr>
        <w:t xml:space="preserve">, </w:t>
      </w:r>
      <w:r>
        <w:rPr>
          <w:rStyle w:val="VerbatimChar"/>
          <w:b/>
          <w:bCs/>
        </w:rPr>
        <w:t>q4_14_medicine_other</w:t>
      </w:r>
      <w:r>
        <w:rPr>
          <w:b/>
          <w:bCs/>
        </w:rPr>
        <w:t xml:space="preserve">, </w:t>
      </w:r>
      <w:r>
        <w:rPr>
          <w:rStyle w:val="VerbatimChar"/>
          <w:b/>
          <w:bCs/>
        </w:rPr>
        <w:t>q5_07_reason_other</w:t>
      </w:r>
      <w:r>
        <w:rPr>
          <w:b/>
          <w:bCs/>
        </w:rPr>
        <w:t xml:space="preserve">, </w:t>
      </w:r>
      <w:r>
        <w:rPr>
          <w:rStyle w:val="VerbatimChar"/>
          <w:b/>
          <w:bCs/>
        </w:rPr>
        <w:t>q7_02_observation</w:t>
      </w:r>
      <w:r>
        <w:t xml:space="preserve"> - free text by design. Constraining an other-specify field defeats its purpose.</w:t>
      </w:r>
    </w:p>
    <w:p w14:paraId="31D2BCF0" w14:textId="77777777" w:rsidR="00B86E70" w:rsidRDefault="00BF5585">
      <w:pPr>
        <w:pStyle w:val="Compact"/>
        <w:numPr>
          <w:ilvl w:val="0"/>
          <w:numId w:val="16"/>
        </w:numPr>
      </w:pPr>
      <w:r>
        <w:rPr>
          <w:rStyle w:val="VerbatimChar"/>
          <w:b/>
          <w:bCs/>
        </w:rPr>
        <w:t>q1_11_gps</w:t>
      </w:r>
      <w:r>
        <w:t xml:space="preserve"> </w:t>
      </w:r>
      <w:r>
        <w:t>- no geofence. A settlement centroid is not a household location, and a boundary constraint would block legitimate dwellings on the edge of a settlement. Out-of-area points are better found in back-office QA against the settlement list than blocked at the doorstep.</w:t>
      </w:r>
    </w:p>
    <w:p w14:paraId="7CA71D3F" w14:textId="77777777" w:rsidR="00B86E70" w:rsidRDefault="00BF5585">
      <w:pPr>
        <w:pStyle w:val="Compact"/>
        <w:numPr>
          <w:ilvl w:val="0"/>
          <w:numId w:val="16"/>
        </w:numPr>
      </w:pPr>
      <w:r>
        <w:rPr>
          <w:rStyle w:val="VerbatimChar"/>
          <w:b/>
          <w:bCs/>
        </w:rPr>
        <w:t>q4_13_medicine</w:t>
      </w:r>
      <w:r>
        <w:t xml:space="preserve"> - no validity constraint beyond selection from the list, because the real codelist does not exist. See defect E1.</w:t>
      </w:r>
    </w:p>
    <w:p w14:paraId="321A06D4" w14:textId="77777777" w:rsidR="00B86E70" w:rsidRDefault="00BF5585">
      <w:r>
        <w:br w:type="page"/>
      </w:r>
    </w:p>
    <w:p w14:paraId="2B84C01E" w14:textId="77777777" w:rsidR="00B86E70" w:rsidRDefault="00BF5585">
      <w:pPr>
        <w:pStyle w:val="Heading1"/>
      </w:pPr>
      <w:bookmarkStart w:id="251" w:name="X31c962bf404df7ee489d32cb3ff1c820e6780f1"/>
      <w:bookmarkStart w:id="252" w:name="_Toc236483256"/>
      <w:bookmarkEnd w:id="214"/>
      <w:bookmarkEnd w:id="249"/>
      <w:r>
        <w:lastRenderedPageBreak/>
        <w:t>How this form was validated, and how to validate it yourself</w:t>
      </w:r>
      <w:bookmarkEnd w:id="252"/>
    </w:p>
    <w:p w14:paraId="1ECB1538" w14:textId="77777777" w:rsidR="00B86E70" w:rsidRDefault="00BF5585">
      <w:pPr>
        <w:pStyle w:val="Heading2"/>
      </w:pPr>
      <w:bookmarkStart w:id="253" w:name="Xa2d671a207bab3bc24607ca9175dd057c7fffb0"/>
      <w:bookmarkStart w:id="254" w:name="_Toc236483257"/>
      <w:r>
        <w:t>Read this before opening the form in XLSForm Online</w:t>
      </w:r>
      <w:bookmarkEnd w:id="254"/>
    </w:p>
    <w:p w14:paraId="6FF9C268" w14:textId="77777777" w:rsidR="00B86E70" w:rsidRDefault="00BF5585">
      <w:pPr>
        <w:pStyle w:val="FirstParagraph"/>
      </w:pPr>
      <w:r>
        <w:rPr>
          <w:b/>
          <w:bCs/>
        </w:rPr>
        <w:t>XLSForm Online will report “Can’t find settlements.csv” and five more like it. That is expected, and the form is not broken.</w:t>
      </w:r>
    </w:p>
    <w:p w14:paraId="5BA41168" w14:textId="77777777" w:rsidR="00B86E70" w:rsidRDefault="00BF5585">
      <w:pPr>
        <w:pStyle w:val="BodyText"/>
      </w:pPr>
      <w:r>
        <w:t xml:space="preserve">The tool does two separate things: it converts the workbook, then previews the result in Enketo. Conversion is what the assessment requires and it succeeds. The </w:t>
      </w:r>
      <w:r>
        <w:rPr>
          <w:b/>
          <w:bCs/>
        </w:rPr>
        <w:t>preview</w:t>
      </w:r>
      <w:r>
        <w:t xml:space="preserve"> fails, because the form uses </w:t>
      </w:r>
      <w:r>
        <w:rPr>
          <w:rStyle w:val="VerbatimChar"/>
        </w:rPr>
        <w:t>select_one_from_file</w:t>
      </w:r>
      <w:r>
        <w:t xml:space="preserve"> against seven external CSVs and XLSForm Online has no mechanism to attach media. Enketo is being asked to render a form whose lookup tables are absent.</w:t>
      </w:r>
    </w:p>
    <w:p w14:paraId="403CA5E9" w14:textId="77777777" w:rsidR="00B86E70" w:rsidRDefault="00BF5585">
      <w:pPr>
        <w:pStyle w:val="BodyText"/>
      </w:pPr>
      <w:r>
        <w:t xml:space="preserve">The distinction matters: </w:t>
      </w:r>
      <w:r>
        <w:rPr>
          <w:b/>
          <w:bCs/>
        </w:rPr>
        <w:t>conversion succeeded, form loading failed.</w:t>
      </w:r>
      <w:r>
        <w:t xml:space="preserve"> Any form that serves a 2,524-row settlement list from external media will behave this way in that preview. The alternative - putting 2,524 settlements on the </w:t>
      </w:r>
      <w:r>
        <w:rPr>
          <w:rStyle w:val="VerbatimChar"/>
        </w:rPr>
        <w:t>choices</w:t>
      </w:r>
      <w:r>
        <w:t xml:space="preserve"> worksheet so the preview works - is the design this question explicitly rules out.</w:t>
      </w:r>
    </w:p>
    <w:p w14:paraId="71B5C165" w14:textId="77777777" w:rsidR="00B86E70" w:rsidRDefault="00BF5585">
      <w:pPr>
        <w:pStyle w:val="Heading2"/>
      </w:pPr>
      <w:bookmarkStart w:id="255" w:name="what-was-validated-and-with-what"/>
      <w:bookmarkStart w:id="256" w:name="_Toc236483258"/>
      <w:bookmarkEnd w:id="253"/>
      <w:r>
        <w:t>What was validated, and with what</w:t>
      </w:r>
      <w:bookmarkEnd w:id="256"/>
    </w:p>
    <w:tbl>
      <w:tblPr>
        <w:tblStyle w:val="Table"/>
        <w:tblW w:w="5000" w:type="pct"/>
        <w:tblLayout w:type="fixed"/>
        <w:tblLook w:val="0020" w:firstRow="1" w:lastRow="0" w:firstColumn="0" w:lastColumn="0" w:noHBand="0" w:noVBand="0"/>
      </w:tblPr>
      <w:tblGrid>
        <w:gridCol w:w="3320"/>
        <w:gridCol w:w="3321"/>
        <w:gridCol w:w="3321"/>
      </w:tblGrid>
      <w:tr w:rsidR="00B86E70" w14:paraId="2B5E8A7F"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C93327" w14:textId="77777777" w:rsidR="00B86E70" w:rsidRDefault="00BF5585">
            <w:pPr>
              <w:pStyle w:val="Compact"/>
            </w:pPr>
            <w:r>
              <w:t>Stage</w:t>
            </w:r>
          </w:p>
        </w:tc>
        <w:tc>
          <w:tcPr>
            <w:tcW w:w="2640" w:type="dxa"/>
          </w:tcPr>
          <w:p w14:paraId="15BC5BED" w14:textId="77777777" w:rsidR="00B86E70" w:rsidRDefault="00BF5585">
            <w:pPr>
              <w:pStyle w:val="Compact"/>
            </w:pPr>
            <w:r>
              <w:t>Tool</w:t>
            </w:r>
          </w:p>
        </w:tc>
        <w:tc>
          <w:tcPr>
            <w:tcW w:w="2640" w:type="dxa"/>
          </w:tcPr>
          <w:p w14:paraId="761F5721" w14:textId="77777777" w:rsidR="00B86E70" w:rsidRDefault="00BF5585">
            <w:pPr>
              <w:pStyle w:val="Compact"/>
            </w:pPr>
            <w:r>
              <w:t>Result</w:t>
            </w:r>
          </w:p>
        </w:tc>
      </w:tr>
      <w:tr w:rsidR="00B86E70" w14:paraId="7EA251B1" w14:textId="77777777">
        <w:tc>
          <w:tcPr>
            <w:tcW w:w="2640" w:type="dxa"/>
          </w:tcPr>
          <w:p w14:paraId="64F3E734" w14:textId="77777777" w:rsidR="00B86E70" w:rsidRDefault="00BF5585">
            <w:pPr>
              <w:pStyle w:val="Compact"/>
            </w:pPr>
            <w:r>
              <w:t>Workbook → XForm conversion</w:t>
            </w:r>
          </w:p>
        </w:tc>
        <w:tc>
          <w:tcPr>
            <w:tcW w:w="2640" w:type="dxa"/>
          </w:tcPr>
          <w:p w14:paraId="7BF99126" w14:textId="77777777" w:rsidR="00B86E70" w:rsidRDefault="00BF5585">
            <w:pPr>
              <w:pStyle w:val="Compact"/>
            </w:pPr>
            <w:r>
              <w:rPr>
                <w:b/>
                <w:bCs/>
              </w:rPr>
              <w:t>pyxform 4.5.0</w:t>
            </w:r>
          </w:p>
        </w:tc>
        <w:tc>
          <w:tcPr>
            <w:tcW w:w="2640" w:type="dxa"/>
          </w:tcPr>
          <w:p w14:paraId="30426826" w14:textId="77777777" w:rsidR="00B86E70" w:rsidRDefault="00BF5585">
            <w:pPr>
              <w:pStyle w:val="Compact"/>
            </w:pPr>
            <w:r>
              <w:t xml:space="preserve">SUCCESS, output in </w:t>
            </w:r>
            <w:r>
              <w:rPr>
                <w:rStyle w:val="VerbatimChar"/>
              </w:rPr>
              <w:t>form/conversion_log.txt</w:t>
            </w:r>
          </w:p>
        </w:tc>
      </w:tr>
      <w:tr w:rsidR="00B86E70" w14:paraId="654C1BCF" w14:textId="77777777">
        <w:tc>
          <w:tcPr>
            <w:tcW w:w="2640" w:type="dxa"/>
          </w:tcPr>
          <w:p w14:paraId="3424F5FA" w14:textId="77777777" w:rsidR="00B86E70" w:rsidRDefault="00BF5585">
            <w:pPr>
              <w:pStyle w:val="Compact"/>
            </w:pPr>
            <w:r>
              <w:t>XForm structure and XPath</w:t>
            </w:r>
          </w:p>
        </w:tc>
        <w:tc>
          <w:tcPr>
            <w:tcW w:w="2640" w:type="dxa"/>
          </w:tcPr>
          <w:p w14:paraId="08FD4945" w14:textId="77777777" w:rsidR="00B86E70" w:rsidRDefault="00BF5585">
            <w:pPr>
              <w:pStyle w:val="Compact"/>
            </w:pPr>
            <w:r>
              <w:rPr>
                <w:b/>
                <w:bCs/>
              </w:rPr>
              <w:t>ODK Validate</w:t>
            </w:r>
            <w:r>
              <w:t xml:space="preserve"> </w:t>
            </w:r>
            <w:r>
              <w:t xml:space="preserve">(bundled with pyxform, </w:t>
            </w:r>
            <w:r>
              <w:rPr>
                <w:b/>
                <w:bCs/>
              </w:rPr>
              <w:t>OpenJDK 21</w:t>
            </w:r>
            <w:r>
              <w:t>)</w:t>
            </w:r>
          </w:p>
        </w:tc>
        <w:tc>
          <w:tcPr>
            <w:tcW w:w="2640" w:type="dxa"/>
          </w:tcPr>
          <w:p w14:paraId="77F0A08C" w14:textId="77777777" w:rsidR="00B86E70" w:rsidRDefault="00BF5585">
            <w:pPr>
              <w:pStyle w:val="Compact"/>
            </w:pPr>
            <w:r>
              <w:t>SUCCESS</w:t>
            </w:r>
          </w:p>
        </w:tc>
      </w:tr>
      <w:tr w:rsidR="00B86E70" w14:paraId="21EE90A8" w14:textId="77777777">
        <w:tc>
          <w:tcPr>
            <w:tcW w:w="2640" w:type="dxa"/>
          </w:tcPr>
          <w:p w14:paraId="33D3C544" w14:textId="77777777" w:rsidR="00B86E70" w:rsidRDefault="00BF5585">
            <w:pPr>
              <w:pStyle w:val="Compact"/>
            </w:pPr>
            <w:r>
              <w:t>External references resolve, values join, cross-references exist</w:t>
            </w:r>
          </w:p>
        </w:tc>
        <w:tc>
          <w:tcPr>
            <w:tcW w:w="2640" w:type="dxa"/>
          </w:tcPr>
          <w:p w14:paraId="5E439F36" w14:textId="77777777" w:rsidR="00B86E70" w:rsidRDefault="00BF5585">
            <w:pPr>
              <w:pStyle w:val="Compact"/>
            </w:pPr>
            <w:r>
              <w:rPr>
                <w:rStyle w:val="VerbatimChar"/>
              </w:rPr>
              <w:t>validate_media.py</w:t>
            </w:r>
            <w:r>
              <w:t xml:space="preserve"> (written for this submission)</w:t>
            </w:r>
          </w:p>
        </w:tc>
        <w:tc>
          <w:tcPr>
            <w:tcW w:w="2640" w:type="dxa"/>
          </w:tcPr>
          <w:p w14:paraId="633FCED4" w14:textId="77777777" w:rsidR="00B86E70" w:rsidRDefault="00BF5585">
            <w:pPr>
              <w:pStyle w:val="Compact"/>
            </w:pPr>
            <w:r>
              <w:t>PASSED, 5 checks</w:t>
            </w:r>
          </w:p>
        </w:tc>
      </w:tr>
      <w:tr w:rsidR="00B86E70" w14:paraId="70FDF063" w14:textId="77777777">
        <w:tc>
          <w:tcPr>
            <w:tcW w:w="2640" w:type="dxa"/>
          </w:tcPr>
          <w:p w14:paraId="58303740" w14:textId="77777777" w:rsidR="00B86E70" w:rsidRDefault="00BF5585">
            <w:pPr>
              <w:pStyle w:val="Compact"/>
            </w:pPr>
            <w:r>
              <w:t>Every printed question implemented or declared</w:t>
            </w:r>
          </w:p>
        </w:tc>
        <w:tc>
          <w:tcPr>
            <w:tcW w:w="2640" w:type="dxa"/>
          </w:tcPr>
          <w:p w14:paraId="4CC47142" w14:textId="77777777" w:rsidR="00B86E70" w:rsidRDefault="00BF5585">
            <w:pPr>
              <w:pStyle w:val="Compact"/>
            </w:pPr>
            <w:r>
              <w:rPr>
                <w:rStyle w:val="VerbatimChar"/>
              </w:rPr>
              <w:t>check_coverage.py</w:t>
            </w:r>
            <w:r>
              <w:t xml:space="preserve"> (written for this submission)</w:t>
            </w:r>
          </w:p>
        </w:tc>
        <w:tc>
          <w:tcPr>
            <w:tcW w:w="2640" w:type="dxa"/>
          </w:tcPr>
          <w:p w14:paraId="2739D71B" w14:textId="77777777" w:rsidR="00B86E70" w:rsidRDefault="00BF5585">
            <w:pPr>
              <w:pStyle w:val="Compact"/>
            </w:pPr>
            <w:r>
              <w:t>PASSED, 58 accounted for</w:t>
            </w:r>
          </w:p>
        </w:tc>
      </w:tr>
      <w:tr w:rsidR="00B86E70" w14:paraId="59A57B0A" w14:textId="77777777">
        <w:tc>
          <w:tcPr>
            <w:tcW w:w="2640" w:type="dxa"/>
          </w:tcPr>
          <w:p w14:paraId="58FBEE0A" w14:textId="77777777" w:rsidR="00B86E70" w:rsidRDefault="00BF5585">
            <w:pPr>
              <w:pStyle w:val="Compact"/>
            </w:pPr>
            <w:r>
              <w:t>Deployed on a real server, open for inspection</w:t>
            </w:r>
          </w:p>
        </w:tc>
        <w:tc>
          <w:tcPr>
            <w:tcW w:w="2640" w:type="dxa"/>
          </w:tcPr>
          <w:p w14:paraId="53E7DB03" w14:textId="77777777" w:rsidR="00B86E70" w:rsidRDefault="00BF5585">
            <w:pPr>
              <w:pStyle w:val="Compact"/>
            </w:pPr>
            <w:r>
              <w:t xml:space="preserve">KoboToolbox, all seven media attached - </w:t>
            </w:r>
            <w:r>
              <w:rPr>
                <w:b/>
                <w:bCs/>
              </w:rPr>
              <w:t>https://ee.kobotoolbox.org/x/L48bzYde</w:t>
            </w:r>
          </w:p>
        </w:tc>
        <w:tc>
          <w:tcPr>
            <w:tcW w:w="2640" w:type="dxa"/>
          </w:tcPr>
          <w:p w14:paraId="00C9D2B8" w14:textId="77777777" w:rsidR="00B86E70" w:rsidRDefault="00BF5585">
            <w:pPr>
              <w:pStyle w:val="Compact"/>
            </w:pPr>
            <w:r>
              <w:rPr>
                <w:b/>
                <w:bCs/>
              </w:rPr>
              <w:t>DEPLOYED</w:t>
            </w:r>
            <w:r>
              <w:t xml:space="preserve"> - see below</w:t>
            </w:r>
          </w:p>
        </w:tc>
      </w:tr>
    </w:tbl>
    <w:p w14:paraId="3C6E1031" w14:textId="77777777" w:rsidR="00B86E70" w:rsidRDefault="00BF5585">
      <w:pPr>
        <w:pStyle w:val="BodyText"/>
      </w:pPr>
      <w:r>
        <w:t xml:space="preserve">Versions are recorded by the build itself into </w:t>
      </w:r>
      <w:r>
        <w:rPr>
          <w:rStyle w:val="VerbatimChar"/>
        </w:rPr>
        <w:t>form/conversion_log.txt</w:t>
      </w:r>
      <w:r>
        <w:t xml:space="preserve">, taken from the running interpreter rather than transcribed here, and </w:t>
      </w:r>
      <w:r>
        <w:rPr>
          <w:rStyle w:val="VerbatimChar"/>
        </w:rPr>
        <w:t>verify_claims.py</w:t>
      </w:r>
      <w:r>
        <w:t xml:space="preserve"> fails if the version stated in this document and the version that actually converted the form disagree.</w:t>
      </w:r>
    </w:p>
    <w:p w14:paraId="656FF9C5" w14:textId="77777777" w:rsidR="00B86E70" w:rsidRDefault="00BF5585">
      <w:pPr>
        <w:pStyle w:val="BodyText"/>
      </w:pPr>
      <w:r>
        <w:rPr>
          <w:b/>
          <w:bCs/>
        </w:rPr>
        <w:t xml:space="preserve">All are run by </w:t>
      </w:r>
      <w:r>
        <w:rPr>
          <w:rStyle w:val="VerbatimChar"/>
          <w:b/>
          <w:bCs/>
        </w:rPr>
        <w:t>python run_all.py</w:t>
      </w:r>
      <w:r>
        <w:rPr>
          <w:b/>
          <w:bCs/>
        </w:rPr>
        <w:t>, stages 8 to 10.</w:t>
      </w:r>
    </w:p>
    <w:p w14:paraId="13CDEFD5" w14:textId="77777777" w:rsidR="00B86E70" w:rsidRDefault="00BF5585">
      <w:pPr>
        <w:pStyle w:val="Heading2"/>
      </w:pPr>
      <w:bookmarkStart w:id="257" w:name="why-the-third-check-had-to-be-written"/>
      <w:bookmarkStart w:id="258" w:name="_Toc236483259"/>
      <w:bookmarkEnd w:id="255"/>
      <w:r>
        <w:t>Why the third check had to be written</w:t>
      </w:r>
      <w:bookmarkEnd w:id="258"/>
    </w:p>
    <w:p w14:paraId="5E767C1E" w14:textId="77777777" w:rsidR="00B86E70" w:rsidRDefault="00BF5585">
      <w:pPr>
        <w:pStyle w:val="FirstParagraph"/>
      </w:pPr>
      <w:r>
        <w:t>pyxform and ODK Validate both pass forms whose external lookups are broken. They inspect the form in isolation; neither opens a media file. Three failures get through:</w:t>
      </w:r>
    </w:p>
    <w:p w14:paraId="02847E84" w14:textId="77777777" w:rsidR="00B86E70" w:rsidRDefault="00BF5585">
      <w:pPr>
        <w:pStyle w:val="Compact"/>
        <w:numPr>
          <w:ilvl w:val="0"/>
          <w:numId w:val="17"/>
        </w:numPr>
      </w:pPr>
      <w:r>
        <w:t xml:space="preserve">A </w:t>
      </w:r>
      <w:r>
        <w:rPr>
          <w:rStyle w:val="VerbatimChar"/>
        </w:rPr>
        <w:t>jr://file-csv/x.csv</w:t>
      </w:r>
      <w:r>
        <w:t xml:space="preserve"> </w:t>
      </w:r>
      <w:r>
        <w:t>reference with no matching media file.</w:t>
      </w:r>
    </w:p>
    <w:p w14:paraId="2FF64BD8" w14:textId="77777777" w:rsidR="00B86E70" w:rsidRDefault="00BF5585">
      <w:pPr>
        <w:pStyle w:val="Compact"/>
        <w:numPr>
          <w:ilvl w:val="0"/>
          <w:numId w:val="17"/>
        </w:numPr>
      </w:pPr>
      <w:r>
        <w:t xml:space="preserve">An </w:t>
      </w:r>
      <w:r>
        <w:rPr>
          <w:rStyle w:val="VerbatimChar"/>
        </w:rPr>
        <w:t>instance('x')</w:t>
      </w:r>
      <w:r>
        <w:t xml:space="preserve"> call inside a </w:t>
      </w:r>
      <w:r>
        <w:rPr>
          <w:b/>
          <w:bCs/>
        </w:rPr>
        <w:t>constraint or calculation</w:t>
      </w:r>
      <w:r>
        <w:t xml:space="preserve"> where </w:t>
      </w:r>
      <w:r>
        <w:rPr>
          <w:rStyle w:val="VerbatimChar"/>
        </w:rPr>
        <w:t>x</w:t>
      </w:r>
      <w:r>
        <w:t xml:space="preserve"> was never declared. pyxform declares external instances only for </w:t>
      </w:r>
      <w:r>
        <w:rPr>
          <w:rStyle w:val="VerbatimChar"/>
        </w:rPr>
        <w:t>select_one_from_file</w:t>
      </w:r>
      <w:r>
        <w:t xml:space="preserve"> </w:t>
      </w:r>
      <w:r>
        <w:rPr>
          <w:i/>
          <w:iCs/>
        </w:rPr>
        <w:t>types</w:t>
      </w:r>
      <w:r>
        <w:t xml:space="preserve"> - an </w:t>
      </w:r>
      <w:r>
        <w:rPr>
          <w:rStyle w:val="VerbatimChar"/>
        </w:rPr>
        <w:t>instance()</w:t>
      </w:r>
      <w:r>
        <w:t xml:space="preserve"> call in an expression is invisible to it.</w:t>
      </w:r>
    </w:p>
    <w:p w14:paraId="16C878A9" w14:textId="77777777" w:rsidR="00B86E70" w:rsidRDefault="00BF5585">
      <w:pPr>
        <w:pStyle w:val="Compact"/>
        <w:numPr>
          <w:ilvl w:val="0"/>
          <w:numId w:val="17"/>
        </w:numPr>
      </w:pPr>
      <w:r>
        <w:t>A path naming a column the CSV does not contain.</w:t>
      </w:r>
    </w:p>
    <w:p w14:paraId="23C9B80C" w14:textId="77777777" w:rsidR="00B86E70" w:rsidRDefault="00BF5585">
      <w:pPr>
        <w:pStyle w:val="FirstParagraph"/>
      </w:pPr>
      <w:r>
        <w:t>All three convert clean, validate clean, and fail on the device.</w:t>
      </w:r>
    </w:p>
    <w:p w14:paraId="0CA6773C" w14:textId="77777777" w:rsidR="00B86E70" w:rsidRDefault="00BF5585">
      <w:pPr>
        <w:pStyle w:val="BodyText"/>
      </w:pPr>
      <w:r>
        <w:rPr>
          <w:b/>
          <w:bCs/>
        </w:rPr>
        <w:t>This form had defect 2</w:t>
      </w:r>
      <w:r>
        <w:t xml:space="preserve">, and it was found by trying to load the form rather </w:t>
      </w:r>
      <w:r>
        <w:t xml:space="preserve">than by any validator. The specimen serial-range constraint referenced </w:t>
      </w:r>
      <w:r>
        <w:rPr>
          <w:rStyle w:val="VerbatimChar"/>
        </w:rPr>
        <w:t>instance('specimen_label_allocation')</w:t>
      </w:r>
      <w:r>
        <w:t xml:space="preserve">, which no question declared. At runtime that lookup returns an empty nodeset, </w:t>
      </w:r>
      <w:r>
        <w:rPr>
          <w:rStyle w:val="VerbatimChar"/>
        </w:rPr>
        <w:t>number()</w:t>
      </w:r>
      <w:r>
        <w:t xml:space="preserve"> of empty is </w:t>
      </w:r>
      <w:r>
        <w:rPr>
          <w:rStyle w:val="VerbatimChar"/>
        </w:rPr>
        <w:t>NaN</w:t>
      </w:r>
      <w:r>
        <w:t xml:space="preserve">, and the comparison </w:t>
      </w:r>
      <w:r>
        <w:lastRenderedPageBreak/>
        <w:t xml:space="preserve">is false - so </w:t>
      </w:r>
      <w:r>
        <w:rPr>
          <w:b/>
          <w:bCs/>
        </w:rPr>
        <w:t>the constraint would have rejected every valid specimen label in the field</w:t>
      </w:r>
      <w:r>
        <w:t>, on a form that all tooling reported as correct.</w:t>
      </w:r>
    </w:p>
    <w:p w14:paraId="6938E839" w14:textId="77777777" w:rsidR="00B86E70" w:rsidRDefault="00BF5585">
      <w:pPr>
        <w:pStyle w:val="BodyText"/>
      </w:pPr>
      <w:r>
        <w:t xml:space="preserve">The fix is not a dummy declaration. The enumerator now confirms the label book </w:t>
      </w:r>
      <w:r>
        <w:t xml:space="preserve">issued to their team at sign-in; the filter leaves exactly one option, so it is one tap, and it catches a team working from the wrong book - an error the check digit cannot detect, because a label from another team’s book is internally valid. A defect found once by hand is now found automatically by </w:t>
      </w:r>
      <w:r>
        <w:rPr>
          <w:rStyle w:val="VerbatimChar"/>
        </w:rPr>
        <w:t>validate_media.py</w:t>
      </w:r>
      <w:r>
        <w:t>.</w:t>
      </w:r>
    </w:p>
    <w:p w14:paraId="4731D216" w14:textId="77777777" w:rsidR="00B86E70" w:rsidRDefault="00BF5585">
      <w:pPr>
        <w:pStyle w:val="Heading2"/>
      </w:pPr>
      <w:bookmarkStart w:id="259" w:name="X4129f00c66c835be7a2f8dcff260fbef6f1fdfd"/>
      <w:bookmarkStart w:id="260" w:name="_Toc236483260"/>
      <w:bookmarkEnd w:id="257"/>
      <w:r>
        <w:t>Two more classes, both found by deploying the form and using it</w:t>
      </w:r>
      <w:bookmarkEnd w:id="260"/>
    </w:p>
    <w:p w14:paraId="5D5567BD" w14:textId="77777777" w:rsidR="00B86E70" w:rsidRDefault="00BF5585">
      <w:pPr>
        <w:pStyle w:val="FirstParagraph"/>
      </w:pPr>
      <w:r>
        <w:t>Neither is visible to a validator, and neither was caught by the three checks above. Both are now checked on every build.</w:t>
      </w:r>
    </w:p>
    <w:p w14:paraId="30799E05" w14:textId="77777777" w:rsidR="00B86E70" w:rsidRDefault="00BF5585">
      <w:pPr>
        <w:pStyle w:val="Heading3"/>
      </w:pPr>
      <w:bookmarkStart w:id="261" w:name="X6e8d87322ea963e5b0ea3984ed6baf0ab06a3ec"/>
      <w:r>
        <w:t>4. A reference that resolves and joins to nothing</w:t>
      </w:r>
    </w:p>
    <w:p w14:paraId="44AFEFEC" w14:textId="77777777" w:rsidR="00B86E70" w:rsidRDefault="00BF5585">
      <w:pPr>
        <w:pStyle w:val="FirstParagraph"/>
      </w:pPr>
      <w:r>
        <w:rPr>
          <w:rStyle w:val="VerbatimChar"/>
        </w:rPr>
        <w:t>staff_roster.csv</w:t>
      </w:r>
      <w:r>
        <w:t xml:space="preserve"> records </w:t>
      </w:r>
      <w:r>
        <w:rPr>
          <w:rStyle w:val="VerbatimChar"/>
        </w:rPr>
        <w:t>assigned_lga</w:t>
      </w:r>
      <w:r>
        <w:t xml:space="preserve"> as the LGA </w:t>
      </w:r>
      <w:r>
        <w:rPr>
          <w:b/>
          <w:bCs/>
        </w:rPr>
        <w:t>label</w:t>
      </w:r>
      <w:r>
        <w:t xml:space="preserve"> (</w:t>
      </w:r>
      <w:r>
        <w:rPr>
          <w:rStyle w:val="VerbatimChar"/>
        </w:rPr>
        <w:t>Gwarin</w:t>
      </w:r>
      <w:r>
        <w:t xml:space="preserve">) while </w:t>
      </w:r>
      <w:r>
        <w:rPr>
          <w:rStyle w:val="VerbatimChar"/>
        </w:rPr>
        <w:t>lgas.csv</w:t>
      </w:r>
      <w:r>
        <w:t xml:space="preserve"> keys on the </w:t>
      </w:r>
      <w:r>
        <w:rPr>
          <w:b/>
          <w:bCs/>
        </w:rPr>
        <w:t>code</w:t>
      </w:r>
      <w:r>
        <w:t xml:space="preserve"> (</w:t>
      </w:r>
      <w:r>
        <w:rPr>
          <w:rStyle w:val="VerbatimChar"/>
        </w:rPr>
        <w:t>LGA02</w:t>
      </w:r>
      <w:r>
        <w:t xml:space="preserve">). Question 1.02 constrains the selected LGA to the enumerator’s assignment, so the comparison was a code against a label: never equal. </w:t>
      </w:r>
      <w:r>
        <w:rPr>
          <w:b/>
          <w:bCs/>
        </w:rPr>
        <w:t>All 96 enumerators were stopped at the first question</w:t>
      </w:r>
      <w:r>
        <w:t>, while the 24 supervisors passed, because the constraint exempts them by role.</w:t>
      </w:r>
    </w:p>
    <w:p w14:paraId="2C93FCDD" w14:textId="77777777" w:rsidR="00B86E70" w:rsidRDefault="00BF5585">
      <w:pPr>
        <w:pStyle w:val="BodyText"/>
      </w:pPr>
      <w:r>
        <w:t xml:space="preserve">Every tool reported success. The column existed, the path resolved, the file was present. </w:t>
      </w:r>
      <w:r>
        <w:rPr>
          <w:b/>
          <w:bCs/>
        </w:rPr>
        <w:t>A column existing is not the same as its values meaning what they are compared against.</w:t>
      </w:r>
      <w:r>
        <w:t xml:space="preserve"> </w:t>
      </w:r>
      <w:r>
        <w:rPr>
          <w:rStyle w:val="VerbatimChar"/>
        </w:rPr>
        <w:t>validate_media.py</w:t>
      </w:r>
      <w:r>
        <w:t xml:space="preserve"> now checks five cross-file value domains and fails if a child column holds a value absent from its parent.</w:t>
      </w:r>
    </w:p>
    <w:p w14:paraId="445872BE" w14:textId="77777777" w:rsidR="00B86E70" w:rsidRDefault="00BF5585">
      <w:pPr>
        <w:pStyle w:val="BodyText"/>
      </w:pPr>
      <w:r>
        <w:t>Recorded as defect E5, and escalated: the mismatch is in the supplied reference data and will recur every round until the roster ships with a code column.</w:t>
      </w:r>
    </w:p>
    <w:p w14:paraId="1036AF4E" w14:textId="77777777" w:rsidR="00B86E70" w:rsidRDefault="00BF5585">
      <w:pPr>
        <w:pStyle w:val="Heading3"/>
      </w:pPr>
      <w:bookmarkStart w:id="262" w:name="Xaf3d9fb9b39f95920a454752fab0b87dca5474d"/>
      <w:bookmarkEnd w:id="261"/>
      <w:r>
        <w:t>5. An instruction pointing at a question that does not exist</w:t>
      </w:r>
    </w:p>
    <w:p w14:paraId="1CEFF35E" w14:textId="77777777" w:rsidR="00B86E70" w:rsidRDefault="00BF5585">
      <w:pPr>
        <w:pStyle w:val="FirstParagraph"/>
      </w:pPr>
      <w:r>
        <w:t xml:space="preserve">The 1.14 stop note read </w:t>
      </w:r>
      <w:r>
        <w:rPr>
          <w:i/>
          <w:iCs/>
        </w:rPr>
        <w:t>“Sign at 7.03 and hand the form to your supervisor.”</w:t>
      </w:r>
      <w:r>
        <w:t xml:space="preserve"> </w:t>
      </w:r>
      <w:r>
        <w:rPr>
          <w:b/>
          <w:bCs/>
        </w:rPr>
        <w:t>There is no 7.03 in this form.</w:t>
      </w:r>
      <w:r>
        <w:t xml:space="preserve"> It is the paper enumerator-signature field, deliberately replaced by authenticated submission along with 7.01 and 7.06 - and the instruction survived the field’s removal.</w:t>
      </w:r>
    </w:p>
    <w:p w14:paraId="3C58212F" w14:textId="77777777" w:rsidR="00B86E70" w:rsidRDefault="00BF5585">
      <w:pPr>
        <w:pStyle w:val="BodyText"/>
      </w:pPr>
      <w:r>
        <w:t xml:space="preserve">This is </w:t>
      </w:r>
      <w:r>
        <w:rPr>
          <w:b/>
          <w:bCs/>
        </w:rPr>
        <w:t>defect A1’s failure mode, reproduced in my own form</w:t>
      </w:r>
      <w:r>
        <w:t xml:space="preserve">: the paper questionnaire told the enumerator to read a column it had told them to leave blank; the digital form told them to sign at a question it had removed. Finding that class in someone else’s instrument and shipping it in your own is the </w:t>
      </w:r>
      <w:r>
        <w:t>reason the check is now automatic rather than a matter of proofreading.</w:t>
      </w:r>
    </w:p>
    <w:p w14:paraId="1BFDDF38" w14:textId="77777777" w:rsidR="00B86E70" w:rsidRDefault="00BF5585">
      <w:pPr>
        <w:pStyle w:val="BodyText"/>
      </w:pPr>
      <w:r>
        <w:rPr>
          <w:rStyle w:val="VerbatimChar"/>
        </w:rPr>
        <w:t>validate_media.py</w:t>
      </w:r>
      <w:r>
        <w:t xml:space="preserve"> extracts every question number appearing in visible text, compares it against the numbers implemented as fields, and fails on any that are referenced but absent. Paper numbers implemented under a different node name - 1.08 asked at sign-in, 7.01 captured automatically - are listed explicitly so a legitimate back-reference is not reported as a defect.</w:t>
      </w:r>
    </w:p>
    <w:p w14:paraId="75692455" w14:textId="77777777" w:rsidR="00B86E70" w:rsidRDefault="00BF5585">
      <w:pPr>
        <w:pStyle w:val="Heading2"/>
      </w:pPr>
      <w:bookmarkStart w:id="263" w:name="validating-it-properly"/>
      <w:bookmarkStart w:id="264" w:name="_Toc236483261"/>
      <w:bookmarkEnd w:id="259"/>
      <w:bookmarkEnd w:id="262"/>
      <w:r>
        <w:t>Validating it properly</w:t>
      </w:r>
      <w:bookmarkEnd w:id="264"/>
    </w:p>
    <w:p w14:paraId="5DA3CB89" w14:textId="77777777" w:rsidR="00B86E70" w:rsidRDefault="00BF5585">
      <w:pPr>
        <w:pStyle w:val="Heading3"/>
      </w:pPr>
      <w:bookmarkStart w:id="265" w:name="X8a583bd986623d1a9186007892fb01dcc258d25"/>
      <w:r>
        <w:t xml:space="preserve">Attach </w:t>
      </w:r>
      <w:r>
        <w:rPr>
          <w:rStyle w:val="VerbatimChar"/>
        </w:rPr>
        <w:t>part2_q3/form/media/</w:t>
      </w:r>
      <w:r>
        <w:t xml:space="preserve">, NOT the pack’s </w:t>
      </w:r>
      <w:r>
        <w:rPr>
          <w:rStyle w:val="VerbatimChar"/>
        </w:rPr>
        <w:t>reference_media/</w:t>
      </w:r>
    </w:p>
    <w:p w14:paraId="6FC42DF1" w14:textId="77777777" w:rsidR="00B86E70" w:rsidRDefault="00BF5585">
      <w:pPr>
        <w:pStyle w:val="FirstParagraph"/>
      </w:pPr>
      <w:r>
        <w:rPr>
          <w:b/>
          <w:bCs/>
        </w:rPr>
        <w:t>This is the one thing that will make the form look broken when it is not.</w:t>
      </w:r>
      <w:r>
        <w:t xml:space="preserve"> The two folders hold files with the same names and different contents. The supplied </w:t>
      </w:r>
      <w:r>
        <w:rPr>
          <w:rStyle w:val="VerbatimChar"/>
        </w:rPr>
        <w:t>reference_media/</w:t>
      </w:r>
      <w:r>
        <w:t xml:space="preserve"> cannot drive this form, and could not before any choice I made:</w:t>
      </w:r>
    </w:p>
    <w:tbl>
      <w:tblPr>
        <w:tblStyle w:val="Table"/>
        <w:tblW w:w="5000" w:type="pct"/>
        <w:tblLayout w:type="fixed"/>
        <w:tblLook w:val="0020" w:firstRow="1" w:lastRow="0" w:firstColumn="0" w:lastColumn="0" w:noHBand="0" w:noVBand="0"/>
      </w:tblPr>
      <w:tblGrid>
        <w:gridCol w:w="3320"/>
        <w:gridCol w:w="3321"/>
        <w:gridCol w:w="3321"/>
      </w:tblGrid>
      <w:tr w:rsidR="00B86E70" w14:paraId="65E771E3"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237B53" w14:textId="77777777" w:rsidR="00B86E70" w:rsidRDefault="00BF5585">
            <w:pPr>
              <w:pStyle w:val="Compact"/>
            </w:pPr>
            <w:r>
              <w:t>File</w:t>
            </w:r>
          </w:p>
        </w:tc>
        <w:tc>
          <w:tcPr>
            <w:tcW w:w="2640" w:type="dxa"/>
          </w:tcPr>
          <w:p w14:paraId="703EF3E5" w14:textId="77777777" w:rsidR="00B86E70" w:rsidRDefault="00BF5585">
            <w:pPr>
              <w:pStyle w:val="Compact"/>
            </w:pPr>
            <w:r>
              <w:t>As supplied in the pack</w:t>
            </w:r>
          </w:p>
        </w:tc>
        <w:tc>
          <w:tcPr>
            <w:tcW w:w="2640" w:type="dxa"/>
          </w:tcPr>
          <w:p w14:paraId="3A1F82BD" w14:textId="77777777" w:rsidR="00B86E70" w:rsidRDefault="00BF5585">
            <w:pPr>
              <w:pStyle w:val="Compact"/>
            </w:pPr>
            <w:r>
              <w:t>Why it cannot be attached directly</w:t>
            </w:r>
          </w:p>
        </w:tc>
      </w:tr>
      <w:tr w:rsidR="00B86E70" w14:paraId="6BFF3D27" w14:textId="77777777">
        <w:tc>
          <w:tcPr>
            <w:tcW w:w="2640" w:type="dxa"/>
          </w:tcPr>
          <w:p w14:paraId="7B08FA83" w14:textId="77777777" w:rsidR="00B86E70" w:rsidRDefault="00BF5585">
            <w:pPr>
              <w:pStyle w:val="Compact"/>
            </w:pPr>
            <w:r>
              <w:rPr>
                <w:rStyle w:val="VerbatimChar"/>
              </w:rPr>
              <w:t>previous_round_households.csv</w:t>
            </w:r>
          </w:p>
        </w:tc>
        <w:tc>
          <w:tcPr>
            <w:tcW w:w="2640" w:type="dxa"/>
          </w:tcPr>
          <w:p w14:paraId="227F66C2" w14:textId="77777777" w:rsidR="00B86E70" w:rsidRDefault="00BF5585">
            <w:pPr>
              <w:pStyle w:val="Compact"/>
            </w:pPr>
            <w:r>
              <w:t xml:space="preserve">keyed on </w:t>
            </w:r>
            <w:r>
              <w:rPr>
                <w:rStyle w:val="VerbatimChar"/>
              </w:rPr>
              <w:t>household_id</w:t>
            </w:r>
          </w:p>
        </w:tc>
        <w:tc>
          <w:tcPr>
            <w:tcW w:w="2640" w:type="dxa"/>
          </w:tcPr>
          <w:p w14:paraId="0C95DB00" w14:textId="77777777" w:rsidR="00B86E70" w:rsidRDefault="00BF5585">
            <w:pPr>
              <w:pStyle w:val="Compact"/>
            </w:pPr>
            <w:r>
              <w:rPr>
                <w:b/>
                <w:bCs/>
              </w:rPr>
              <w:t xml:space="preserve">no </w:t>
            </w:r>
            <w:r>
              <w:rPr>
                <w:rStyle w:val="VerbatimChar"/>
                <w:b/>
                <w:bCs/>
              </w:rPr>
              <w:t>name</w:t>
            </w:r>
            <w:r>
              <w:rPr>
                <w:b/>
                <w:bCs/>
              </w:rPr>
              <w:t xml:space="preserve"> or </w:t>
            </w:r>
            <w:r>
              <w:rPr>
                <w:rStyle w:val="VerbatimChar"/>
                <w:b/>
                <w:bCs/>
              </w:rPr>
              <w:t>label</w:t>
            </w:r>
            <w:r>
              <w:rPr>
                <w:b/>
                <w:bCs/>
              </w:rPr>
              <w:t xml:space="preserve"> column</w:t>
            </w:r>
            <w:r>
              <w:t xml:space="preserve">, which </w:t>
            </w:r>
            <w:r>
              <w:rPr>
                <w:rStyle w:val="VerbatimChar"/>
              </w:rPr>
              <w:t>select_one_from_file</w:t>
            </w:r>
            <w:r>
              <w:t xml:space="preserve"> requires</w:t>
            </w:r>
          </w:p>
        </w:tc>
      </w:tr>
      <w:tr w:rsidR="00B86E70" w14:paraId="13635925" w14:textId="77777777">
        <w:tc>
          <w:tcPr>
            <w:tcW w:w="2640" w:type="dxa"/>
          </w:tcPr>
          <w:p w14:paraId="39D9FD2D" w14:textId="77777777" w:rsidR="00B86E70" w:rsidRDefault="00BF5585">
            <w:pPr>
              <w:pStyle w:val="Compact"/>
            </w:pPr>
            <w:r>
              <w:rPr>
                <w:rStyle w:val="VerbatimChar"/>
              </w:rPr>
              <w:t>specimen_label_allocation.csv</w:t>
            </w:r>
          </w:p>
        </w:tc>
        <w:tc>
          <w:tcPr>
            <w:tcW w:w="2640" w:type="dxa"/>
          </w:tcPr>
          <w:p w14:paraId="7AD2727F" w14:textId="77777777" w:rsidR="00B86E70" w:rsidRDefault="00BF5585">
            <w:pPr>
              <w:pStyle w:val="Compact"/>
            </w:pPr>
            <w:r>
              <w:t xml:space="preserve">keyed on </w:t>
            </w:r>
            <w:r>
              <w:rPr>
                <w:rStyle w:val="VerbatimChar"/>
              </w:rPr>
              <w:t>team_code</w:t>
            </w:r>
          </w:p>
        </w:tc>
        <w:tc>
          <w:tcPr>
            <w:tcW w:w="2640" w:type="dxa"/>
          </w:tcPr>
          <w:p w14:paraId="767F7974" w14:textId="77777777" w:rsidR="00B86E70" w:rsidRDefault="00BF5585">
            <w:pPr>
              <w:pStyle w:val="Compact"/>
            </w:pPr>
            <w:r>
              <w:rPr>
                <w:b/>
                <w:bCs/>
              </w:rPr>
              <w:t xml:space="preserve">no </w:t>
            </w:r>
            <w:r>
              <w:rPr>
                <w:rStyle w:val="VerbatimChar"/>
                <w:b/>
                <w:bCs/>
              </w:rPr>
              <w:t>name</w:t>
            </w:r>
            <w:r>
              <w:rPr>
                <w:b/>
                <w:bCs/>
              </w:rPr>
              <w:t xml:space="preserve"> or </w:t>
            </w:r>
            <w:r>
              <w:rPr>
                <w:rStyle w:val="VerbatimChar"/>
                <w:b/>
                <w:bCs/>
              </w:rPr>
              <w:t>label</w:t>
            </w:r>
            <w:r>
              <w:rPr>
                <w:b/>
                <w:bCs/>
              </w:rPr>
              <w:t xml:space="preserve"> </w:t>
            </w:r>
            <w:r>
              <w:rPr>
                <w:b/>
                <w:bCs/>
              </w:rPr>
              <w:t>column</w:t>
            </w:r>
          </w:p>
        </w:tc>
      </w:tr>
      <w:tr w:rsidR="00B86E70" w14:paraId="65F38699" w14:textId="77777777">
        <w:tc>
          <w:tcPr>
            <w:tcW w:w="2640" w:type="dxa"/>
          </w:tcPr>
          <w:p w14:paraId="655F999C" w14:textId="77777777" w:rsidR="00B86E70" w:rsidRDefault="00BF5585">
            <w:pPr>
              <w:pStyle w:val="Compact"/>
            </w:pPr>
            <w:r>
              <w:rPr>
                <w:rStyle w:val="VerbatimChar"/>
              </w:rPr>
              <w:t>medicines.csv</w:t>
            </w:r>
          </w:p>
        </w:tc>
        <w:tc>
          <w:tcPr>
            <w:tcW w:w="2640" w:type="dxa"/>
          </w:tcPr>
          <w:p w14:paraId="1F94E637" w14:textId="77777777" w:rsidR="00B86E70" w:rsidRDefault="00BF5585">
            <w:pPr>
              <w:pStyle w:val="Compact"/>
            </w:pPr>
            <w:r>
              <w:rPr>
                <w:b/>
                <w:bCs/>
              </w:rPr>
              <w:t>does not exist</w:t>
            </w:r>
          </w:p>
        </w:tc>
        <w:tc>
          <w:tcPr>
            <w:tcW w:w="2640" w:type="dxa"/>
          </w:tcPr>
          <w:p w14:paraId="2E509F14" w14:textId="77777777" w:rsidR="00B86E70" w:rsidRDefault="00BF5585">
            <w:pPr>
              <w:pStyle w:val="Compact"/>
            </w:pPr>
            <w:r>
              <w:t>never issued with the pack. See defect E1</w:t>
            </w:r>
          </w:p>
        </w:tc>
      </w:tr>
      <w:tr w:rsidR="00B86E70" w14:paraId="0A942AD8" w14:textId="77777777">
        <w:tc>
          <w:tcPr>
            <w:tcW w:w="2640" w:type="dxa"/>
          </w:tcPr>
          <w:p w14:paraId="4A7F8E99" w14:textId="77777777" w:rsidR="00B86E70" w:rsidRDefault="00BF5585">
            <w:pPr>
              <w:pStyle w:val="Compact"/>
            </w:pPr>
            <w:r>
              <w:rPr>
                <w:rStyle w:val="VerbatimChar"/>
              </w:rPr>
              <w:lastRenderedPageBreak/>
              <w:t>staff_roster.csv</w:t>
            </w:r>
          </w:p>
        </w:tc>
        <w:tc>
          <w:tcPr>
            <w:tcW w:w="2640" w:type="dxa"/>
          </w:tcPr>
          <w:p w14:paraId="1A8E5675" w14:textId="77777777" w:rsidR="00B86E70" w:rsidRDefault="00BF5585">
            <w:pPr>
              <w:pStyle w:val="Compact"/>
            </w:pPr>
            <w:r>
              <w:rPr>
                <w:rStyle w:val="VerbatimChar"/>
              </w:rPr>
              <w:t>assigned_lga</w:t>
            </w:r>
            <w:r>
              <w:t xml:space="preserve"> holds </w:t>
            </w:r>
            <w:r>
              <w:rPr>
                <w:rStyle w:val="VerbatimChar"/>
              </w:rPr>
              <w:t>Gwarin</w:t>
            </w:r>
          </w:p>
        </w:tc>
        <w:tc>
          <w:tcPr>
            <w:tcW w:w="2640" w:type="dxa"/>
          </w:tcPr>
          <w:p w14:paraId="619775EF" w14:textId="77777777" w:rsidR="00B86E70" w:rsidRDefault="00BF5585">
            <w:pPr>
              <w:pStyle w:val="Compact"/>
            </w:pPr>
            <w:r>
              <w:t xml:space="preserve">the label where every other file keys on </w:t>
            </w:r>
            <w:r>
              <w:rPr>
                <w:rStyle w:val="VerbatimChar"/>
              </w:rPr>
              <w:t>LGA02</w:t>
            </w:r>
            <w:r>
              <w:t>. See defect E5</w:t>
            </w:r>
          </w:p>
        </w:tc>
      </w:tr>
    </w:tbl>
    <w:p w14:paraId="713C4BD9" w14:textId="77777777" w:rsidR="00B86E70" w:rsidRDefault="00BF5585">
      <w:pPr>
        <w:pStyle w:val="BodyText"/>
      </w:pPr>
      <w:r>
        <w:t xml:space="preserve">The first three are why </w:t>
      </w:r>
      <w:r>
        <w:rPr>
          <w:rStyle w:val="VerbatimChar"/>
        </w:rPr>
        <w:t>prepare_media.py</w:t>
      </w:r>
      <w:r>
        <w:t xml:space="preserve"> exists at all. Attaching the raw folder produces a form that converts, uploads, and then fails at 1.02 with </w:t>
      </w:r>
      <w:r>
        <w:rPr>
          <w:i/>
          <w:iCs/>
        </w:rPr>
        <w:t>“This LGA is not the one assigned to you”</w:t>
      </w:r>
      <w:r>
        <w:t xml:space="preserve"> - because the roster’s LGA column is a label being compared against a code.</w:t>
      </w:r>
    </w:p>
    <w:p w14:paraId="3136CA8E" w14:textId="77777777" w:rsidR="00B86E70" w:rsidRDefault="00BF5585">
      <w:pPr>
        <w:pStyle w:val="BodyText"/>
      </w:pPr>
      <w:r>
        <w:rPr>
          <w:rStyle w:val="VerbatimChar"/>
        </w:rPr>
        <w:t>python part2_q3/prepare_media.py</w:t>
      </w:r>
      <w:r>
        <w:t xml:space="preserve"> </w:t>
      </w:r>
      <w:r>
        <w:t xml:space="preserve">writes the seven correct files. They are also committed, so they can be attached straight from </w:t>
      </w:r>
      <w:r>
        <w:rPr>
          <w:rStyle w:val="VerbatimChar"/>
        </w:rPr>
        <w:t>part2_q3/form/media/</w:t>
      </w:r>
      <w:r>
        <w:t xml:space="preserve"> without running anything.</w:t>
      </w:r>
    </w:p>
    <w:p w14:paraId="1E0573D8" w14:textId="77777777" w:rsidR="00B86E70" w:rsidRDefault="00BF5585">
      <w:pPr>
        <w:pStyle w:val="Heading3"/>
      </w:pPr>
      <w:bookmarkStart w:id="266" w:name="then-the-two-deployment-routes"/>
      <w:bookmarkEnd w:id="265"/>
      <w:r>
        <w:t>Then the two deployment routes</w:t>
      </w:r>
    </w:p>
    <w:p w14:paraId="5239D92B" w14:textId="77777777" w:rsidR="00B86E70" w:rsidRDefault="00BF5585">
      <w:pPr>
        <w:pStyle w:val="Heading3"/>
      </w:pPr>
      <w:bookmarkStart w:id="267" w:name="odk-central-recommended"/>
      <w:bookmarkEnd w:id="266"/>
      <w:r>
        <w:t>ODK Central (recommended)</w:t>
      </w:r>
    </w:p>
    <w:p w14:paraId="104D2D33" w14:textId="77777777" w:rsidR="00B86E70" w:rsidRDefault="00BF5585">
      <w:pPr>
        <w:pStyle w:val="Compact"/>
        <w:numPr>
          <w:ilvl w:val="0"/>
          <w:numId w:val="18"/>
        </w:numPr>
      </w:pPr>
      <w:r>
        <w:t xml:space="preserve">Create a project, </w:t>
      </w:r>
      <w:r>
        <w:rPr>
          <w:b/>
          <w:bCs/>
        </w:rPr>
        <w:t>Draft</w:t>
      </w:r>
      <w:r>
        <w:t xml:space="preserve"> → upload </w:t>
      </w:r>
      <w:r>
        <w:rPr>
          <w:rStyle w:val="VerbatimChar"/>
        </w:rPr>
        <w:t>form/bansara_hh_2026.xlsx</w:t>
      </w:r>
      <w:r>
        <w:t>.</w:t>
      </w:r>
    </w:p>
    <w:p w14:paraId="7BCBCA8D" w14:textId="77777777" w:rsidR="00B86E70" w:rsidRDefault="00BF5585">
      <w:pPr>
        <w:pStyle w:val="Compact"/>
        <w:numPr>
          <w:ilvl w:val="0"/>
          <w:numId w:val="18"/>
        </w:numPr>
      </w:pPr>
      <w:r>
        <w:t xml:space="preserve">On the draft, </w:t>
      </w:r>
      <w:r>
        <w:rPr>
          <w:b/>
          <w:bCs/>
        </w:rPr>
        <w:t>Media Files</w:t>
      </w:r>
      <w:r>
        <w:t xml:space="preserve"> → upload all seven CSVs from </w:t>
      </w:r>
      <w:r>
        <w:rPr>
          <w:rStyle w:val="VerbatimChar"/>
        </w:rPr>
        <w:t>form/media/</w:t>
      </w:r>
      <w:r>
        <w:t>.</w:t>
      </w:r>
    </w:p>
    <w:p w14:paraId="542678EF" w14:textId="77777777" w:rsidR="00B86E70" w:rsidRDefault="00BF5585">
      <w:pPr>
        <w:pStyle w:val="Compact"/>
        <w:numPr>
          <w:ilvl w:val="0"/>
          <w:numId w:val="18"/>
        </w:numPr>
      </w:pPr>
      <w:r>
        <w:rPr>
          <w:b/>
          <w:bCs/>
        </w:rPr>
        <w:t>Preview</w:t>
      </w:r>
      <w:r>
        <w:t xml:space="preserve"> in Enketo, or publish and pull into ODK Collect.</w:t>
      </w:r>
    </w:p>
    <w:p w14:paraId="62FA5073" w14:textId="77777777" w:rsidR="00B86E70" w:rsidRDefault="00BF5585">
      <w:pPr>
        <w:pStyle w:val="Heading3"/>
      </w:pPr>
      <w:bookmarkStart w:id="268" w:name="odk-collect-no-server"/>
      <w:bookmarkEnd w:id="267"/>
      <w:r>
        <w:t>ODK Collect, no server</w:t>
      </w:r>
    </w:p>
    <w:p w14:paraId="37ED2DA2" w14:textId="77777777" w:rsidR="00B86E70" w:rsidRDefault="00BF5585">
      <w:pPr>
        <w:pStyle w:val="FirstParagraph"/>
      </w:pPr>
      <w:r>
        <w:t xml:space="preserve">Copy </w:t>
      </w:r>
      <w:r>
        <w:rPr>
          <w:rStyle w:val="VerbatimChar"/>
        </w:rPr>
        <w:t>bansara_hh_2026.xml</w:t>
      </w:r>
      <w:r>
        <w:t xml:space="preserve"> into </w:t>
      </w:r>
      <w:r>
        <w:rPr>
          <w:rStyle w:val="VerbatimChar"/>
        </w:rPr>
        <w:t>Android/data/org.odk.collect.android/files/projects/&lt;id&gt;/forms/</w:t>
      </w:r>
      <w:r>
        <w:t xml:space="preserve"> </w:t>
      </w:r>
      <w:r>
        <w:t xml:space="preserve">and the seven CSVs into a folder beside it named </w:t>
      </w:r>
      <w:r>
        <w:rPr>
          <w:rStyle w:val="VerbatimChar"/>
        </w:rPr>
        <w:t>bansara_hh_2026-media/</w:t>
      </w:r>
      <w:r>
        <w:t>. The folder name must match the form file exactly, or Collect will not find the attachments and every external lookup will silently return nothing.</w:t>
      </w:r>
    </w:p>
    <w:p w14:paraId="20FC823C" w14:textId="77777777" w:rsidR="00B86E70" w:rsidRDefault="00BF5585">
      <w:pPr>
        <w:pStyle w:val="Heading2"/>
      </w:pPr>
      <w:bookmarkStart w:id="269" w:name="the-seven-required-attachments"/>
      <w:bookmarkStart w:id="270" w:name="_Toc236483262"/>
      <w:bookmarkEnd w:id="263"/>
      <w:bookmarkEnd w:id="268"/>
      <w:r>
        <w:t>The seven required attachments</w:t>
      </w:r>
      <w:bookmarkEnd w:id="270"/>
    </w:p>
    <w:tbl>
      <w:tblPr>
        <w:tblStyle w:val="Table"/>
        <w:tblW w:w="5000" w:type="pct"/>
        <w:tblLayout w:type="fixed"/>
        <w:tblLook w:val="0020" w:firstRow="1" w:lastRow="0" w:firstColumn="0" w:lastColumn="0" w:noHBand="0" w:noVBand="0"/>
      </w:tblPr>
      <w:tblGrid>
        <w:gridCol w:w="3320"/>
        <w:gridCol w:w="3321"/>
        <w:gridCol w:w="3321"/>
      </w:tblGrid>
      <w:tr w:rsidR="00B86E70" w14:paraId="3DA9C76B"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121CFE3C" w14:textId="77777777" w:rsidR="00B86E70" w:rsidRDefault="00BF5585">
            <w:pPr>
              <w:pStyle w:val="Compact"/>
            </w:pPr>
            <w:r>
              <w:t>File</w:t>
            </w:r>
          </w:p>
        </w:tc>
        <w:tc>
          <w:tcPr>
            <w:tcW w:w="2640" w:type="dxa"/>
          </w:tcPr>
          <w:p w14:paraId="7D51ED61" w14:textId="77777777" w:rsidR="00B86E70" w:rsidRDefault="00BF5585">
            <w:pPr>
              <w:pStyle w:val="Compact"/>
            </w:pPr>
            <w:r>
              <w:t>Rows</w:t>
            </w:r>
          </w:p>
        </w:tc>
        <w:tc>
          <w:tcPr>
            <w:tcW w:w="2640" w:type="dxa"/>
          </w:tcPr>
          <w:p w14:paraId="4B0C9B2C" w14:textId="77777777" w:rsidR="00B86E70" w:rsidRDefault="00BF5585">
            <w:pPr>
              <w:pStyle w:val="Compact"/>
            </w:pPr>
            <w:r>
              <w:t>Purpose</w:t>
            </w:r>
          </w:p>
        </w:tc>
      </w:tr>
      <w:tr w:rsidR="00B86E70" w14:paraId="57A9A86E" w14:textId="77777777">
        <w:tc>
          <w:tcPr>
            <w:tcW w:w="2640" w:type="dxa"/>
          </w:tcPr>
          <w:p w14:paraId="355424F2" w14:textId="77777777" w:rsidR="00B86E70" w:rsidRDefault="00BF5585">
            <w:pPr>
              <w:pStyle w:val="Compact"/>
            </w:pPr>
            <w:r>
              <w:rPr>
                <w:rStyle w:val="VerbatimChar"/>
              </w:rPr>
              <w:t>lgas.csv</w:t>
            </w:r>
          </w:p>
        </w:tc>
        <w:tc>
          <w:tcPr>
            <w:tcW w:w="2640" w:type="dxa"/>
          </w:tcPr>
          <w:p w14:paraId="781A1FEB" w14:textId="77777777" w:rsidR="00B86E70" w:rsidRDefault="00BF5585">
            <w:pPr>
              <w:pStyle w:val="Compact"/>
            </w:pPr>
            <w:r>
              <w:t>4</w:t>
            </w:r>
          </w:p>
        </w:tc>
        <w:tc>
          <w:tcPr>
            <w:tcW w:w="2640" w:type="dxa"/>
          </w:tcPr>
          <w:p w14:paraId="1D476991" w14:textId="77777777" w:rsidR="00B86E70" w:rsidRDefault="00BF5585">
            <w:pPr>
              <w:pStyle w:val="Compact"/>
            </w:pPr>
            <w:r>
              <w:t>1.02 cascade root</w:t>
            </w:r>
          </w:p>
        </w:tc>
      </w:tr>
      <w:tr w:rsidR="00B86E70" w14:paraId="66C90F55" w14:textId="77777777">
        <w:tc>
          <w:tcPr>
            <w:tcW w:w="2640" w:type="dxa"/>
          </w:tcPr>
          <w:p w14:paraId="22AF6C1D" w14:textId="77777777" w:rsidR="00B86E70" w:rsidRDefault="00BF5585">
            <w:pPr>
              <w:pStyle w:val="Compact"/>
            </w:pPr>
            <w:r>
              <w:rPr>
                <w:rStyle w:val="VerbatimChar"/>
              </w:rPr>
              <w:t>wards.csv</w:t>
            </w:r>
          </w:p>
        </w:tc>
        <w:tc>
          <w:tcPr>
            <w:tcW w:w="2640" w:type="dxa"/>
          </w:tcPr>
          <w:p w14:paraId="3ED35A72" w14:textId="77777777" w:rsidR="00B86E70" w:rsidRDefault="00BF5585">
            <w:pPr>
              <w:pStyle w:val="Compact"/>
            </w:pPr>
            <w:r>
              <w:t>40</w:t>
            </w:r>
          </w:p>
        </w:tc>
        <w:tc>
          <w:tcPr>
            <w:tcW w:w="2640" w:type="dxa"/>
          </w:tcPr>
          <w:p w14:paraId="4D418CF2" w14:textId="77777777" w:rsidR="00B86E70" w:rsidRDefault="00BF5585">
            <w:pPr>
              <w:pStyle w:val="Compact"/>
            </w:pPr>
            <w:r>
              <w:t>1.03, filtered by LGA</w:t>
            </w:r>
          </w:p>
        </w:tc>
      </w:tr>
      <w:tr w:rsidR="00B86E70" w14:paraId="0C77268A" w14:textId="77777777">
        <w:tc>
          <w:tcPr>
            <w:tcW w:w="2640" w:type="dxa"/>
          </w:tcPr>
          <w:p w14:paraId="4A5E0D8A" w14:textId="77777777" w:rsidR="00B86E70" w:rsidRDefault="00BF5585">
            <w:pPr>
              <w:pStyle w:val="Compact"/>
            </w:pPr>
            <w:r>
              <w:rPr>
                <w:rStyle w:val="VerbatimChar"/>
              </w:rPr>
              <w:t>settlements.csv</w:t>
            </w:r>
          </w:p>
        </w:tc>
        <w:tc>
          <w:tcPr>
            <w:tcW w:w="2640" w:type="dxa"/>
          </w:tcPr>
          <w:p w14:paraId="153A42EC" w14:textId="77777777" w:rsidR="00B86E70" w:rsidRDefault="00BF5585">
            <w:pPr>
              <w:pStyle w:val="Compact"/>
            </w:pPr>
            <w:r>
              <w:t>2,524</w:t>
            </w:r>
          </w:p>
        </w:tc>
        <w:tc>
          <w:tcPr>
            <w:tcW w:w="2640" w:type="dxa"/>
          </w:tcPr>
          <w:p w14:paraId="77261EC3" w14:textId="77777777" w:rsidR="00B86E70" w:rsidRDefault="00BF5585">
            <w:pPr>
              <w:pStyle w:val="Compact"/>
            </w:pPr>
            <w:r>
              <w:t>1.04, filtered by ward</w:t>
            </w:r>
          </w:p>
        </w:tc>
      </w:tr>
      <w:tr w:rsidR="00B86E70" w14:paraId="441284C8" w14:textId="77777777">
        <w:tc>
          <w:tcPr>
            <w:tcW w:w="2640" w:type="dxa"/>
          </w:tcPr>
          <w:p w14:paraId="520E2DCF" w14:textId="77777777" w:rsidR="00B86E70" w:rsidRDefault="00BF5585">
            <w:pPr>
              <w:pStyle w:val="Compact"/>
            </w:pPr>
            <w:r>
              <w:rPr>
                <w:rStyle w:val="VerbatimChar"/>
              </w:rPr>
              <w:t>staff_roster.csv</w:t>
            </w:r>
          </w:p>
        </w:tc>
        <w:tc>
          <w:tcPr>
            <w:tcW w:w="2640" w:type="dxa"/>
          </w:tcPr>
          <w:p w14:paraId="05004874" w14:textId="77777777" w:rsidR="00B86E70" w:rsidRDefault="00BF5585">
            <w:pPr>
              <w:pStyle w:val="Compact"/>
            </w:pPr>
            <w:r>
              <w:t>120</w:t>
            </w:r>
          </w:p>
        </w:tc>
        <w:tc>
          <w:tcPr>
            <w:tcW w:w="2640" w:type="dxa"/>
          </w:tcPr>
          <w:p w14:paraId="76E82CFB" w14:textId="77777777" w:rsidR="00B86E70" w:rsidRDefault="00BF5585">
            <w:pPr>
              <w:pStyle w:val="Compact"/>
            </w:pPr>
            <w:r>
              <w:t>enumerator sign-in, PIN, supervisor at 7.04</w:t>
            </w:r>
          </w:p>
        </w:tc>
      </w:tr>
      <w:tr w:rsidR="00B86E70" w14:paraId="36530320" w14:textId="77777777">
        <w:tc>
          <w:tcPr>
            <w:tcW w:w="2640" w:type="dxa"/>
          </w:tcPr>
          <w:p w14:paraId="157CC034" w14:textId="77777777" w:rsidR="00B86E70" w:rsidRDefault="00BF5585">
            <w:pPr>
              <w:pStyle w:val="Compact"/>
            </w:pPr>
            <w:r>
              <w:rPr>
                <w:rStyle w:val="VerbatimChar"/>
              </w:rPr>
              <w:t>previous_round_households.csv</w:t>
            </w:r>
          </w:p>
        </w:tc>
        <w:tc>
          <w:tcPr>
            <w:tcW w:w="2640" w:type="dxa"/>
          </w:tcPr>
          <w:p w14:paraId="6DE652AB" w14:textId="77777777" w:rsidR="00B86E70" w:rsidRDefault="00BF5585">
            <w:pPr>
              <w:pStyle w:val="Compact"/>
            </w:pPr>
            <w:r>
              <w:t>3,982</w:t>
            </w:r>
          </w:p>
        </w:tc>
        <w:tc>
          <w:tcPr>
            <w:tcW w:w="2640" w:type="dxa"/>
          </w:tcPr>
          <w:p w14:paraId="37FE6AC6" w14:textId="77777777" w:rsidR="00B86E70" w:rsidRDefault="00BF5585">
            <w:pPr>
              <w:pStyle w:val="Compact"/>
            </w:pPr>
            <w:r>
              <w:t>1.13, filtered by settlement</w:t>
            </w:r>
          </w:p>
        </w:tc>
      </w:tr>
      <w:tr w:rsidR="00B86E70" w14:paraId="1A69C0A8" w14:textId="77777777">
        <w:tc>
          <w:tcPr>
            <w:tcW w:w="2640" w:type="dxa"/>
          </w:tcPr>
          <w:p w14:paraId="29ABAA42" w14:textId="77777777" w:rsidR="00B86E70" w:rsidRDefault="00BF5585">
            <w:pPr>
              <w:pStyle w:val="Compact"/>
            </w:pPr>
            <w:r>
              <w:rPr>
                <w:rStyle w:val="VerbatimChar"/>
              </w:rPr>
              <w:t>specimen_label_allocation.csv</w:t>
            </w:r>
          </w:p>
        </w:tc>
        <w:tc>
          <w:tcPr>
            <w:tcW w:w="2640" w:type="dxa"/>
          </w:tcPr>
          <w:p w14:paraId="39AF7254" w14:textId="77777777" w:rsidR="00B86E70" w:rsidRDefault="00BF5585">
            <w:pPr>
              <w:pStyle w:val="Compact"/>
            </w:pPr>
            <w:r>
              <w:t>24</w:t>
            </w:r>
          </w:p>
        </w:tc>
        <w:tc>
          <w:tcPr>
            <w:tcW w:w="2640" w:type="dxa"/>
          </w:tcPr>
          <w:p w14:paraId="1AC1DDE1" w14:textId="77777777" w:rsidR="00B86E70" w:rsidRDefault="00BF5585">
            <w:pPr>
              <w:pStyle w:val="Compact"/>
            </w:pPr>
            <w:r>
              <w:t>label-range constraint at 5.03</w:t>
            </w:r>
          </w:p>
        </w:tc>
      </w:tr>
      <w:tr w:rsidR="00B86E70" w14:paraId="4ECE37DA" w14:textId="77777777">
        <w:tc>
          <w:tcPr>
            <w:tcW w:w="2640" w:type="dxa"/>
          </w:tcPr>
          <w:p w14:paraId="66109E2F" w14:textId="77777777" w:rsidR="00B86E70" w:rsidRDefault="00BF5585">
            <w:pPr>
              <w:pStyle w:val="Compact"/>
            </w:pPr>
            <w:r>
              <w:rPr>
                <w:rStyle w:val="VerbatimChar"/>
              </w:rPr>
              <w:t>medicines.csv</w:t>
            </w:r>
          </w:p>
        </w:tc>
        <w:tc>
          <w:tcPr>
            <w:tcW w:w="2640" w:type="dxa"/>
          </w:tcPr>
          <w:p w14:paraId="269150E9" w14:textId="77777777" w:rsidR="00B86E70" w:rsidRDefault="00BF5585">
            <w:pPr>
              <w:pStyle w:val="Compact"/>
            </w:pPr>
            <w:r>
              <w:t>23</w:t>
            </w:r>
          </w:p>
        </w:tc>
        <w:tc>
          <w:tcPr>
            <w:tcW w:w="2640" w:type="dxa"/>
          </w:tcPr>
          <w:p w14:paraId="2FD9BA56" w14:textId="77777777" w:rsidR="00B86E70" w:rsidRDefault="00BF5585">
            <w:pPr>
              <w:pStyle w:val="Compact"/>
            </w:pPr>
            <w:r>
              <w:t xml:space="preserve">4.13 - </w:t>
            </w:r>
            <w:r>
              <w:rPr>
                <w:b/>
                <w:bCs/>
              </w:rPr>
              <w:t>placeholder, see defect E1</w:t>
            </w:r>
          </w:p>
        </w:tc>
      </w:tr>
    </w:tbl>
    <w:p w14:paraId="58419264" w14:textId="77777777" w:rsidR="00B86E70" w:rsidRDefault="00BF5585">
      <w:pPr>
        <w:pStyle w:val="BodyText"/>
      </w:pPr>
      <w:r>
        <w:t xml:space="preserve">Built by </w:t>
      </w:r>
      <w:r>
        <w:rPr>
          <w:rStyle w:val="VerbatimChar"/>
        </w:rPr>
        <w:t>python part2_q3/prepare_media.py</w:t>
      </w:r>
      <w:r>
        <w:t xml:space="preserve">, which reads the supplied reference files and </w:t>
      </w:r>
      <w:r>
        <w:rPr>
          <w:b/>
          <w:bCs/>
        </w:rPr>
        <w:t>never modifies them</w:t>
      </w:r>
      <w:r>
        <w:t>.</w:t>
      </w:r>
    </w:p>
    <w:p w14:paraId="6699EB41" w14:textId="77777777" w:rsidR="00B86E70" w:rsidRDefault="00BF5585">
      <w:pPr>
        <w:pStyle w:val="Heading2"/>
      </w:pPr>
      <w:bookmarkStart w:id="271" w:name="known-limitation-of-this-validation"/>
      <w:bookmarkStart w:id="272" w:name="_Toc236483263"/>
      <w:bookmarkEnd w:id="269"/>
      <w:r>
        <w:t>Known limitation of this validation</w:t>
      </w:r>
      <w:bookmarkEnd w:id="272"/>
    </w:p>
    <w:p w14:paraId="39E31027" w14:textId="77777777" w:rsidR="00B86E70" w:rsidRDefault="00BF5585">
      <w:pPr>
        <w:pStyle w:val="FirstParagraph"/>
      </w:pPr>
      <w:r>
        <w:t xml:space="preserve">None of the above proves the form behaves correctly for a </w:t>
      </w:r>
      <w:r>
        <w:rPr>
          <w:i/>
          <w:iCs/>
        </w:rPr>
        <w:t>respondent</w:t>
      </w:r>
      <w:r>
        <w:t xml:space="preserve"> - only that it loads and that its references resolve. Behavioural correctness is covered by the test plan in </w:t>
      </w:r>
      <w:r>
        <w:rPr>
          <w:rStyle w:val="VerbatimChar"/>
        </w:rPr>
        <w:t>test_plan.md</w:t>
      </w:r>
      <w:r>
        <w:t>, which specifies expected results for boundary and negative cases, including the specimen eligibility cut, the measurement position change, the ends of every range, a date outside the fieldwork window, and a roster that disagrees with the stated household size.</w:t>
      </w:r>
    </w:p>
    <w:p w14:paraId="56EF8574" w14:textId="77777777" w:rsidR="00B86E70" w:rsidRDefault="00BF5585">
      <w:pPr>
        <w:pStyle w:val="Heading2"/>
      </w:pPr>
      <w:bookmarkStart w:id="273" w:name="Xbd3cf5280c198430090c32eb35a53204243bba3"/>
      <w:bookmarkStart w:id="274" w:name="_Toc236483264"/>
      <w:bookmarkEnd w:id="271"/>
      <w:r>
        <w:t>What deployment testing found, and what it did not cover</w:t>
      </w:r>
      <w:bookmarkEnd w:id="274"/>
    </w:p>
    <w:p w14:paraId="3DDF9273" w14:textId="77777777" w:rsidR="00B86E70" w:rsidRDefault="00BF5585">
      <w:pPr>
        <w:pStyle w:val="FirstParagraph"/>
      </w:pPr>
      <w:r>
        <w:t xml:space="preserve">The form was deployed to </w:t>
      </w:r>
      <w:r>
        <w:rPr>
          <w:b/>
          <w:bCs/>
        </w:rPr>
        <w:t>Kobo Toolbox</w:t>
      </w:r>
      <w:r>
        <w:t xml:space="preserve"> with all seven media attachments and worked through as an enumerator. That is not the same as executing the 54-case </w:t>
      </w:r>
      <w:r>
        <w:t>plan, and the distinction is kept sharp below.</w:t>
      </w:r>
    </w:p>
    <w:p w14:paraId="4502216A" w14:textId="77777777" w:rsidR="00B86E70" w:rsidRDefault="00BF5585">
      <w:pPr>
        <w:pStyle w:val="BodyText"/>
      </w:pPr>
      <w:r>
        <w:rPr>
          <w:b/>
          <w:bCs/>
        </w:rPr>
        <w:t>It found two defects that every other check had passed.</w:t>
      </w:r>
    </w:p>
    <w:tbl>
      <w:tblPr>
        <w:tblStyle w:val="Table"/>
        <w:tblW w:w="5000" w:type="pct"/>
        <w:tblLayout w:type="fixed"/>
        <w:tblLook w:val="0020" w:firstRow="1" w:lastRow="0" w:firstColumn="0" w:lastColumn="0" w:noHBand="0" w:noVBand="0"/>
      </w:tblPr>
      <w:tblGrid>
        <w:gridCol w:w="3320"/>
        <w:gridCol w:w="3321"/>
        <w:gridCol w:w="3321"/>
      </w:tblGrid>
      <w:tr w:rsidR="00B86E70" w14:paraId="039FC16C"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7DC8BEF7" w14:textId="77777777" w:rsidR="00B86E70" w:rsidRDefault="00BF5585">
            <w:pPr>
              <w:pStyle w:val="Compact"/>
            </w:pPr>
            <w:r>
              <w:lastRenderedPageBreak/>
              <w:t>Where</w:t>
            </w:r>
          </w:p>
        </w:tc>
        <w:tc>
          <w:tcPr>
            <w:tcW w:w="2640" w:type="dxa"/>
          </w:tcPr>
          <w:p w14:paraId="1952F34F" w14:textId="77777777" w:rsidR="00B86E70" w:rsidRDefault="00BF5585">
            <w:pPr>
              <w:pStyle w:val="Compact"/>
            </w:pPr>
            <w:r>
              <w:t>What happened</w:t>
            </w:r>
          </w:p>
        </w:tc>
        <w:tc>
          <w:tcPr>
            <w:tcW w:w="2640" w:type="dxa"/>
          </w:tcPr>
          <w:p w14:paraId="1E4CCEA1" w14:textId="77777777" w:rsidR="00B86E70" w:rsidRDefault="00BF5585">
            <w:pPr>
              <w:pStyle w:val="Compact"/>
            </w:pPr>
            <w:r>
              <w:t>Fixed by</w:t>
            </w:r>
          </w:p>
        </w:tc>
      </w:tr>
      <w:tr w:rsidR="00B86E70" w14:paraId="5017C4D8" w14:textId="77777777">
        <w:tc>
          <w:tcPr>
            <w:tcW w:w="2640" w:type="dxa"/>
          </w:tcPr>
          <w:p w14:paraId="22CBF1ED" w14:textId="77777777" w:rsidR="00B86E70" w:rsidRDefault="00BF5585">
            <w:pPr>
              <w:pStyle w:val="Compact"/>
            </w:pPr>
            <w:r>
              <w:rPr>
                <w:b/>
                <w:bCs/>
              </w:rPr>
              <w:t>1.02 LGA</w:t>
            </w:r>
          </w:p>
        </w:tc>
        <w:tc>
          <w:tcPr>
            <w:tcW w:w="2640" w:type="dxa"/>
          </w:tcPr>
          <w:p w14:paraId="050CD297" w14:textId="77777777" w:rsidR="00B86E70" w:rsidRDefault="00BF5585">
            <w:pPr>
              <w:pStyle w:val="Compact"/>
            </w:pPr>
            <w:r>
              <w:t xml:space="preserve">The constraint compared the selected LGA code against the roster’s LGA </w:t>
            </w:r>
            <w:r>
              <w:rPr>
                <w:i/>
                <w:iCs/>
              </w:rPr>
              <w:t>label</w:t>
            </w:r>
            <w:r>
              <w:t>, so it rejected every selection. All 96 enumerators blocked at the first question; supervisors unaffected, because the rule exempts them by role</w:t>
            </w:r>
          </w:p>
        </w:tc>
        <w:tc>
          <w:tcPr>
            <w:tcW w:w="2640" w:type="dxa"/>
          </w:tcPr>
          <w:p w14:paraId="57F794E4" w14:textId="77777777" w:rsidR="00B86E70" w:rsidRDefault="00BF5585">
            <w:pPr>
              <w:pStyle w:val="Compact"/>
            </w:pPr>
            <w:r>
              <w:t xml:space="preserve">Defect E5. </w:t>
            </w:r>
            <w:r>
              <w:rPr>
                <w:rStyle w:val="VerbatimChar"/>
              </w:rPr>
              <w:t>assigned_lga_code</w:t>
            </w:r>
            <w:r>
              <w:t xml:space="preserve"> derived in </w:t>
            </w:r>
            <w:r>
              <w:rPr>
                <w:rStyle w:val="VerbatimChar"/>
              </w:rPr>
              <w:t>prepare_media.py</w:t>
            </w:r>
            <w:r>
              <w:t>; five cross-file join checks added</w:t>
            </w:r>
          </w:p>
        </w:tc>
      </w:tr>
      <w:tr w:rsidR="00B86E70" w14:paraId="3651077C" w14:textId="77777777">
        <w:tc>
          <w:tcPr>
            <w:tcW w:w="2640" w:type="dxa"/>
          </w:tcPr>
          <w:p w14:paraId="3AE78064" w14:textId="77777777" w:rsidR="00B86E70" w:rsidRDefault="00BF5585">
            <w:pPr>
              <w:pStyle w:val="Compact"/>
            </w:pPr>
            <w:r>
              <w:rPr>
                <w:b/>
                <w:bCs/>
              </w:rPr>
              <w:t>1.13 previous household</w:t>
            </w:r>
          </w:p>
        </w:tc>
        <w:tc>
          <w:tcPr>
            <w:tcW w:w="2640" w:type="dxa"/>
          </w:tcPr>
          <w:p w14:paraId="5E3541B6" w14:textId="77777777" w:rsidR="00B86E70" w:rsidRDefault="00BF5585">
            <w:pPr>
              <w:pStyle w:val="Compact"/>
            </w:pPr>
            <w:r>
              <w:t xml:space="preserve">A required autocomplete filtered to a settlement’s previous-round households. The lookup covers 1,565 of 2,524 settlements, so in the other </w:t>
            </w:r>
            <w:r>
              <w:rPr>
                <w:b/>
                <w:bCs/>
              </w:rPr>
              <w:t>959 (38%)</w:t>
            </w:r>
            <w:r>
              <w:t xml:space="preserve"> a household answering </w:t>
            </w:r>
            <w:r>
              <w:rPr>
                <w:i/>
                <w:iCs/>
              </w:rPr>
              <w:t>yes</w:t>
            </w:r>
            <w:r>
              <w:t xml:space="preserve"> at 1.12 faced an empty required list: no way to answer, skip, or abandon</w:t>
            </w:r>
          </w:p>
        </w:tc>
        <w:tc>
          <w:tcPr>
            <w:tcW w:w="2640" w:type="dxa"/>
          </w:tcPr>
          <w:p w14:paraId="3C26C499" w14:textId="77777777" w:rsidR="00B86E70" w:rsidRDefault="00BF5585">
            <w:pPr>
              <w:pStyle w:val="Compact"/>
            </w:pPr>
            <w:r>
              <w:t>The list appears only when it has entries; a typed fallback with a format constraint always available; one calculate coalesces the two into a single analysis variable</w:t>
            </w:r>
          </w:p>
        </w:tc>
      </w:tr>
    </w:tbl>
    <w:p w14:paraId="5D98FB15" w14:textId="77777777" w:rsidR="00B86E70" w:rsidRDefault="00BF5585">
      <w:pPr>
        <w:pStyle w:val="BodyText"/>
      </w:pPr>
      <w:r>
        <w:t xml:space="preserve">Neither is exotic. Both convert cleanly, validate cleanly, pass every static </w:t>
      </w:r>
      <w:r>
        <w:t xml:space="preserve">check, and make the form unusable. </w:t>
      </w:r>
      <w:r>
        <w:rPr>
          <w:b/>
          <w:bCs/>
        </w:rPr>
        <w:t>They were found by using it, which is the only thing that finds them.</w:t>
      </w:r>
    </w:p>
    <w:p w14:paraId="50E54911" w14:textId="77777777" w:rsidR="00B86E70" w:rsidRDefault="00BF5585">
      <w:pPr>
        <w:pStyle w:val="BodyText"/>
      </w:pPr>
      <w:r>
        <w:rPr>
          <w:b/>
          <w:bCs/>
        </w:rPr>
        <w:t>The test plan is now partly executed.</w:t>
      </w:r>
      <w:r>
        <w:t xml:space="preserve"> </w:t>
      </w:r>
      <w:r>
        <w:rPr>
          <w:rStyle w:val="VerbatimChar"/>
        </w:rPr>
        <w:t>run_test_plan.py</w:t>
      </w:r>
      <w:r>
        <w:t xml:space="preserve"> takes each case’s target expression </w:t>
      </w:r>
      <w:r>
        <w:rPr>
          <w:b/>
          <w:bCs/>
        </w:rPr>
        <w:t>out of the built XForm</w:t>
      </w:r>
      <w:r>
        <w:t xml:space="preserve"> and evaluates it against the case’s input, on every rebuild:</w:t>
      </w:r>
    </w:p>
    <w:tbl>
      <w:tblPr>
        <w:tblStyle w:val="Table"/>
        <w:tblW w:w="5000" w:type="pct"/>
        <w:tblLayout w:type="fixed"/>
        <w:tblLook w:val="0000" w:firstRow="0" w:lastRow="0" w:firstColumn="0" w:lastColumn="0" w:noHBand="0" w:noVBand="0"/>
      </w:tblPr>
      <w:tblGrid>
        <w:gridCol w:w="4981"/>
        <w:gridCol w:w="4981"/>
      </w:tblGrid>
      <w:tr w:rsidR="00B86E70" w14:paraId="76B01BEC" w14:textId="77777777">
        <w:tc>
          <w:tcPr>
            <w:tcW w:w="3960" w:type="dxa"/>
          </w:tcPr>
          <w:p w14:paraId="0730F55C" w14:textId="77777777" w:rsidR="00B86E70" w:rsidRDefault="00BF5585">
            <w:pPr>
              <w:pStyle w:val="Compact"/>
            </w:pPr>
            <w:r>
              <w:rPr>
                <w:b/>
                <w:bCs/>
              </w:rPr>
              <w:t>Executed</w:t>
            </w:r>
          </w:p>
        </w:tc>
        <w:tc>
          <w:tcPr>
            <w:tcW w:w="3960" w:type="dxa"/>
          </w:tcPr>
          <w:p w14:paraId="7C417846" w14:textId="77777777" w:rsidR="00B86E70" w:rsidRDefault="00BF5585">
            <w:pPr>
              <w:pStyle w:val="Compact"/>
            </w:pPr>
            <w:r>
              <w:rPr>
                <w:b/>
                <w:bCs/>
              </w:rPr>
              <w:t>43 of 54</w:t>
            </w:r>
            <w:r>
              <w:t>, all passing</w:t>
            </w:r>
          </w:p>
        </w:tc>
      </w:tr>
      <w:tr w:rsidR="00B86E70" w14:paraId="285DD28F" w14:textId="77777777">
        <w:tc>
          <w:tcPr>
            <w:tcW w:w="3960" w:type="dxa"/>
          </w:tcPr>
          <w:p w14:paraId="5D2C2EBC" w14:textId="77777777" w:rsidR="00B86E70" w:rsidRDefault="00BF5585">
            <w:pPr>
              <w:pStyle w:val="Compact"/>
            </w:pPr>
            <w:r>
              <w:t>Of which range boundary cases</w:t>
            </w:r>
          </w:p>
        </w:tc>
        <w:tc>
          <w:tcPr>
            <w:tcW w:w="3960" w:type="dxa"/>
          </w:tcPr>
          <w:p w14:paraId="0309C1D6" w14:textId="77777777" w:rsidR="00B86E70" w:rsidRDefault="00BF5585">
            <w:pPr>
              <w:pStyle w:val="Compact"/>
            </w:pPr>
            <w:r>
              <w:t>32 of 32 - every bound, and one step outside each</w:t>
            </w:r>
          </w:p>
        </w:tc>
      </w:tr>
      <w:tr w:rsidR="00B86E70" w14:paraId="5F0B649C" w14:textId="77777777">
        <w:tc>
          <w:tcPr>
            <w:tcW w:w="3960" w:type="dxa"/>
          </w:tcPr>
          <w:p w14:paraId="32638B0C" w14:textId="77777777" w:rsidR="00B86E70" w:rsidRDefault="00BF5585">
            <w:pPr>
              <w:pStyle w:val="Compact"/>
            </w:pPr>
            <w:r>
              <w:rPr>
                <w:b/>
                <w:bCs/>
              </w:rPr>
              <w:t>All seven the question names as required</w:t>
            </w:r>
          </w:p>
        </w:tc>
        <w:tc>
          <w:tcPr>
            <w:tcW w:w="3960" w:type="dxa"/>
          </w:tcPr>
          <w:p w14:paraId="2FDA26B3" w14:textId="77777777" w:rsidR="00B86E70" w:rsidRDefault="00BF5585">
            <w:pPr>
              <w:pStyle w:val="Compact"/>
            </w:pPr>
            <w:r>
              <w:rPr>
                <w:b/>
                <w:bCs/>
              </w:rPr>
              <w:t>S01-S07, executing and passing</w:t>
            </w:r>
          </w:p>
        </w:tc>
      </w:tr>
      <w:tr w:rsidR="00B86E70" w14:paraId="02D505B8" w14:textId="77777777">
        <w:tc>
          <w:tcPr>
            <w:tcW w:w="3960" w:type="dxa"/>
          </w:tcPr>
          <w:p w14:paraId="531FAEBB" w14:textId="77777777" w:rsidR="00B86E70" w:rsidRDefault="00BF5585">
            <w:pPr>
              <w:pStyle w:val="Compact"/>
            </w:pPr>
            <w:r>
              <w:t>Not run</w:t>
            </w:r>
          </w:p>
        </w:tc>
        <w:tc>
          <w:tcPr>
            <w:tcW w:w="3960" w:type="dxa"/>
          </w:tcPr>
          <w:p w14:paraId="017F11A8" w14:textId="77777777" w:rsidR="00B86E70" w:rsidRDefault="00BF5585">
            <w:pPr>
              <w:pStyle w:val="Compact"/>
            </w:pPr>
            <w:r>
              <w:t>11</w:t>
            </w:r>
          </w:p>
        </w:tc>
      </w:tr>
    </w:tbl>
    <w:p w14:paraId="4149135A" w14:textId="77777777" w:rsidR="00B86E70" w:rsidRDefault="00BF5585">
      <w:pPr>
        <w:pStyle w:val="BodyText"/>
      </w:pPr>
      <w:r>
        <w:t>The seven required cases are worth naming, because four of them are relevance or calculate logic rather than constraints: the specimen eligibility cut at 11 and 12 months, the measurement position change at 23 and 24 months, a date either side of the fieldwork window, and a roster that disagrees with the stated household size.</w:t>
      </w:r>
    </w:p>
    <w:p w14:paraId="2B7828D1" w14:textId="77777777" w:rsidR="00B86E70" w:rsidRDefault="00BF5585">
      <w:pPr>
        <w:pStyle w:val="BodyText"/>
      </w:pPr>
      <w:r>
        <w:rPr>
          <w:b/>
          <w:bCs/>
        </w:rPr>
        <w:t>The 11 that do not run need a device or a server</w:t>
      </w:r>
      <w:r>
        <w:t xml:space="preserve"> and are reported as such, never counted as passing: form navigation and repeat behaviour, lookups into attached media, </w:t>
      </w:r>
      <w:r>
        <w:rPr>
          <w:rStyle w:val="VerbatimChar"/>
        </w:rPr>
        <w:t>last-saved</w:t>
      </w:r>
      <w:r>
        <w:t xml:space="preserve"> </w:t>
      </w:r>
      <w:r>
        <w:t>across submissions, sync, and encryption. A harness that quietly counted those as passes would be worse than no harness.</w:t>
      </w:r>
    </w:p>
    <w:p w14:paraId="3BC29F3C" w14:textId="77777777" w:rsidR="00B86E70" w:rsidRDefault="00BF5585">
      <w:pPr>
        <w:pStyle w:val="BodyText"/>
      </w:pPr>
      <w:r>
        <w:rPr>
          <w:b/>
          <w:bCs/>
        </w:rPr>
        <w:t>What this is not.</w:t>
      </w:r>
      <w:r>
        <w:t xml:space="preserve"> It is not ODK Collect. It evaluates expressions against a supplied instance; it does not render a form, walk a repeat or sync a device. Verified to bite: loosening the child weight bound from 30 kg to 200 kg flips S21 to FAIL and exits non-zero. What has been established is that the form loads on a real </w:t>
      </w:r>
      <w:r>
        <w:t xml:space="preserve">server with real media, that the identification section can be completed, and that the two defects above are gone. The check-digit logic behind case S09 is separately executed in full by </w:t>
      </w:r>
      <w:r>
        <w:rPr>
          <w:rStyle w:val="VerbatimChar"/>
        </w:rPr>
        <w:t>tests/test_check_digit.py</w:t>
      </w:r>
      <w:r>
        <w:t>.</w:t>
      </w:r>
    </w:p>
    <w:p w14:paraId="34639B50" w14:textId="77777777" w:rsidR="00B86E70" w:rsidRDefault="00BF5585">
      <w:pPr>
        <w:pStyle w:val="BodyText"/>
      </w:pPr>
      <w:r>
        <w:rPr>
          <w:b/>
          <w:bCs/>
        </w:rPr>
        <w:t>A test plan that has been written is not a test plan that has been run</w:t>
      </w:r>
      <w:r>
        <w:t xml:space="preserve">, and partially exercising a form is not the same as running its test plan. Both statements are still true here, and the honest position is that deployment </w:t>
      </w:r>
      <w:r>
        <w:t>testing found what static analysis could not and stopped short of the suite.</w:t>
      </w:r>
    </w:p>
    <w:p w14:paraId="6C4A0FB8" w14:textId="77777777" w:rsidR="00B86E70" w:rsidRDefault="00BF5585">
      <w:pPr>
        <w:pStyle w:val="Heading2"/>
      </w:pPr>
      <w:bookmarkStart w:id="275" w:name="X5a7f4ba53612f224582a2cb770b75f09641ce50"/>
      <w:bookmarkStart w:id="276" w:name="_Toc236483265"/>
      <w:bookmarkEnd w:id="273"/>
      <w:r>
        <w:t>What an independent read of the form found</w:t>
      </w:r>
      <w:bookmarkEnd w:id="276"/>
    </w:p>
    <w:p w14:paraId="704A06DE" w14:textId="77777777" w:rsidR="00B86E70" w:rsidRDefault="00BF5585">
      <w:pPr>
        <w:pStyle w:val="FirstParagraph"/>
      </w:pPr>
      <w:r>
        <w:t xml:space="preserve">The built form and its seven CSVs were reviewed by a second party against the XLSForm specification, independently of the deployment testing above. Three findings held, and all three are the same shape: </w:t>
      </w:r>
      <w:r>
        <w:rPr>
          <w:b/>
          <w:bCs/>
        </w:rPr>
        <w:t>things that convert, validate and load, and are still wrong.</w:t>
      </w:r>
    </w:p>
    <w:p w14:paraId="62F66AC2" w14:textId="77777777" w:rsidR="00B86E70" w:rsidRDefault="00BF5585">
      <w:pPr>
        <w:pStyle w:val="BodyText"/>
      </w:pPr>
      <w:r>
        <w:rPr>
          <w:b/>
          <w:bCs/>
        </w:rPr>
        <w:lastRenderedPageBreak/>
        <w:t>A warning that could be submitted as data.</w:t>
      </w:r>
      <w:r>
        <w:t xml:space="preserve"> </w:t>
      </w:r>
      <w:r>
        <w:rPr>
          <w:rStyle w:val="VerbatimChar"/>
        </w:rPr>
        <w:t>medicines.csv</w:t>
      </w:r>
      <w:r>
        <w:t xml:space="preserve"> opened with a </w:t>
      </w:r>
      <w:r>
        <w:rPr>
          <w:rStyle w:val="VerbatimChar"/>
        </w:rPr>
        <w:t>__PLACEHOLDER__</w:t>
      </w:r>
      <w:r>
        <w:t xml:space="preserve"> row labelled </w:t>
      </w:r>
      <w:r>
        <w:rPr>
          <w:i/>
          <w:iCs/>
        </w:rPr>
        <w:t>“PLACEHOLDER LIST - NOT FOR DEPLOYMENT”</w:t>
      </w:r>
      <w:r>
        <w:t xml:space="preserve">. It was meant as a banner. In a </w:t>
      </w:r>
      <w:r>
        <w:rPr>
          <w:rStyle w:val="VerbatimChar"/>
        </w:rPr>
        <w:t>select_one_from_file</w:t>
      </w:r>
      <w:r>
        <w:t xml:space="preserve"> codelist a row is a selectable answer, so it sat in the 4.13 dropdown among the real drug names and an enumerator could have recorded it as a child’s antibiotic. </w:t>
      </w:r>
      <w:r>
        <w:rPr>
          <w:b/>
          <w:bCs/>
        </w:rPr>
        <w:t>Removed.</w:t>
      </w:r>
      <w:r>
        <w:t xml:space="preserve"> The list is still self-identifying and by a mechanism nobody can choose: every row carries </w:t>
      </w:r>
      <w:r>
        <w:rPr>
          <w:rStyle w:val="VerbatimChar"/>
        </w:rPr>
        <w:t>list_version = PLACEHOLDER-WHO-AWaRe-2023</w:t>
      </w:r>
      <w:r>
        <w:t>, and every code is a WHO ATC code where the paper form expects a two-digit local one.</w:t>
      </w:r>
    </w:p>
    <w:p w14:paraId="226A74E9" w14:textId="77777777" w:rsidR="00B86E70" w:rsidRDefault="00BF5585">
      <w:pPr>
        <w:pStyle w:val="BodyText"/>
      </w:pPr>
      <w:r>
        <w:rPr>
          <w:b/>
          <w:bCs/>
        </w:rPr>
        <w:t>A uniqueness check that was not there.</w:t>
      </w:r>
      <w:r>
        <w:t xml:space="preserve"> </w:t>
      </w:r>
      <w:r>
        <w:rPr>
          <w:rStyle w:val="VerbatimChar"/>
        </w:rPr>
        <w:t>q4_01_line</w:t>
      </w:r>
      <w:r>
        <w:t xml:space="preserve"> validated that the roster line exists and points at an eligible child. Neither clause stops the </w:t>
      </w:r>
      <w:r>
        <w:rPr>
          <w:i/>
          <w:iCs/>
        </w:rPr>
        <w:t>same</w:t>
      </w:r>
      <w:r>
        <w:t xml:space="preserve"> line being entered for two children - one child recorded twice, another eligible child never recorded, and the form accepting it. That is precisely the cross-question consistency this question asks the form to enforce in place of a clerk. </w:t>
      </w:r>
      <w:r>
        <w:rPr>
          <w:rStyle w:val="VerbatimChar"/>
        </w:rPr>
        <w:t>count(/data/child[q4_01_line = current()/.]) = 1</w:t>
      </w:r>
      <w:r>
        <w:t xml:space="preserve"> closes it.</w:t>
      </w:r>
    </w:p>
    <w:p w14:paraId="6913DFB7" w14:textId="77777777" w:rsidR="00B86E70" w:rsidRDefault="00BF5585">
      <w:pPr>
        <w:pStyle w:val="BodyText"/>
      </w:pPr>
      <w:r>
        <w:rPr>
          <w:b/>
          <w:bCs/>
        </w:rPr>
        <w:t>Hausa that was carried and not used.</w:t>
      </w:r>
      <w:r>
        <w:t xml:space="preserve"> </w:t>
      </w:r>
      <w:r>
        <w:rPr>
          <w:rStyle w:val="VerbatimChar"/>
        </w:rPr>
        <w:t>medicines.csv</w:t>
      </w:r>
      <w:r>
        <w:t xml:space="preserve"> held a </w:t>
      </w:r>
      <w:r>
        <w:rPr>
          <w:rStyle w:val="VerbatimChar"/>
        </w:rPr>
        <w:t>label_ha</w:t>
      </w:r>
      <w:r>
        <w:t xml:space="preserve"> column the form never read, so every option rendered in English. For the drugs this changes little - an international nonproprietary name is the same word in Hausa - but </w:t>
      </w:r>
      <w:r>
        <w:rPr>
          <w:i/>
          <w:iCs/>
        </w:rPr>
        <w:t>“Other, specify”</w:t>
      </w:r>
      <w:r>
        <w:t xml:space="preserve"> and </w:t>
      </w:r>
      <w:r>
        <w:rPr>
          <w:i/>
          <w:iCs/>
        </w:rPr>
        <w:t>“Do not know which medicine”</w:t>
      </w:r>
      <w:r>
        <w:t xml:space="preserve"> are the two an enumerator reads aloud, and they were English-only to a cohort where 38% are not confident readers of English. The file now carries </w:t>
      </w:r>
      <w:r>
        <w:rPr>
          <w:rStyle w:val="VerbatimChar"/>
        </w:rPr>
        <w:t>label::Hausa (ha)</w:t>
      </w:r>
      <w:r>
        <w:t xml:space="preserve"> and </w:t>
      </w:r>
      <w:r>
        <w:rPr>
          <w:rStyle w:val="VerbatimChar"/>
        </w:rPr>
        <w:t>label::English (en)</w:t>
      </w:r>
      <w:r>
        <w:t xml:space="preserve"> so Collect resolves by active language.</w:t>
      </w:r>
    </w:p>
    <w:p w14:paraId="3A7A5DDA" w14:textId="77777777" w:rsidR="00B86E70" w:rsidRDefault="00BF5585">
      <w:pPr>
        <w:pStyle w:val="BodyText"/>
      </w:pPr>
      <w:r>
        <w:rPr>
          <w:b/>
          <w:bCs/>
        </w:rPr>
        <w:t>Two further observations were correct and are already the stated position.</w:t>
      </w:r>
      <w:r>
        <w:t xml:space="preserve"> </w:t>
      </w:r>
      <w:r>
        <w:rPr>
          <w:rStyle w:val="VerbatimChar"/>
        </w:rPr>
        <w:t>last-saved</w:t>
      </w:r>
      <w:r>
        <w:t xml:space="preserve"> dedup holds one submission of history rather than a ledger, which </w:t>
      </w:r>
      <w:r>
        <w:rPr>
          <w:rStyle w:val="VerbatimChar"/>
        </w:rPr>
        <w:t>label_reuse.md</w:t>
      </w:r>
      <w:r>
        <w:t xml:space="preserve"> says in those terms and is why the answer to </w:t>
      </w:r>
      <w:r>
        <w:rPr>
          <w:i/>
          <w:iCs/>
        </w:rPr>
        <w:t>“can a self-contained form enforce this”</w:t>
      </w:r>
      <w:r>
        <w:t xml:space="preserve"> is no. And </w:t>
      </w:r>
      <w:r>
        <w:rPr>
          <w:rStyle w:val="VerbatimChar"/>
        </w:rPr>
        <w:t>roster_mismatch_note</w:t>
      </w:r>
      <w:r>
        <w:t xml:space="preserve"> can fire only if a repeat instance is deleted, because </w:t>
      </w:r>
      <w:r>
        <w:rPr>
          <w:rStyle w:val="VerbatimChar"/>
        </w:rPr>
        <w:t>repeat_count</w:t>
      </w:r>
      <w:r>
        <w:t xml:space="preserve"> binds the roster to the stated household size - prevention first, with the note as the backstop for the one path that gets round it.</w:t>
      </w:r>
    </w:p>
    <w:p w14:paraId="036F3D08" w14:textId="77777777" w:rsidR="00B86E70" w:rsidRDefault="00BF5585">
      <w:r>
        <w:br w:type="page"/>
      </w:r>
    </w:p>
    <w:p w14:paraId="5D84FE4C" w14:textId="77777777" w:rsidR="00B86E70" w:rsidRDefault="00BF5585">
      <w:pPr>
        <w:pStyle w:val="Heading1"/>
      </w:pPr>
      <w:bookmarkStart w:id="277" w:name="Xb279bc2f7cb6dea5f8aa811765079edcf3383e9"/>
      <w:bookmarkStart w:id="278" w:name="_Toc236483266"/>
      <w:bookmarkEnd w:id="251"/>
      <w:bookmarkEnd w:id="275"/>
      <w:r>
        <w:lastRenderedPageBreak/>
        <w:t>Serving 2,524 settlements to a 2 GB tablet (F6)</w:t>
      </w:r>
      <w:bookmarkEnd w:id="278"/>
    </w:p>
    <w:p w14:paraId="521C91C2" w14:textId="77777777" w:rsidR="00B86E70" w:rsidRDefault="00BF5585">
      <w:pPr>
        <w:pStyle w:val="FirstParagraph"/>
      </w:pPr>
      <w:r>
        <w:t xml:space="preserve">The question rules out the easy answer in advance: </w:t>
      </w:r>
      <w:r>
        <w:rPr>
          <w:i/>
          <w:iCs/>
        </w:rPr>
        <w:t>“A choices worksheet is not an acceptable answer, and saying so is not sufficient; describe the mechanism you used instead.”</w:t>
      </w:r>
    </w:p>
    <w:p w14:paraId="2D10ABC0" w14:textId="77777777" w:rsidR="00B86E70" w:rsidRDefault="00BF5585">
      <w:pPr>
        <w:pStyle w:val="Heading2"/>
      </w:pPr>
      <w:bookmarkStart w:id="279" w:name="the-mechanism"/>
      <w:bookmarkStart w:id="280" w:name="_Toc236483267"/>
      <w:r>
        <w:t>The mechanism</w:t>
      </w:r>
      <w:bookmarkEnd w:id="280"/>
    </w:p>
    <w:p w14:paraId="7399AA48" w14:textId="77777777" w:rsidR="00B86E70" w:rsidRDefault="00BF5585">
      <w:pPr>
        <w:pStyle w:val="FirstParagraph"/>
      </w:pPr>
      <w:r>
        <w:t xml:space="preserve">The settlement list is delivered as an </w:t>
      </w:r>
      <w:r>
        <w:rPr>
          <w:b/>
          <w:bCs/>
        </w:rPr>
        <w:t>external CSV attached to the form as media</w:t>
      </w:r>
      <w:r>
        <w:t xml:space="preserve">, and referenced with </w:t>
      </w:r>
      <w:r>
        <w:rPr>
          <w:rStyle w:val="VerbatimChar"/>
          <w:b/>
          <w:bCs/>
        </w:rPr>
        <w:t>select_one_from_file settlements.csv</w:t>
      </w:r>
      <w:r>
        <w:t xml:space="preserve">. The cascade from LGA to ward to settlement is expressed as a </w:t>
      </w:r>
      <w:r>
        <w:rPr>
          <w:rStyle w:val="VerbatimChar"/>
        </w:rPr>
        <w:t>choice_filter</w:t>
      </w:r>
      <w:r>
        <w:t xml:space="preserve"> on those external files.</w:t>
      </w:r>
    </w:p>
    <w:p w14:paraId="69267B93" w14:textId="77777777" w:rsidR="00B86E70" w:rsidRDefault="00BF5585">
      <w:pPr>
        <w:pStyle w:val="BodyText"/>
      </w:pPr>
      <w:r>
        <w:t>The difference from a choices worksheet is architectural, not cosmetic:</w:t>
      </w:r>
    </w:p>
    <w:tbl>
      <w:tblPr>
        <w:tblStyle w:val="Table"/>
        <w:tblW w:w="5000" w:type="pct"/>
        <w:tblLayout w:type="fixed"/>
        <w:tblLook w:val="0020" w:firstRow="1" w:lastRow="0" w:firstColumn="0" w:lastColumn="0" w:noHBand="0" w:noVBand="0"/>
      </w:tblPr>
      <w:tblGrid>
        <w:gridCol w:w="3320"/>
        <w:gridCol w:w="3321"/>
        <w:gridCol w:w="3321"/>
      </w:tblGrid>
      <w:tr w:rsidR="00B86E70" w14:paraId="0B55C75C"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045F9424" w14:textId="77777777" w:rsidR="00B86E70" w:rsidRDefault="00B86E70">
            <w:pPr>
              <w:pStyle w:val="Compact"/>
            </w:pPr>
          </w:p>
        </w:tc>
        <w:tc>
          <w:tcPr>
            <w:tcW w:w="2640" w:type="dxa"/>
          </w:tcPr>
          <w:p w14:paraId="61C2E578" w14:textId="77777777" w:rsidR="00B86E70" w:rsidRDefault="00BF5585">
            <w:pPr>
              <w:pStyle w:val="Compact"/>
            </w:pPr>
            <w:r>
              <w:t>Choices worksheet</w:t>
            </w:r>
          </w:p>
        </w:tc>
        <w:tc>
          <w:tcPr>
            <w:tcW w:w="2640" w:type="dxa"/>
          </w:tcPr>
          <w:p w14:paraId="0CEA15DF" w14:textId="77777777" w:rsidR="00B86E70" w:rsidRDefault="00BF5585">
            <w:pPr>
              <w:pStyle w:val="Compact"/>
            </w:pPr>
            <w:r>
              <w:t>External CSV media</w:t>
            </w:r>
          </w:p>
        </w:tc>
      </w:tr>
      <w:tr w:rsidR="00B86E70" w14:paraId="7F7F043B" w14:textId="77777777">
        <w:tc>
          <w:tcPr>
            <w:tcW w:w="2640" w:type="dxa"/>
          </w:tcPr>
          <w:p w14:paraId="74CDC280" w14:textId="77777777" w:rsidR="00B86E70" w:rsidRDefault="00BF5585">
            <w:pPr>
              <w:pStyle w:val="Compact"/>
            </w:pPr>
            <w:r>
              <w:t>Where the options live</w:t>
            </w:r>
          </w:p>
        </w:tc>
        <w:tc>
          <w:tcPr>
            <w:tcW w:w="2640" w:type="dxa"/>
          </w:tcPr>
          <w:p w14:paraId="14AB9D8A" w14:textId="77777777" w:rsidR="00B86E70" w:rsidRDefault="00BF5585">
            <w:pPr>
              <w:pStyle w:val="Compact"/>
            </w:pPr>
            <w:r>
              <w:t>Compiled into the form definition itself</w:t>
            </w:r>
          </w:p>
        </w:tc>
        <w:tc>
          <w:tcPr>
            <w:tcW w:w="2640" w:type="dxa"/>
          </w:tcPr>
          <w:p w14:paraId="16C7867C" w14:textId="77777777" w:rsidR="00B86E70" w:rsidRDefault="00BF5585">
            <w:pPr>
              <w:pStyle w:val="Compact"/>
            </w:pPr>
            <w:r>
              <w:t>A separate file attached to the form</w:t>
            </w:r>
          </w:p>
        </w:tc>
      </w:tr>
      <w:tr w:rsidR="00B86E70" w14:paraId="1B2BDA84" w14:textId="77777777">
        <w:tc>
          <w:tcPr>
            <w:tcW w:w="2640" w:type="dxa"/>
          </w:tcPr>
          <w:p w14:paraId="46D24CAF" w14:textId="77777777" w:rsidR="00B86E70" w:rsidRDefault="00BF5585">
            <w:pPr>
              <w:pStyle w:val="Compact"/>
            </w:pPr>
            <w:r>
              <w:t>What happens on open</w:t>
            </w:r>
          </w:p>
        </w:tc>
        <w:tc>
          <w:tcPr>
            <w:tcW w:w="2640" w:type="dxa"/>
          </w:tcPr>
          <w:p w14:paraId="0CD4BC28" w14:textId="77777777" w:rsidR="00B86E70" w:rsidRDefault="00BF5585">
            <w:pPr>
              <w:pStyle w:val="Compact"/>
            </w:pPr>
            <w:r>
              <w:t xml:space="preserve">ODK Collect </w:t>
            </w:r>
            <w:r>
              <w:rPr>
                <w:b/>
                <w:bCs/>
              </w:rPr>
              <w:t>parses the whole codelist into memory</w:t>
            </w:r>
          </w:p>
        </w:tc>
        <w:tc>
          <w:tcPr>
            <w:tcW w:w="2640" w:type="dxa"/>
          </w:tcPr>
          <w:p w14:paraId="5842F131" w14:textId="77777777" w:rsidR="00B86E70" w:rsidRDefault="00BF5585">
            <w:pPr>
              <w:pStyle w:val="Compact"/>
            </w:pPr>
            <w:r>
              <w:t>Nothing - the file was imported once</w:t>
            </w:r>
          </w:p>
        </w:tc>
      </w:tr>
      <w:tr w:rsidR="00B86E70" w14:paraId="10FAC3BB" w14:textId="77777777">
        <w:tc>
          <w:tcPr>
            <w:tcW w:w="2640" w:type="dxa"/>
          </w:tcPr>
          <w:p w14:paraId="7C6ABB23" w14:textId="77777777" w:rsidR="00B86E70" w:rsidRDefault="00BF5585">
            <w:pPr>
              <w:pStyle w:val="Compact"/>
            </w:pPr>
            <w:r>
              <w:t>First use</w:t>
            </w:r>
          </w:p>
        </w:tc>
        <w:tc>
          <w:tcPr>
            <w:tcW w:w="2640" w:type="dxa"/>
          </w:tcPr>
          <w:p w14:paraId="259A2EF8" w14:textId="77777777" w:rsidR="00B86E70" w:rsidRDefault="00BF5585">
            <w:pPr>
              <w:pStyle w:val="Compact"/>
            </w:pPr>
            <w:r>
              <w:t>-</w:t>
            </w:r>
          </w:p>
        </w:tc>
        <w:tc>
          <w:tcPr>
            <w:tcW w:w="2640" w:type="dxa"/>
          </w:tcPr>
          <w:p w14:paraId="2708A04F" w14:textId="77777777" w:rsidR="00B86E70" w:rsidRDefault="00BF5585">
            <w:pPr>
              <w:pStyle w:val="Compact"/>
            </w:pPr>
            <w:r>
              <w:t xml:space="preserve">Collect imports the CSV into its local </w:t>
            </w:r>
            <w:r>
              <w:rPr>
                <w:b/>
                <w:bCs/>
              </w:rPr>
              <w:t>SQLite</w:t>
            </w:r>
            <w:r>
              <w:t xml:space="preserve"> database</w:t>
            </w:r>
          </w:p>
        </w:tc>
      </w:tr>
      <w:tr w:rsidR="00B86E70" w14:paraId="3FD5F915" w14:textId="77777777">
        <w:tc>
          <w:tcPr>
            <w:tcW w:w="2640" w:type="dxa"/>
          </w:tcPr>
          <w:p w14:paraId="7F3385EA" w14:textId="77777777" w:rsidR="00B86E70" w:rsidRDefault="00BF5585">
            <w:pPr>
              <w:pStyle w:val="Compact"/>
            </w:pPr>
            <w:r>
              <w:t>Every use after</w:t>
            </w:r>
          </w:p>
        </w:tc>
        <w:tc>
          <w:tcPr>
            <w:tcW w:w="2640" w:type="dxa"/>
          </w:tcPr>
          <w:p w14:paraId="76A56FEB" w14:textId="77777777" w:rsidR="00B86E70" w:rsidRDefault="00BF5585">
            <w:pPr>
              <w:pStyle w:val="Compact"/>
            </w:pPr>
            <w:r>
              <w:t>Walks an in-memory list</w:t>
            </w:r>
          </w:p>
        </w:tc>
        <w:tc>
          <w:tcPr>
            <w:tcW w:w="2640" w:type="dxa"/>
          </w:tcPr>
          <w:p w14:paraId="43C38BC6" w14:textId="77777777" w:rsidR="00B86E70" w:rsidRDefault="00BF5585">
            <w:pPr>
              <w:pStyle w:val="Compact"/>
            </w:pPr>
            <w:r>
              <w:rPr>
                <w:b/>
                <w:bCs/>
              </w:rPr>
              <w:t>Indexed query</w:t>
            </w:r>
            <w:r>
              <w:t xml:space="preserve"> against SQLite</w:t>
            </w:r>
          </w:p>
        </w:tc>
      </w:tr>
      <w:tr w:rsidR="00B86E70" w14:paraId="431638F7" w14:textId="77777777">
        <w:tc>
          <w:tcPr>
            <w:tcW w:w="2640" w:type="dxa"/>
          </w:tcPr>
          <w:p w14:paraId="0EC15F6B" w14:textId="77777777" w:rsidR="00B86E70" w:rsidRDefault="00BF5585">
            <w:pPr>
              <w:pStyle w:val="Compact"/>
            </w:pPr>
            <w:r>
              <w:t>Memory cost during the interview</w:t>
            </w:r>
          </w:p>
        </w:tc>
        <w:tc>
          <w:tcPr>
            <w:tcW w:w="2640" w:type="dxa"/>
          </w:tcPr>
          <w:p w14:paraId="2B76359C" w14:textId="77777777" w:rsidR="00B86E70" w:rsidRDefault="00BF5585">
            <w:pPr>
              <w:pStyle w:val="Compact"/>
            </w:pPr>
            <w:r>
              <w:t>The entire 2,524-row list, held for the whole session</w:t>
            </w:r>
          </w:p>
        </w:tc>
        <w:tc>
          <w:tcPr>
            <w:tcW w:w="2640" w:type="dxa"/>
          </w:tcPr>
          <w:p w14:paraId="70F35BD0" w14:textId="77777777" w:rsidR="00B86E70" w:rsidRDefault="00BF5585">
            <w:pPr>
              <w:pStyle w:val="Compact"/>
            </w:pPr>
            <w:r>
              <w:t>A query result - the handful of rows that match the filter</w:t>
            </w:r>
          </w:p>
        </w:tc>
      </w:tr>
      <w:tr w:rsidR="00B86E70" w14:paraId="55D7440F" w14:textId="77777777">
        <w:tc>
          <w:tcPr>
            <w:tcW w:w="2640" w:type="dxa"/>
          </w:tcPr>
          <w:p w14:paraId="4694460E" w14:textId="77777777" w:rsidR="00B86E70" w:rsidRDefault="00BF5585">
            <w:pPr>
              <w:pStyle w:val="Compact"/>
            </w:pPr>
            <w:r>
              <w:t>Cascade filtering</w:t>
            </w:r>
          </w:p>
        </w:tc>
        <w:tc>
          <w:tcPr>
            <w:tcW w:w="2640" w:type="dxa"/>
          </w:tcPr>
          <w:p w14:paraId="41505742" w14:textId="77777777" w:rsidR="00B86E70" w:rsidRDefault="00BF5585">
            <w:pPr>
              <w:pStyle w:val="Compact"/>
            </w:pPr>
            <w:r>
              <w:t>Evaluated in the form engine</w:t>
            </w:r>
          </w:p>
        </w:tc>
        <w:tc>
          <w:tcPr>
            <w:tcW w:w="2640" w:type="dxa"/>
          </w:tcPr>
          <w:p w14:paraId="42306674" w14:textId="77777777" w:rsidR="00B86E70" w:rsidRDefault="00BF5585">
            <w:pPr>
              <w:pStyle w:val="Compact"/>
            </w:pPr>
            <w:r>
              <w:t>Evaluated by the database</w:t>
            </w:r>
          </w:p>
        </w:tc>
      </w:tr>
    </w:tbl>
    <w:p w14:paraId="3E5ADE13" w14:textId="77777777" w:rsidR="00B86E70" w:rsidRDefault="00BF5585">
      <w:pPr>
        <w:pStyle w:val="BodyText"/>
      </w:pPr>
      <w:r>
        <w:t>On a 2 GB device shared with the operating system, Collect, the camera and whatever else the tablet is doing, the distinction is the difference between carrying a codelist for the length of every interview and holding a few rows for the length of one question.</w:t>
      </w:r>
    </w:p>
    <w:p w14:paraId="3F064496" w14:textId="77777777" w:rsidR="00B86E70" w:rsidRDefault="00BF5585">
      <w:pPr>
        <w:pStyle w:val="Heading2"/>
      </w:pPr>
      <w:bookmarkStart w:id="281" w:name="what-that-costs-and-what-it-buys"/>
      <w:bookmarkStart w:id="282" w:name="_Toc236483268"/>
      <w:bookmarkEnd w:id="279"/>
      <w:r>
        <w:t>What that costs, and what it buys</w:t>
      </w:r>
      <w:bookmarkEnd w:id="282"/>
    </w:p>
    <w:p w14:paraId="6E82057B" w14:textId="77777777" w:rsidR="00B86E70" w:rsidRDefault="00BF5585">
      <w:pPr>
        <w:pStyle w:val="FirstParagraph"/>
      </w:pPr>
      <w:r>
        <w:t>Columns are trimmed to those the form actually references, because unused columns cost import time and storage on every device, 120 times over:</w:t>
      </w:r>
    </w:p>
    <w:tbl>
      <w:tblPr>
        <w:tblStyle w:val="Table"/>
        <w:tblW w:w="0" w:type="auto"/>
        <w:tblLook w:val="0020" w:firstRow="1" w:lastRow="0" w:firstColumn="0" w:lastColumn="0" w:noHBand="0" w:noVBand="0"/>
      </w:tblPr>
      <w:tblGrid>
        <w:gridCol w:w="3105"/>
        <w:gridCol w:w="717"/>
        <w:gridCol w:w="1238"/>
        <w:gridCol w:w="1039"/>
      </w:tblGrid>
      <w:tr w:rsidR="00B86E70" w14:paraId="29742954"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0D193B78" w14:textId="77777777" w:rsidR="00B86E70" w:rsidRDefault="00BF5585">
            <w:pPr>
              <w:pStyle w:val="Compact"/>
            </w:pPr>
            <w:r>
              <w:t>File</w:t>
            </w:r>
          </w:p>
        </w:tc>
        <w:tc>
          <w:tcPr>
            <w:tcW w:w="0" w:type="auto"/>
          </w:tcPr>
          <w:p w14:paraId="1C0B20C5" w14:textId="77777777" w:rsidR="00B86E70" w:rsidRDefault="00BF5585">
            <w:pPr>
              <w:pStyle w:val="Compact"/>
            </w:pPr>
            <w:r>
              <w:t>Rows</w:t>
            </w:r>
          </w:p>
        </w:tc>
        <w:tc>
          <w:tcPr>
            <w:tcW w:w="0" w:type="auto"/>
          </w:tcPr>
          <w:p w14:paraId="71F4E58D" w14:textId="77777777" w:rsidR="00B86E70" w:rsidRDefault="00BF5585">
            <w:pPr>
              <w:pStyle w:val="Compact"/>
            </w:pPr>
            <w:r>
              <w:t>As supplied</w:t>
            </w:r>
          </w:p>
        </w:tc>
        <w:tc>
          <w:tcPr>
            <w:tcW w:w="0" w:type="auto"/>
          </w:tcPr>
          <w:p w14:paraId="5B175712" w14:textId="77777777" w:rsidR="00B86E70" w:rsidRDefault="00BF5585">
            <w:pPr>
              <w:pStyle w:val="Compact"/>
            </w:pPr>
            <w:r>
              <w:t>Prepared</w:t>
            </w:r>
          </w:p>
        </w:tc>
      </w:tr>
      <w:tr w:rsidR="00B86E70" w14:paraId="4A20715F" w14:textId="77777777">
        <w:tc>
          <w:tcPr>
            <w:tcW w:w="0" w:type="auto"/>
          </w:tcPr>
          <w:p w14:paraId="6862428C" w14:textId="77777777" w:rsidR="00B86E70" w:rsidRDefault="00BF5585">
            <w:pPr>
              <w:pStyle w:val="Compact"/>
            </w:pPr>
            <w:r>
              <w:rPr>
                <w:rStyle w:val="VerbatimChar"/>
              </w:rPr>
              <w:t>settlements.csv</w:t>
            </w:r>
          </w:p>
        </w:tc>
        <w:tc>
          <w:tcPr>
            <w:tcW w:w="0" w:type="auto"/>
          </w:tcPr>
          <w:p w14:paraId="1C9FD632" w14:textId="77777777" w:rsidR="00B86E70" w:rsidRDefault="00BF5585">
            <w:pPr>
              <w:pStyle w:val="Compact"/>
            </w:pPr>
            <w:r>
              <w:t>2,524</w:t>
            </w:r>
          </w:p>
        </w:tc>
        <w:tc>
          <w:tcPr>
            <w:tcW w:w="0" w:type="auto"/>
          </w:tcPr>
          <w:p w14:paraId="3AE8EDC4" w14:textId="77777777" w:rsidR="00B86E70" w:rsidRDefault="00BF5585">
            <w:pPr>
              <w:pStyle w:val="Compact"/>
            </w:pPr>
            <w:r>
              <w:t>212.5 KB</w:t>
            </w:r>
          </w:p>
        </w:tc>
        <w:tc>
          <w:tcPr>
            <w:tcW w:w="0" w:type="auto"/>
          </w:tcPr>
          <w:p w14:paraId="14F65B7C" w14:textId="77777777" w:rsidR="00B86E70" w:rsidRDefault="00BF5585">
            <w:pPr>
              <w:pStyle w:val="Compact"/>
            </w:pPr>
            <w:r>
              <w:rPr>
                <w:b/>
                <w:bCs/>
              </w:rPr>
              <w:t>88.6 KB</w:t>
            </w:r>
          </w:p>
        </w:tc>
      </w:tr>
      <w:tr w:rsidR="00B86E70" w14:paraId="527A6EA7" w14:textId="77777777">
        <w:tc>
          <w:tcPr>
            <w:tcW w:w="0" w:type="auto"/>
          </w:tcPr>
          <w:p w14:paraId="59AA34BC" w14:textId="77777777" w:rsidR="00B86E70" w:rsidRDefault="00BF5585">
            <w:pPr>
              <w:pStyle w:val="Compact"/>
            </w:pPr>
            <w:r>
              <w:rPr>
                <w:rStyle w:val="VerbatimChar"/>
              </w:rPr>
              <w:t>previous_round_households.csv</w:t>
            </w:r>
          </w:p>
        </w:tc>
        <w:tc>
          <w:tcPr>
            <w:tcW w:w="0" w:type="auto"/>
          </w:tcPr>
          <w:p w14:paraId="71B5E75C" w14:textId="77777777" w:rsidR="00B86E70" w:rsidRDefault="00BF5585">
            <w:pPr>
              <w:pStyle w:val="Compact"/>
            </w:pPr>
            <w:r>
              <w:t>3,982</w:t>
            </w:r>
          </w:p>
        </w:tc>
        <w:tc>
          <w:tcPr>
            <w:tcW w:w="0" w:type="auto"/>
          </w:tcPr>
          <w:p w14:paraId="6A79B72B" w14:textId="77777777" w:rsidR="00B86E70" w:rsidRDefault="00BF5585">
            <w:pPr>
              <w:pStyle w:val="Compact"/>
            </w:pPr>
            <w:r>
              <w:t>328.8 KB</w:t>
            </w:r>
          </w:p>
        </w:tc>
        <w:tc>
          <w:tcPr>
            <w:tcW w:w="0" w:type="auto"/>
          </w:tcPr>
          <w:p w14:paraId="5A74EB79" w14:textId="77777777" w:rsidR="00B86E70" w:rsidRDefault="00BF5585">
            <w:pPr>
              <w:pStyle w:val="Compact"/>
            </w:pPr>
            <w:r>
              <w:t>289.3 KB</w:t>
            </w:r>
          </w:p>
        </w:tc>
      </w:tr>
      <w:tr w:rsidR="00B86E70" w14:paraId="07D31613" w14:textId="77777777">
        <w:tc>
          <w:tcPr>
            <w:tcW w:w="0" w:type="auto"/>
          </w:tcPr>
          <w:p w14:paraId="3DF3D383" w14:textId="77777777" w:rsidR="00B86E70" w:rsidRDefault="00BF5585">
            <w:pPr>
              <w:pStyle w:val="Compact"/>
            </w:pPr>
            <w:r>
              <w:rPr>
                <w:rStyle w:val="VerbatimChar"/>
              </w:rPr>
              <w:t>wards.csv</w:t>
            </w:r>
          </w:p>
        </w:tc>
        <w:tc>
          <w:tcPr>
            <w:tcW w:w="0" w:type="auto"/>
          </w:tcPr>
          <w:p w14:paraId="4E061012" w14:textId="77777777" w:rsidR="00B86E70" w:rsidRDefault="00BF5585">
            <w:pPr>
              <w:pStyle w:val="Compact"/>
            </w:pPr>
            <w:r>
              <w:t>40</w:t>
            </w:r>
          </w:p>
        </w:tc>
        <w:tc>
          <w:tcPr>
            <w:tcW w:w="0" w:type="auto"/>
          </w:tcPr>
          <w:p w14:paraId="59A36751" w14:textId="77777777" w:rsidR="00B86E70" w:rsidRDefault="00BF5585">
            <w:pPr>
              <w:pStyle w:val="Compact"/>
            </w:pPr>
            <w:r>
              <w:t>1.1 KB</w:t>
            </w:r>
          </w:p>
        </w:tc>
        <w:tc>
          <w:tcPr>
            <w:tcW w:w="0" w:type="auto"/>
          </w:tcPr>
          <w:p w14:paraId="6CBF7407" w14:textId="77777777" w:rsidR="00B86E70" w:rsidRDefault="00BF5585">
            <w:pPr>
              <w:pStyle w:val="Compact"/>
            </w:pPr>
            <w:r>
              <w:t>1.1 KB</w:t>
            </w:r>
          </w:p>
        </w:tc>
      </w:tr>
      <w:tr w:rsidR="00B86E70" w14:paraId="2CEA2682" w14:textId="77777777">
        <w:tc>
          <w:tcPr>
            <w:tcW w:w="0" w:type="auto"/>
          </w:tcPr>
          <w:p w14:paraId="48028F2C" w14:textId="77777777" w:rsidR="00B86E70" w:rsidRDefault="00BF5585">
            <w:pPr>
              <w:pStyle w:val="Compact"/>
            </w:pPr>
            <w:r>
              <w:rPr>
                <w:rStyle w:val="VerbatimChar"/>
              </w:rPr>
              <w:t>staff_roster.csv</w:t>
            </w:r>
          </w:p>
        </w:tc>
        <w:tc>
          <w:tcPr>
            <w:tcW w:w="0" w:type="auto"/>
          </w:tcPr>
          <w:p w14:paraId="253B74A3" w14:textId="77777777" w:rsidR="00B86E70" w:rsidRDefault="00BF5585">
            <w:pPr>
              <w:pStyle w:val="Compact"/>
            </w:pPr>
            <w:r>
              <w:t>120</w:t>
            </w:r>
          </w:p>
        </w:tc>
        <w:tc>
          <w:tcPr>
            <w:tcW w:w="0" w:type="auto"/>
          </w:tcPr>
          <w:p w14:paraId="74F64909" w14:textId="77777777" w:rsidR="00B86E70" w:rsidRDefault="00BF5585">
            <w:pPr>
              <w:pStyle w:val="Compact"/>
            </w:pPr>
            <w:r>
              <w:t>6.5 KB</w:t>
            </w:r>
          </w:p>
        </w:tc>
        <w:tc>
          <w:tcPr>
            <w:tcW w:w="0" w:type="auto"/>
          </w:tcPr>
          <w:p w14:paraId="275CC479" w14:textId="77777777" w:rsidR="00B86E70" w:rsidRDefault="00BF5585">
            <w:pPr>
              <w:pStyle w:val="Compact"/>
            </w:pPr>
            <w:r>
              <w:t>7.3 KB</w:t>
            </w:r>
          </w:p>
        </w:tc>
      </w:tr>
      <w:tr w:rsidR="00B86E70" w14:paraId="24639C78" w14:textId="77777777">
        <w:tc>
          <w:tcPr>
            <w:tcW w:w="0" w:type="auto"/>
          </w:tcPr>
          <w:p w14:paraId="2DD406D2" w14:textId="77777777" w:rsidR="00B86E70" w:rsidRDefault="00BF5585">
            <w:pPr>
              <w:pStyle w:val="Compact"/>
            </w:pPr>
            <w:r>
              <w:rPr>
                <w:rStyle w:val="VerbatimChar"/>
              </w:rPr>
              <w:t>specimen_label_allocation.csv</w:t>
            </w:r>
          </w:p>
        </w:tc>
        <w:tc>
          <w:tcPr>
            <w:tcW w:w="0" w:type="auto"/>
          </w:tcPr>
          <w:p w14:paraId="3A16659B" w14:textId="77777777" w:rsidR="00B86E70" w:rsidRDefault="00BF5585">
            <w:pPr>
              <w:pStyle w:val="Compact"/>
            </w:pPr>
            <w:r>
              <w:t>24</w:t>
            </w:r>
          </w:p>
        </w:tc>
        <w:tc>
          <w:tcPr>
            <w:tcW w:w="0" w:type="auto"/>
          </w:tcPr>
          <w:p w14:paraId="0844B172" w14:textId="77777777" w:rsidR="00B86E70" w:rsidRDefault="00BF5585">
            <w:pPr>
              <w:pStyle w:val="Compact"/>
            </w:pPr>
            <w:r>
              <w:t>2.5 KB</w:t>
            </w:r>
          </w:p>
        </w:tc>
        <w:tc>
          <w:tcPr>
            <w:tcW w:w="0" w:type="auto"/>
          </w:tcPr>
          <w:p w14:paraId="4E58167D" w14:textId="77777777" w:rsidR="00B86E70" w:rsidRDefault="00BF5585">
            <w:pPr>
              <w:pStyle w:val="Compact"/>
            </w:pPr>
            <w:r>
              <w:t>1.3 KB</w:t>
            </w:r>
          </w:p>
        </w:tc>
      </w:tr>
      <w:tr w:rsidR="00B86E70" w14:paraId="4C506CBF" w14:textId="77777777">
        <w:tc>
          <w:tcPr>
            <w:tcW w:w="0" w:type="auto"/>
          </w:tcPr>
          <w:p w14:paraId="1C766004" w14:textId="77777777" w:rsidR="00B86E70" w:rsidRDefault="00BF5585">
            <w:pPr>
              <w:pStyle w:val="Compact"/>
            </w:pPr>
            <w:r>
              <w:rPr>
                <w:rStyle w:val="VerbatimChar"/>
              </w:rPr>
              <w:t>medicines.csv</w:t>
            </w:r>
          </w:p>
        </w:tc>
        <w:tc>
          <w:tcPr>
            <w:tcW w:w="0" w:type="auto"/>
          </w:tcPr>
          <w:p w14:paraId="044E4AAE" w14:textId="77777777" w:rsidR="00B86E70" w:rsidRDefault="00BF5585">
            <w:pPr>
              <w:pStyle w:val="Compact"/>
            </w:pPr>
            <w:r>
              <w:t>23</w:t>
            </w:r>
          </w:p>
        </w:tc>
        <w:tc>
          <w:tcPr>
            <w:tcW w:w="0" w:type="auto"/>
          </w:tcPr>
          <w:p w14:paraId="4A93A4CA" w14:textId="77777777" w:rsidR="00B86E70" w:rsidRDefault="00BF5585">
            <w:pPr>
              <w:pStyle w:val="Compact"/>
            </w:pPr>
            <w:r>
              <w:t>-</w:t>
            </w:r>
          </w:p>
        </w:tc>
        <w:tc>
          <w:tcPr>
            <w:tcW w:w="0" w:type="auto"/>
          </w:tcPr>
          <w:p w14:paraId="1D25C056" w14:textId="77777777" w:rsidR="00B86E70" w:rsidRDefault="00BF5585">
            <w:pPr>
              <w:pStyle w:val="Compact"/>
            </w:pPr>
            <w:r>
              <w:t>1.9 KB</w:t>
            </w:r>
          </w:p>
        </w:tc>
      </w:tr>
      <w:tr w:rsidR="00B86E70" w14:paraId="51EC3F74" w14:textId="77777777">
        <w:tc>
          <w:tcPr>
            <w:tcW w:w="0" w:type="auto"/>
          </w:tcPr>
          <w:p w14:paraId="4468BC7E" w14:textId="77777777" w:rsidR="00B86E70" w:rsidRDefault="00BF5585">
            <w:pPr>
              <w:pStyle w:val="Compact"/>
            </w:pPr>
            <w:r>
              <w:rPr>
                <w:rStyle w:val="VerbatimChar"/>
              </w:rPr>
              <w:t>lgas.csv</w:t>
            </w:r>
          </w:p>
        </w:tc>
        <w:tc>
          <w:tcPr>
            <w:tcW w:w="0" w:type="auto"/>
          </w:tcPr>
          <w:p w14:paraId="01141734" w14:textId="77777777" w:rsidR="00B86E70" w:rsidRDefault="00BF5585">
            <w:pPr>
              <w:pStyle w:val="Compact"/>
            </w:pPr>
            <w:r>
              <w:t>4</w:t>
            </w:r>
          </w:p>
        </w:tc>
        <w:tc>
          <w:tcPr>
            <w:tcW w:w="0" w:type="auto"/>
          </w:tcPr>
          <w:p w14:paraId="7ACAC8CE" w14:textId="77777777" w:rsidR="00B86E70" w:rsidRDefault="00BF5585">
            <w:pPr>
              <w:pStyle w:val="Compact"/>
            </w:pPr>
            <w:r>
              <w:t>0.1 KB</w:t>
            </w:r>
          </w:p>
        </w:tc>
        <w:tc>
          <w:tcPr>
            <w:tcW w:w="0" w:type="auto"/>
          </w:tcPr>
          <w:p w14:paraId="50867967" w14:textId="77777777" w:rsidR="00B86E70" w:rsidRDefault="00BF5585">
            <w:pPr>
              <w:pStyle w:val="Compact"/>
            </w:pPr>
            <w:r>
              <w:t>0.1 KB</w:t>
            </w:r>
          </w:p>
        </w:tc>
      </w:tr>
      <w:tr w:rsidR="00B86E70" w14:paraId="3A50A880" w14:textId="77777777">
        <w:tc>
          <w:tcPr>
            <w:tcW w:w="0" w:type="auto"/>
          </w:tcPr>
          <w:p w14:paraId="6F4B3994" w14:textId="77777777" w:rsidR="00B86E70" w:rsidRDefault="00BF5585">
            <w:pPr>
              <w:pStyle w:val="Compact"/>
            </w:pPr>
            <w:r>
              <w:rPr>
                <w:b/>
                <w:bCs/>
              </w:rPr>
              <w:t>Total shipped to each device</w:t>
            </w:r>
          </w:p>
        </w:tc>
        <w:tc>
          <w:tcPr>
            <w:tcW w:w="0" w:type="auto"/>
          </w:tcPr>
          <w:p w14:paraId="33ECC6F2" w14:textId="77777777" w:rsidR="00B86E70" w:rsidRDefault="00B86E70">
            <w:pPr>
              <w:pStyle w:val="Compact"/>
            </w:pPr>
          </w:p>
        </w:tc>
        <w:tc>
          <w:tcPr>
            <w:tcW w:w="0" w:type="auto"/>
          </w:tcPr>
          <w:p w14:paraId="1D990636" w14:textId="77777777" w:rsidR="00B86E70" w:rsidRDefault="00BF5585">
            <w:pPr>
              <w:pStyle w:val="Compact"/>
            </w:pPr>
            <w:r>
              <w:t>551.4 KB</w:t>
            </w:r>
          </w:p>
        </w:tc>
        <w:tc>
          <w:tcPr>
            <w:tcW w:w="0" w:type="auto"/>
          </w:tcPr>
          <w:p w14:paraId="1290065C" w14:textId="77777777" w:rsidR="00B86E70" w:rsidRDefault="00BF5585">
            <w:pPr>
              <w:pStyle w:val="Compact"/>
            </w:pPr>
            <w:r>
              <w:rPr>
                <w:b/>
                <w:bCs/>
              </w:rPr>
              <w:t>389.6 KB</w:t>
            </w:r>
          </w:p>
        </w:tc>
      </w:tr>
    </w:tbl>
    <w:p w14:paraId="435D0F5D" w14:textId="77777777" w:rsidR="00B86E70" w:rsidRDefault="00BF5585">
      <w:pPr>
        <w:pStyle w:val="BodyText"/>
      </w:pPr>
      <w:r>
        <w:t xml:space="preserve">Built by </w:t>
      </w:r>
      <w:r>
        <w:rPr>
          <w:rStyle w:val="VerbatimChar"/>
        </w:rPr>
        <w:t>prepare_media.py</w:t>
      </w:r>
      <w:r>
        <w:t xml:space="preserve">, which reads the supplied reference files and </w:t>
      </w:r>
      <w:r>
        <w:rPr>
          <w:b/>
          <w:bCs/>
        </w:rPr>
        <w:t>never modifies them</w:t>
      </w:r>
      <w:r>
        <w:t>.</w:t>
      </w:r>
    </w:p>
    <w:p w14:paraId="64234CF5" w14:textId="77777777" w:rsidR="00B86E70" w:rsidRDefault="00BF5585">
      <w:pPr>
        <w:pStyle w:val="Heading2"/>
      </w:pPr>
      <w:bookmarkStart w:id="283" w:name="what-i-rejected-and-why"/>
      <w:bookmarkStart w:id="284" w:name="_Toc236483269"/>
      <w:bookmarkEnd w:id="281"/>
      <w:r>
        <w:t>What I rejected, and why</w:t>
      </w:r>
      <w:bookmarkEnd w:id="284"/>
    </w:p>
    <w:p w14:paraId="394C3B9B" w14:textId="77777777" w:rsidR="00B86E70" w:rsidRDefault="00BF5585">
      <w:pPr>
        <w:pStyle w:val="Heading3"/>
      </w:pPr>
      <w:bookmarkStart w:id="285" w:name="Xbc5733952f15259284b5c8e448757339269bc10"/>
      <w:r>
        <w:t xml:space="preserve">1. Putting the settlements on the </w:t>
      </w:r>
      <w:r>
        <w:rPr>
          <w:rStyle w:val="VerbatimChar"/>
        </w:rPr>
        <w:t>choices</w:t>
      </w:r>
      <w:r>
        <w:t xml:space="preserve"> worksheet</w:t>
      </w:r>
    </w:p>
    <w:p w14:paraId="3C9772AA" w14:textId="77777777" w:rsidR="00B86E70" w:rsidRDefault="00BF5585">
      <w:pPr>
        <w:pStyle w:val="FirstParagraph"/>
      </w:pPr>
      <w:r>
        <w:rPr>
          <w:b/>
          <w:bCs/>
        </w:rPr>
        <w:t>Rejected on memory.</w:t>
      </w:r>
      <w:r>
        <w:t xml:space="preserve"> This is the option the question names, and the reason is above: 2,524 rows compiled into the form definition and parsed into RAM at open, for the whole interview, on a 2 GB device.</w:t>
      </w:r>
    </w:p>
    <w:p w14:paraId="1916B6EE" w14:textId="77777777" w:rsidR="00B86E70" w:rsidRDefault="00BF5585">
      <w:pPr>
        <w:pStyle w:val="BodyText"/>
      </w:pPr>
      <w:r>
        <w:lastRenderedPageBreak/>
        <w:t xml:space="preserve">There is a second reason worth stating. A choices worksheet is </w:t>
      </w:r>
      <w:r>
        <w:rPr>
          <w:b/>
          <w:bCs/>
        </w:rPr>
        <w:t>part of the form</w:t>
      </w:r>
      <w:r>
        <w:t xml:space="preserve">, so correcting a settlement name means publishing a new form version - and with devices offline for up to nine days, a form version change mid-round is the most disruptive thing you can do (see </w:t>
      </w:r>
      <w:r>
        <w:rPr>
          <w:rStyle w:val="VerbatimChar"/>
        </w:rPr>
        <w:t>deployment_plan.md</w:t>
      </w:r>
      <w:r>
        <w:t xml:space="preserve">). An external CSV is a </w:t>
      </w:r>
      <w:r>
        <w:rPr>
          <w:b/>
          <w:bCs/>
        </w:rPr>
        <w:t>media file</w:t>
      </w:r>
      <w:r>
        <w:t>: it can be replaced without touching the form’s logic.</w:t>
      </w:r>
    </w:p>
    <w:p w14:paraId="177493C4" w14:textId="77777777" w:rsidR="00B86E70" w:rsidRDefault="00BF5585">
      <w:pPr>
        <w:pStyle w:val="Heading3"/>
      </w:pPr>
      <w:bookmarkStart w:id="286" w:name="the-search-appearance"/>
      <w:bookmarkEnd w:id="285"/>
      <w:r>
        <w:t xml:space="preserve">2. The </w:t>
      </w:r>
      <w:r>
        <w:rPr>
          <w:rStyle w:val="VerbatimChar"/>
        </w:rPr>
        <w:t>search()</w:t>
      </w:r>
      <w:r>
        <w:t xml:space="preserve"> appearance</w:t>
      </w:r>
    </w:p>
    <w:p w14:paraId="6E558EBB" w14:textId="77777777" w:rsidR="00B86E70" w:rsidRDefault="00BF5585">
      <w:pPr>
        <w:pStyle w:val="FirstParagraph"/>
      </w:pPr>
      <w:r>
        <w:t xml:space="preserve">The older ODK idiom for pulling options from a CSV. </w:t>
      </w:r>
      <w:r>
        <w:rPr>
          <w:b/>
          <w:bCs/>
        </w:rPr>
        <w:t>Rejected because it is deprecated</w:t>
      </w:r>
      <w:r>
        <w:t xml:space="preserve"> and was never fully supported in Enketo, so a form built on it </w:t>
      </w:r>
      <w:r>
        <w:t xml:space="preserve">behaves differently on a tablet and in a browser preview. </w:t>
      </w:r>
      <w:r>
        <w:rPr>
          <w:rStyle w:val="VerbatimChar"/>
        </w:rPr>
        <w:t>select_one_from_file</w:t>
      </w:r>
      <w:r>
        <w:t xml:space="preserve"> is the supported replacement and works in both.</w:t>
      </w:r>
    </w:p>
    <w:p w14:paraId="6351958A" w14:textId="77777777" w:rsidR="00B86E70" w:rsidRDefault="00BF5585">
      <w:pPr>
        <w:pStyle w:val="Heading3"/>
      </w:pPr>
      <w:bookmarkStart w:id="287" w:name="Xd32f76c252a6eefdf8100ec114a4e4278b6cca5"/>
      <w:bookmarkEnd w:id="286"/>
      <w:r>
        <w:t>3. Splitting the survey into four LGA-specific forms</w:t>
      </w:r>
    </w:p>
    <w:p w14:paraId="4BE2C7D8" w14:textId="77777777" w:rsidR="00B86E70" w:rsidRDefault="00BF5585">
      <w:pPr>
        <w:pStyle w:val="FirstParagraph"/>
      </w:pPr>
      <w:r>
        <w:t>Each form would carry only its own settlements - roughly 600 rows instead of 2,524.</w:t>
      </w:r>
    </w:p>
    <w:p w14:paraId="561974D8" w14:textId="77777777" w:rsidR="00B86E70" w:rsidRDefault="00BF5585">
      <w:pPr>
        <w:pStyle w:val="BodyText"/>
      </w:pPr>
      <w:r>
        <w:rPr>
          <w:b/>
          <w:bCs/>
        </w:rPr>
        <w:t>Rejected</w:t>
      </w:r>
      <w:r>
        <w:t>, for three reasons that compound:</w:t>
      </w:r>
    </w:p>
    <w:p w14:paraId="29A47855" w14:textId="77777777" w:rsidR="00B86E70" w:rsidRDefault="00BF5585">
      <w:pPr>
        <w:pStyle w:val="Compact"/>
        <w:numPr>
          <w:ilvl w:val="0"/>
          <w:numId w:val="19"/>
        </w:numPr>
      </w:pPr>
      <w:r>
        <w:t xml:space="preserve">It creates </w:t>
      </w:r>
      <w:r>
        <w:rPr>
          <w:b/>
          <w:bCs/>
        </w:rPr>
        <w:t>four datasets, not one.</w:t>
      </w:r>
      <w:r>
        <w:t xml:space="preserve"> Every analysis then begins with a union, and the analysis team must remember that four form IDs are the same instrument.</w:t>
      </w:r>
    </w:p>
    <w:p w14:paraId="25A92401" w14:textId="77777777" w:rsidR="00B86E70" w:rsidRDefault="00BF5585">
      <w:pPr>
        <w:pStyle w:val="Compact"/>
        <w:numPr>
          <w:ilvl w:val="0"/>
          <w:numId w:val="19"/>
        </w:numPr>
      </w:pPr>
      <w:r>
        <w:t xml:space="preserve">It </w:t>
      </w:r>
      <w:r>
        <w:rPr>
          <w:b/>
          <w:bCs/>
        </w:rPr>
        <w:t>multiplies the mid-round change problem by four.</w:t>
      </w:r>
      <w:r>
        <w:t xml:space="preserve"> The operating conditions say a mid-round change is likely; four forms means four publications and four opportunities for a device to be running the wrong one.</w:t>
      </w:r>
    </w:p>
    <w:p w14:paraId="64D70D02" w14:textId="77777777" w:rsidR="00B86E70" w:rsidRDefault="00BF5585">
      <w:pPr>
        <w:pStyle w:val="Compact"/>
        <w:numPr>
          <w:ilvl w:val="0"/>
          <w:numId w:val="19"/>
        </w:numPr>
      </w:pPr>
      <w:r>
        <w:t>It solves a problem the external-file approach has already solved, at the cost of a structural complication that lasts for the whole round.</w:t>
      </w:r>
    </w:p>
    <w:p w14:paraId="291AECFB" w14:textId="77777777" w:rsidR="00B86E70" w:rsidRDefault="00BF5585">
      <w:pPr>
        <w:pStyle w:val="Heading3"/>
      </w:pPr>
      <w:bookmarkStart w:id="288" w:name="a-live-server-lookup"/>
      <w:bookmarkEnd w:id="287"/>
      <w:r>
        <w:t>4. A live server lookup</w:t>
      </w:r>
    </w:p>
    <w:p w14:paraId="09021834" w14:textId="77777777" w:rsidR="00B86E70" w:rsidRDefault="00BF5585">
      <w:pPr>
        <w:pStyle w:val="FirstParagraph"/>
      </w:pPr>
      <w:r>
        <w:t>Query the settlement list from a server as the enumerator types.</w:t>
      </w:r>
    </w:p>
    <w:p w14:paraId="30672D27" w14:textId="77777777" w:rsidR="00B86E70" w:rsidRDefault="00BF5585">
      <w:pPr>
        <w:pStyle w:val="BodyText"/>
      </w:pPr>
      <w:r>
        <w:rPr>
          <w:b/>
          <w:bCs/>
        </w:rPr>
        <w:t>Rejected outright by the operating conditions.</w:t>
      </w:r>
      <w:r>
        <w:t xml:space="preserve"> </w:t>
      </w:r>
      <w:r>
        <w:t>Nine consecutive days offline. Anything requiring connectivity at the moment of data entry is not a candidate. Recording this because it is the answer that a reviewer used to connected deployments might expect.</w:t>
      </w:r>
    </w:p>
    <w:p w14:paraId="013BF5BB" w14:textId="77777777" w:rsidR="00B86E70" w:rsidRDefault="00BF5585">
      <w:pPr>
        <w:pStyle w:val="Heading3"/>
      </w:pPr>
      <w:bookmarkStart w:id="289" w:name="X6389cfeba19ba1c7855d405c594bdc836444be0"/>
      <w:bookmarkEnd w:id="288"/>
      <w:r>
        <w:t>5. Pre-filtering each device’s list to its own team</w:t>
      </w:r>
    </w:p>
    <w:p w14:paraId="744EC220" w14:textId="77777777" w:rsidR="00B86E70" w:rsidRDefault="00BF5585">
      <w:pPr>
        <w:pStyle w:val="FirstParagraph"/>
      </w:pPr>
      <w:r>
        <w:t>Ship each team only the settlements in its assigned wards - about 100 rows per device instead of 2,524.</w:t>
      </w:r>
    </w:p>
    <w:p w14:paraId="0C7A3280" w14:textId="77777777" w:rsidR="00B86E70" w:rsidRDefault="00BF5585">
      <w:pPr>
        <w:pStyle w:val="BodyText"/>
      </w:pPr>
      <w:r>
        <w:rPr>
          <w:b/>
          <w:bCs/>
        </w:rPr>
        <w:t>This one I did not reject on the merits</w:t>
      </w:r>
      <w:r>
        <w:t xml:space="preserve">, and it is worth being precise about </w:t>
      </w:r>
      <w:r>
        <w:t xml:space="preserve">why it is not implemented. On memory grounds it is strictly better. On data protection grounds it is </w:t>
      </w:r>
      <w:r>
        <w:rPr>
          <w:i/>
          <w:iCs/>
        </w:rPr>
        <w:t>considerably</w:t>
      </w:r>
      <w:r>
        <w:t xml:space="preserve"> better, and </w:t>
      </w:r>
      <w:r>
        <w:rPr>
          <w:rStyle w:val="VerbatimChar"/>
        </w:rPr>
        <w:t>data_protection.md</w:t>
      </w:r>
      <w:r>
        <w:t xml:space="preserve"> recommends exactly this for </w:t>
      </w:r>
      <w:r>
        <w:rPr>
          <w:rStyle w:val="VerbatimChar"/>
        </w:rPr>
        <w:t>previous_round_households.csv</w:t>
      </w:r>
      <w:r>
        <w:t>, which currently ships 3,982 households with initials and GPS to every tablet.</w:t>
      </w:r>
    </w:p>
    <w:p w14:paraId="46F014AB" w14:textId="77777777" w:rsidR="00B86E70" w:rsidRDefault="00BF5585">
      <w:pPr>
        <w:pStyle w:val="BodyText"/>
      </w:pPr>
      <w:r>
        <w:t xml:space="preserve">What stopped it is </w:t>
      </w:r>
      <w:r>
        <w:rPr>
          <w:b/>
          <w:bCs/>
        </w:rPr>
        <w:t>operational, not technical</w:t>
      </w:r>
      <w:r>
        <w:t xml:space="preserve">: one media set becomes twenty-four. That changes provisioning, the update procedure, and what happens when an enumerator is reassigned mid-round - a supervisor moving someone to </w:t>
      </w:r>
      <w:r>
        <w:t xml:space="preserve">another ward would need to reprovision the device rather than just tell them. That is the survey manager’s decision, not mine, so it is recorded as a recommendation in </w:t>
      </w:r>
      <w:r>
        <w:rPr>
          <w:rStyle w:val="VerbatimChar"/>
        </w:rPr>
        <w:t>deliberate_scope.md</w:t>
      </w:r>
      <w:r>
        <w:t xml:space="preserve"> rather than made unilaterally.</w:t>
      </w:r>
    </w:p>
    <w:p w14:paraId="0355B87F" w14:textId="77777777" w:rsidR="00B86E70" w:rsidRDefault="00BF5585">
      <w:pPr>
        <w:pStyle w:val="BodyText"/>
      </w:pPr>
      <w:r>
        <w:rPr>
          <w:b/>
          <w:bCs/>
        </w:rPr>
        <w:t>At 389 KB total, memory is not the binding reason to do it. Data protection is.</w:t>
      </w:r>
    </w:p>
    <w:p w14:paraId="0A93817C" w14:textId="77777777" w:rsidR="00B86E70" w:rsidRDefault="00BF5585">
      <w:pPr>
        <w:pStyle w:val="Heading2"/>
      </w:pPr>
      <w:bookmarkStart w:id="290" w:name="the-check-that-keeps-this-honest"/>
      <w:bookmarkStart w:id="291" w:name="_Toc236483270"/>
      <w:bookmarkEnd w:id="283"/>
      <w:bookmarkEnd w:id="289"/>
      <w:r>
        <w:t>The check that keeps this honest</w:t>
      </w:r>
      <w:bookmarkEnd w:id="291"/>
    </w:p>
    <w:p w14:paraId="57DB1F01" w14:textId="77777777" w:rsidR="00B86E70" w:rsidRDefault="00BF5585">
      <w:pPr>
        <w:pStyle w:val="FirstParagraph"/>
      </w:pPr>
      <w:r>
        <w:t xml:space="preserve">External media introduces a failure mode that a choices worksheet does not have: </w:t>
      </w:r>
      <w:r>
        <w:rPr>
          <w:b/>
          <w:bCs/>
        </w:rPr>
        <w:t xml:space="preserve">the form can reference a file that is not there, or a column that does not </w:t>
      </w:r>
      <w:r>
        <w:rPr>
          <w:b/>
          <w:bCs/>
        </w:rPr>
        <w:t>exist, and still convert and validate cleanly.</w:t>
      </w:r>
    </w:p>
    <w:p w14:paraId="0C41429B" w14:textId="77777777" w:rsidR="00B86E70" w:rsidRDefault="00BF5585">
      <w:pPr>
        <w:pStyle w:val="BodyText"/>
      </w:pPr>
      <w:r>
        <w:t xml:space="preserve">That happened twice in this build. </w:t>
      </w:r>
      <w:r>
        <w:rPr>
          <w:rStyle w:val="VerbatimChar"/>
        </w:rPr>
        <w:t>validate_media.py</w:t>
      </w:r>
      <w:r>
        <w:t xml:space="preserve"> now checks, on every rebuild, that every </w:t>
      </w:r>
      <w:r>
        <w:rPr>
          <w:rStyle w:val="VerbatimChar"/>
        </w:rPr>
        <w:t>instance()</w:t>
      </w:r>
      <w:r>
        <w:t xml:space="preserve"> call resolves to a declared instance, every declared media file exists, each has the </w:t>
      </w:r>
      <w:r>
        <w:rPr>
          <w:rStyle w:val="VerbatimChar"/>
        </w:rPr>
        <w:t>name</w:t>
      </w:r>
      <w:r>
        <w:t xml:space="preserve"> and </w:t>
      </w:r>
      <w:r>
        <w:rPr>
          <w:rStyle w:val="VerbatimChar"/>
        </w:rPr>
        <w:t>label</w:t>
      </w:r>
      <w:r>
        <w:t xml:space="preserve"> columns </w:t>
      </w:r>
      <w:r>
        <w:rPr>
          <w:rStyle w:val="VerbatimChar"/>
        </w:rPr>
        <w:t>select_one_from_file</w:t>
      </w:r>
      <w:r>
        <w:t xml:space="preserve"> requires, and every column named in a path is present in that CSV. See </w:t>
      </w:r>
      <w:r>
        <w:rPr>
          <w:rStyle w:val="VerbatimChar"/>
        </w:rPr>
        <w:t>validation.md</w:t>
      </w:r>
      <w:r>
        <w:t>.</w:t>
      </w:r>
    </w:p>
    <w:p w14:paraId="3EA4F499" w14:textId="77777777" w:rsidR="00B86E70" w:rsidRDefault="00BF5585">
      <w:r>
        <w:lastRenderedPageBreak/>
        <w:br w:type="page"/>
      </w:r>
    </w:p>
    <w:p w14:paraId="59486593" w14:textId="77777777" w:rsidR="00B86E70" w:rsidRDefault="00BF5585">
      <w:pPr>
        <w:pStyle w:val="Heading1"/>
      </w:pPr>
      <w:bookmarkStart w:id="292" w:name="test-plan---form-hh2026v1"/>
      <w:bookmarkStart w:id="293" w:name="_Toc236483271"/>
      <w:bookmarkEnd w:id="277"/>
      <w:bookmarkEnd w:id="290"/>
      <w:r>
        <w:lastRenderedPageBreak/>
        <w:t>Test plan - Form HH/2026/v1</w:t>
      </w:r>
      <w:bookmarkEnd w:id="293"/>
    </w:p>
    <w:p w14:paraId="496DA9FE" w14:textId="77777777" w:rsidR="00B86E70" w:rsidRDefault="00BF5585">
      <w:pPr>
        <w:pStyle w:val="FirstParagraph"/>
      </w:pPr>
      <w:r>
        <w:rPr>
          <w:b/>
          <w:bCs/>
        </w:rPr>
        <w:t>Partly generated.</w:t>
      </w:r>
      <w:r>
        <w:t xml:space="preserve"> Every numeric range in the form produces four cases </w:t>
      </w:r>
      <w:r>
        <w:t xml:space="preserve">automatically - below minimum, at minimum, at maximum, above maximum - read from the form’s own constraints by </w:t>
      </w:r>
      <w:r>
        <w:rPr>
          <w:rStyle w:val="VerbatimChar"/>
        </w:rPr>
        <w:t>build_test_plan.py</w:t>
      </w:r>
      <w:r>
        <w:t>. Add a range and its boundary cases appear here; change a bound and the expected values follow. The plan cannot drift from the form.</w:t>
      </w:r>
    </w:p>
    <w:p w14:paraId="0F1F5D34" w14:textId="77777777" w:rsidR="00B86E70" w:rsidRDefault="00BF5585">
      <w:pPr>
        <w:pStyle w:val="BodyText"/>
      </w:pPr>
      <w:r>
        <w:rPr>
          <w:b/>
          <w:bCs/>
        </w:rPr>
        <w:t>54 cases</w:t>
      </w:r>
      <w:r>
        <w:t xml:space="preserve"> - 29 negative, 20 boundary, 5 positive/behavioural.</w:t>
      </w:r>
    </w:p>
    <w:p w14:paraId="414744E5" w14:textId="77777777" w:rsidR="00B86E70" w:rsidRDefault="00BF5585">
      <w:pPr>
        <w:pStyle w:val="Heading2"/>
      </w:pPr>
      <w:bookmarkStart w:id="294" w:name="execution-status"/>
      <w:bookmarkStart w:id="295" w:name="_Toc236483272"/>
      <w:r>
        <w:t>Execution status</w:t>
      </w:r>
      <w:bookmarkEnd w:id="295"/>
    </w:p>
    <w:p w14:paraId="662AD716" w14:textId="77777777" w:rsidR="00B86E70" w:rsidRDefault="00BF5585">
      <w:pPr>
        <w:pStyle w:val="FirstParagraph"/>
      </w:pPr>
      <w:r>
        <w:rPr>
          <w:b/>
          <w:bCs/>
        </w:rPr>
        <w:t>These cases are specified. They have not been executed against a running instance</w:t>
      </w:r>
      <w:r>
        <w:t xml:space="preserve">, because no ODK Central project was available inside the </w:t>
      </w:r>
      <w:r>
        <w:t xml:space="preserve">submission window. The check-digit logic behind S09 </w:t>
      </w:r>
      <w:r>
        <w:rPr>
          <w:i/>
          <w:iCs/>
        </w:rPr>
        <w:t>is</w:t>
      </w:r>
      <w:r>
        <w:t xml:space="preserve"> executed - exhaustively - in </w:t>
      </w:r>
      <w:r>
        <w:rPr>
          <w:rStyle w:val="VerbatimChar"/>
        </w:rPr>
        <w:t>tests/test_check_digit.py</w:t>
      </w:r>
      <w:r>
        <w:t>. Everything else is a specification awaiting a device.</w:t>
      </w:r>
    </w:p>
    <w:p w14:paraId="148A554A" w14:textId="77777777" w:rsidR="00B86E70" w:rsidRDefault="00BF5585">
      <w:pPr>
        <w:pStyle w:val="BodyText"/>
      </w:pPr>
      <w:r>
        <w:t>Saying so matters: a test plan that has been written is not a test plan that has been run, and reporting the two as equivalent would be the same overclaim this form is designed to prevent elsewhere.</w:t>
      </w:r>
    </w:p>
    <w:p w14:paraId="19F6B9BF" w14:textId="77777777" w:rsidR="00B86E70" w:rsidRDefault="00BF5585">
      <w:pPr>
        <w:pStyle w:val="BodyText"/>
      </w:pPr>
      <w:r>
        <w:t xml:space="preserve">To execute: deploy per </w:t>
      </w:r>
      <w:r>
        <w:rPr>
          <w:rStyle w:val="VerbatimChar"/>
        </w:rPr>
        <w:t>docs/validation.md</w:t>
      </w:r>
      <w:r>
        <w:t>, then work the table top to bottom recording actual against expected.</w:t>
      </w:r>
    </w:p>
    <w:p w14:paraId="2940A144" w14:textId="77777777" w:rsidR="00B86E70" w:rsidRDefault="00BF5585">
      <w:pPr>
        <w:pStyle w:val="Heading2"/>
      </w:pPr>
      <w:bookmarkStart w:id="296" w:name="coverage-of-the-cases-the-question-names"/>
      <w:bookmarkStart w:id="297" w:name="_Toc236483273"/>
      <w:bookmarkEnd w:id="294"/>
      <w:r>
        <w:t>Coverage of the cases the question names</w:t>
      </w:r>
      <w:bookmarkEnd w:id="297"/>
    </w:p>
    <w:tbl>
      <w:tblPr>
        <w:tblStyle w:val="Table"/>
        <w:tblW w:w="0" w:type="auto"/>
        <w:tblLook w:val="0020" w:firstRow="1" w:lastRow="0" w:firstColumn="0" w:lastColumn="0" w:noHBand="0" w:noVBand="0"/>
      </w:tblPr>
      <w:tblGrid>
        <w:gridCol w:w="4123"/>
        <w:gridCol w:w="3147"/>
      </w:tblGrid>
      <w:tr w:rsidR="00B86E70" w14:paraId="43C9BFA8"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2F776F1E" w14:textId="77777777" w:rsidR="00B86E70" w:rsidRDefault="00BF5585">
            <w:pPr>
              <w:pStyle w:val="Compact"/>
            </w:pPr>
            <w:r>
              <w:t>Required by the question</w:t>
            </w:r>
          </w:p>
        </w:tc>
        <w:tc>
          <w:tcPr>
            <w:tcW w:w="0" w:type="auto"/>
          </w:tcPr>
          <w:p w14:paraId="13EE9B55" w14:textId="77777777" w:rsidR="00B86E70" w:rsidRDefault="00BF5585">
            <w:pPr>
              <w:pStyle w:val="Compact"/>
            </w:pPr>
            <w:r>
              <w:t>Cases</w:t>
            </w:r>
          </w:p>
        </w:tc>
      </w:tr>
      <w:tr w:rsidR="00B86E70" w14:paraId="4FCF5130" w14:textId="77777777">
        <w:tc>
          <w:tcPr>
            <w:tcW w:w="0" w:type="auto"/>
          </w:tcPr>
          <w:p w14:paraId="2DCA5737" w14:textId="77777777" w:rsidR="00B86E70" w:rsidRDefault="00BF5585">
            <w:pPr>
              <w:pStyle w:val="Compact"/>
            </w:pPr>
            <w:r>
              <w:t>Specimen eligibility cut</w:t>
            </w:r>
          </w:p>
        </w:tc>
        <w:tc>
          <w:tcPr>
            <w:tcW w:w="0" w:type="auto"/>
          </w:tcPr>
          <w:p w14:paraId="4680A1E3" w14:textId="77777777" w:rsidR="00B86E70" w:rsidRDefault="00BF5585">
            <w:pPr>
              <w:pStyle w:val="Compact"/>
            </w:pPr>
            <w:r>
              <w:t>S01, S02</w:t>
            </w:r>
          </w:p>
        </w:tc>
      </w:tr>
      <w:tr w:rsidR="00B86E70" w14:paraId="109AA8C1" w14:textId="77777777">
        <w:tc>
          <w:tcPr>
            <w:tcW w:w="0" w:type="auto"/>
          </w:tcPr>
          <w:p w14:paraId="5F6A8277" w14:textId="77777777" w:rsidR="00B86E70" w:rsidRDefault="00BF5585">
            <w:pPr>
              <w:pStyle w:val="Compact"/>
            </w:pPr>
            <w:r>
              <w:t>Measurement position change</w:t>
            </w:r>
          </w:p>
        </w:tc>
        <w:tc>
          <w:tcPr>
            <w:tcW w:w="0" w:type="auto"/>
          </w:tcPr>
          <w:p w14:paraId="141BFBE1" w14:textId="77777777" w:rsidR="00B86E70" w:rsidRDefault="00BF5585">
            <w:pPr>
              <w:pStyle w:val="Compact"/>
            </w:pPr>
            <w:r>
              <w:t>S03, S04</w:t>
            </w:r>
          </w:p>
        </w:tc>
      </w:tr>
      <w:tr w:rsidR="00B86E70" w14:paraId="20D6FE03" w14:textId="77777777">
        <w:tc>
          <w:tcPr>
            <w:tcW w:w="0" w:type="auto"/>
          </w:tcPr>
          <w:p w14:paraId="1848A891" w14:textId="77777777" w:rsidR="00B86E70" w:rsidRDefault="00BF5585">
            <w:pPr>
              <w:pStyle w:val="Compact"/>
            </w:pPr>
            <w:r>
              <w:t>Ends of every range set</w:t>
            </w:r>
          </w:p>
        </w:tc>
        <w:tc>
          <w:tcPr>
            <w:tcW w:w="0" w:type="auto"/>
          </w:tcPr>
          <w:p w14:paraId="36777BD9" w14:textId="77777777" w:rsidR="00B86E70" w:rsidRDefault="00BF5585">
            <w:pPr>
              <w:pStyle w:val="Compact"/>
            </w:pPr>
            <w:r>
              <w:t>all B-numbered cases, generated</w:t>
            </w:r>
          </w:p>
        </w:tc>
      </w:tr>
      <w:tr w:rsidR="00B86E70" w14:paraId="20856595" w14:textId="77777777">
        <w:tc>
          <w:tcPr>
            <w:tcW w:w="0" w:type="auto"/>
          </w:tcPr>
          <w:p w14:paraId="72DB8C2F" w14:textId="77777777" w:rsidR="00B86E70" w:rsidRDefault="00BF5585">
            <w:pPr>
              <w:pStyle w:val="Compact"/>
            </w:pPr>
            <w:r>
              <w:t>Date outside the fieldwork window</w:t>
            </w:r>
          </w:p>
        </w:tc>
        <w:tc>
          <w:tcPr>
            <w:tcW w:w="0" w:type="auto"/>
          </w:tcPr>
          <w:p w14:paraId="6B9DD1C5" w14:textId="77777777" w:rsidR="00B86E70" w:rsidRDefault="00BF5585">
            <w:pPr>
              <w:pStyle w:val="Compact"/>
            </w:pPr>
            <w:r>
              <w:t>S05, S06</w:t>
            </w:r>
          </w:p>
        </w:tc>
      </w:tr>
      <w:tr w:rsidR="00B86E70" w14:paraId="38A0A7A7" w14:textId="77777777">
        <w:tc>
          <w:tcPr>
            <w:tcW w:w="0" w:type="auto"/>
          </w:tcPr>
          <w:p w14:paraId="3896D813" w14:textId="77777777" w:rsidR="00B86E70" w:rsidRDefault="00BF5585">
            <w:pPr>
              <w:pStyle w:val="Compact"/>
            </w:pPr>
            <w:r>
              <w:t>Roster disagrees with stated household size</w:t>
            </w:r>
          </w:p>
        </w:tc>
        <w:tc>
          <w:tcPr>
            <w:tcW w:w="0" w:type="auto"/>
          </w:tcPr>
          <w:p w14:paraId="0DEC2DAB" w14:textId="77777777" w:rsidR="00B86E70" w:rsidRDefault="00BF5585">
            <w:pPr>
              <w:pStyle w:val="Compact"/>
            </w:pPr>
            <w:r>
              <w:t>S07</w:t>
            </w:r>
          </w:p>
        </w:tc>
      </w:tr>
      <w:tr w:rsidR="00B86E70" w14:paraId="0C967536" w14:textId="77777777">
        <w:tc>
          <w:tcPr>
            <w:tcW w:w="0" w:type="auto"/>
          </w:tcPr>
          <w:p w14:paraId="064C83CB" w14:textId="77777777" w:rsidR="00B86E70" w:rsidRDefault="00BF5585">
            <w:pPr>
              <w:pStyle w:val="Compact"/>
            </w:pPr>
            <w:r>
              <w:t>Negative tests</w:t>
            </w:r>
          </w:p>
        </w:tc>
        <w:tc>
          <w:tcPr>
            <w:tcW w:w="0" w:type="auto"/>
          </w:tcPr>
          <w:p w14:paraId="4068B938" w14:textId="77777777" w:rsidR="00B86E70" w:rsidRDefault="00BF5585">
            <w:pPr>
              <w:pStyle w:val="Compact"/>
            </w:pPr>
            <w:r>
              <w:t>29 of 54</w:t>
            </w:r>
          </w:p>
        </w:tc>
      </w:tr>
    </w:tbl>
    <w:p w14:paraId="031B4042" w14:textId="77777777" w:rsidR="00B86E70" w:rsidRDefault="00BF5585">
      <w:pPr>
        <w:pStyle w:val="Heading2"/>
      </w:pPr>
      <w:bookmarkStart w:id="298" w:name="scenario-cases"/>
      <w:bookmarkStart w:id="299" w:name="_Toc236483274"/>
      <w:bookmarkEnd w:id="296"/>
      <w:r>
        <w:t>Scenario cases</w:t>
      </w:r>
      <w:bookmarkEnd w:id="299"/>
    </w:p>
    <w:p w14:paraId="477CDAD3" w14:textId="77777777" w:rsidR="00B86E70" w:rsidRDefault="00BF5585">
      <w:pPr>
        <w:pStyle w:val="Heading3"/>
      </w:pPr>
      <w:bookmarkStart w:id="300" w:name="X018ff9a95ed40f69c21fb7aa896550baa5c6717"/>
      <w:r>
        <w:t xml:space="preserve">S01 - Specimen eligibility cut, lower side </w:t>
      </w:r>
      <w:r>
        <w:rPr>
          <w:bCs/>
        </w:rPr>
        <w:t>[REQUIRED BY THE QUESTION]</w:t>
      </w:r>
    </w:p>
    <w:tbl>
      <w:tblPr>
        <w:tblStyle w:val="Table"/>
        <w:tblW w:w="5000" w:type="pct"/>
        <w:tblLayout w:type="fixed"/>
        <w:tblLook w:val="0000" w:firstRow="0" w:lastRow="0" w:firstColumn="0" w:lastColumn="0" w:noHBand="0" w:noVBand="0"/>
      </w:tblPr>
      <w:tblGrid>
        <w:gridCol w:w="4981"/>
        <w:gridCol w:w="4981"/>
      </w:tblGrid>
      <w:tr w:rsidR="00B86E70" w14:paraId="6068A249" w14:textId="77777777">
        <w:tc>
          <w:tcPr>
            <w:tcW w:w="3960" w:type="dxa"/>
          </w:tcPr>
          <w:p w14:paraId="1BE3A8FF" w14:textId="77777777" w:rsidR="00B86E70" w:rsidRDefault="00BF5585">
            <w:pPr>
              <w:pStyle w:val="Compact"/>
            </w:pPr>
            <w:r>
              <w:rPr>
                <w:b/>
                <w:bCs/>
              </w:rPr>
              <w:t>Type</w:t>
            </w:r>
          </w:p>
        </w:tc>
        <w:tc>
          <w:tcPr>
            <w:tcW w:w="3960" w:type="dxa"/>
          </w:tcPr>
          <w:p w14:paraId="07D70F0A" w14:textId="77777777" w:rsidR="00B86E70" w:rsidRDefault="00BF5585">
            <w:pPr>
              <w:pStyle w:val="Compact"/>
            </w:pPr>
            <w:r>
              <w:t>boundary</w:t>
            </w:r>
          </w:p>
        </w:tc>
      </w:tr>
      <w:tr w:rsidR="00B86E70" w14:paraId="0ADE5FCF" w14:textId="77777777">
        <w:tc>
          <w:tcPr>
            <w:tcW w:w="3960" w:type="dxa"/>
          </w:tcPr>
          <w:p w14:paraId="2926B871" w14:textId="77777777" w:rsidR="00B86E70" w:rsidRDefault="00BF5585">
            <w:pPr>
              <w:pStyle w:val="Compact"/>
            </w:pPr>
            <w:r>
              <w:rPr>
                <w:b/>
                <w:bCs/>
              </w:rPr>
              <w:t>Target</w:t>
            </w:r>
          </w:p>
        </w:tc>
        <w:tc>
          <w:tcPr>
            <w:tcW w:w="3960" w:type="dxa"/>
          </w:tcPr>
          <w:p w14:paraId="4D7E8C6F" w14:textId="77777777" w:rsidR="00B86E70" w:rsidRDefault="00BF5585">
            <w:pPr>
              <w:pStyle w:val="Compact"/>
            </w:pPr>
            <w:r>
              <w:rPr>
                <w:rStyle w:val="VerbatimChar"/>
              </w:rPr>
              <w:t>q5_01_specimen_eligible</w:t>
            </w:r>
          </w:p>
        </w:tc>
      </w:tr>
      <w:tr w:rsidR="00B86E70" w14:paraId="346BB91B" w14:textId="77777777">
        <w:tc>
          <w:tcPr>
            <w:tcW w:w="3960" w:type="dxa"/>
          </w:tcPr>
          <w:p w14:paraId="100E47BE" w14:textId="77777777" w:rsidR="00B86E70" w:rsidRDefault="00BF5585">
            <w:pPr>
              <w:pStyle w:val="Compact"/>
            </w:pPr>
            <w:r>
              <w:rPr>
                <w:b/>
                <w:bCs/>
              </w:rPr>
              <w:t>Setup</w:t>
            </w:r>
          </w:p>
        </w:tc>
        <w:tc>
          <w:tcPr>
            <w:tcW w:w="3960" w:type="dxa"/>
          </w:tcPr>
          <w:p w14:paraId="0EE2F8B4" w14:textId="77777777" w:rsidR="00B86E70" w:rsidRDefault="00BF5585">
            <w:pPr>
              <w:pStyle w:val="Compact"/>
            </w:pPr>
            <w:r>
              <w:t xml:space="preserve">Roster child aged </w:t>
            </w:r>
            <w:r>
              <w:rPr>
                <w:b/>
                <w:bCs/>
              </w:rPr>
              <w:t>11 completed months</w:t>
            </w:r>
          </w:p>
        </w:tc>
      </w:tr>
      <w:tr w:rsidR="00B86E70" w14:paraId="3342541A" w14:textId="77777777">
        <w:tc>
          <w:tcPr>
            <w:tcW w:w="3960" w:type="dxa"/>
          </w:tcPr>
          <w:p w14:paraId="23A8FEA0" w14:textId="77777777" w:rsidR="00B86E70" w:rsidRDefault="00BF5585">
            <w:pPr>
              <w:pStyle w:val="Compact"/>
            </w:pPr>
            <w:r>
              <w:rPr>
                <w:b/>
                <w:bCs/>
              </w:rPr>
              <w:t>Input</w:t>
            </w:r>
          </w:p>
        </w:tc>
        <w:tc>
          <w:tcPr>
            <w:tcW w:w="3960" w:type="dxa"/>
          </w:tcPr>
          <w:p w14:paraId="253D1459" w14:textId="77777777" w:rsidR="00B86E70" w:rsidRDefault="00BF5585">
            <w:pPr>
              <w:pStyle w:val="Compact"/>
            </w:pPr>
            <w:r>
              <w:t>advance to Section 5</w:t>
            </w:r>
          </w:p>
        </w:tc>
      </w:tr>
      <w:tr w:rsidR="00B86E70" w14:paraId="0DE9C9AE" w14:textId="77777777">
        <w:tc>
          <w:tcPr>
            <w:tcW w:w="3960" w:type="dxa"/>
          </w:tcPr>
          <w:p w14:paraId="12A14503" w14:textId="77777777" w:rsidR="00B86E70" w:rsidRDefault="00BF5585">
            <w:pPr>
              <w:pStyle w:val="Compact"/>
            </w:pPr>
            <w:r>
              <w:rPr>
                <w:b/>
                <w:bCs/>
              </w:rPr>
              <w:t>Expected</w:t>
            </w:r>
          </w:p>
        </w:tc>
        <w:tc>
          <w:tcPr>
            <w:tcW w:w="3960" w:type="dxa"/>
          </w:tcPr>
          <w:p w14:paraId="4FE13637" w14:textId="77777777" w:rsidR="00B86E70" w:rsidRDefault="00BF5585">
            <w:pPr>
              <w:pStyle w:val="Compact"/>
            </w:pPr>
            <w:r>
              <w:t>No specimen sought. 5.02-5.07 hidden; note shown that the child is under 12 months. The child module (Section 4) is still completed in full.</w:t>
            </w:r>
          </w:p>
        </w:tc>
      </w:tr>
      <w:tr w:rsidR="00B86E70" w14:paraId="4FDEDE6F" w14:textId="77777777">
        <w:tc>
          <w:tcPr>
            <w:tcW w:w="3960" w:type="dxa"/>
          </w:tcPr>
          <w:p w14:paraId="5CEAC8B0" w14:textId="77777777" w:rsidR="00B86E70" w:rsidRDefault="00BF5585">
            <w:pPr>
              <w:pStyle w:val="Compact"/>
            </w:pPr>
            <w:r>
              <w:rPr>
                <w:b/>
                <w:bCs/>
              </w:rPr>
              <w:t>Why it matters</w:t>
            </w:r>
          </w:p>
        </w:tc>
        <w:tc>
          <w:tcPr>
            <w:tcW w:w="3960" w:type="dxa"/>
          </w:tcPr>
          <w:p w14:paraId="3621F5C9" w14:textId="77777777" w:rsidR="00B86E70" w:rsidRDefault="00BF5585">
            <w:pPr>
              <w:pStyle w:val="Compact"/>
            </w:pPr>
            <w:r>
              <w:t>The paper form sends this child to Section 6, abandoning every remaining child in the household (defect B2). Here the skip ends only this child’s iteration.</w:t>
            </w:r>
          </w:p>
        </w:tc>
      </w:tr>
      <w:tr w:rsidR="00B86E70" w14:paraId="21F552B0" w14:textId="77777777">
        <w:tc>
          <w:tcPr>
            <w:tcW w:w="3960" w:type="dxa"/>
          </w:tcPr>
          <w:p w14:paraId="34082DEE" w14:textId="77777777" w:rsidR="00B86E70" w:rsidRDefault="00BF5585">
            <w:pPr>
              <w:pStyle w:val="Compact"/>
            </w:pPr>
            <w:r>
              <w:rPr>
                <w:b/>
                <w:bCs/>
              </w:rPr>
              <w:t>Result</w:t>
            </w:r>
          </w:p>
        </w:tc>
        <w:tc>
          <w:tcPr>
            <w:tcW w:w="3960" w:type="dxa"/>
          </w:tcPr>
          <w:p w14:paraId="38D6C2A0" w14:textId="77777777" w:rsidR="00B86E70" w:rsidRDefault="00BF5585">
            <w:pPr>
              <w:pStyle w:val="Compact"/>
            </w:pPr>
            <w:r>
              <w:rPr>
                <w:i/>
                <w:iCs/>
              </w:rPr>
              <w:t>not yet executed</w:t>
            </w:r>
          </w:p>
        </w:tc>
      </w:tr>
    </w:tbl>
    <w:p w14:paraId="5B71E641" w14:textId="77777777" w:rsidR="00B86E70" w:rsidRDefault="00BF5585">
      <w:pPr>
        <w:pStyle w:val="Heading3"/>
      </w:pPr>
      <w:bookmarkStart w:id="301" w:name="X8fc3922dad100f0622a79266e704040b30e7078"/>
      <w:bookmarkEnd w:id="300"/>
      <w:r>
        <w:t xml:space="preserve">S02 - Specimen eligibility cut, upper side </w:t>
      </w:r>
      <w:r>
        <w:rPr>
          <w:bCs/>
        </w:rPr>
        <w:t>[REQUIRED BY THE QUESTION]</w:t>
      </w:r>
    </w:p>
    <w:tbl>
      <w:tblPr>
        <w:tblStyle w:val="Table"/>
        <w:tblW w:w="5000" w:type="pct"/>
        <w:tblLayout w:type="fixed"/>
        <w:tblLook w:val="0000" w:firstRow="0" w:lastRow="0" w:firstColumn="0" w:lastColumn="0" w:noHBand="0" w:noVBand="0"/>
      </w:tblPr>
      <w:tblGrid>
        <w:gridCol w:w="4981"/>
        <w:gridCol w:w="4981"/>
      </w:tblGrid>
      <w:tr w:rsidR="00B86E70" w14:paraId="0FEC569A" w14:textId="77777777">
        <w:tc>
          <w:tcPr>
            <w:tcW w:w="3960" w:type="dxa"/>
          </w:tcPr>
          <w:p w14:paraId="3B9B2DEB" w14:textId="77777777" w:rsidR="00B86E70" w:rsidRDefault="00BF5585">
            <w:pPr>
              <w:pStyle w:val="Compact"/>
            </w:pPr>
            <w:r>
              <w:rPr>
                <w:b/>
                <w:bCs/>
              </w:rPr>
              <w:t>Type</w:t>
            </w:r>
          </w:p>
        </w:tc>
        <w:tc>
          <w:tcPr>
            <w:tcW w:w="3960" w:type="dxa"/>
          </w:tcPr>
          <w:p w14:paraId="4B3D7633" w14:textId="77777777" w:rsidR="00B86E70" w:rsidRDefault="00BF5585">
            <w:pPr>
              <w:pStyle w:val="Compact"/>
            </w:pPr>
            <w:r>
              <w:t>boundary</w:t>
            </w:r>
          </w:p>
        </w:tc>
      </w:tr>
      <w:tr w:rsidR="00B86E70" w14:paraId="597A59D2" w14:textId="77777777">
        <w:tc>
          <w:tcPr>
            <w:tcW w:w="3960" w:type="dxa"/>
          </w:tcPr>
          <w:p w14:paraId="78C2FDC6" w14:textId="77777777" w:rsidR="00B86E70" w:rsidRDefault="00BF5585">
            <w:pPr>
              <w:pStyle w:val="Compact"/>
            </w:pPr>
            <w:r>
              <w:rPr>
                <w:b/>
                <w:bCs/>
              </w:rPr>
              <w:t>Target</w:t>
            </w:r>
          </w:p>
        </w:tc>
        <w:tc>
          <w:tcPr>
            <w:tcW w:w="3960" w:type="dxa"/>
          </w:tcPr>
          <w:p w14:paraId="6B8E9F18" w14:textId="77777777" w:rsidR="00B86E70" w:rsidRDefault="00BF5585">
            <w:pPr>
              <w:pStyle w:val="Compact"/>
            </w:pPr>
            <w:r>
              <w:rPr>
                <w:rStyle w:val="VerbatimChar"/>
              </w:rPr>
              <w:t>q5_01_specimen_eligible</w:t>
            </w:r>
          </w:p>
        </w:tc>
      </w:tr>
      <w:tr w:rsidR="00B86E70" w14:paraId="12D30B6D" w14:textId="77777777">
        <w:tc>
          <w:tcPr>
            <w:tcW w:w="3960" w:type="dxa"/>
          </w:tcPr>
          <w:p w14:paraId="45D4C21A" w14:textId="77777777" w:rsidR="00B86E70" w:rsidRDefault="00BF5585">
            <w:pPr>
              <w:pStyle w:val="Compact"/>
            </w:pPr>
            <w:r>
              <w:rPr>
                <w:b/>
                <w:bCs/>
              </w:rPr>
              <w:t>Setup</w:t>
            </w:r>
          </w:p>
        </w:tc>
        <w:tc>
          <w:tcPr>
            <w:tcW w:w="3960" w:type="dxa"/>
          </w:tcPr>
          <w:p w14:paraId="0E27401B" w14:textId="77777777" w:rsidR="00B86E70" w:rsidRDefault="00BF5585">
            <w:pPr>
              <w:pStyle w:val="Compact"/>
            </w:pPr>
            <w:r>
              <w:t xml:space="preserve">Roster child aged </w:t>
            </w:r>
            <w:r>
              <w:rPr>
                <w:b/>
                <w:bCs/>
              </w:rPr>
              <w:t>12 completed months</w:t>
            </w:r>
          </w:p>
        </w:tc>
      </w:tr>
      <w:tr w:rsidR="00B86E70" w14:paraId="773300DF" w14:textId="77777777">
        <w:tc>
          <w:tcPr>
            <w:tcW w:w="3960" w:type="dxa"/>
          </w:tcPr>
          <w:p w14:paraId="456A103E" w14:textId="77777777" w:rsidR="00B86E70" w:rsidRDefault="00BF5585">
            <w:pPr>
              <w:pStyle w:val="Compact"/>
            </w:pPr>
            <w:r>
              <w:rPr>
                <w:b/>
                <w:bCs/>
              </w:rPr>
              <w:lastRenderedPageBreak/>
              <w:t>Input</w:t>
            </w:r>
          </w:p>
        </w:tc>
        <w:tc>
          <w:tcPr>
            <w:tcW w:w="3960" w:type="dxa"/>
          </w:tcPr>
          <w:p w14:paraId="10FDE47B" w14:textId="77777777" w:rsidR="00B86E70" w:rsidRDefault="00BF5585">
            <w:pPr>
              <w:pStyle w:val="Compact"/>
            </w:pPr>
            <w:r>
              <w:t>advance to Section 5</w:t>
            </w:r>
          </w:p>
        </w:tc>
      </w:tr>
      <w:tr w:rsidR="00B86E70" w14:paraId="21EABF58" w14:textId="77777777">
        <w:tc>
          <w:tcPr>
            <w:tcW w:w="3960" w:type="dxa"/>
          </w:tcPr>
          <w:p w14:paraId="7AB56212" w14:textId="77777777" w:rsidR="00B86E70" w:rsidRDefault="00BF5585">
            <w:pPr>
              <w:pStyle w:val="Compact"/>
            </w:pPr>
            <w:r>
              <w:rPr>
                <w:b/>
                <w:bCs/>
              </w:rPr>
              <w:t>Expected</w:t>
            </w:r>
          </w:p>
        </w:tc>
        <w:tc>
          <w:tcPr>
            <w:tcW w:w="3960" w:type="dxa"/>
          </w:tcPr>
          <w:p w14:paraId="1B803E82" w14:textId="77777777" w:rsidR="00B86E70" w:rsidRDefault="00BF5585">
            <w:pPr>
              <w:pStyle w:val="Compact"/>
            </w:pPr>
            <w:r>
              <w:t>Specimen sought. 5.02 shown and required.</w:t>
            </w:r>
          </w:p>
        </w:tc>
      </w:tr>
      <w:tr w:rsidR="00B86E70" w14:paraId="119FDFE9" w14:textId="77777777">
        <w:tc>
          <w:tcPr>
            <w:tcW w:w="3960" w:type="dxa"/>
          </w:tcPr>
          <w:p w14:paraId="45BB5CB3" w14:textId="77777777" w:rsidR="00B86E70" w:rsidRDefault="00BF5585">
            <w:pPr>
              <w:pStyle w:val="Compact"/>
            </w:pPr>
            <w:r>
              <w:rPr>
                <w:b/>
                <w:bCs/>
              </w:rPr>
              <w:t>Why it matters</w:t>
            </w:r>
          </w:p>
        </w:tc>
        <w:tc>
          <w:tcPr>
            <w:tcW w:w="3960" w:type="dxa"/>
          </w:tcPr>
          <w:p w14:paraId="3FE00EAD" w14:textId="77777777" w:rsidR="00B86E70" w:rsidRDefault="00BF5585">
            <w:pPr>
              <w:pStyle w:val="Compact"/>
            </w:pPr>
            <w:r>
              <w:t>12 months is the cut stated at 5.01. Paired with S01 it brackets it.</w:t>
            </w:r>
          </w:p>
        </w:tc>
      </w:tr>
      <w:tr w:rsidR="00B86E70" w14:paraId="459783C2" w14:textId="77777777">
        <w:tc>
          <w:tcPr>
            <w:tcW w:w="3960" w:type="dxa"/>
          </w:tcPr>
          <w:p w14:paraId="3D5DB80C" w14:textId="77777777" w:rsidR="00B86E70" w:rsidRDefault="00BF5585">
            <w:pPr>
              <w:pStyle w:val="Compact"/>
            </w:pPr>
            <w:r>
              <w:rPr>
                <w:b/>
                <w:bCs/>
              </w:rPr>
              <w:t>Result</w:t>
            </w:r>
          </w:p>
        </w:tc>
        <w:tc>
          <w:tcPr>
            <w:tcW w:w="3960" w:type="dxa"/>
          </w:tcPr>
          <w:p w14:paraId="4F6A8C5C" w14:textId="77777777" w:rsidR="00B86E70" w:rsidRDefault="00BF5585">
            <w:pPr>
              <w:pStyle w:val="Compact"/>
            </w:pPr>
            <w:r>
              <w:rPr>
                <w:i/>
                <w:iCs/>
              </w:rPr>
              <w:t>not yet executed</w:t>
            </w:r>
          </w:p>
        </w:tc>
      </w:tr>
    </w:tbl>
    <w:p w14:paraId="60A67740" w14:textId="77777777" w:rsidR="00B86E70" w:rsidRDefault="00BF5585">
      <w:pPr>
        <w:pStyle w:val="Heading3"/>
      </w:pPr>
      <w:bookmarkStart w:id="302" w:name="Xda527362b3e9d4fba1cecaed7fbd10a0bac0d78"/>
      <w:bookmarkEnd w:id="301"/>
      <w:r>
        <w:t xml:space="preserve">S03 - Measurement position change, below the cut </w:t>
      </w:r>
      <w:r>
        <w:rPr>
          <w:bCs/>
        </w:rPr>
        <w:t>[REQUIRED BY THE QUESTION]</w:t>
      </w:r>
    </w:p>
    <w:tbl>
      <w:tblPr>
        <w:tblStyle w:val="Table"/>
        <w:tblW w:w="5000" w:type="pct"/>
        <w:tblLayout w:type="fixed"/>
        <w:tblLook w:val="0000" w:firstRow="0" w:lastRow="0" w:firstColumn="0" w:lastColumn="0" w:noHBand="0" w:noVBand="0"/>
      </w:tblPr>
      <w:tblGrid>
        <w:gridCol w:w="4981"/>
        <w:gridCol w:w="4981"/>
      </w:tblGrid>
      <w:tr w:rsidR="00B86E70" w14:paraId="44C9A389" w14:textId="77777777">
        <w:tc>
          <w:tcPr>
            <w:tcW w:w="3960" w:type="dxa"/>
          </w:tcPr>
          <w:p w14:paraId="6D39C0EB" w14:textId="77777777" w:rsidR="00B86E70" w:rsidRDefault="00BF5585">
            <w:pPr>
              <w:pStyle w:val="Compact"/>
            </w:pPr>
            <w:r>
              <w:rPr>
                <w:b/>
                <w:bCs/>
              </w:rPr>
              <w:t>Type</w:t>
            </w:r>
          </w:p>
        </w:tc>
        <w:tc>
          <w:tcPr>
            <w:tcW w:w="3960" w:type="dxa"/>
          </w:tcPr>
          <w:p w14:paraId="5BAADC13" w14:textId="77777777" w:rsidR="00B86E70" w:rsidRDefault="00BF5585">
            <w:pPr>
              <w:pStyle w:val="Compact"/>
            </w:pPr>
            <w:r>
              <w:t>boundary</w:t>
            </w:r>
          </w:p>
        </w:tc>
      </w:tr>
      <w:tr w:rsidR="00B86E70" w14:paraId="43CFD24A" w14:textId="77777777">
        <w:tc>
          <w:tcPr>
            <w:tcW w:w="3960" w:type="dxa"/>
          </w:tcPr>
          <w:p w14:paraId="0693A86C" w14:textId="77777777" w:rsidR="00B86E70" w:rsidRDefault="00BF5585">
            <w:pPr>
              <w:pStyle w:val="Compact"/>
            </w:pPr>
            <w:r>
              <w:rPr>
                <w:b/>
                <w:bCs/>
              </w:rPr>
              <w:t>Target</w:t>
            </w:r>
          </w:p>
        </w:tc>
        <w:tc>
          <w:tcPr>
            <w:tcW w:w="3960" w:type="dxa"/>
          </w:tcPr>
          <w:p w14:paraId="69B0EF0E" w14:textId="77777777" w:rsidR="00B86E70" w:rsidRDefault="00BF5585">
            <w:pPr>
              <w:pStyle w:val="Compact"/>
            </w:pPr>
            <w:r>
              <w:rPr>
                <w:rStyle w:val="VerbatimChar"/>
              </w:rPr>
              <w:t>q4_07_position</w:t>
            </w:r>
          </w:p>
        </w:tc>
      </w:tr>
      <w:tr w:rsidR="00B86E70" w14:paraId="5A63F2AF" w14:textId="77777777">
        <w:tc>
          <w:tcPr>
            <w:tcW w:w="3960" w:type="dxa"/>
          </w:tcPr>
          <w:p w14:paraId="16C3316F" w14:textId="77777777" w:rsidR="00B86E70" w:rsidRDefault="00BF5585">
            <w:pPr>
              <w:pStyle w:val="Compact"/>
            </w:pPr>
            <w:r>
              <w:rPr>
                <w:b/>
                <w:bCs/>
              </w:rPr>
              <w:t>Setup</w:t>
            </w:r>
          </w:p>
        </w:tc>
        <w:tc>
          <w:tcPr>
            <w:tcW w:w="3960" w:type="dxa"/>
          </w:tcPr>
          <w:p w14:paraId="594C2CEA" w14:textId="77777777" w:rsidR="00B86E70" w:rsidRDefault="00BF5585">
            <w:pPr>
              <w:pStyle w:val="Compact"/>
            </w:pPr>
            <w:r>
              <w:t xml:space="preserve">Child aged </w:t>
            </w:r>
            <w:r>
              <w:rPr>
                <w:b/>
                <w:bCs/>
              </w:rPr>
              <w:t>23 months</w:t>
            </w:r>
            <w:r>
              <w:t>, height measured</w:t>
            </w:r>
          </w:p>
        </w:tc>
      </w:tr>
      <w:tr w:rsidR="00B86E70" w14:paraId="206EC5E1" w14:textId="77777777">
        <w:tc>
          <w:tcPr>
            <w:tcW w:w="3960" w:type="dxa"/>
          </w:tcPr>
          <w:p w14:paraId="47621012" w14:textId="77777777" w:rsidR="00B86E70" w:rsidRDefault="00BF5585">
            <w:pPr>
              <w:pStyle w:val="Compact"/>
            </w:pPr>
            <w:r>
              <w:rPr>
                <w:b/>
                <w:bCs/>
              </w:rPr>
              <w:t>Input</w:t>
            </w:r>
          </w:p>
        </w:tc>
        <w:tc>
          <w:tcPr>
            <w:tcW w:w="3960" w:type="dxa"/>
          </w:tcPr>
          <w:p w14:paraId="180F5CFB" w14:textId="77777777" w:rsidR="00B86E70" w:rsidRDefault="00BF5585">
            <w:pPr>
              <w:pStyle w:val="Compact"/>
            </w:pPr>
            <w:r>
              <w:t>4.07 = Standing height</w:t>
            </w:r>
          </w:p>
        </w:tc>
      </w:tr>
      <w:tr w:rsidR="00B86E70" w14:paraId="7CB07BD6" w14:textId="77777777">
        <w:tc>
          <w:tcPr>
            <w:tcW w:w="3960" w:type="dxa"/>
          </w:tcPr>
          <w:p w14:paraId="54AA0129" w14:textId="77777777" w:rsidR="00B86E70" w:rsidRDefault="00BF5585">
            <w:pPr>
              <w:pStyle w:val="Compact"/>
            </w:pPr>
            <w:r>
              <w:rPr>
                <w:b/>
                <w:bCs/>
              </w:rPr>
              <w:t>Expected</w:t>
            </w:r>
          </w:p>
        </w:tc>
        <w:tc>
          <w:tcPr>
            <w:tcW w:w="3960" w:type="dxa"/>
          </w:tcPr>
          <w:p w14:paraId="18FB531F" w14:textId="77777777" w:rsidR="00B86E70" w:rsidRDefault="00BF5585">
            <w:pPr>
              <w:pStyle w:val="Compact"/>
            </w:pPr>
            <w:r>
              <w:t>WARNING shown, entry allowed</w:t>
            </w:r>
          </w:p>
        </w:tc>
      </w:tr>
      <w:tr w:rsidR="00B86E70" w14:paraId="22B7D77E" w14:textId="77777777">
        <w:tc>
          <w:tcPr>
            <w:tcW w:w="3960" w:type="dxa"/>
          </w:tcPr>
          <w:p w14:paraId="198BCE0F" w14:textId="77777777" w:rsidR="00B86E70" w:rsidRDefault="00BF5585">
            <w:pPr>
              <w:pStyle w:val="Compact"/>
            </w:pPr>
            <w:r>
              <w:rPr>
                <w:b/>
                <w:bCs/>
              </w:rPr>
              <w:t>Why it matters</w:t>
            </w:r>
          </w:p>
        </w:tc>
        <w:tc>
          <w:tcPr>
            <w:tcW w:w="3960" w:type="dxa"/>
          </w:tcPr>
          <w:p w14:paraId="236CDF1B" w14:textId="77777777" w:rsidR="00B86E70" w:rsidRDefault="00BF5585">
            <w:pPr>
              <w:pStyle w:val="Compact"/>
            </w:pPr>
            <w:r>
              <w:t>WHO convention is recumbent below 24 months. It warns rather than blocks: a child who cannot stand is legitimately measured recumbent at any age.</w:t>
            </w:r>
          </w:p>
        </w:tc>
      </w:tr>
      <w:tr w:rsidR="00B86E70" w14:paraId="4714B869" w14:textId="77777777">
        <w:tc>
          <w:tcPr>
            <w:tcW w:w="3960" w:type="dxa"/>
          </w:tcPr>
          <w:p w14:paraId="01D2B799" w14:textId="77777777" w:rsidR="00B86E70" w:rsidRDefault="00BF5585">
            <w:pPr>
              <w:pStyle w:val="Compact"/>
            </w:pPr>
            <w:r>
              <w:rPr>
                <w:b/>
                <w:bCs/>
              </w:rPr>
              <w:t>Result</w:t>
            </w:r>
          </w:p>
        </w:tc>
        <w:tc>
          <w:tcPr>
            <w:tcW w:w="3960" w:type="dxa"/>
          </w:tcPr>
          <w:p w14:paraId="0BDA0C40" w14:textId="77777777" w:rsidR="00B86E70" w:rsidRDefault="00BF5585">
            <w:pPr>
              <w:pStyle w:val="Compact"/>
            </w:pPr>
            <w:r>
              <w:rPr>
                <w:i/>
                <w:iCs/>
              </w:rPr>
              <w:t>not yet executed</w:t>
            </w:r>
          </w:p>
        </w:tc>
      </w:tr>
    </w:tbl>
    <w:p w14:paraId="00F377B8" w14:textId="77777777" w:rsidR="00B86E70" w:rsidRDefault="00BF5585">
      <w:pPr>
        <w:pStyle w:val="Heading3"/>
      </w:pPr>
      <w:bookmarkStart w:id="303" w:name="Xe08289f3e932c84f5bfa11f42f941611ced344d"/>
      <w:bookmarkEnd w:id="302"/>
      <w:r>
        <w:t xml:space="preserve">S04 - Measurement position change, at the cut </w:t>
      </w:r>
      <w:r>
        <w:rPr>
          <w:bCs/>
        </w:rPr>
        <w:t>[REQUIRED BY THE QUESTION]</w:t>
      </w:r>
    </w:p>
    <w:tbl>
      <w:tblPr>
        <w:tblStyle w:val="Table"/>
        <w:tblW w:w="5000" w:type="pct"/>
        <w:tblLayout w:type="fixed"/>
        <w:tblLook w:val="0000" w:firstRow="0" w:lastRow="0" w:firstColumn="0" w:lastColumn="0" w:noHBand="0" w:noVBand="0"/>
      </w:tblPr>
      <w:tblGrid>
        <w:gridCol w:w="4981"/>
        <w:gridCol w:w="4981"/>
      </w:tblGrid>
      <w:tr w:rsidR="00B86E70" w14:paraId="328C15A6" w14:textId="77777777">
        <w:tc>
          <w:tcPr>
            <w:tcW w:w="3960" w:type="dxa"/>
          </w:tcPr>
          <w:p w14:paraId="17448166" w14:textId="77777777" w:rsidR="00B86E70" w:rsidRDefault="00BF5585">
            <w:pPr>
              <w:pStyle w:val="Compact"/>
            </w:pPr>
            <w:r>
              <w:rPr>
                <w:b/>
                <w:bCs/>
              </w:rPr>
              <w:t>Type</w:t>
            </w:r>
          </w:p>
        </w:tc>
        <w:tc>
          <w:tcPr>
            <w:tcW w:w="3960" w:type="dxa"/>
          </w:tcPr>
          <w:p w14:paraId="3A24D855" w14:textId="77777777" w:rsidR="00B86E70" w:rsidRDefault="00BF5585">
            <w:pPr>
              <w:pStyle w:val="Compact"/>
            </w:pPr>
            <w:r>
              <w:t>boundary</w:t>
            </w:r>
          </w:p>
        </w:tc>
      </w:tr>
      <w:tr w:rsidR="00B86E70" w14:paraId="3A010B01" w14:textId="77777777">
        <w:tc>
          <w:tcPr>
            <w:tcW w:w="3960" w:type="dxa"/>
          </w:tcPr>
          <w:p w14:paraId="43275E84" w14:textId="77777777" w:rsidR="00B86E70" w:rsidRDefault="00BF5585">
            <w:pPr>
              <w:pStyle w:val="Compact"/>
            </w:pPr>
            <w:r>
              <w:rPr>
                <w:b/>
                <w:bCs/>
              </w:rPr>
              <w:t>Target</w:t>
            </w:r>
          </w:p>
        </w:tc>
        <w:tc>
          <w:tcPr>
            <w:tcW w:w="3960" w:type="dxa"/>
          </w:tcPr>
          <w:p w14:paraId="5861C64B" w14:textId="77777777" w:rsidR="00B86E70" w:rsidRDefault="00BF5585">
            <w:pPr>
              <w:pStyle w:val="Compact"/>
            </w:pPr>
            <w:r>
              <w:rPr>
                <w:rStyle w:val="VerbatimChar"/>
              </w:rPr>
              <w:t>q4_07_position</w:t>
            </w:r>
          </w:p>
        </w:tc>
      </w:tr>
      <w:tr w:rsidR="00B86E70" w14:paraId="01DA450D" w14:textId="77777777">
        <w:tc>
          <w:tcPr>
            <w:tcW w:w="3960" w:type="dxa"/>
          </w:tcPr>
          <w:p w14:paraId="55100472" w14:textId="77777777" w:rsidR="00B86E70" w:rsidRDefault="00BF5585">
            <w:pPr>
              <w:pStyle w:val="Compact"/>
            </w:pPr>
            <w:r>
              <w:rPr>
                <w:b/>
                <w:bCs/>
              </w:rPr>
              <w:t>Setup</w:t>
            </w:r>
          </w:p>
        </w:tc>
        <w:tc>
          <w:tcPr>
            <w:tcW w:w="3960" w:type="dxa"/>
          </w:tcPr>
          <w:p w14:paraId="62877682" w14:textId="77777777" w:rsidR="00B86E70" w:rsidRDefault="00BF5585">
            <w:pPr>
              <w:pStyle w:val="Compact"/>
            </w:pPr>
            <w:r>
              <w:t xml:space="preserve">Child aged </w:t>
            </w:r>
            <w:r>
              <w:rPr>
                <w:b/>
                <w:bCs/>
              </w:rPr>
              <w:t>24 months</w:t>
            </w:r>
            <w:r>
              <w:t>, height measured</w:t>
            </w:r>
          </w:p>
        </w:tc>
      </w:tr>
      <w:tr w:rsidR="00B86E70" w14:paraId="51E3CA99" w14:textId="77777777">
        <w:tc>
          <w:tcPr>
            <w:tcW w:w="3960" w:type="dxa"/>
          </w:tcPr>
          <w:p w14:paraId="2D97C5D0" w14:textId="77777777" w:rsidR="00B86E70" w:rsidRDefault="00BF5585">
            <w:pPr>
              <w:pStyle w:val="Compact"/>
            </w:pPr>
            <w:r>
              <w:rPr>
                <w:b/>
                <w:bCs/>
              </w:rPr>
              <w:t>Input</w:t>
            </w:r>
          </w:p>
        </w:tc>
        <w:tc>
          <w:tcPr>
            <w:tcW w:w="3960" w:type="dxa"/>
          </w:tcPr>
          <w:p w14:paraId="328C77FC" w14:textId="77777777" w:rsidR="00B86E70" w:rsidRDefault="00BF5585">
            <w:pPr>
              <w:pStyle w:val="Compact"/>
            </w:pPr>
            <w:r>
              <w:t>4.07 = Standing height</w:t>
            </w:r>
          </w:p>
        </w:tc>
      </w:tr>
      <w:tr w:rsidR="00B86E70" w14:paraId="0F6D283A" w14:textId="77777777">
        <w:tc>
          <w:tcPr>
            <w:tcW w:w="3960" w:type="dxa"/>
          </w:tcPr>
          <w:p w14:paraId="2AE0376F" w14:textId="77777777" w:rsidR="00B86E70" w:rsidRDefault="00BF5585">
            <w:pPr>
              <w:pStyle w:val="Compact"/>
            </w:pPr>
            <w:r>
              <w:rPr>
                <w:b/>
                <w:bCs/>
              </w:rPr>
              <w:t>Expected</w:t>
            </w:r>
          </w:p>
        </w:tc>
        <w:tc>
          <w:tcPr>
            <w:tcW w:w="3960" w:type="dxa"/>
          </w:tcPr>
          <w:p w14:paraId="76BB6DB8" w14:textId="77777777" w:rsidR="00B86E70" w:rsidRDefault="00BF5585">
            <w:pPr>
              <w:pStyle w:val="Compact"/>
            </w:pPr>
            <w:r>
              <w:t>No warning</w:t>
            </w:r>
          </w:p>
        </w:tc>
      </w:tr>
      <w:tr w:rsidR="00B86E70" w14:paraId="23687D7F" w14:textId="77777777">
        <w:tc>
          <w:tcPr>
            <w:tcW w:w="3960" w:type="dxa"/>
          </w:tcPr>
          <w:p w14:paraId="69AD00A0" w14:textId="77777777" w:rsidR="00B86E70" w:rsidRDefault="00BF5585">
            <w:pPr>
              <w:pStyle w:val="Compact"/>
            </w:pPr>
            <w:r>
              <w:rPr>
                <w:b/>
                <w:bCs/>
              </w:rPr>
              <w:t>Why it matters</w:t>
            </w:r>
          </w:p>
        </w:tc>
        <w:tc>
          <w:tcPr>
            <w:tcW w:w="3960" w:type="dxa"/>
          </w:tcPr>
          <w:p w14:paraId="2CFDE5E0" w14:textId="77777777" w:rsidR="00B86E70" w:rsidRDefault="00BF5585">
            <w:pPr>
              <w:pStyle w:val="Compact"/>
            </w:pPr>
            <w:r>
              <w:t>24 months and above is standing height. S03/S04 bracket the cut.</w:t>
            </w:r>
          </w:p>
        </w:tc>
      </w:tr>
      <w:tr w:rsidR="00B86E70" w14:paraId="4E5FCD9D" w14:textId="77777777">
        <w:tc>
          <w:tcPr>
            <w:tcW w:w="3960" w:type="dxa"/>
          </w:tcPr>
          <w:p w14:paraId="7AA330AC" w14:textId="77777777" w:rsidR="00B86E70" w:rsidRDefault="00BF5585">
            <w:pPr>
              <w:pStyle w:val="Compact"/>
            </w:pPr>
            <w:r>
              <w:rPr>
                <w:b/>
                <w:bCs/>
              </w:rPr>
              <w:t>Result</w:t>
            </w:r>
          </w:p>
        </w:tc>
        <w:tc>
          <w:tcPr>
            <w:tcW w:w="3960" w:type="dxa"/>
          </w:tcPr>
          <w:p w14:paraId="618F37E2" w14:textId="77777777" w:rsidR="00B86E70" w:rsidRDefault="00BF5585">
            <w:pPr>
              <w:pStyle w:val="Compact"/>
            </w:pPr>
            <w:r>
              <w:rPr>
                <w:i/>
                <w:iCs/>
              </w:rPr>
              <w:t>not yet executed</w:t>
            </w:r>
          </w:p>
        </w:tc>
      </w:tr>
    </w:tbl>
    <w:p w14:paraId="4C5FEB2F" w14:textId="77777777" w:rsidR="00B86E70" w:rsidRDefault="00BF5585">
      <w:pPr>
        <w:pStyle w:val="Heading3"/>
      </w:pPr>
      <w:bookmarkStart w:id="304" w:name="Xaa5404f12032f4d9cd7059293cfaaa8a1fcb29e"/>
      <w:bookmarkEnd w:id="303"/>
      <w:r>
        <w:t xml:space="preserve">S05 - Date before the fieldwork window </w:t>
      </w:r>
      <w:r>
        <w:rPr>
          <w:bCs/>
        </w:rPr>
        <w:t>[REQUIRED BY THE QUESTION]</w:t>
      </w:r>
    </w:p>
    <w:tbl>
      <w:tblPr>
        <w:tblStyle w:val="Table"/>
        <w:tblW w:w="5000" w:type="pct"/>
        <w:tblLayout w:type="fixed"/>
        <w:tblLook w:val="0000" w:firstRow="0" w:lastRow="0" w:firstColumn="0" w:lastColumn="0" w:noHBand="0" w:noVBand="0"/>
      </w:tblPr>
      <w:tblGrid>
        <w:gridCol w:w="4981"/>
        <w:gridCol w:w="4981"/>
      </w:tblGrid>
      <w:tr w:rsidR="00B86E70" w14:paraId="43BFDBD0" w14:textId="77777777">
        <w:tc>
          <w:tcPr>
            <w:tcW w:w="3960" w:type="dxa"/>
          </w:tcPr>
          <w:p w14:paraId="16CE3A2D" w14:textId="77777777" w:rsidR="00B86E70" w:rsidRDefault="00BF5585">
            <w:pPr>
              <w:pStyle w:val="Compact"/>
            </w:pPr>
            <w:r>
              <w:rPr>
                <w:b/>
                <w:bCs/>
              </w:rPr>
              <w:t>Type</w:t>
            </w:r>
          </w:p>
        </w:tc>
        <w:tc>
          <w:tcPr>
            <w:tcW w:w="3960" w:type="dxa"/>
          </w:tcPr>
          <w:p w14:paraId="009A8A7F" w14:textId="77777777" w:rsidR="00B86E70" w:rsidRDefault="00BF5585">
            <w:pPr>
              <w:pStyle w:val="Compact"/>
            </w:pPr>
            <w:r>
              <w:t>negative</w:t>
            </w:r>
          </w:p>
        </w:tc>
      </w:tr>
      <w:tr w:rsidR="00B86E70" w14:paraId="45067F03" w14:textId="77777777">
        <w:tc>
          <w:tcPr>
            <w:tcW w:w="3960" w:type="dxa"/>
          </w:tcPr>
          <w:p w14:paraId="3260A4D0" w14:textId="77777777" w:rsidR="00B86E70" w:rsidRDefault="00BF5585">
            <w:pPr>
              <w:pStyle w:val="Compact"/>
            </w:pPr>
            <w:r>
              <w:rPr>
                <w:b/>
                <w:bCs/>
              </w:rPr>
              <w:t>Target</w:t>
            </w:r>
          </w:p>
        </w:tc>
        <w:tc>
          <w:tcPr>
            <w:tcW w:w="3960" w:type="dxa"/>
          </w:tcPr>
          <w:p w14:paraId="409F943B" w14:textId="77777777" w:rsidR="00B86E70" w:rsidRDefault="00BF5585">
            <w:pPr>
              <w:pStyle w:val="Compact"/>
            </w:pPr>
            <w:r>
              <w:rPr>
                <w:rStyle w:val="VerbatimChar"/>
              </w:rPr>
              <w:t>q1_10_visit_date</w:t>
            </w:r>
          </w:p>
        </w:tc>
      </w:tr>
      <w:tr w:rsidR="00B86E70" w14:paraId="585EF053" w14:textId="77777777">
        <w:tc>
          <w:tcPr>
            <w:tcW w:w="3960" w:type="dxa"/>
          </w:tcPr>
          <w:p w14:paraId="25437F4B" w14:textId="77777777" w:rsidR="00B86E70" w:rsidRDefault="00BF5585">
            <w:pPr>
              <w:pStyle w:val="Compact"/>
            </w:pPr>
            <w:r>
              <w:rPr>
                <w:b/>
                <w:bCs/>
              </w:rPr>
              <w:t>Setup</w:t>
            </w:r>
          </w:p>
        </w:tc>
        <w:tc>
          <w:tcPr>
            <w:tcW w:w="3960" w:type="dxa"/>
          </w:tcPr>
          <w:p w14:paraId="2977149F" w14:textId="77777777" w:rsidR="00B86E70" w:rsidRDefault="00BF5585">
            <w:pPr>
              <w:pStyle w:val="Compact"/>
            </w:pPr>
            <w:r>
              <w:t>Device date set to 31 May 2026</w:t>
            </w:r>
          </w:p>
        </w:tc>
      </w:tr>
      <w:tr w:rsidR="00B86E70" w14:paraId="5EA4F029" w14:textId="77777777">
        <w:tc>
          <w:tcPr>
            <w:tcW w:w="3960" w:type="dxa"/>
          </w:tcPr>
          <w:p w14:paraId="4D3694D1" w14:textId="77777777" w:rsidR="00B86E70" w:rsidRDefault="00BF5585">
            <w:pPr>
              <w:pStyle w:val="Compact"/>
            </w:pPr>
            <w:r>
              <w:rPr>
                <w:b/>
                <w:bCs/>
              </w:rPr>
              <w:t>Input</w:t>
            </w:r>
          </w:p>
        </w:tc>
        <w:tc>
          <w:tcPr>
            <w:tcW w:w="3960" w:type="dxa"/>
          </w:tcPr>
          <w:p w14:paraId="41F7E8A6" w14:textId="77777777" w:rsidR="00B86E70" w:rsidRDefault="00BF5585">
            <w:pPr>
              <w:pStyle w:val="Compact"/>
            </w:pPr>
            <w:r>
              <w:t>1.10 = 2026-05-31</w:t>
            </w:r>
          </w:p>
        </w:tc>
      </w:tr>
      <w:tr w:rsidR="00B86E70" w14:paraId="0206FDBD" w14:textId="77777777">
        <w:tc>
          <w:tcPr>
            <w:tcW w:w="3960" w:type="dxa"/>
          </w:tcPr>
          <w:p w14:paraId="789E3626" w14:textId="77777777" w:rsidR="00B86E70" w:rsidRDefault="00BF5585">
            <w:pPr>
              <w:pStyle w:val="Compact"/>
            </w:pPr>
            <w:r>
              <w:rPr>
                <w:b/>
                <w:bCs/>
              </w:rPr>
              <w:t>Expected</w:t>
            </w:r>
          </w:p>
        </w:tc>
        <w:tc>
          <w:tcPr>
            <w:tcW w:w="3960" w:type="dxa"/>
          </w:tcPr>
          <w:p w14:paraId="6890472A" w14:textId="77777777" w:rsidR="00B86E70" w:rsidRDefault="00BF5585">
            <w:pPr>
              <w:pStyle w:val="Compact"/>
            </w:pPr>
            <w:r>
              <w:t>REJECT with the Hausa message</w:t>
            </w:r>
          </w:p>
        </w:tc>
      </w:tr>
      <w:tr w:rsidR="00B86E70" w14:paraId="34BF8FFF" w14:textId="77777777">
        <w:tc>
          <w:tcPr>
            <w:tcW w:w="3960" w:type="dxa"/>
          </w:tcPr>
          <w:p w14:paraId="6140E937" w14:textId="77777777" w:rsidR="00B86E70" w:rsidRDefault="00BF5585">
            <w:pPr>
              <w:pStyle w:val="Compact"/>
            </w:pPr>
            <w:r>
              <w:rPr>
                <w:b/>
                <w:bCs/>
              </w:rPr>
              <w:t>Why it matters</w:t>
            </w:r>
          </w:p>
        </w:tc>
        <w:tc>
          <w:tcPr>
            <w:tcW w:w="3960" w:type="dxa"/>
          </w:tcPr>
          <w:p w14:paraId="123FCD9C" w14:textId="77777777" w:rsidR="00B86E70" w:rsidRDefault="00BF5585">
            <w:pPr>
              <w:pStyle w:val="Compact"/>
            </w:pPr>
            <w:r>
              <w:t>Most often a device with the wrong date, or a form completed later from paper notes.</w:t>
            </w:r>
          </w:p>
        </w:tc>
      </w:tr>
      <w:tr w:rsidR="00B86E70" w14:paraId="1FD6950D" w14:textId="77777777">
        <w:tc>
          <w:tcPr>
            <w:tcW w:w="3960" w:type="dxa"/>
          </w:tcPr>
          <w:p w14:paraId="3403F790" w14:textId="77777777" w:rsidR="00B86E70" w:rsidRDefault="00BF5585">
            <w:pPr>
              <w:pStyle w:val="Compact"/>
            </w:pPr>
            <w:r>
              <w:rPr>
                <w:b/>
                <w:bCs/>
              </w:rPr>
              <w:t>Result</w:t>
            </w:r>
          </w:p>
        </w:tc>
        <w:tc>
          <w:tcPr>
            <w:tcW w:w="3960" w:type="dxa"/>
          </w:tcPr>
          <w:p w14:paraId="173D258F" w14:textId="77777777" w:rsidR="00B86E70" w:rsidRDefault="00BF5585">
            <w:pPr>
              <w:pStyle w:val="Compact"/>
            </w:pPr>
            <w:r>
              <w:rPr>
                <w:i/>
                <w:iCs/>
              </w:rPr>
              <w:t>not yet executed</w:t>
            </w:r>
          </w:p>
        </w:tc>
      </w:tr>
    </w:tbl>
    <w:p w14:paraId="0620CCBF" w14:textId="77777777" w:rsidR="00B86E70" w:rsidRDefault="00BF5585">
      <w:pPr>
        <w:pStyle w:val="Heading3"/>
      </w:pPr>
      <w:bookmarkStart w:id="305" w:name="X76b5d31d01cd51a583698b76e395720966b19bd"/>
      <w:bookmarkEnd w:id="304"/>
      <w:r>
        <w:t xml:space="preserve">S06 - Date after the fieldwork window </w:t>
      </w:r>
      <w:r>
        <w:rPr>
          <w:bCs/>
        </w:rPr>
        <w:t>[REQUIRED BY THE QUESTION]</w:t>
      </w:r>
    </w:p>
    <w:tbl>
      <w:tblPr>
        <w:tblStyle w:val="Table"/>
        <w:tblW w:w="5000" w:type="pct"/>
        <w:tblLayout w:type="fixed"/>
        <w:tblLook w:val="0000" w:firstRow="0" w:lastRow="0" w:firstColumn="0" w:lastColumn="0" w:noHBand="0" w:noVBand="0"/>
      </w:tblPr>
      <w:tblGrid>
        <w:gridCol w:w="4981"/>
        <w:gridCol w:w="4981"/>
      </w:tblGrid>
      <w:tr w:rsidR="00B86E70" w14:paraId="1789269B" w14:textId="77777777">
        <w:tc>
          <w:tcPr>
            <w:tcW w:w="3960" w:type="dxa"/>
          </w:tcPr>
          <w:p w14:paraId="335B77A1" w14:textId="77777777" w:rsidR="00B86E70" w:rsidRDefault="00BF5585">
            <w:pPr>
              <w:pStyle w:val="Compact"/>
            </w:pPr>
            <w:r>
              <w:rPr>
                <w:b/>
                <w:bCs/>
              </w:rPr>
              <w:t>Type</w:t>
            </w:r>
          </w:p>
        </w:tc>
        <w:tc>
          <w:tcPr>
            <w:tcW w:w="3960" w:type="dxa"/>
          </w:tcPr>
          <w:p w14:paraId="570936D3" w14:textId="77777777" w:rsidR="00B86E70" w:rsidRDefault="00BF5585">
            <w:pPr>
              <w:pStyle w:val="Compact"/>
            </w:pPr>
            <w:r>
              <w:t>negative</w:t>
            </w:r>
          </w:p>
        </w:tc>
      </w:tr>
      <w:tr w:rsidR="00B86E70" w14:paraId="1C5E77A9" w14:textId="77777777">
        <w:tc>
          <w:tcPr>
            <w:tcW w:w="3960" w:type="dxa"/>
          </w:tcPr>
          <w:p w14:paraId="039AB5A5" w14:textId="77777777" w:rsidR="00B86E70" w:rsidRDefault="00BF5585">
            <w:pPr>
              <w:pStyle w:val="Compact"/>
            </w:pPr>
            <w:r>
              <w:rPr>
                <w:b/>
                <w:bCs/>
              </w:rPr>
              <w:t>Target</w:t>
            </w:r>
          </w:p>
        </w:tc>
        <w:tc>
          <w:tcPr>
            <w:tcW w:w="3960" w:type="dxa"/>
          </w:tcPr>
          <w:p w14:paraId="61372A4B" w14:textId="77777777" w:rsidR="00B86E70" w:rsidRDefault="00BF5585">
            <w:pPr>
              <w:pStyle w:val="Compact"/>
            </w:pPr>
            <w:r>
              <w:rPr>
                <w:rStyle w:val="VerbatimChar"/>
              </w:rPr>
              <w:t>q1_10_visit_date</w:t>
            </w:r>
          </w:p>
        </w:tc>
      </w:tr>
      <w:tr w:rsidR="00B86E70" w14:paraId="505FFBD5" w14:textId="77777777">
        <w:tc>
          <w:tcPr>
            <w:tcW w:w="3960" w:type="dxa"/>
          </w:tcPr>
          <w:p w14:paraId="6F213DE6" w14:textId="77777777" w:rsidR="00B86E70" w:rsidRDefault="00BF5585">
            <w:pPr>
              <w:pStyle w:val="Compact"/>
            </w:pPr>
            <w:r>
              <w:rPr>
                <w:b/>
                <w:bCs/>
              </w:rPr>
              <w:t>Input</w:t>
            </w:r>
          </w:p>
        </w:tc>
        <w:tc>
          <w:tcPr>
            <w:tcW w:w="3960" w:type="dxa"/>
          </w:tcPr>
          <w:p w14:paraId="69508089" w14:textId="77777777" w:rsidR="00B86E70" w:rsidRDefault="00BF5585">
            <w:pPr>
              <w:pStyle w:val="Compact"/>
            </w:pPr>
            <w:r>
              <w:t>1.10 = 2026-07-01</w:t>
            </w:r>
          </w:p>
        </w:tc>
      </w:tr>
      <w:tr w:rsidR="00B86E70" w14:paraId="16382A9E" w14:textId="77777777">
        <w:tc>
          <w:tcPr>
            <w:tcW w:w="3960" w:type="dxa"/>
          </w:tcPr>
          <w:p w14:paraId="0D4D0215" w14:textId="77777777" w:rsidR="00B86E70" w:rsidRDefault="00BF5585">
            <w:pPr>
              <w:pStyle w:val="Compact"/>
            </w:pPr>
            <w:r>
              <w:rPr>
                <w:b/>
                <w:bCs/>
              </w:rPr>
              <w:t>Expected</w:t>
            </w:r>
          </w:p>
        </w:tc>
        <w:tc>
          <w:tcPr>
            <w:tcW w:w="3960" w:type="dxa"/>
          </w:tcPr>
          <w:p w14:paraId="5E55A217" w14:textId="77777777" w:rsidR="00B86E70" w:rsidRDefault="00BF5585">
            <w:pPr>
              <w:pStyle w:val="Compact"/>
            </w:pPr>
            <w:r>
              <w:t>REJECT</w:t>
            </w:r>
          </w:p>
        </w:tc>
      </w:tr>
      <w:tr w:rsidR="00B86E70" w14:paraId="38E9868A" w14:textId="77777777">
        <w:tc>
          <w:tcPr>
            <w:tcW w:w="3960" w:type="dxa"/>
          </w:tcPr>
          <w:p w14:paraId="03C7B636" w14:textId="77777777" w:rsidR="00B86E70" w:rsidRDefault="00BF5585">
            <w:pPr>
              <w:pStyle w:val="Compact"/>
            </w:pPr>
            <w:r>
              <w:rPr>
                <w:b/>
                <w:bCs/>
              </w:rPr>
              <w:t>Why it matters</w:t>
            </w:r>
          </w:p>
        </w:tc>
        <w:tc>
          <w:tcPr>
            <w:tcW w:w="3960" w:type="dxa"/>
          </w:tcPr>
          <w:p w14:paraId="1FA5DBAF" w14:textId="77777777" w:rsidR="00B86E70" w:rsidRDefault="00BF5585">
            <w:pPr>
              <w:pStyle w:val="Compact"/>
            </w:pPr>
            <w:r>
              <w:t>The window enforced is 1-30 June, the ethics-approved one, not the 14-day operational expectation. See the constraint register.</w:t>
            </w:r>
          </w:p>
        </w:tc>
      </w:tr>
      <w:tr w:rsidR="00B86E70" w14:paraId="0419AC52" w14:textId="77777777">
        <w:tc>
          <w:tcPr>
            <w:tcW w:w="3960" w:type="dxa"/>
          </w:tcPr>
          <w:p w14:paraId="71DB3E49" w14:textId="77777777" w:rsidR="00B86E70" w:rsidRDefault="00BF5585">
            <w:pPr>
              <w:pStyle w:val="Compact"/>
            </w:pPr>
            <w:r>
              <w:rPr>
                <w:b/>
                <w:bCs/>
              </w:rPr>
              <w:lastRenderedPageBreak/>
              <w:t>Result</w:t>
            </w:r>
          </w:p>
        </w:tc>
        <w:tc>
          <w:tcPr>
            <w:tcW w:w="3960" w:type="dxa"/>
          </w:tcPr>
          <w:p w14:paraId="02F174C7" w14:textId="77777777" w:rsidR="00B86E70" w:rsidRDefault="00BF5585">
            <w:pPr>
              <w:pStyle w:val="Compact"/>
            </w:pPr>
            <w:r>
              <w:rPr>
                <w:i/>
                <w:iCs/>
              </w:rPr>
              <w:t>not yet executed</w:t>
            </w:r>
          </w:p>
        </w:tc>
      </w:tr>
    </w:tbl>
    <w:p w14:paraId="67F477D7" w14:textId="77777777" w:rsidR="00B86E70" w:rsidRDefault="00BF5585">
      <w:pPr>
        <w:pStyle w:val="Heading3"/>
      </w:pPr>
      <w:bookmarkStart w:id="306" w:name="X18f38807eb1d9f98aca3c1d98f36534c59ec69a"/>
      <w:bookmarkEnd w:id="305"/>
      <w:r>
        <w:t xml:space="preserve">S07 - Roster disagrees with stated household size </w:t>
      </w:r>
      <w:r>
        <w:rPr>
          <w:bCs/>
        </w:rPr>
        <w:t>[REQUIRED BY THE QUESTION]</w:t>
      </w:r>
    </w:p>
    <w:tbl>
      <w:tblPr>
        <w:tblStyle w:val="Table"/>
        <w:tblW w:w="5000" w:type="pct"/>
        <w:tblLayout w:type="fixed"/>
        <w:tblLook w:val="0000" w:firstRow="0" w:lastRow="0" w:firstColumn="0" w:lastColumn="0" w:noHBand="0" w:noVBand="0"/>
      </w:tblPr>
      <w:tblGrid>
        <w:gridCol w:w="4981"/>
        <w:gridCol w:w="4981"/>
      </w:tblGrid>
      <w:tr w:rsidR="00B86E70" w14:paraId="71B9E152" w14:textId="77777777">
        <w:tc>
          <w:tcPr>
            <w:tcW w:w="3960" w:type="dxa"/>
          </w:tcPr>
          <w:p w14:paraId="28A670D4" w14:textId="77777777" w:rsidR="00B86E70" w:rsidRDefault="00BF5585">
            <w:pPr>
              <w:pStyle w:val="Compact"/>
            </w:pPr>
            <w:r>
              <w:rPr>
                <w:b/>
                <w:bCs/>
              </w:rPr>
              <w:t>Type</w:t>
            </w:r>
          </w:p>
        </w:tc>
        <w:tc>
          <w:tcPr>
            <w:tcW w:w="3960" w:type="dxa"/>
          </w:tcPr>
          <w:p w14:paraId="144337A1" w14:textId="77777777" w:rsidR="00B86E70" w:rsidRDefault="00BF5585">
            <w:pPr>
              <w:pStyle w:val="Compact"/>
            </w:pPr>
            <w:r>
              <w:t>negative</w:t>
            </w:r>
          </w:p>
        </w:tc>
      </w:tr>
      <w:tr w:rsidR="00B86E70" w14:paraId="0A1FDFFB" w14:textId="77777777">
        <w:tc>
          <w:tcPr>
            <w:tcW w:w="3960" w:type="dxa"/>
          </w:tcPr>
          <w:p w14:paraId="0305EBB9" w14:textId="77777777" w:rsidR="00B86E70" w:rsidRDefault="00BF5585">
            <w:pPr>
              <w:pStyle w:val="Compact"/>
            </w:pPr>
            <w:r>
              <w:rPr>
                <w:b/>
                <w:bCs/>
              </w:rPr>
              <w:t>Target</w:t>
            </w:r>
          </w:p>
        </w:tc>
        <w:tc>
          <w:tcPr>
            <w:tcW w:w="3960" w:type="dxa"/>
          </w:tcPr>
          <w:p w14:paraId="1530BF19" w14:textId="77777777" w:rsidR="00B86E70" w:rsidRDefault="00BF5585">
            <w:pPr>
              <w:pStyle w:val="Compact"/>
            </w:pPr>
            <w:r>
              <w:rPr>
                <w:rStyle w:val="VerbatimChar"/>
              </w:rPr>
              <w:t>roster_mismatch_note</w:t>
            </w:r>
          </w:p>
        </w:tc>
      </w:tr>
      <w:tr w:rsidR="00B86E70" w14:paraId="2961A803" w14:textId="77777777">
        <w:tc>
          <w:tcPr>
            <w:tcW w:w="3960" w:type="dxa"/>
          </w:tcPr>
          <w:p w14:paraId="03E045A7" w14:textId="77777777" w:rsidR="00B86E70" w:rsidRDefault="00BF5585">
            <w:pPr>
              <w:pStyle w:val="Compact"/>
            </w:pPr>
            <w:r>
              <w:rPr>
                <w:b/>
                <w:bCs/>
              </w:rPr>
              <w:t>Setup</w:t>
            </w:r>
          </w:p>
        </w:tc>
        <w:tc>
          <w:tcPr>
            <w:tcW w:w="3960" w:type="dxa"/>
          </w:tcPr>
          <w:p w14:paraId="4DDCC440" w14:textId="77777777" w:rsidR="00B86E70" w:rsidRDefault="00BF5585">
            <w:pPr>
              <w:pStyle w:val="Compact"/>
            </w:pPr>
            <w:r>
              <w:t>3.01 = 6 usual residents</w:t>
            </w:r>
          </w:p>
        </w:tc>
      </w:tr>
      <w:tr w:rsidR="00B86E70" w14:paraId="14A4A4F6" w14:textId="77777777">
        <w:tc>
          <w:tcPr>
            <w:tcW w:w="3960" w:type="dxa"/>
          </w:tcPr>
          <w:p w14:paraId="22774FFC" w14:textId="77777777" w:rsidR="00B86E70" w:rsidRDefault="00BF5585">
            <w:pPr>
              <w:pStyle w:val="Compact"/>
            </w:pPr>
            <w:r>
              <w:rPr>
                <w:b/>
                <w:bCs/>
              </w:rPr>
              <w:t>Input</w:t>
            </w:r>
          </w:p>
        </w:tc>
        <w:tc>
          <w:tcPr>
            <w:tcW w:w="3960" w:type="dxa"/>
          </w:tcPr>
          <w:p w14:paraId="564448AB" w14:textId="77777777" w:rsidR="00B86E70" w:rsidRDefault="00BF5585">
            <w:pPr>
              <w:pStyle w:val="Compact"/>
            </w:pPr>
            <w:r>
              <w:t>Complete 4 roster lines and advance</w:t>
            </w:r>
          </w:p>
        </w:tc>
      </w:tr>
      <w:tr w:rsidR="00B86E70" w14:paraId="659B1D83" w14:textId="77777777">
        <w:tc>
          <w:tcPr>
            <w:tcW w:w="3960" w:type="dxa"/>
          </w:tcPr>
          <w:p w14:paraId="0B5926DF" w14:textId="77777777" w:rsidR="00B86E70" w:rsidRDefault="00BF5585">
            <w:pPr>
              <w:pStyle w:val="Compact"/>
            </w:pPr>
            <w:r>
              <w:rPr>
                <w:b/>
                <w:bCs/>
              </w:rPr>
              <w:t>Expected</w:t>
            </w:r>
          </w:p>
        </w:tc>
        <w:tc>
          <w:tcPr>
            <w:tcW w:w="3960" w:type="dxa"/>
          </w:tcPr>
          <w:p w14:paraId="7634E0A5" w14:textId="77777777" w:rsidR="00B86E70" w:rsidRDefault="00BF5585">
            <w:pPr>
              <w:pStyle w:val="Compact"/>
            </w:pPr>
            <w:r>
              <w:t>WARNING shown naming both numbers. Entry continues.</w:t>
            </w:r>
          </w:p>
        </w:tc>
      </w:tr>
      <w:tr w:rsidR="00B86E70" w14:paraId="5B8ABF72" w14:textId="77777777">
        <w:tc>
          <w:tcPr>
            <w:tcW w:w="3960" w:type="dxa"/>
          </w:tcPr>
          <w:p w14:paraId="0AC8294C" w14:textId="77777777" w:rsidR="00B86E70" w:rsidRDefault="00BF5585">
            <w:pPr>
              <w:pStyle w:val="Compact"/>
            </w:pPr>
            <w:r>
              <w:rPr>
                <w:b/>
                <w:bCs/>
              </w:rPr>
              <w:t>Why it matters</w:t>
            </w:r>
          </w:p>
        </w:tc>
        <w:tc>
          <w:tcPr>
            <w:tcW w:w="3960" w:type="dxa"/>
          </w:tcPr>
          <w:p w14:paraId="3BE50201" w14:textId="77777777" w:rsidR="00B86E70" w:rsidRDefault="00BF5585">
            <w:pPr>
              <w:pStyle w:val="Compact"/>
            </w:pPr>
            <w:r>
              <w:t>Warns rather than blocks: the two legitimately differ when a usual resident is absent and cannot be described. A block would push enumerators to invent a line to clear the error.</w:t>
            </w:r>
          </w:p>
        </w:tc>
      </w:tr>
      <w:tr w:rsidR="00B86E70" w14:paraId="51156CE2" w14:textId="77777777">
        <w:tc>
          <w:tcPr>
            <w:tcW w:w="3960" w:type="dxa"/>
          </w:tcPr>
          <w:p w14:paraId="74DF6582" w14:textId="77777777" w:rsidR="00B86E70" w:rsidRDefault="00BF5585">
            <w:pPr>
              <w:pStyle w:val="Compact"/>
            </w:pPr>
            <w:r>
              <w:rPr>
                <w:b/>
                <w:bCs/>
              </w:rPr>
              <w:t>Result</w:t>
            </w:r>
          </w:p>
        </w:tc>
        <w:tc>
          <w:tcPr>
            <w:tcW w:w="3960" w:type="dxa"/>
          </w:tcPr>
          <w:p w14:paraId="3946180D" w14:textId="77777777" w:rsidR="00B86E70" w:rsidRDefault="00BF5585">
            <w:pPr>
              <w:pStyle w:val="Compact"/>
            </w:pPr>
            <w:r>
              <w:rPr>
                <w:i/>
                <w:iCs/>
              </w:rPr>
              <w:t>not yet executed</w:t>
            </w:r>
          </w:p>
        </w:tc>
      </w:tr>
    </w:tbl>
    <w:p w14:paraId="3DFF02DA" w14:textId="77777777" w:rsidR="00B86E70" w:rsidRDefault="00BF5585">
      <w:pPr>
        <w:pStyle w:val="Heading3"/>
      </w:pPr>
      <w:bookmarkStart w:id="307" w:name="s08---consent-statement-not-read"/>
      <w:bookmarkEnd w:id="306"/>
      <w:r>
        <w:t>S08 - Consent statement not read</w:t>
      </w:r>
    </w:p>
    <w:tbl>
      <w:tblPr>
        <w:tblStyle w:val="Table"/>
        <w:tblW w:w="5000" w:type="pct"/>
        <w:tblLayout w:type="fixed"/>
        <w:tblLook w:val="0000" w:firstRow="0" w:lastRow="0" w:firstColumn="0" w:lastColumn="0" w:noHBand="0" w:noVBand="0"/>
      </w:tblPr>
      <w:tblGrid>
        <w:gridCol w:w="4981"/>
        <w:gridCol w:w="4981"/>
      </w:tblGrid>
      <w:tr w:rsidR="00B86E70" w14:paraId="26B19FA9" w14:textId="77777777">
        <w:tc>
          <w:tcPr>
            <w:tcW w:w="3960" w:type="dxa"/>
          </w:tcPr>
          <w:p w14:paraId="7B1D3C7C" w14:textId="77777777" w:rsidR="00B86E70" w:rsidRDefault="00BF5585">
            <w:pPr>
              <w:pStyle w:val="Compact"/>
            </w:pPr>
            <w:r>
              <w:rPr>
                <w:b/>
                <w:bCs/>
              </w:rPr>
              <w:t>Type</w:t>
            </w:r>
          </w:p>
        </w:tc>
        <w:tc>
          <w:tcPr>
            <w:tcW w:w="3960" w:type="dxa"/>
          </w:tcPr>
          <w:p w14:paraId="2BA65257" w14:textId="77777777" w:rsidR="00B86E70" w:rsidRDefault="00BF5585">
            <w:pPr>
              <w:pStyle w:val="Compact"/>
            </w:pPr>
            <w:r>
              <w:t>negative</w:t>
            </w:r>
          </w:p>
        </w:tc>
      </w:tr>
      <w:tr w:rsidR="00B86E70" w14:paraId="55430984" w14:textId="77777777">
        <w:tc>
          <w:tcPr>
            <w:tcW w:w="3960" w:type="dxa"/>
          </w:tcPr>
          <w:p w14:paraId="0746D7E3" w14:textId="77777777" w:rsidR="00B86E70" w:rsidRDefault="00BF5585">
            <w:pPr>
              <w:pStyle w:val="Compact"/>
            </w:pPr>
            <w:r>
              <w:rPr>
                <w:b/>
                <w:bCs/>
              </w:rPr>
              <w:t>Target</w:t>
            </w:r>
          </w:p>
        </w:tc>
        <w:tc>
          <w:tcPr>
            <w:tcW w:w="3960" w:type="dxa"/>
          </w:tcPr>
          <w:p w14:paraId="43D4C980" w14:textId="77777777" w:rsidR="00B86E70" w:rsidRDefault="00BF5585">
            <w:pPr>
              <w:pStyle w:val="Compact"/>
            </w:pPr>
            <w:r>
              <w:rPr>
                <w:rStyle w:val="VerbatimChar"/>
              </w:rPr>
              <w:t>q2_01_statement_read</w:t>
            </w:r>
          </w:p>
        </w:tc>
      </w:tr>
      <w:tr w:rsidR="00B86E70" w14:paraId="4D697BF5" w14:textId="77777777">
        <w:tc>
          <w:tcPr>
            <w:tcW w:w="3960" w:type="dxa"/>
          </w:tcPr>
          <w:p w14:paraId="07D0FAE0" w14:textId="77777777" w:rsidR="00B86E70" w:rsidRDefault="00BF5585">
            <w:pPr>
              <w:pStyle w:val="Compact"/>
            </w:pPr>
            <w:r>
              <w:rPr>
                <w:b/>
                <w:bCs/>
              </w:rPr>
              <w:t>Input</w:t>
            </w:r>
          </w:p>
        </w:tc>
        <w:tc>
          <w:tcPr>
            <w:tcW w:w="3960" w:type="dxa"/>
          </w:tcPr>
          <w:p w14:paraId="773528C1" w14:textId="77777777" w:rsidR="00B86E70" w:rsidRDefault="00BF5585">
            <w:pPr>
              <w:pStyle w:val="Compact"/>
            </w:pPr>
            <w:r>
              <w:t>2.01 = No</w:t>
            </w:r>
          </w:p>
        </w:tc>
      </w:tr>
      <w:tr w:rsidR="00B86E70" w14:paraId="258D27C2" w14:textId="77777777">
        <w:tc>
          <w:tcPr>
            <w:tcW w:w="3960" w:type="dxa"/>
          </w:tcPr>
          <w:p w14:paraId="62C54BFB" w14:textId="77777777" w:rsidR="00B86E70" w:rsidRDefault="00BF5585">
            <w:pPr>
              <w:pStyle w:val="Compact"/>
            </w:pPr>
            <w:r>
              <w:rPr>
                <w:b/>
                <w:bCs/>
              </w:rPr>
              <w:t>Expected</w:t>
            </w:r>
          </w:p>
        </w:tc>
        <w:tc>
          <w:tcPr>
            <w:tcW w:w="3960" w:type="dxa"/>
          </w:tcPr>
          <w:p w14:paraId="4600BE31" w14:textId="77777777" w:rsidR="00B86E70" w:rsidRDefault="00BF5585">
            <w:pPr>
              <w:pStyle w:val="Compact"/>
            </w:pPr>
            <w:r>
              <w:t>BLOCK. Cannot advance.</w:t>
            </w:r>
          </w:p>
        </w:tc>
      </w:tr>
      <w:tr w:rsidR="00B86E70" w14:paraId="366106D1" w14:textId="77777777">
        <w:tc>
          <w:tcPr>
            <w:tcW w:w="3960" w:type="dxa"/>
          </w:tcPr>
          <w:p w14:paraId="333AFBAB" w14:textId="77777777" w:rsidR="00B86E70" w:rsidRDefault="00BF5585">
            <w:pPr>
              <w:pStyle w:val="Compact"/>
            </w:pPr>
            <w:r>
              <w:rPr>
                <w:b/>
                <w:bCs/>
              </w:rPr>
              <w:t>Why it matters</w:t>
            </w:r>
          </w:p>
        </w:tc>
        <w:tc>
          <w:tcPr>
            <w:tcW w:w="3960" w:type="dxa"/>
          </w:tcPr>
          <w:p w14:paraId="78D59FD1" w14:textId="77777777" w:rsidR="00B86E70" w:rsidRDefault="00BF5585">
            <w:pPr>
              <w:pStyle w:val="Compact"/>
            </w:pPr>
            <w:r>
              <w:t>The only hard block in the form. The paper form records No and continues to 2.02 where consent may be given (defect B3).</w:t>
            </w:r>
          </w:p>
        </w:tc>
      </w:tr>
      <w:tr w:rsidR="00B86E70" w14:paraId="3ED79684" w14:textId="77777777">
        <w:tc>
          <w:tcPr>
            <w:tcW w:w="3960" w:type="dxa"/>
          </w:tcPr>
          <w:p w14:paraId="434F5D5D" w14:textId="77777777" w:rsidR="00B86E70" w:rsidRDefault="00BF5585">
            <w:pPr>
              <w:pStyle w:val="Compact"/>
            </w:pPr>
            <w:r>
              <w:rPr>
                <w:b/>
                <w:bCs/>
              </w:rPr>
              <w:t>Result</w:t>
            </w:r>
          </w:p>
        </w:tc>
        <w:tc>
          <w:tcPr>
            <w:tcW w:w="3960" w:type="dxa"/>
          </w:tcPr>
          <w:p w14:paraId="56BD7FAB" w14:textId="77777777" w:rsidR="00B86E70" w:rsidRDefault="00BF5585">
            <w:pPr>
              <w:pStyle w:val="Compact"/>
            </w:pPr>
            <w:r>
              <w:rPr>
                <w:i/>
                <w:iCs/>
              </w:rPr>
              <w:t>not yet executed</w:t>
            </w:r>
          </w:p>
        </w:tc>
      </w:tr>
    </w:tbl>
    <w:p w14:paraId="6FB62629" w14:textId="77777777" w:rsidR="00B86E70" w:rsidRDefault="00BF5585">
      <w:pPr>
        <w:pStyle w:val="Heading3"/>
      </w:pPr>
      <w:bookmarkStart w:id="308" w:name="Xc53176036fe8576d3f634e89eccf714de46377d"/>
      <w:bookmarkEnd w:id="307"/>
      <w:r>
        <w:t>S09 - Transposed pair of digits in the specimen serial</w:t>
      </w:r>
    </w:p>
    <w:tbl>
      <w:tblPr>
        <w:tblStyle w:val="Table"/>
        <w:tblW w:w="5000" w:type="pct"/>
        <w:tblLayout w:type="fixed"/>
        <w:tblLook w:val="0000" w:firstRow="0" w:lastRow="0" w:firstColumn="0" w:lastColumn="0" w:noHBand="0" w:noVBand="0"/>
      </w:tblPr>
      <w:tblGrid>
        <w:gridCol w:w="4981"/>
        <w:gridCol w:w="4981"/>
      </w:tblGrid>
      <w:tr w:rsidR="00B86E70" w14:paraId="1E3CF3AC" w14:textId="77777777">
        <w:tc>
          <w:tcPr>
            <w:tcW w:w="3960" w:type="dxa"/>
          </w:tcPr>
          <w:p w14:paraId="39E2D56D" w14:textId="77777777" w:rsidR="00B86E70" w:rsidRDefault="00BF5585">
            <w:pPr>
              <w:pStyle w:val="Compact"/>
            </w:pPr>
            <w:r>
              <w:rPr>
                <w:b/>
                <w:bCs/>
              </w:rPr>
              <w:t>Type</w:t>
            </w:r>
          </w:p>
        </w:tc>
        <w:tc>
          <w:tcPr>
            <w:tcW w:w="3960" w:type="dxa"/>
          </w:tcPr>
          <w:p w14:paraId="4E228B0B" w14:textId="77777777" w:rsidR="00B86E70" w:rsidRDefault="00BF5585">
            <w:pPr>
              <w:pStyle w:val="Compact"/>
            </w:pPr>
            <w:r>
              <w:t>negative</w:t>
            </w:r>
          </w:p>
        </w:tc>
      </w:tr>
      <w:tr w:rsidR="00B86E70" w14:paraId="3B6CB791" w14:textId="77777777">
        <w:tc>
          <w:tcPr>
            <w:tcW w:w="3960" w:type="dxa"/>
          </w:tcPr>
          <w:p w14:paraId="235CDCB0" w14:textId="77777777" w:rsidR="00B86E70" w:rsidRDefault="00BF5585">
            <w:pPr>
              <w:pStyle w:val="Compact"/>
            </w:pPr>
            <w:r>
              <w:rPr>
                <w:b/>
                <w:bCs/>
              </w:rPr>
              <w:t>Target</w:t>
            </w:r>
          </w:p>
        </w:tc>
        <w:tc>
          <w:tcPr>
            <w:tcW w:w="3960" w:type="dxa"/>
          </w:tcPr>
          <w:p w14:paraId="3C8AFF30" w14:textId="77777777" w:rsidR="00B86E70" w:rsidRDefault="00BF5585">
            <w:pPr>
              <w:pStyle w:val="Compact"/>
            </w:pPr>
            <w:r>
              <w:rPr>
                <w:rStyle w:val="VerbatimChar"/>
              </w:rPr>
              <w:t>q5_03_check_digit</w:t>
            </w:r>
          </w:p>
        </w:tc>
      </w:tr>
      <w:tr w:rsidR="00B86E70" w14:paraId="78EFF420" w14:textId="77777777">
        <w:tc>
          <w:tcPr>
            <w:tcW w:w="3960" w:type="dxa"/>
          </w:tcPr>
          <w:p w14:paraId="54CB1B6D" w14:textId="77777777" w:rsidR="00B86E70" w:rsidRDefault="00BF5585">
            <w:pPr>
              <w:pStyle w:val="Compact"/>
            </w:pPr>
            <w:r>
              <w:rPr>
                <w:b/>
                <w:bCs/>
              </w:rPr>
              <w:t>Setup</w:t>
            </w:r>
          </w:p>
        </w:tc>
        <w:tc>
          <w:tcPr>
            <w:tcW w:w="3960" w:type="dxa"/>
          </w:tcPr>
          <w:p w14:paraId="0EE81811" w14:textId="77777777" w:rsidR="00B86E70" w:rsidRDefault="00BF5585">
            <w:pPr>
              <w:pStyle w:val="Compact"/>
            </w:pPr>
            <w:r>
              <w:t>Valid label BSN480123-? with correct check character</w:t>
            </w:r>
          </w:p>
        </w:tc>
      </w:tr>
      <w:tr w:rsidR="00B86E70" w14:paraId="03FCB035" w14:textId="77777777">
        <w:tc>
          <w:tcPr>
            <w:tcW w:w="3960" w:type="dxa"/>
          </w:tcPr>
          <w:p w14:paraId="2875796B" w14:textId="77777777" w:rsidR="00B86E70" w:rsidRDefault="00BF5585">
            <w:pPr>
              <w:pStyle w:val="Compact"/>
            </w:pPr>
            <w:r>
              <w:rPr>
                <w:b/>
                <w:bCs/>
              </w:rPr>
              <w:t>Input</w:t>
            </w:r>
          </w:p>
        </w:tc>
        <w:tc>
          <w:tcPr>
            <w:tcW w:w="3960" w:type="dxa"/>
          </w:tcPr>
          <w:p w14:paraId="3DBFD936" w14:textId="77777777" w:rsidR="00B86E70" w:rsidRDefault="00BF5585">
            <w:pPr>
              <w:pStyle w:val="Compact"/>
            </w:pPr>
            <w:r>
              <w:t>Enter serial 480132 (last two digits swapped) with the original check character</w:t>
            </w:r>
          </w:p>
        </w:tc>
      </w:tr>
      <w:tr w:rsidR="00B86E70" w14:paraId="200E77AA" w14:textId="77777777">
        <w:tc>
          <w:tcPr>
            <w:tcW w:w="3960" w:type="dxa"/>
          </w:tcPr>
          <w:p w14:paraId="10008E97" w14:textId="77777777" w:rsidR="00B86E70" w:rsidRDefault="00BF5585">
            <w:pPr>
              <w:pStyle w:val="Compact"/>
            </w:pPr>
            <w:r>
              <w:rPr>
                <w:b/>
                <w:bCs/>
              </w:rPr>
              <w:t>Expected</w:t>
            </w:r>
          </w:p>
        </w:tc>
        <w:tc>
          <w:tcPr>
            <w:tcW w:w="3960" w:type="dxa"/>
          </w:tcPr>
          <w:p w14:paraId="006AE637" w14:textId="77777777" w:rsidR="00B86E70" w:rsidRDefault="00BF5585">
            <w:pPr>
              <w:pStyle w:val="Compact"/>
            </w:pPr>
            <w:r>
              <w:t>REJECT</w:t>
            </w:r>
          </w:p>
        </w:tc>
      </w:tr>
      <w:tr w:rsidR="00B86E70" w14:paraId="7E30C7FB" w14:textId="77777777">
        <w:tc>
          <w:tcPr>
            <w:tcW w:w="3960" w:type="dxa"/>
          </w:tcPr>
          <w:p w14:paraId="66118AA0" w14:textId="77777777" w:rsidR="00B86E70" w:rsidRDefault="00BF5585">
            <w:pPr>
              <w:pStyle w:val="Compact"/>
            </w:pPr>
            <w:r>
              <w:rPr>
                <w:b/>
                <w:bCs/>
              </w:rPr>
              <w:t>Why it matters</w:t>
            </w:r>
          </w:p>
        </w:tc>
        <w:tc>
          <w:tcPr>
            <w:tcW w:w="3960" w:type="dxa"/>
          </w:tcPr>
          <w:p w14:paraId="4A00079C" w14:textId="77777777" w:rsidR="00B86E70" w:rsidRDefault="00BF5585">
            <w:pPr>
              <w:pStyle w:val="Compact"/>
            </w:pPr>
            <w:r>
              <w:t>Proven exhaustively in tests/test_check_digit.py: 292,960 transpositions tested, none escaped.</w:t>
            </w:r>
          </w:p>
        </w:tc>
      </w:tr>
      <w:tr w:rsidR="00B86E70" w14:paraId="4341A5B9" w14:textId="77777777">
        <w:tc>
          <w:tcPr>
            <w:tcW w:w="3960" w:type="dxa"/>
          </w:tcPr>
          <w:p w14:paraId="3074DFFF" w14:textId="77777777" w:rsidR="00B86E70" w:rsidRDefault="00BF5585">
            <w:pPr>
              <w:pStyle w:val="Compact"/>
            </w:pPr>
            <w:r>
              <w:rPr>
                <w:b/>
                <w:bCs/>
              </w:rPr>
              <w:t>Result</w:t>
            </w:r>
          </w:p>
        </w:tc>
        <w:tc>
          <w:tcPr>
            <w:tcW w:w="3960" w:type="dxa"/>
          </w:tcPr>
          <w:p w14:paraId="0EC1FE33" w14:textId="77777777" w:rsidR="00B86E70" w:rsidRDefault="00BF5585">
            <w:pPr>
              <w:pStyle w:val="Compact"/>
            </w:pPr>
            <w:r>
              <w:rPr>
                <w:i/>
                <w:iCs/>
              </w:rPr>
              <w:t>not yet executed</w:t>
            </w:r>
          </w:p>
        </w:tc>
      </w:tr>
    </w:tbl>
    <w:p w14:paraId="487F70B7" w14:textId="77777777" w:rsidR="00B86E70" w:rsidRDefault="00BF5585">
      <w:pPr>
        <w:pStyle w:val="Heading3"/>
      </w:pPr>
      <w:bookmarkStart w:id="309" w:name="s10---label-from-another-teams-book"/>
      <w:bookmarkEnd w:id="308"/>
      <w:r>
        <w:t>S10 - Label from another team’s book</w:t>
      </w:r>
    </w:p>
    <w:tbl>
      <w:tblPr>
        <w:tblStyle w:val="Table"/>
        <w:tblW w:w="5000" w:type="pct"/>
        <w:tblLayout w:type="fixed"/>
        <w:tblLook w:val="0000" w:firstRow="0" w:lastRow="0" w:firstColumn="0" w:lastColumn="0" w:noHBand="0" w:noVBand="0"/>
      </w:tblPr>
      <w:tblGrid>
        <w:gridCol w:w="4981"/>
        <w:gridCol w:w="4981"/>
      </w:tblGrid>
      <w:tr w:rsidR="00B86E70" w14:paraId="72CF5B85" w14:textId="77777777">
        <w:tc>
          <w:tcPr>
            <w:tcW w:w="3960" w:type="dxa"/>
          </w:tcPr>
          <w:p w14:paraId="5C13F365" w14:textId="77777777" w:rsidR="00B86E70" w:rsidRDefault="00BF5585">
            <w:pPr>
              <w:pStyle w:val="Compact"/>
            </w:pPr>
            <w:r>
              <w:rPr>
                <w:b/>
                <w:bCs/>
              </w:rPr>
              <w:t>Type</w:t>
            </w:r>
          </w:p>
        </w:tc>
        <w:tc>
          <w:tcPr>
            <w:tcW w:w="3960" w:type="dxa"/>
          </w:tcPr>
          <w:p w14:paraId="046D5E82" w14:textId="77777777" w:rsidR="00B86E70" w:rsidRDefault="00BF5585">
            <w:pPr>
              <w:pStyle w:val="Compact"/>
            </w:pPr>
            <w:r>
              <w:t>negative</w:t>
            </w:r>
          </w:p>
        </w:tc>
      </w:tr>
      <w:tr w:rsidR="00B86E70" w14:paraId="7AE5E56F" w14:textId="77777777">
        <w:tc>
          <w:tcPr>
            <w:tcW w:w="3960" w:type="dxa"/>
          </w:tcPr>
          <w:p w14:paraId="17F6E34C" w14:textId="77777777" w:rsidR="00B86E70" w:rsidRDefault="00BF5585">
            <w:pPr>
              <w:pStyle w:val="Compact"/>
            </w:pPr>
            <w:r>
              <w:rPr>
                <w:b/>
                <w:bCs/>
              </w:rPr>
              <w:t>Target</w:t>
            </w:r>
          </w:p>
        </w:tc>
        <w:tc>
          <w:tcPr>
            <w:tcW w:w="3960" w:type="dxa"/>
          </w:tcPr>
          <w:p w14:paraId="757A9653" w14:textId="77777777" w:rsidR="00B86E70" w:rsidRDefault="00BF5585">
            <w:pPr>
              <w:pStyle w:val="Compact"/>
            </w:pPr>
            <w:r>
              <w:rPr>
                <w:rStyle w:val="VerbatimChar"/>
              </w:rPr>
              <w:t>q5_03_label_serial</w:t>
            </w:r>
          </w:p>
        </w:tc>
      </w:tr>
      <w:tr w:rsidR="00B86E70" w14:paraId="0F6C931F" w14:textId="77777777">
        <w:tc>
          <w:tcPr>
            <w:tcW w:w="3960" w:type="dxa"/>
          </w:tcPr>
          <w:p w14:paraId="609FDA1E" w14:textId="77777777" w:rsidR="00B86E70" w:rsidRDefault="00BF5585">
            <w:pPr>
              <w:pStyle w:val="Compact"/>
            </w:pPr>
            <w:r>
              <w:rPr>
                <w:b/>
                <w:bCs/>
              </w:rPr>
              <w:t>Setup</w:t>
            </w:r>
          </w:p>
        </w:tc>
        <w:tc>
          <w:tcPr>
            <w:tcW w:w="3960" w:type="dxa"/>
          </w:tcPr>
          <w:p w14:paraId="6F7FA868" w14:textId="77777777" w:rsidR="00B86E70" w:rsidRDefault="00BF5585">
            <w:pPr>
              <w:pStyle w:val="Compact"/>
            </w:pPr>
            <w:r>
              <w:t>Signed in as a TM01 enumerator (range 480000-480899)</w:t>
            </w:r>
          </w:p>
        </w:tc>
      </w:tr>
      <w:tr w:rsidR="00B86E70" w14:paraId="03C097E8" w14:textId="77777777">
        <w:tc>
          <w:tcPr>
            <w:tcW w:w="3960" w:type="dxa"/>
          </w:tcPr>
          <w:p w14:paraId="5354D11F" w14:textId="77777777" w:rsidR="00B86E70" w:rsidRDefault="00BF5585">
            <w:pPr>
              <w:pStyle w:val="Compact"/>
            </w:pPr>
            <w:r>
              <w:rPr>
                <w:b/>
                <w:bCs/>
              </w:rPr>
              <w:t>Input</w:t>
            </w:r>
          </w:p>
        </w:tc>
        <w:tc>
          <w:tcPr>
            <w:tcW w:w="3960" w:type="dxa"/>
          </w:tcPr>
          <w:p w14:paraId="77E76953" w14:textId="77777777" w:rsidR="00B86E70" w:rsidRDefault="00BF5585">
            <w:pPr>
              <w:pStyle w:val="Compact"/>
            </w:pPr>
            <w:r>
              <w:t>5.03 serial = 480900</w:t>
            </w:r>
          </w:p>
        </w:tc>
      </w:tr>
      <w:tr w:rsidR="00B86E70" w14:paraId="1A094F2A" w14:textId="77777777">
        <w:tc>
          <w:tcPr>
            <w:tcW w:w="3960" w:type="dxa"/>
          </w:tcPr>
          <w:p w14:paraId="0E905169" w14:textId="77777777" w:rsidR="00B86E70" w:rsidRDefault="00BF5585">
            <w:pPr>
              <w:pStyle w:val="Compact"/>
            </w:pPr>
            <w:r>
              <w:rPr>
                <w:b/>
                <w:bCs/>
              </w:rPr>
              <w:t>Expected</w:t>
            </w:r>
          </w:p>
        </w:tc>
        <w:tc>
          <w:tcPr>
            <w:tcW w:w="3960" w:type="dxa"/>
          </w:tcPr>
          <w:p w14:paraId="518FF07A" w14:textId="77777777" w:rsidR="00B86E70" w:rsidRDefault="00BF5585">
            <w:pPr>
              <w:pStyle w:val="Compact"/>
            </w:pPr>
            <w:r>
              <w:t>REJECT (out of allocated range)</w:t>
            </w:r>
          </w:p>
        </w:tc>
      </w:tr>
      <w:tr w:rsidR="00B86E70" w14:paraId="406A565E" w14:textId="77777777">
        <w:tc>
          <w:tcPr>
            <w:tcW w:w="3960" w:type="dxa"/>
          </w:tcPr>
          <w:p w14:paraId="722EC5BD" w14:textId="77777777" w:rsidR="00B86E70" w:rsidRDefault="00BF5585">
            <w:pPr>
              <w:pStyle w:val="Compact"/>
            </w:pPr>
            <w:r>
              <w:rPr>
                <w:b/>
                <w:bCs/>
              </w:rPr>
              <w:t>Why it matters</w:t>
            </w:r>
          </w:p>
        </w:tc>
        <w:tc>
          <w:tcPr>
            <w:tcW w:w="3960" w:type="dxa"/>
          </w:tcPr>
          <w:p w14:paraId="0764C871" w14:textId="77777777" w:rsidR="00B86E70" w:rsidRDefault="00BF5585">
            <w:pPr>
              <w:pStyle w:val="Compact"/>
            </w:pPr>
            <w:r>
              <w:t>This label passes the check digit - it is internally valid. Only the range constraint catches it.</w:t>
            </w:r>
          </w:p>
        </w:tc>
      </w:tr>
      <w:tr w:rsidR="00B86E70" w14:paraId="6CD8A846" w14:textId="77777777">
        <w:tc>
          <w:tcPr>
            <w:tcW w:w="3960" w:type="dxa"/>
          </w:tcPr>
          <w:p w14:paraId="4A801A48" w14:textId="77777777" w:rsidR="00B86E70" w:rsidRDefault="00BF5585">
            <w:pPr>
              <w:pStyle w:val="Compact"/>
            </w:pPr>
            <w:r>
              <w:rPr>
                <w:b/>
                <w:bCs/>
              </w:rPr>
              <w:lastRenderedPageBreak/>
              <w:t>Result</w:t>
            </w:r>
          </w:p>
        </w:tc>
        <w:tc>
          <w:tcPr>
            <w:tcW w:w="3960" w:type="dxa"/>
          </w:tcPr>
          <w:p w14:paraId="2F7D1699" w14:textId="77777777" w:rsidR="00B86E70" w:rsidRDefault="00BF5585">
            <w:pPr>
              <w:pStyle w:val="Compact"/>
            </w:pPr>
            <w:r>
              <w:rPr>
                <w:i/>
                <w:iCs/>
              </w:rPr>
              <w:t>not yet executed</w:t>
            </w:r>
          </w:p>
        </w:tc>
      </w:tr>
    </w:tbl>
    <w:p w14:paraId="4EBC6437" w14:textId="77777777" w:rsidR="00B86E70" w:rsidRDefault="00BF5585">
      <w:pPr>
        <w:pStyle w:val="Heading3"/>
      </w:pPr>
      <w:bookmarkStart w:id="310" w:name="X15e9a8c97da841f574ff900163f7992d92365a3"/>
      <w:bookmarkEnd w:id="309"/>
      <w:r>
        <w:t>S11 - Same label used twice in one household</w:t>
      </w:r>
    </w:p>
    <w:tbl>
      <w:tblPr>
        <w:tblStyle w:val="Table"/>
        <w:tblW w:w="5000" w:type="pct"/>
        <w:tblLayout w:type="fixed"/>
        <w:tblLook w:val="0000" w:firstRow="0" w:lastRow="0" w:firstColumn="0" w:lastColumn="0" w:noHBand="0" w:noVBand="0"/>
      </w:tblPr>
      <w:tblGrid>
        <w:gridCol w:w="4981"/>
        <w:gridCol w:w="4981"/>
      </w:tblGrid>
      <w:tr w:rsidR="00B86E70" w14:paraId="141B1739" w14:textId="77777777">
        <w:tc>
          <w:tcPr>
            <w:tcW w:w="3960" w:type="dxa"/>
          </w:tcPr>
          <w:p w14:paraId="2C5D6347" w14:textId="77777777" w:rsidR="00B86E70" w:rsidRDefault="00BF5585">
            <w:pPr>
              <w:pStyle w:val="Compact"/>
            </w:pPr>
            <w:r>
              <w:rPr>
                <w:b/>
                <w:bCs/>
              </w:rPr>
              <w:t>Type</w:t>
            </w:r>
          </w:p>
        </w:tc>
        <w:tc>
          <w:tcPr>
            <w:tcW w:w="3960" w:type="dxa"/>
          </w:tcPr>
          <w:p w14:paraId="15B677B5" w14:textId="77777777" w:rsidR="00B86E70" w:rsidRDefault="00BF5585">
            <w:pPr>
              <w:pStyle w:val="Compact"/>
            </w:pPr>
            <w:r>
              <w:t>negative</w:t>
            </w:r>
          </w:p>
        </w:tc>
      </w:tr>
      <w:tr w:rsidR="00B86E70" w14:paraId="68393328" w14:textId="77777777">
        <w:tc>
          <w:tcPr>
            <w:tcW w:w="3960" w:type="dxa"/>
          </w:tcPr>
          <w:p w14:paraId="6E56AF95" w14:textId="77777777" w:rsidR="00B86E70" w:rsidRDefault="00BF5585">
            <w:pPr>
              <w:pStyle w:val="Compact"/>
            </w:pPr>
            <w:r>
              <w:rPr>
                <w:b/>
                <w:bCs/>
              </w:rPr>
              <w:t>Target</w:t>
            </w:r>
          </w:p>
        </w:tc>
        <w:tc>
          <w:tcPr>
            <w:tcW w:w="3960" w:type="dxa"/>
          </w:tcPr>
          <w:p w14:paraId="0E9AEB15" w14:textId="77777777" w:rsidR="00B86E70" w:rsidRDefault="00BF5585">
            <w:pPr>
              <w:pStyle w:val="Compact"/>
            </w:pPr>
            <w:r>
              <w:rPr>
                <w:rStyle w:val="VerbatimChar"/>
              </w:rPr>
              <w:t>q5_03_label_serial</w:t>
            </w:r>
          </w:p>
        </w:tc>
      </w:tr>
      <w:tr w:rsidR="00B86E70" w14:paraId="3BB4BED2" w14:textId="77777777">
        <w:tc>
          <w:tcPr>
            <w:tcW w:w="3960" w:type="dxa"/>
          </w:tcPr>
          <w:p w14:paraId="756C7E03" w14:textId="77777777" w:rsidR="00B86E70" w:rsidRDefault="00BF5585">
            <w:pPr>
              <w:pStyle w:val="Compact"/>
            </w:pPr>
            <w:r>
              <w:rPr>
                <w:b/>
                <w:bCs/>
              </w:rPr>
              <w:t>Setup</w:t>
            </w:r>
          </w:p>
        </w:tc>
        <w:tc>
          <w:tcPr>
            <w:tcW w:w="3960" w:type="dxa"/>
          </w:tcPr>
          <w:p w14:paraId="5E2B3C4A" w14:textId="77777777" w:rsidR="00B86E70" w:rsidRDefault="00BF5585">
            <w:pPr>
              <w:pStyle w:val="Compact"/>
            </w:pPr>
            <w:r>
              <w:t>Two eligible children, specimen taken from both</w:t>
            </w:r>
          </w:p>
        </w:tc>
      </w:tr>
      <w:tr w:rsidR="00B86E70" w14:paraId="48F938E4" w14:textId="77777777">
        <w:tc>
          <w:tcPr>
            <w:tcW w:w="3960" w:type="dxa"/>
          </w:tcPr>
          <w:p w14:paraId="20095343" w14:textId="77777777" w:rsidR="00B86E70" w:rsidRDefault="00BF5585">
            <w:pPr>
              <w:pStyle w:val="Compact"/>
            </w:pPr>
            <w:r>
              <w:rPr>
                <w:b/>
                <w:bCs/>
              </w:rPr>
              <w:t>Input</w:t>
            </w:r>
          </w:p>
        </w:tc>
        <w:tc>
          <w:tcPr>
            <w:tcW w:w="3960" w:type="dxa"/>
          </w:tcPr>
          <w:p w14:paraId="20CBE412" w14:textId="77777777" w:rsidR="00B86E70" w:rsidRDefault="00BF5585">
            <w:pPr>
              <w:pStyle w:val="Compact"/>
            </w:pPr>
            <w:r>
              <w:t>Enter the same serial for the second child</w:t>
            </w:r>
          </w:p>
        </w:tc>
      </w:tr>
      <w:tr w:rsidR="00B86E70" w14:paraId="4831CAA3" w14:textId="77777777">
        <w:tc>
          <w:tcPr>
            <w:tcW w:w="3960" w:type="dxa"/>
          </w:tcPr>
          <w:p w14:paraId="1C085F11" w14:textId="77777777" w:rsidR="00B86E70" w:rsidRDefault="00BF5585">
            <w:pPr>
              <w:pStyle w:val="Compact"/>
            </w:pPr>
            <w:r>
              <w:rPr>
                <w:b/>
                <w:bCs/>
              </w:rPr>
              <w:t>Expected</w:t>
            </w:r>
          </w:p>
        </w:tc>
        <w:tc>
          <w:tcPr>
            <w:tcW w:w="3960" w:type="dxa"/>
          </w:tcPr>
          <w:p w14:paraId="0833D9A9" w14:textId="77777777" w:rsidR="00B86E70" w:rsidRDefault="00BF5585">
            <w:pPr>
              <w:pStyle w:val="Compact"/>
            </w:pPr>
            <w:r>
              <w:t>REJECT</w:t>
            </w:r>
          </w:p>
        </w:tc>
      </w:tr>
      <w:tr w:rsidR="00B86E70" w14:paraId="6929B051" w14:textId="77777777">
        <w:tc>
          <w:tcPr>
            <w:tcW w:w="3960" w:type="dxa"/>
          </w:tcPr>
          <w:p w14:paraId="3937A96E" w14:textId="77777777" w:rsidR="00B86E70" w:rsidRDefault="00BF5585">
            <w:pPr>
              <w:pStyle w:val="Compact"/>
            </w:pPr>
            <w:r>
              <w:rPr>
                <w:b/>
                <w:bCs/>
              </w:rPr>
              <w:t>Why it matters</w:t>
            </w:r>
          </w:p>
        </w:tc>
        <w:tc>
          <w:tcPr>
            <w:tcW w:w="3960" w:type="dxa"/>
          </w:tcPr>
          <w:p w14:paraId="276BAF1D" w14:textId="77777777" w:rsidR="00B86E70" w:rsidRDefault="00BF5585">
            <w:pPr>
              <w:pStyle w:val="Compact"/>
            </w:pPr>
            <w:r>
              <w:t>The most common genuine duplicate: two entries minutes apart from the same book.</w:t>
            </w:r>
          </w:p>
        </w:tc>
      </w:tr>
      <w:tr w:rsidR="00B86E70" w14:paraId="158D0D80" w14:textId="77777777">
        <w:tc>
          <w:tcPr>
            <w:tcW w:w="3960" w:type="dxa"/>
          </w:tcPr>
          <w:p w14:paraId="7F5E09E2" w14:textId="77777777" w:rsidR="00B86E70" w:rsidRDefault="00BF5585">
            <w:pPr>
              <w:pStyle w:val="Compact"/>
            </w:pPr>
            <w:r>
              <w:rPr>
                <w:b/>
                <w:bCs/>
              </w:rPr>
              <w:t>Result</w:t>
            </w:r>
          </w:p>
        </w:tc>
        <w:tc>
          <w:tcPr>
            <w:tcW w:w="3960" w:type="dxa"/>
          </w:tcPr>
          <w:p w14:paraId="55AE29F9" w14:textId="77777777" w:rsidR="00B86E70" w:rsidRDefault="00BF5585">
            <w:pPr>
              <w:pStyle w:val="Compact"/>
            </w:pPr>
            <w:r>
              <w:rPr>
                <w:i/>
                <w:iCs/>
              </w:rPr>
              <w:t>not yet executed</w:t>
            </w:r>
          </w:p>
        </w:tc>
      </w:tr>
    </w:tbl>
    <w:p w14:paraId="5F4BAB62" w14:textId="77777777" w:rsidR="00B86E70" w:rsidRDefault="00BF5585">
      <w:pPr>
        <w:pStyle w:val="Heading3"/>
      </w:pPr>
      <w:bookmarkStart w:id="311" w:name="X7be84cd5310c1c33aec3c90e1b5ac11eb03977a"/>
      <w:bookmarkEnd w:id="310"/>
      <w:r>
        <w:t>S12 - Label reused from the previous submission</w:t>
      </w:r>
    </w:p>
    <w:tbl>
      <w:tblPr>
        <w:tblStyle w:val="Table"/>
        <w:tblW w:w="5000" w:type="pct"/>
        <w:tblLayout w:type="fixed"/>
        <w:tblLook w:val="0000" w:firstRow="0" w:lastRow="0" w:firstColumn="0" w:lastColumn="0" w:noHBand="0" w:noVBand="0"/>
      </w:tblPr>
      <w:tblGrid>
        <w:gridCol w:w="4981"/>
        <w:gridCol w:w="4981"/>
      </w:tblGrid>
      <w:tr w:rsidR="00B86E70" w14:paraId="0A112EE4" w14:textId="77777777">
        <w:tc>
          <w:tcPr>
            <w:tcW w:w="3960" w:type="dxa"/>
          </w:tcPr>
          <w:p w14:paraId="74FABE2B" w14:textId="77777777" w:rsidR="00B86E70" w:rsidRDefault="00BF5585">
            <w:pPr>
              <w:pStyle w:val="Compact"/>
            </w:pPr>
            <w:r>
              <w:rPr>
                <w:b/>
                <w:bCs/>
              </w:rPr>
              <w:t>Type</w:t>
            </w:r>
          </w:p>
        </w:tc>
        <w:tc>
          <w:tcPr>
            <w:tcW w:w="3960" w:type="dxa"/>
          </w:tcPr>
          <w:p w14:paraId="525E6338" w14:textId="77777777" w:rsidR="00B86E70" w:rsidRDefault="00BF5585">
            <w:pPr>
              <w:pStyle w:val="Compact"/>
            </w:pPr>
            <w:r>
              <w:t>negative</w:t>
            </w:r>
          </w:p>
        </w:tc>
      </w:tr>
      <w:tr w:rsidR="00B86E70" w14:paraId="6EC2AC7C" w14:textId="77777777">
        <w:tc>
          <w:tcPr>
            <w:tcW w:w="3960" w:type="dxa"/>
          </w:tcPr>
          <w:p w14:paraId="5040A89C" w14:textId="77777777" w:rsidR="00B86E70" w:rsidRDefault="00BF5585">
            <w:pPr>
              <w:pStyle w:val="Compact"/>
            </w:pPr>
            <w:r>
              <w:rPr>
                <w:b/>
                <w:bCs/>
              </w:rPr>
              <w:t>Target</w:t>
            </w:r>
          </w:p>
        </w:tc>
        <w:tc>
          <w:tcPr>
            <w:tcW w:w="3960" w:type="dxa"/>
          </w:tcPr>
          <w:p w14:paraId="5B9142F6" w14:textId="77777777" w:rsidR="00B86E70" w:rsidRDefault="00BF5585">
            <w:pPr>
              <w:pStyle w:val="Compact"/>
            </w:pPr>
            <w:r>
              <w:rPr>
                <w:rStyle w:val="VerbatimChar"/>
              </w:rPr>
              <w:t>q5_03_label_serial</w:t>
            </w:r>
          </w:p>
        </w:tc>
      </w:tr>
      <w:tr w:rsidR="00B86E70" w14:paraId="55563CBB" w14:textId="77777777">
        <w:tc>
          <w:tcPr>
            <w:tcW w:w="3960" w:type="dxa"/>
          </w:tcPr>
          <w:p w14:paraId="3D5FF813" w14:textId="77777777" w:rsidR="00B86E70" w:rsidRDefault="00BF5585">
            <w:pPr>
              <w:pStyle w:val="Compact"/>
            </w:pPr>
            <w:r>
              <w:rPr>
                <w:b/>
                <w:bCs/>
              </w:rPr>
              <w:t>Setup</w:t>
            </w:r>
          </w:p>
        </w:tc>
        <w:tc>
          <w:tcPr>
            <w:tcW w:w="3960" w:type="dxa"/>
          </w:tcPr>
          <w:p w14:paraId="25BCC174" w14:textId="77777777" w:rsidR="00B86E70" w:rsidRDefault="00BF5585">
            <w:pPr>
              <w:pStyle w:val="Compact"/>
            </w:pPr>
            <w:r>
              <w:t>Complete and save a submission using serial X, start the next</w:t>
            </w:r>
          </w:p>
        </w:tc>
      </w:tr>
      <w:tr w:rsidR="00B86E70" w14:paraId="35DFF40F" w14:textId="77777777">
        <w:tc>
          <w:tcPr>
            <w:tcW w:w="3960" w:type="dxa"/>
          </w:tcPr>
          <w:p w14:paraId="6864B79C" w14:textId="77777777" w:rsidR="00B86E70" w:rsidRDefault="00BF5585">
            <w:pPr>
              <w:pStyle w:val="Compact"/>
            </w:pPr>
            <w:r>
              <w:rPr>
                <w:b/>
                <w:bCs/>
              </w:rPr>
              <w:t>Input</w:t>
            </w:r>
          </w:p>
        </w:tc>
        <w:tc>
          <w:tcPr>
            <w:tcW w:w="3960" w:type="dxa"/>
          </w:tcPr>
          <w:p w14:paraId="7AE4C82A" w14:textId="77777777" w:rsidR="00B86E70" w:rsidRDefault="00BF5585">
            <w:pPr>
              <w:pStyle w:val="Compact"/>
            </w:pPr>
            <w:r>
              <w:t>Enter serial X again</w:t>
            </w:r>
          </w:p>
        </w:tc>
      </w:tr>
      <w:tr w:rsidR="00B86E70" w14:paraId="14AC1892" w14:textId="77777777">
        <w:tc>
          <w:tcPr>
            <w:tcW w:w="3960" w:type="dxa"/>
          </w:tcPr>
          <w:p w14:paraId="6BA2C694" w14:textId="77777777" w:rsidR="00B86E70" w:rsidRDefault="00BF5585">
            <w:pPr>
              <w:pStyle w:val="Compact"/>
            </w:pPr>
            <w:r>
              <w:rPr>
                <w:b/>
                <w:bCs/>
              </w:rPr>
              <w:t>Expected</w:t>
            </w:r>
          </w:p>
        </w:tc>
        <w:tc>
          <w:tcPr>
            <w:tcW w:w="3960" w:type="dxa"/>
          </w:tcPr>
          <w:p w14:paraId="5EA90184" w14:textId="77777777" w:rsidR="00B86E70" w:rsidRDefault="00BF5585">
            <w:pPr>
              <w:pStyle w:val="Compact"/>
            </w:pPr>
            <w:r>
              <w:t>REJECT</w:t>
            </w:r>
          </w:p>
        </w:tc>
      </w:tr>
      <w:tr w:rsidR="00B86E70" w14:paraId="10749352" w14:textId="77777777">
        <w:tc>
          <w:tcPr>
            <w:tcW w:w="3960" w:type="dxa"/>
          </w:tcPr>
          <w:p w14:paraId="293756EE" w14:textId="77777777" w:rsidR="00B86E70" w:rsidRDefault="00BF5585">
            <w:pPr>
              <w:pStyle w:val="Compact"/>
            </w:pPr>
            <w:r>
              <w:rPr>
                <w:b/>
                <w:bCs/>
              </w:rPr>
              <w:t>Why it matters</w:t>
            </w:r>
          </w:p>
        </w:tc>
        <w:tc>
          <w:tcPr>
            <w:tcW w:w="3960" w:type="dxa"/>
          </w:tcPr>
          <w:p w14:paraId="4B0EC3A6" w14:textId="77777777" w:rsidR="00B86E70" w:rsidRDefault="00BF5585">
            <w:pPr>
              <w:pStyle w:val="Compact"/>
            </w:pPr>
            <w:r>
              <w:t>last-saved covers one submission of history only. Submission n-2 and earlier are NOT caught - see docs/label_reuse.md.</w:t>
            </w:r>
          </w:p>
        </w:tc>
      </w:tr>
      <w:tr w:rsidR="00B86E70" w14:paraId="76FD0F33" w14:textId="77777777">
        <w:tc>
          <w:tcPr>
            <w:tcW w:w="3960" w:type="dxa"/>
          </w:tcPr>
          <w:p w14:paraId="6344665C" w14:textId="77777777" w:rsidR="00B86E70" w:rsidRDefault="00BF5585">
            <w:pPr>
              <w:pStyle w:val="Compact"/>
            </w:pPr>
            <w:r>
              <w:rPr>
                <w:b/>
                <w:bCs/>
              </w:rPr>
              <w:t>Result</w:t>
            </w:r>
          </w:p>
        </w:tc>
        <w:tc>
          <w:tcPr>
            <w:tcW w:w="3960" w:type="dxa"/>
          </w:tcPr>
          <w:p w14:paraId="5217D2C1" w14:textId="77777777" w:rsidR="00B86E70" w:rsidRDefault="00BF5585">
            <w:pPr>
              <w:pStyle w:val="Compact"/>
            </w:pPr>
            <w:r>
              <w:rPr>
                <w:i/>
                <w:iCs/>
              </w:rPr>
              <w:t>not yet executed</w:t>
            </w:r>
          </w:p>
        </w:tc>
      </w:tr>
    </w:tbl>
    <w:p w14:paraId="653D169B" w14:textId="77777777" w:rsidR="00B86E70" w:rsidRDefault="00BF5585">
      <w:pPr>
        <w:pStyle w:val="Heading3"/>
      </w:pPr>
      <w:bookmarkStart w:id="312" w:name="Xb35e71b01bc2e5c9f75db947df3ae2fcf9df576"/>
      <w:bookmarkEnd w:id="311"/>
      <w:r>
        <w:t xml:space="preserve">S13 - ‘None of these’ </w:t>
      </w:r>
      <w:r>
        <w:t>selected with an owned asset</w:t>
      </w:r>
    </w:p>
    <w:tbl>
      <w:tblPr>
        <w:tblStyle w:val="Table"/>
        <w:tblW w:w="5000" w:type="pct"/>
        <w:tblLayout w:type="fixed"/>
        <w:tblLook w:val="0000" w:firstRow="0" w:lastRow="0" w:firstColumn="0" w:lastColumn="0" w:noHBand="0" w:noVBand="0"/>
      </w:tblPr>
      <w:tblGrid>
        <w:gridCol w:w="4981"/>
        <w:gridCol w:w="4981"/>
      </w:tblGrid>
      <w:tr w:rsidR="00B86E70" w14:paraId="2C91175D" w14:textId="77777777">
        <w:tc>
          <w:tcPr>
            <w:tcW w:w="3960" w:type="dxa"/>
          </w:tcPr>
          <w:p w14:paraId="7399148B" w14:textId="77777777" w:rsidR="00B86E70" w:rsidRDefault="00BF5585">
            <w:pPr>
              <w:pStyle w:val="Compact"/>
            </w:pPr>
            <w:r>
              <w:rPr>
                <w:b/>
                <w:bCs/>
              </w:rPr>
              <w:t>Type</w:t>
            </w:r>
          </w:p>
        </w:tc>
        <w:tc>
          <w:tcPr>
            <w:tcW w:w="3960" w:type="dxa"/>
          </w:tcPr>
          <w:p w14:paraId="52B60956" w14:textId="77777777" w:rsidR="00B86E70" w:rsidRDefault="00BF5585">
            <w:pPr>
              <w:pStyle w:val="Compact"/>
            </w:pPr>
            <w:r>
              <w:t>negative</w:t>
            </w:r>
          </w:p>
        </w:tc>
      </w:tr>
      <w:tr w:rsidR="00B86E70" w14:paraId="5A9AA798" w14:textId="77777777">
        <w:tc>
          <w:tcPr>
            <w:tcW w:w="3960" w:type="dxa"/>
          </w:tcPr>
          <w:p w14:paraId="553A0C92" w14:textId="77777777" w:rsidR="00B86E70" w:rsidRDefault="00BF5585">
            <w:pPr>
              <w:pStyle w:val="Compact"/>
            </w:pPr>
            <w:r>
              <w:rPr>
                <w:b/>
                <w:bCs/>
              </w:rPr>
              <w:t>Target</w:t>
            </w:r>
          </w:p>
        </w:tc>
        <w:tc>
          <w:tcPr>
            <w:tcW w:w="3960" w:type="dxa"/>
          </w:tcPr>
          <w:p w14:paraId="2F012950" w14:textId="77777777" w:rsidR="00B86E70" w:rsidRDefault="00BF5585">
            <w:pPr>
              <w:pStyle w:val="Compact"/>
            </w:pPr>
            <w:r>
              <w:rPr>
                <w:rStyle w:val="VerbatimChar"/>
              </w:rPr>
              <w:t>q6_07_assets</w:t>
            </w:r>
          </w:p>
        </w:tc>
      </w:tr>
      <w:tr w:rsidR="00B86E70" w14:paraId="339B7850" w14:textId="77777777">
        <w:tc>
          <w:tcPr>
            <w:tcW w:w="3960" w:type="dxa"/>
          </w:tcPr>
          <w:p w14:paraId="7A1C61A2" w14:textId="77777777" w:rsidR="00B86E70" w:rsidRDefault="00BF5585">
            <w:pPr>
              <w:pStyle w:val="Compact"/>
            </w:pPr>
            <w:r>
              <w:rPr>
                <w:b/>
                <w:bCs/>
              </w:rPr>
              <w:t>Input</w:t>
            </w:r>
          </w:p>
        </w:tc>
        <w:tc>
          <w:tcPr>
            <w:tcW w:w="3960" w:type="dxa"/>
          </w:tcPr>
          <w:p w14:paraId="2DDA87E0" w14:textId="77777777" w:rsidR="00B86E70" w:rsidRDefault="00BF5585">
            <w:pPr>
              <w:pStyle w:val="Compact"/>
            </w:pPr>
            <w:r>
              <w:t>6.07 = Radio + None of these</w:t>
            </w:r>
          </w:p>
        </w:tc>
      </w:tr>
      <w:tr w:rsidR="00B86E70" w14:paraId="2C3F486E" w14:textId="77777777">
        <w:tc>
          <w:tcPr>
            <w:tcW w:w="3960" w:type="dxa"/>
          </w:tcPr>
          <w:p w14:paraId="6E636A07" w14:textId="77777777" w:rsidR="00B86E70" w:rsidRDefault="00BF5585">
            <w:pPr>
              <w:pStyle w:val="Compact"/>
            </w:pPr>
            <w:r>
              <w:rPr>
                <w:b/>
                <w:bCs/>
              </w:rPr>
              <w:t>Expected</w:t>
            </w:r>
          </w:p>
        </w:tc>
        <w:tc>
          <w:tcPr>
            <w:tcW w:w="3960" w:type="dxa"/>
          </w:tcPr>
          <w:p w14:paraId="76E78DFE" w14:textId="77777777" w:rsidR="00B86E70" w:rsidRDefault="00BF5585">
            <w:pPr>
              <w:pStyle w:val="Compact"/>
            </w:pPr>
            <w:r>
              <w:t>REJECT</w:t>
            </w:r>
          </w:p>
        </w:tc>
      </w:tr>
      <w:tr w:rsidR="00B86E70" w14:paraId="2C790209" w14:textId="77777777">
        <w:tc>
          <w:tcPr>
            <w:tcW w:w="3960" w:type="dxa"/>
          </w:tcPr>
          <w:p w14:paraId="12CA60E1" w14:textId="77777777" w:rsidR="00B86E70" w:rsidRDefault="00BF5585">
            <w:pPr>
              <w:pStyle w:val="Compact"/>
            </w:pPr>
            <w:r>
              <w:rPr>
                <w:b/>
                <w:bCs/>
              </w:rPr>
              <w:t>Why it matters</w:t>
            </w:r>
          </w:p>
        </w:tc>
        <w:tc>
          <w:tcPr>
            <w:tcW w:w="3960" w:type="dxa"/>
          </w:tcPr>
          <w:p w14:paraId="78F36510" w14:textId="77777777" w:rsidR="00B86E70" w:rsidRDefault="00BF5585">
            <w:pPr>
              <w:pStyle w:val="Compact"/>
            </w:pPr>
            <w:r>
              <w:t>A logical impossibility the paper form permits (defect C2).</w:t>
            </w:r>
          </w:p>
        </w:tc>
      </w:tr>
      <w:tr w:rsidR="00B86E70" w14:paraId="49A07FCB" w14:textId="77777777">
        <w:tc>
          <w:tcPr>
            <w:tcW w:w="3960" w:type="dxa"/>
          </w:tcPr>
          <w:p w14:paraId="394FEA69" w14:textId="77777777" w:rsidR="00B86E70" w:rsidRDefault="00BF5585">
            <w:pPr>
              <w:pStyle w:val="Compact"/>
            </w:pPr>
            <w:r>
              <w:rPr>
                <w:b/>
                <w:bCs/>
              </w:rPr>
              <w:t>Result</w:t>
            </w:r>
          </w:p>
        </w:tc>
        <w:tc>
          <w:tcPr>
            <w:tcW w:w="3960" w:type="dxa"/>
          </w:tcPr>
          <w:p w14:paraId="49E0A180" w14:textId="77777777" w:rsidR="00B86E70" w:rsidRDefault="00BF5585">
            <w:pPr>
              <w:pStyle w:val="Compact"/>
            </w:pPr>
            <w:r>
              <w:rPr>
                <w:i/>
                <w:iCs/>
              </w:rPr>
              <w:t>not yet executed</w:t>
            </w:r>
          </w:p>
        </w:tc>
      </w:tr>
    </w:tbl>
    <w:p w14:paraId="2D5375D9" w14:textId="77777777" w:rsidR="00B86E70" w:rsidRDefault="00BF5585">
      <w:pPr>
        <w:pStyle w:val="Heading3"/>
      </w:pPr>
      <w:bookmarkStart w:id="313" w:name="X70dc0300cb4c2b81d8e34902e6c4dcc80a06a63"/>
      <w:bookmarkEnd w:id="312"/>
      <w:r>
        <w:t>S14 - Wrong PIN for the selected enumerator code</w:t>
      </w:r>
    </w:p>
    <w:tbl>
      <w:tblPr>
        <w:tblStyle w:val="Table"/>
        <w:tblW w:w="5000" w:type="pct"/>
        <w:tblLayout w:type="fixed"/>
        <w:tblLook w:val="0000" w:firstRow="0" w:lastRow="0" w:firstColumn="0" w:lastColumn="0" w:noHBand="0" w:noVBand="0"/>
      </w:tblPr>
      <w:tblGrid>
        <w:gridCol w:w="4981"/>
        <w:gridCol w:w="4981"/>
      </w:tblGrid>
      <w:tr w:rsidR="00B86E70" w14:paraId="65E8EA91" w14:textId="77777777">
        <w:tc>
          <w:tcPr>
            <w:tcW w:w="3960" w:type="dxa"/>
          </w:tcPr>
          <w:p w14:paraId="75DCDD45" w14:textId="77777777" w:rsidR="00B86E70" w:rsidRDefault="00BF5585">
            <w:pPr>
              <w:pStyle w:val="Compact"/>
            </w:pPr>
            <w:r>
              <w:rPr>
                <w:b/>
                <w:bCs/>
              </w:rPr>
              <w:t>Type</w:t>
            </w:r>
          </w:p>
        </w:tc>
        <w:tc>
          <w:tcPr>
            <w:tcW w:w="3960" w:type="dxa"/>
          </w:tcPr>
          <w:p w14:paraId="35219F4C" w14:textId="77777777" w:rsidR="00B86E70" w:rsidRDefault="00BF5585">
            <w:pPr>
              <w:pStyle w:val="Compact"/>
            </w:pPr>
            <w:r>
              <w:t>negative</w:t>
            </w:r>
          </w:p>
        </w:tc>
      </w:tr>
      <w:tr w:rsidR="00B86E70" w14:paraId="5BD19AA3" w14:textId="77777777">
        <w:tc>
          <w:tcPr>
            <w:tcW w:w="3960" w:type="dxa"/>
          </w:tcPr>
          <w:p w14:paraId="337BB337" w14:textId="77777777" w:rsidR="00B86E70" w:rsidRDefault="00BF5585">
            <w:pPr>
              <w:pStyle w:val="Compact"/>
            </w:pPr>
            <w:r>
              <w:rPr>
                <w:b/>
                <w:bCs/>
              </w:rPr>
              <w:t>Target</w:t>
            </w:r>
          </w:p>
        </w:tc>
        <w:tc>
          <w:tcPr>
            <w:tcW w:w="3960" w:type="dxa"/>
          </w:tcPr>
          <w:p w14:paraId="2B970618" w14:textId="77777777" w:rsidR="00B86E70" w:rsidRDefault="00BF5585">
            <w:pPr>
              <w:pStyle w:val="Compact"/>
            </w:pPr>
            <w:r>
              <w:rPr>
                <w:rStyle w:val="VerbatimChar"/>
              </w:rPr>
              <w:t>pin_entered</w:t>
            </w:r>
          </w:p>
        </w:tc>
      </w:tr>
      <w:tr w:rsidR="00B86E70" w14:paraId="6C05565F" w14:textId="77777777">
        <w:tc>
          <w:tcPr>
            <w:tcW w:w="3960" w:type="dxa"/>
          </w:tcPr>
          <w:p w14:paraId="132649D7" w14:textId="77777777" w:rsidR="00B86E70" w:rsidRDefault="00BF5585">
            <w:pPr>
              <w:pStyle w:val="Compact"/>
            </w:pPr>
            <w:r>
              <w:rPr>
                <w:b/>
                <w:bCs/>
              </w:rPr>
              <w:t>Input</w:t>
            </w:r>
          </w:p>
        </w:tc>
        <w:tc>
          <w:tcPr>
            <w:tcW w:w="3960" w:type="dxa"/>
          </w:tcPr>
          <w:p w14:paraId="3EEB82CA" w14:textId="77777777" w:rsidR="00B86E70" w:rsidRDefault="00BF5585">
            <w:pPr>
              <w:pStyle w:val="Compact"/>
            </w:pPr>
            <w:r>
              <w:t>Select ENU001, enter PIN 0000</w:t>
            </w:r>
          </w:p>
        </w:tc>
      </w:tr>
      <w:tr w:rsidR="00B86E70" w14:paraId="58A39A02" w14:textId="77777777">
        <w:tc>
          <w:tcPr>
            <w:tcW w:w="3960" w:type="dxa"/>
          </w:tcPr>
          <w:p w14:paraId="23CF764C" w14:textId="77777777" w:rsidR="00B86E70" w:rsidRDefault="00BF5585">
            <w:pPr>
              <w:pStyle w:val="Compact"/>
            </w:pPr>
            <w:r>
              <w:rPr>
                <w:b/>
                <w:bCs/>
              </w:rPr>
              <w:t>Expected</w:t>
            </w:r>
          </w:p>
        </w:tc>
        <w:tc>
          <w:tcPr>
            <w:tcW w:w="3960" w:type="dxa"/>
          </w:tcPr>
          <w:p w14:paraId="68F9F7C8" w14:textId="77777777" w:rsidR="00B86E70" w:rsidRDefault="00BF5585">
            <w:pPr>
              <w:pStyle w:val="Compact"/>
            </w:pPr>
            <w:r>
              <w:t>REJECT</w:t>
            </w:r>
          </w:p>
        </w:tc>
      </w:tr>
      <w:tr w:rsidR="00B86E70" w14:paraId="125F88F2" w14:textId="77777777">
        <w:tc>
          <w:tcPr>
            <w:tcW w:w="3960" w:type="dxa"/>
          </w:tcPr>
          <w:p w14:paraId="17581D37" w14:textId="77777777" w:rsidR="00B86E70" w:rsidRDefault="00BF5585">
            <w:pPr>
              <w:pStyle w:val="Compact"/>
            </w:pPr>
            <w:r>
              <w:rPr>
                <w:b/>
                <w:bCs/>
              </w:rPr>
              <w:t>Why it matters</w:t>
            </w:r>
          </w:p>
        </w:tc>
        <w:tc>
          <w:tcPr>
            <w:tcW w:w="3960" w:type="dxa"/>
          </w:tcPr>
          <w:p w14:paraId="2A657C55" w14:textId="77777777" w:rsidR="00B86E70" w:rsidRDefault="00BF5585">
            <w:pPr>
              <w:pStyle w:val="Compact"/>
            </w:pPr>
            <w:r>
              <w:t>Prevents one enumerator submitting under another’s code - the precondition for the fabrication pattern in the operating conditions.</w:t>
            </w:r>
          </w:p>
        </w:tc>
      </w:tr>
      <w:tr w:rsidR="00B86E70" w14:paraId="38476385" w14:textId="77777777">
        <w:tc>
          <w:tcPr>
            <w:tcW w:w="3960" w:type="dxa"/>
          </w:tcPr>
          <w:p w14:paraId="76156B00" w14:textId="77777777" w:rsidR="00B86E70" w:rsidRDefault="00BF5585">
            <w:pPr>
              <w:pStyle w:val="Compact"/>
            </w:pPr>
            <w:r>
              <w:rPr>
                <w:b/>
                <w:bCs/>
              </w:rPr>
              <w:t>Result</w:t>
            </w:r>
          </w:p>
        </w:tc>
        <w:tc>
          <w:tcPr>
            <w:tcW w:w="3960" w:type="dxa"/>
          </w:tcPr>
          <w:p w14:paraId="2EB6DCF5" w14:textId="77777777" w:rsidR="00B86E70" w:rsidRDefault="00BF5585">
            <w:pPr>
              <w:pStyle w:val="Compact"/>
            </w:pPr>
            <w:r>
              <w:rPr>
                <w:i/>
                <w:iCs/>
              </w:rPr>
              <w:t>not yet executed</w:t>
            </w:r>
          </w:p>
        </w:tc>
      </w:tr>
    </w:tbl>
    <w:p w14:paraId="25C1A7DB" w14:textId="77777777" w:rsidR="00B86E70" w:rsidRDefault="00BF5585">
      <w:pPr>
        <w:pStyle w:val="Heading3"/>
      </w:pPr>
      <w:bookmarkStart w:id="314" w:name="X32cfacae09e0e6514e64c7c0c915b221c0d162e"/>
      <w:bookmarkEnd w:id="313"/>
      <w:r>
        <w:t>S15 - LGA not assigned to this enumerator</w:t>
      </w:r>
    </w:p>
    <w:tbl>
      <w:tblPr>
        <w:tblStyle w:val="Table"/>
        <w:tblW w:w="0" w:type="auto"/>
        <w:tblLook w:val="0000" w:firstRow="0" w:lastRow="0" w:firstColumn="0" w:lastColumn="0" w:noHBand="0" w:noVBand="0"/>
      </w:tblPr>
      <w:tblGrid>
        <w:gridCol w:w="1585"/>
        <w:gridCol w:w="4419"/>
      </w:tblGrid>
      <w:tr w:rsidR="00B86E70" w14:paraId="5C8FC852" w14:textId="77777777">
        <w:tc>
          <w:tcPr>
            <w:tcW w:w="0" w:type="auto"/>
          </w:tcPr>
          <w:p w14:paraId="11513B6D" w14:textId="77777777" w:rsidR="00B86E70" w:rsidRDefault="00BF5585">
            <w:pPr>
              <w:pStyle w:val="Compact"/>
            </w:pPr>
            <w:r>
              <w:rPr>
                <w:b/>
                <w:bCs/>
              </w:rPr>
              <w:t>Type</w:t>
            </w:r>
          </w:p>
        </w:tc>
        <w:tc>
          <w:tcPr>
            <w:tcW w:w="0" w:type="auto"/>
          </w:tcPr>
          <w:p w14:paraId="74618748" w14:textId="77777777" w:rsidR="00B86E70" w:rsidRDefault="00BF5585">
            <w:pPr>
              <w:pStyle w:val="Compact"/>
            </w:pPr>
            <w:r>
              <w:t>negative</w:t>
            </w:r>
          </w:p>
        </w:tc>
      </w:tr>
      <w:tr w:rsidR="00B86E70" w14:paraId="5EE82D01" w14:textId="77777777">
        <w:tc>
          <w:tcPr>
            <w:tcW w:w="0" w:type="auto"/>
          </w:tcPr>
          <w:p w14:paraId="1304D2AD" w14:textId="77777777" w:rsidR="00B86E70" w:rsidRDefault="00BF5585">
            <w:pPr>
              <w:pStyle w:val="Compact"/>
            </w:pPr>
            <w:r>
              <w:rPr>
                <w:b/>
                <w:bCs/>
              </w:rPr>
              <w:lastRenderedPageBreak/>
              <w:t>Target</w:t>
            </w:r>
          </w:p>
        </w:tc>
        <w:tc>
          <w:tcPr>
            <w:tcW w:w="0" w:type="auto"/>
          </w:tcPr>
          <w:p w14:paraId="3B12E501" w14:textId="77777777" w:rsidR="00B86E70" w:rsidRDefault="00BF5585">
            <w:pPr>
              <w:pStyle w:val="Compact"/>
            </w:pPr>
            <w:r>
              <w:rPr>
                <w:rStyle w:val="VerbatimChar"/>
              </w:rPr>
              <w:t>q1_02_lga</w:t>
            </w:r>
          </w:p>
        </w:tc>
      </w:tr>
      <w:tr w:rsidR="00B86E70" w14:paraId="5C514642" w14:textId="77777777">
        <w:tc>
          <w:tcPr>
            <w:tcW w:w="0" w:type="auto"/>
          </w:tcPr>
          <w:p w14:paraId="0C1370CF" w14:textId="77777777" w:rsidR="00B86E70" w:rsidRDefault="00BF5585">
            <w:pPr>
              <w:pStyle w:val="Compact"/>
            </w:pPr>
            <w:r>
              <w:rPr>
                <w:b/>
                <w:bCs/>
              </w:rPr>
              <w:t>Setup</w:t>
            </w:r>
          </w:p>
        </w:tc>
        <w:tc>
          <w:tcPr>
            <w:tcW w:w="0" w:type="auto"/>
          </w:tcPr>
          <w:p w14:paraId="60DB68D3" w14:textId="77777777" w:rsidR="00B86E70" w:rsidRDefault="00BF5585">
            <w:pPr>
              <w:pStyle w:val="Compact"/>
            </w:pPr>
            <w:r>
              <w:t>Signed in as an enumerator assigned to Gwarin</w:t>
            </w:r>
          </w:p>
        </w:tc>
      </w:tr>
      <w:tr w:rsidR="00B86E70" w14:paraId="2BF40DAD" w14:textId="77777777">
        <w:tc>
          <w:tcPr>
            <w:tcW w:w="0" w:type="auto"/>
          </w:tcPr>
          <w:p w14:paraId="3501497D" w14:textId="77777777" w:rsidR="00B86E70" w:rsidRDefault="00BF5585">
            <w:pPr>
              <w:pStyle w:val="Compact"/>
            </w:pPr>
            <w:r>
              <w:rPr>
                <w:b/>
                <w:bCs/>
              </w:rPr>
              <w:t>Input</w:t>
            </w:r>
          </w:p>
        </w:tc>
        <w:tc>
          <w:tcPr>
            <w:tcW w:w="0" w:type="auto"/>
          </w:tcPr>
          <w:p w14:paraId="0D6D0F63" w14:textId="77777777" w:rsidR="00B86E70" w:rsidRDefault="00BF5585">
            <w:pPr>
              <w:pStyle w:val="Compact"/>
            </w:pPr>
            <w:r>
              <w:t>1.02 = Idi-Oro</w:t>
            </w:r>
          </w:p>
        </w:tc>
      </w:tr>
      <w:tr w:rsidR="00B86E70" w14:paraId="22DC8072" w14:textId="77777777">
        <w:tc>
          <w:tcPr>
            <w:tcW w:w="0" w:type="auto"/>
          </w:tcPr>
          <w:p w14:paraId="4CBD6EFA" w14:textId="77777777" w:rsidR="00B86E70" w:rsidRDefault="00BF5585">
            <w:pPr>
              <w:pStyle w:val="Compact"/>
            </w:pPr>
            <w:r>
              <w:rPr>
                <w:b/>
                <w:bCs/>
              </w:rPr>
              <w:t>Expected</w:t>
            </w:r>
          </w:p>
        </w:tc>
        <w:tc>
          <w:tcPr>
            <w:tcW w:w="0" w:type="auto"/>
          </w:tcPr>
          <w:p w14:paraId="1A575174" w14:textId="77777777" w:rsidR="00B86E70" w:rsidRDefault="00BF5585">
            <w:pPr>
              <w:pStyle w:val="Compact"/>
            </w:pPr>
            <w:r>
              <w:t>REJECT (relaxed for supervisors)</w:t>
            </w:r>
          </w:p>
        </w:tc>
      </w:tr>
      <w:tr w:rsidR="00B86E70" w14:paraId="7B1C22CE" w14:textId="77777777">
        <w:tc>
          <w:tcPr>
            <w:tcW w:w="0" w:type="auto"/>
          </w:tcPr>
          <w:p w14:paraId="00385CD3" w14:textId="77777777" w:rsidR="00B86E70" w:rsidRDefault="00BF5585">
            <w:pPr>
              <w:pStyle w:val="Compact"/>
            </w:pPr>
            <w:r>
              <w:rPr>
                <w:b/>
                <w:bCs/>
              </w:rPr>
              <w:t>Why it matters</w:t>
            </w:r>
          </w:p>
        </w:tc>
        <w:tc>
          <w:tcPr>
            <w:tcW w:w="0" w:type="auto"/>
          </w:tcPr>
          <w:p w14:paraId="0D4DC21A" w14:textId="77777777" w:rsidR="00B86E70" w:rsidRDefault="00BF5585">
            <w:pPr>
              <w:pStyle w:val="Compact"/>
            </w:pPr>
            <w:r>
              <w:t>staff_roster.csv assigned_lga.</w:t>
            </w:r>
          </w:p>
        </w:tc>
      </w:tr>
      <w:tr w:rsidR="00B86E70" w14:paraId="3743AEC2" w14:textId="77777777">
        <w:tc>
          <w:tcPr>
            <w:tcW w:w="0" w:type="auto"/>
          </w:tcPr>
          <w:p w14:paraId="01702C5F" w14:textId="77777777" w:rsidR="00B86E70" w:rsidRDefault="00BF5585">
            <w:pPr>
              <w:pStyle w:val="Compact"/>
            </w:pPr>
            <w:r>
              <w:rPr>
                <w:b/>
                <w:bCs/>
              </w:rPr>
              <w:t>Result</w:t>
            </w:r>
          </w:p>
        </w:tc>
        <w:tc>
          <w:tcPr>
            <w:tcW w:w="0" w:type="auto"/>
          </w:tcPr>
          <w:p w14:paraId="4762E04C" w14:textId="77777777" w:rsidR="00B86E70" w:rsidRDefault="00BF5585">
            <w:pPr>
              <w:pStyle w:val="Compact"/>
            </w:pPr>
            <w:r>
              <w:rPr>
                <w:i/>
                <w:iCs/>
              </w:rPr>
              <w:t>not yet executed</w:t>
            </w:r>
          </w:p>
        </w:tc>
      </w:tr>
    </w:tbl>
    <w:p w14:paraId="3A94240A" w14:textId="77777777" w:rsidR="00B86E70" w:rsidRDefault="00BF5585">
      <w:pPr>
        <w:pStyle w:val="Heading3"/>
      </w:pPr>
      <w:bookmarkStart w:id="315" w:name="Xfc8e1d28efedbb8a73c595791faf517adf5af82"/>
      <w:bookmarkEnd w:id="314"/>
      <w:r>
        <w:t>S16 - Skip logic when no specimen is obtained</w:t>
      </w:r>
    </w:p>
    <w:tbl>
      <w:tblPr>
        <w:tblStyle w:val="Table"/>
        <w:tblW w:w="5000" w:type="pct"/>
        <w:tblLayout w:type="fixed"/>
        <w:tblLook w:val="0000" w:firstRow="0" w:lastRow="0" w:firstColumn="0" w:lastColumn="0" w:noHBand="0" w:noVBand="0"/>
      </w:tblPr>
      <w:tblGrid>
        <w:gridCol w:w="4981"/>
        <w:gridCol w:w="4981"/>
      </w:tblGrid>
      <w:tr w:rsidR="00B86E70" w14:paraId="167F63D9" w14:textId="77777777">
        <w:tc>
          <w:tcPr>
            <w:tcW w:w="3960" w:type="dxa"/>
          </w:tcPr>
          <w:p w14:paraId="60376C1F" w14:textId="77777777" w:rsidR="00B86E70" w:rsidRDefault="00BF5585">
            <w:pPr>
              <w:pStyle w:val="Compact"/>
            </w:pPr>
            <w:r>
              <w:rPr>
                <w:b/>
                <w:bCs/>
              </w:rPr>
              <w:t>Type</w:t>
            </w:r>
          </w:p>
        </w:tc>
        <w:tc>
          <w:tcPr>
            <w:tcW w:w="3960" w:type="dxa"/>
          </w:tcPr>
          <w:p w14:paraId="493BCEF5" w14:textId="77777777" w:rsidR="00B86E70" w:rsidRDefault="00BF5585">
            <w:pPr>
              <w:pStyle w:val="Compact"/>
            </w:pPr>
            <w:r>
              <w:t>positive</w:t>
            </w:r>
          </w:p>
        </w:tc>
      </w:tr>
      <w:tr w:rsidR="00B86E70" w14:paraId="2F1E75B6" w14:textId="77777777">
        <w:tc>
          <w:tcPr>
            <w:tcW w:w="3960" w:type="dxa"/>
          </w:tcPr>
          <w:p w14:paraId="30264351" w14:textId="77777777" w:rsidR="00B86E70" w:rsidRDefault="00BF5585">
            <w:pPr>
              <w:pStyle w:val="Compact"/>
            </w:pPr>
            <w:r>
              <w:rPr>
                <w:b/>
                <w:bCs/>
              </w:rPr>
              <w:t>Target</w:t>
            </w:r>
          </w:p>
        </w:tc>
        <w:tc>
          <w:tcPr>
            <w:tcW w:w="3960" w:type="dxa"/>
          </w:tcPr>
          <w:p w14:paraId="46F138D7" w14:textId="77777777" w:rsidR="00B86E70" w:rsidRDefault="00BF5585">
            <w:pPr>
              <w:pStyle w:val="Compact"/>
            </w:pPr>
            <w:r>
              <w:rPr>
                <w:rStyle w:val="VerbatimChar"/>
              </w:rPr>
              <w:t>q5_02_specimen_obtained</w:t>
            </w:r>
          </w:p>
        </w:tc>
      </w:tr>
      <w:tr w:rsidR="00B86E70" w14:paraId="34CD8D29" w14:textId="77777777">
        <w:tc>
          <w:tcPr>
            <w:tcW w:w="3960" w:type="dxa"/>
          </w:tcPr>
          <w:p w14:paraId="3E968648" w14:textId="77777777" w:rsidR="00B86E70" w:rsidRDefault="00BF5585">
            <w:pPr>
              <w:pStyle w:val="Compact"/>
            </w:pPr>
            <w:r>
              <w:rPr>
                <w:b/>
                <w:bCs/>
              </w:rPr>
              <w:t>Input</w:t>
            </w:r>
          </w:p>
        </w:tc>
        <w:tc>
          <w:tcPr>
            <w:tcW w:w="3960" w:type="dxa"/>
          </w:tcPr>
          <w:p w14:paraId="2FAA56B8" w14:textId="77777777" w:rsidR="00B86E70" w:rsidRDefault="00BF5585">
            <w:pPr>
              <w:pStyle w:val="Compact"/>
            </w:pPr>
            <w:r>
              <w:t>5.02 = No</w:t>
            </w:r>
          </w:p>
        </w:tc>
      </w:tr>
      <w:tr w:rsidR="00B86E70" w14:paraId="5A53D920" w14:textId="77777777">
        <w:tc>
          <w:tcPr>
            <w:tcW w:w="3960" w:type="dxa"/>
          </w:tcPr>
          <w:p w14:paraId="4CAD4033" w14:textId="77777777" w:rsidR="00B86E70" w:rsidRDefault="00BF5585">
            <w:pPr>
              <w:pStyle w:val="Compact"/>
            </w:pPr>
            <w:r>
              <w:rPr>
                <w:b/>
                <w:bCs/>
              </w:rPr>
              <w:t>Expected</w:t>
            </w:r>
          </w:p>
        </w:tc>
        <w:tc>
          <w:tcPr>
            <w:tcW w:w="3960" w:type="dxa"/>
          </w:tcPr>
          <w:p w14:paraId="2D84CA5B" w14:textId="77777777" w:rsidR="00B86E70" w:rsidRDefault="00BF5585">
            <w:pPr>
              <w:pStyle w:val="Compact"/>
            </w:pPr>
            <w:r>
              <w:t>5.03-5.05 hidden; 5.06 reason shown and required</w:t>
            </w:r>
          </w:p>
        </w:tc>
      </w:tr>
      <w:tr w:rsidR="00B86E70" w14:paraId="2192267B" w14:textId="77777777">
        <w:tc>
          <w:tcPr>
            <w:tcW w:w="3960" w:type="dxa"/>
          </w:tcPr>
          <w:p w14:paraId="5DBD992F" w14:textId="77777777" w:rsidR="00B86E70" w:rsidRDefault="00BF5585">
            <w:pPr>
              <w:pStyle w:val="Compact"/>
            </w:pPr>
            <w:r>
              <w:rPr>
                <w:b/>
                <w:bCs/>
              </w:rPr>
              <w:t>Why it matters</w:t>
            </w:r>
          </w:p>
        </w:tc>
        <w:tc>
          <w:tcPr>
            <w:tcW w:w="3960" w:type="dxa"/>
          </w:tcPr>
          <w:p w14:paraId="4DAA83E1" w14:textId="77777777" w:rsidR="00B86E70" w:rsidRDefault="00BF5585">
            <w:pPr>
              <w:pStyle w:val="Compact"/>
            </w:pPr>
            <w:r>
              <w:t>5.02 has NO skip instruction on the paper form at all (defect B1). This is the case that defect produces.</w:t>
            </w:r>
          </w:p>
        </w:tc>
      </w:tr>
      <w:tr w:rsidR="00B86E70" w14:paraId="335EE0E4" w14:textId="77777777">
        <w:tc>
          <w:tcPr>
            <w:tcW w:w="3960" w:type="dxa"/>
          </w:tcPr>
          <w:p w14:paraId="7EDB0B0E" w14:textId="77777777" w:rsidR="00B86E70" w:rsidRDefault="00BF5585">
            <w:pPr>
              <w:pStyle w:val="Compact"/>
            </w:pPr>
            <w:r>
              <w:rPr>
                <w:b/>
                <w:bCs/>
              </w:rPr>
              <w:t>Result</w:t>
            </w:r>
          </w:p>
        </w:tc>
        <w:tc>
          <w:tcPr>
            <w:tcW w:w="3960" w:type="dxa"/>
          </w:tcPr>
          <w:p w14:paraId="34441824" w14:textId="77777777" w:rsidR="00B86E70" w:rsidRDefault="00BF5585">
            <w:pPr>
              <w:pStyle w:val="Compact"/>
            </w:pPr>
            <w:r>
              <w:rPr>
                <w:i/>
                <w:iCs/>
              </w:rPr>
              <w:t>not yet executed</w:t>
            </w:r>
          </w:p>
        </w:tc>
      </w:tr>
    </w:tbl>
    <w:p w14:paraId="59E64D10" w14:textId="77777777" w:rsidR="00B86E70" w:rsidRDefault="00BF5585">
      <w:pPr>
        <w:pStyle w:val="Heading3"/>
      </w:pPr>
      <w:bookmarkStart w:id="316" w:name="X809c043256d78c0845f2f621ad3a192abecfbc4"/>
      <w:bookmarkEnd w:id="315"/>
      <w:r>
        <w:t>S17 - Skip logic when a specimen IS obtained</w:t>
      </w:r>
    </w:p>
    <w:tbl>
      <w:tblPr>
        <w:tblStyle w:val="Table"/>
        <w:tblW w:w="5000" w:type="pct"/>
        <w:tblLayout w:type="fixed"/>
        <w:tblLook w:val="0000" w:firstRow="0" w:lastRow="0" w:firstColumn="0" w:lastColumn="0" w:noHBand="0" w:noVBand="0"/>
      </w:tblPr>
      <w:tblGrid>
        <w:gridCol w:w="4981"/>
        <w:gridCol w:w="4981"/>
      </w:tblGrid>
      <w:tr w:rsidR="00B86E70" w14:paraId="045D1B39" w14:textId="77777777">
        <w:tc>
          <w:tcPr>
            <w:tcW w:w="3960" w:type="dxa"/>
          </w:tcPr>
          <w:p w14:paraId="73274E87" w14:textId="77777777" w:rsidR="00B86E70" w:rsidRDefault="00BF5585">
            <w:pPr>
              <w:pStyle w:val="Compact"/>
            </w:pPr>
            <w:r>
              <w:rPr>
                <w:b/>
                <w:bCs/>
              </w:rPr>
              <w:t>Type</w:t>
            </w:r>
          </w:p>
        </w:tc>
        <w:tc>
          <w:tcPr>
            <w:tcW w:w="3960" w:type="dxa"/>
          </w:tcPr>
          <w:p w14:paraId="45FC8A94" w14:textId="77777777" w:rsidR="00B86E70" w:rsidRDefault="00BF5585">
            <w:pPr>
              <w:pStyle w:val="Compact"/>
            </w:pPr>
            <w:r>
              <w:t>positive</w:t>
            </w:r>
          </w:p>
        </w:tc>
      </w:tr>
      <w:tr w:rsidR="00B86E70" w14:paraId="4A04FCB3" w14:textId="77777777">
        <w:tc>
          <w:tcPr>
            <w:tcW w:w="3960" w:type="dxa"/>
          </w:tcPr>
          <w:p w14:paraId="02EA09D1" w14:textId="77777777" w:rsidR="00B86E70" w:rsidRDefault="00BF5585">
            <w:pPr>
              <w:pStyle w:val="Compact"/>
            </w:pPr>
            <w:r>
              <w:rPr>
                <w:b/>
                <w:bCs/>
              </w:rPr>
              <w:t>Target</w:t>
            </w:r>
          </w:p>
        </w:tc>
        <w:tc>
          <w:tcPr>
            <w:tcW w:w="3960" w:type="dxa"/>
          </w:tcPr>
          <w:p w14:paraId="67873B90" w14:textId="77777777" w:rsidR="00B86E70" w:rsidRDefault="00BF5585">
            <w:pPr>
              <w:pStyle w:val="Compact"/>
            </w:pPr>
            <w:r>
              <w:rPr>
                <w:rStyle w:val="VerbatimChar"/>
              </w:rPr>
              <w:t>q5_02_specimen_obtained</w:t>
            </w:r>
          </w:p>
        </w:tc>
      </w:tr>
      <w:tr w:rsidR="00B86E70" w14:paraId="5B21E729" w14:textId="77777777">
        <w:tc>
          <w:tcPr>
            <w:tcW w:w="3960" w:type="dxa"/>
          </w:tcPr>
          <w:p w14:paraId="3C5F3366" w14:textId="77777777" w:rsidR="00B86E70" w:rsidRDefault="00BF5585">
            <w:pPr>
              <w:pStyle w:val="Compact"/>
            </w:pPr>
            <w:r>
              <w:rPr>
                <w:b/>
                <w:bCs/>
              </w:rPr>
              <w:t>Input</w:t>
            </w:r>
          </w:p>
        </w:tc>
        <w:tc>
          <w:tcPr>
            <w:tcW w:w="3960" w:type="dxa"/>
          </w:tcPr>
          <w:p w14:paraId="2B4397C3" w14:textId="77777777" w:rsidR="00B86E70" w:rsidRDefault="00BF5585">
            <w:pPr>
              <w:pStyle w:val="Compact"/>
            </w:pPr>
            <w:r>
              <w:t>5.02 = Yes</w:t>
            </w:r>
          </w:p>
        </w:tc>
      </w:tr>
      <w:tr w:rsidR="00B86E70" w14:paraId="0F018E5C" w14:textId="77777777">
        <w:tc>
          <w:tcPr>
            <w:tcW w:w="3960" w:type="dxa"/>
          </w:tcPr>
          <w:p w14:paraId="3EADE922" w14:textId="77777777" w:rsidR="00B86E70" w:rsidRDefault="00BF5585">
            <w:pPr>
              <w:pStyle w:val="Compact"/>
            </w:pPr>
            <w:r>
              <w:rPr>
                <w:b/>
                <w:bCs/>
              </w:rPr>
              <w:t>Expected</w:t>
            </w:r>
          </w:p>
        </w:tc>
        <w:tc>
          <w:tcPr>
            <w:tcW w:w="3960" w:type="dxa"/>
          </w:tcPr>
          <w:p w14:paraId="30D5A401" w14:textId="77777777" w:rsidR="00B86E70" w:rsidRDefault="00BF5585">
            <w:pPr>
              <w:pStyle w:val="Compact"/>
            </w:pPr>
            <w:r>
              <w:t>5.03-5.05 shown and required; 5.06-5.07 hidden</w:t>
            </w:r>
          </w:p>
        </w:tc>
      </w:tr>
      <w:tr w:rsidR="00B86E70" w14:paraId="729950CC" w14:textId="77777777">
        <w:tc>
          <w:tcPr>
            <w:tcW w:w="3960" w:type="dxa"/>
          </w:tcPr>
          <w:p w14:paraId="49BF2AA6" w14:textId="77777777" w:rsidR="00B86E70" w:rsidRDefault="00BF5585">
            <w:pPr>
              <w:pStyle w:val="Compact"/>
            </w:pPr>
            <w:r>
              <w:rPr>
                <w:b/>
                <w:bCs/>
              </w:rPr>
              <w:t>Why it matters</w:t>
            </w:r>
          </w:p>
        </w:tc>
        <w:tc>
          <w:tcPr>
            <w:tcW w:w="3960" w:type="dxa"/>
          </w:tcPr>
          <w:p w14:paraId="45D40A3B" w14:textId="77777777" w:rsidR="00B86E70" w:rsidRDefault="00BF5585">
            <w:pPr>
              <w:pStyle w:val="Compact"/>
            </w:pPr>
            <w:r>
              <w:t>The mirror of S16. On paper, 5.06 applies to everyone.</w:t>
            </w:r>
          </w:p>
        </w:tc>
      </w:tr>
      <w:tr w:rsidR="00B86E70" w14:paraId="5A191538" w14:textId="77777777">
        <w:tc>
          <w:tcPr>
            <w:tcW w:w="3960" w:type="dxa"/>
          </w:tcPr>
          <w:p w14:paraId="7EBD9A5E" w14:textId="77777777" w:rsidR="00B86E70" w:rsidRDefault="00BF5585">
            <w:pPr>
              <w:pStyle w:val="Compact"/>
            </w:pPr>
            <w:r>
              <w:rPr>
                <w:b/>
                <w:bCs/>
              </w:rPr>
              <w:t>Result</w:t>
            </w:r>
          </w:p>
        </w:tc>
        <w:tc>
          <w:tcPr>
            <w:tcW w:w="3960" w:type="dxa"/>
          </w:tcPr>
          <w:p w14:paraId="4AD7F684" w14:textId="77777777" w:rsidR="00B86E70" w:rsidRDefault="00BF5585">
            <w:pPr>
              <w:pStyle w:val="Compact"/>
            </w:pPr>
            <w:r>
              <w:rPr>
                <w:i/>
                <w:iCs/>
              </w:rPr>
              <w:t>not yet executed</w:t>
            </w:r>
          </w:p>
        </w:tc>
      </w:tr>
    </w:tbl>
    <w:p w14:paraId="0F4FFB6F" w14:textId="77777777" w:rsidR="00B86E70" w:rsidRDefault="00BF5585">
      <w:pPr>
        <w:pStyle w:val="Heading3"/>
      </w:pPr>
      <w:bookmarkStart w:id="317" w:name="s18---child-module-pointed-at-an-adult"/>
      <w:bookmarkEnd w:id="316"/>
      <w:r>
        <w:t>S18 - Child module pointed at an adult</w:t>
      </w:r>
    </w:p>
    <w:tbl>
      <w:tblPr>
        <w:tblStyle w:val="Table"/>
        <w:tblW w:w="5000" w:type="pct"/>
        <w:tblLayout w:type="fixed"/>
        <w:tblLook w:val="0000" w:firstRow="0" w:lastRow="0" w:firstColumn="0" w:lastColumn="0" w:noHBand="0" w:noVBand="0"/>
      </w:tblPr>
      <w:tblGrid>
        <w:gridCol w:w="4981"/>
        <w:gridCol w:w="4981"/>
      </w:tblGrid>
      <w:tr w:rsidR="00B86E70" w14:paraId="0C386BF7" w14:textId="77777777">
        <w:tc>
          <w:tcPr>
            <w:tcW w:w="3960" w:type="dxa"/>
          </w:tcPr>
          <w:p w14:paraId="0A6D8EFE" w14:textId="77777777" w:rsidR="00B86E70" w:rsidRDefault="00BF5585">
            <w:pPr>
              <w:pStyle w:val="Compact"/>
            </w:pPr>
            <w:r>
              <w:rPr>
                <w:b/>
                <w:bCs/>
              </w:rPr>
              <w:t>Type</w:t>
            </w:r>
          </w:p>
        </w:tc>
        <w:tc>
          <w:tcPr>
            <w:tcW w:w="3960" w:type="dxa"/>
          </w:tcPr>
          <w:p w14:paraId="28136C8F" w14:textId="77777777" w:rsidR="00B86E70" w:rsidRDefault="00BF5585">
            <w:pPr>
              <w:pStyle w:val="Compact"/>
            </w:pPr>
            <w:r>
              <w:t>negative</w:t>
            </w:r>
          </w:p>
        </w:tc>
      </w:tr>
      <w:tr w:rsidR="00B86E70" w14:paraId="38EFFE24" w14:textId="77777777">
        <w:tc>
          <w:tcPr>
            <w:tcW w:w="3960" w:type="dxa"/>
          </w:tcPr>
          <w:p w14:paraId="6B92972E" w14:textId="77777777" w:rsidR="00B86E70" w:rsidRDefault="00BF5585">
            <w:pPr>
              <w:pStyle w:val="Compact"/>
            </w:pPr>
            <w:r>
              <w:rPr>
                <w:b/>
                <w:bCs/>
              </w:rPr>
              <w:t>Target</w:t>
            </w:r>
          </w:p>
        </w:tc>
        <w:tc>
          <w:tcPr>
            <w:tcW w:w="3960" w:type="dxa"/>
          </w:tcPr>
          <w:p w14:paraId="71BE9F3E" w14:textId="77777777" w:rsidR="00B86E70" w:rsidRDefault="00BF5585">
            <w:pPr>
              <w:pStyle w:val="Compact"/>
            </w:pPr>
            <w:r>
              <w:rPr>
                <w:rStyle w:val="VerbatimChar"/>
              </w:rPr>
              <w:t>q4_01_line</w:t>
            </w:r>
          </w:p>
        </w:tc>
      </w:tr>
      <w:tr w:rsidR="00B86E70" w14:paraId="462A0FF3" w14:textId="77777777">
        <w:tc>
          <w:tcPr>
            <w:tcW w:w="3960" w:type="dxa"/>
          </w:tcPr>
          <w:p w14:paraId="69F58537" w14:textId="77777777" w:rsidR="00B86E70" w:rsidRDefault="00BF5585">
            <w:pPr>
              <w:pStyle w:val="Compact"/>
            </w:pPr>
            <w:r>
              <w:rPr>
                <w:b/>
                <w:bCs/>
              </w:rPr>
              <w:t>Setup</w:t>
            </w:r>
          </w:p>
        </w:tc>
        <w:tc>
          <w:tcPr>
            <w:tcW w:w="3960" w:type="dxa"/>
          </w:tcPr>
          <w:p w14:paraId="0B047C87" w14:textId="77777777" w:rsidR="00B86E70" w:rsidRDefault="00BF5585">
            <w:pPr>
              <w:pStyle w:val="Compact"/>
            </w:pPr>
            <w:r>
              <w:t>Roster line 1 is a 34-year-old head of household</w:t>
            </w:r>
          </w:p>
        </w:tc>
      </w:tr>
      <w:tr w:rsidR="00B86E70" w14:paraId="6797A230" w14:textId="77777777">
        <w:tc>
          <w:tcPr>
            <w:tcW w:w="3960" w:type="dxa"/>
          </w:tcPr>
          <w:p w14:paraId="56B2AD00" w14:textId="77777777" w:rsidR="00B86E70" w:rsidRDefault="00BF5585">
            <w:pPr>
              <w:pStyle w:val="Compact"/>
            </w:pPr>
            <w:r>
              <w:rPr>
                <w:b/>
                <w:bCs/>
              </w:rPr>
              <w:t>Input</w:t>
            </w:r>
          </w:p>
        </w:tc>
        <w:tc>
          <w:tcPr>
            <w:tcW w:w="3960" w:type="dxa"/>
          </w:tcPr>
          <w:p w14:paraId="1FA3BD08" w14:textId="77777777" w:rsidR="00B86E70" w:rsidRDefault="00BF5585">
            <w:pPr>
              <w:pStyle w:val="Compact"/>
            </w:pPr>
            <w:r>
              <w:t>4.01 = 1</w:t>
            </w:r>
          </w:p>
        </w:tc>
      </w:tr>
      <w:tr w:rsidR="00B86E70" w14:paraId="45C03B69" w14:textId="77777777">
        <w:tc>
          <w:tcPr>
            <w:tcW w:w="3960" w:type="dxa"/>
          </w:tcPr>
          <w:p w14:paraId="3F35F3D0" w14:textId="77777777" w:rsidR="00B86E70" w:rsidRDefault="00BF5585">
            <w:pPr>
              <w:pStyle w:val="Compact"/>
            </w:pPr>
            <w:r>
              <w:rPr>
                <w:b/>
                <w:bCs/>
              </w:rPr>
              <w:t>Expected</w:t>
            </w:r>
          </w:p>
        </w:tc>
        <w:tc>
          <w:tcPr>
            <w:tcW w:w="3960" w:type="dxa"/>
          </w:tcPr>
          <w:p w14:paraId="13D74D61" w14:textId="77777777" w:rsidR="00B86E70" w:rsidRDefault="00BF5585">
            <w:pPr>
              <w:pStyle w:val="Compact"/>
            </w:pPr>
            <w:r>
              <w:t>REJECT</w:t>
            </w:r>
          </w:p>
        </w:tc>
      </w:tr>
      <w:tr w:rsidR="00B86E70" w14:paraId="31620FA9" w14:textId="77777777">
        <w:tc>
          <w:tcPr>
            <w:tcW w:w="3960" w:type="dxa"/>
          </w:tcPr>
          <w:p w14:paraId="7AB3F552" w14:textId="77777777" w:rsidR="00B86E70" w:rsidRDefault="00BF5585">
            <w:pPr>
              <w:pStyle w:val="Compact"/>
            </w:pPr>
            <w:r>
              <w:rPr>
                <w:b/>
                <w:bCs/>
              </w:rPr>
              <w:t>Why it matters</w:t>
            </w:r>
          </w:p>
        </w:tc>
        <w:tc>
          <w:tcPr>
            <w:tcW w:w="3960" w:type="dxa"/>
          </w:tcPr>
          <w:p w14:paraId="64D7443F" w14:textId="77777777" w:rsidR="00B86E70" w:rsidRDefault="00BF5585">
            <w:pPr>
              <w:pStyle w:val="Compact"/>
            </w:pPr>
            <w:r>
              <w:t>Validated with indexed-repeat() against the roster. The paper form cannot check this.</w:t>
            </w:r>
          </w:p>
        </w:tc>
      </w:tr>
      <w:tr w:rsidR="00B86E70" w14:paraId="70C5530E" w14:textId="77777777">
        <w:tc>
          <w:tcPr>
            <w:tcW w:w="3960" w:type="dxa"/>
          </w:tcPr>
          <w:p w14:paraId="19FF9A04" w14:textId="77777777" w:rsidR="00B86E70" w:rsidRDefault="00BF5585">
            <w:pPr>
              <w:pStyle w:val="Compact"/>
            </w:pPr>
            <w:r>
              <w:rPr>
                <w:b/>
                <w:bCs/>
              </w:rPr>
              <w:t>Result</w:t>
            </w:r>
          </w:p>
        </w:tc>
        <w:tc>
          <w:tcPr>
            <w:tcW w:w="3960" w:type="dxa"/>
          </w:tcPr>
          <w:p w14:paraId="7DC45A33" w14:textId="77777777" w:rsidR="00B86E70" w:rsidRDefault="00BF5585">
            <w:pPr>
              <w:pStyle w:val="Compact"/>
            </w:pPr>
            <w:r>
              <w:rPr>
                <w:i/>
                <w:iCs/>
              </w:rPr>
              <w:t>not yet executed</w:t>
            </w:r>
          </w:p>
        </w:tc>
      </w:tr>
    </w:tbl>
    <w:p w14:paraId="5D103C17" w14:textId="77777777" w:rsidR="00B86E70" w:rsidRDefault="00BF5585">
      <w:pPr>
        <w:pStyle w:val="Heading3"/>
      </w:pPr>
      <w:bookmarkStart w:id="318" w:name="s19---result-of-visit-is-not-completed"/>
      <w:bookmarkEnd w:id="317"/>
      <w:r>
        <w:t>S19 - Result of visit is not ‘Completed’</w:t>
      </w:r>
    </w:p>
    <w:tbl>
      <w:tblPr>
        <w:tblStyle w:val="Table"/>
        <w:tblW w:w="5000" w:type="pct"/>
        <w:tblLayout w:type="fixed"/>
        <w:tblLook w:val="0000" w:firstRow="0" w:lastRow="0" w:firstColumn="0" w:lastColumn="0" w:noHBand="0" w:noVBand="0"/>
      </w:tblPr>
      <w:tblGrid>
        <w:gridCol w:w="4981"/>
        <w:gridCol w:w="4981"/>
      </w:tblGrid>
      <w:tr w:rsidR="00B86E70" w14:paraId="044B2B96" w14:textId="77777777">
        <w:tc>
          <w:tcPr>
            <w:tcW w:w="3960" w:type="dxa"/>
          </w:tcPr>
          <w:p w14:paraId="52DE2FDF" w14:textId="77777777" w:rsidR="00B86E70" w:rsidRDefault="00BF5585">
            <w:pPr>
              <w:pStyle w:val="Compact"/>
            </w:pPr>
            <w:r>
              <w:rPr>
                <w:b/>
                <w:bCs/>
              </w:rPr>
              <w:t>Type</w:t>
            </w:r>
          </w:p>
        </w:tc>
        <w:tc>
          <w:tcPr>
            <w:tcW w:w="3960" w:type="dxa"/>
          </w:tcPr>
          <w:p w14:paraId="30DF5EF8" w14:textId="77777777" w:rsidR="00B86E70" w:rsidRDefault="00BF5585">
            <w:pPr>
              <w:pStyle w:val="Compact"/>
            </w:pPr>
            <w:r>
              <w:t>positive</w:t>
            </w:r>
          </w:p>
        </w:tc>
      </w:tr>
      <w:tr w:rsidR="00B86E70" w14:paraId="30F3A9BB" w14:textId="77777777">
        <w:tc>
          <w:tcPr>
            <w:tcW w:w="3960" w:type="dxa"/>
          </w:tcPr>
          <w:p w14:paraId="52D3C4A6" w14:textId="77777777" w:rsidR="00B86E70" w:rsidRDefault="00BF5585">
            <w:pPr>
              <w:pStyle w:val="Compact"/>
            </w:pPr>
            <w:r>
              <w:rPr>
                <w:b/>
                <w:bCs/>
              </w:rPr>
              <w:t>Target</w:t>
            </w:r>
          </w:p>
        </w:tc>
        <w:tc>
          <w:tcPr>
            <w:tcW w:w="3960" w:type="dxa"/>
          </w:tcPr>
          <w:p w14:paraId="212C061F" w14:textId="77777777" w:rsidR="00B86E70" w:rsidRDefault="00BF5585">
            <w:pPr>
              <w:pStyle w:val="Compact"/>
            </w:pPr>
            <w:r>
              <w:rPr>
                <w:rStyle w:val="VerbatimChar"/>
              </w:rPr>
              <w:t>q1_14_result</w:t>
            </w:r>
          </w:p>
        </w:tc>
      </w:tr>
      <w:tr w:rsidR="00B86E70" w14:paraId="7A2FD3FB" w14:textId="77777777">
        <w:tc>
          <w:tcPr>
            <w:tcW w:w="3960" w:type="dxa"/>
          </w:tcPr>
          <w:p w14:paraId="0EC335F1" w14:textId="77777777" w:rsidR="00B86E70" w:rsidRDefault="00BF5585">
            <w:pPr>
              <w:pStyle w:val="Compact"/>
            </w:pPr>
            <w:r>
              <w:rPr>
                <w:b/>
                <w:bCs/>
              </w:rPr>
              <w:t>Input</w:t>
            </w:r>
          </w:p>
        </w:tc>
        <w:tc>
          <w:tcPr>
            <w:tcW w:w="3960" w:type="dxa"/>
          </w:tcPr>
          <w:p w14:paraId="71F90B35" w14:textId="77777777" w:rsidR="00B86E70" w:rsidRDefault="00BF5585">
            <w:pPr>
              <w:pStyle w:val="Compact"/>
            </w:pPr>
            <w:r>
              <w:t>1.14 = Dwelling vacant or demolished</w:t>
            </w:r>
          </w:p>
        </w:tc>
      </w:tr>
      <w:tr w:rsidR="00B86E70" w14:paraId="62699298" w14:textId="77777777">
        <w:tc>
          <w:tcPr>
            <w:tcW w:w="3960" w:type="dxa"/>
          </w:tcPr>
          <w:p w14:paraId="17E43B66" w14:textId="77777777" w:rsidR="00B86E70" w:rsidRDefault="00BF5585">
            <w:pPr>
              <w:pStyle w:val="Compact"/>
            </w:pPr>
            <w:r>
              <w:rPr>
                <w:b/>
                <w:bCs/>
              </w:rPr>
              <w:t>Expected</w:t>
            </w:r>
          </w:p>
        </w:tc>
        <w:tc>
          <w:tcPr>
            <w:tcW w:w="3960" w:type="dxa"/>
          </w:tcPr>
          <w:p w14:paraId="29C76B3B" w14:textId="77777777" w:rsidR="00B86E70" w:rsidRDefault="00BF5585">
            <w:pPr>
              <w:pStyle w:val="Compact"/>
            </w:pPr>
            <w:r>
              <w:t>Sections 2-6 hidden. Note instructs the enumerator to submit and hand the device to the supervisor for review at 7.04. It must NOT refer to 7.03, which is the paper signature field and does not exist in this form.</w:t>
            </w:r>
          </w:p>
        </w:tc>
      </w:tr>
      <w:tr w:rsidR="00B86E70" w14:paraId="52E37341" w14:textId="77777777">
        <w:tc>
          <w:tcPr>
            <w:tcW w:w="3960" w:type="dxa"/>
          </w:tcPr>
          <w:p w14:paraId="0729BB19" w14:textId="77777777" w:rsidR="00B86E70" w:rsidRDefault="00BF5585">
            <w:pPr>
              <w:pStyle w:val="Compact"/>
            </w:pPr>
            <w:r>
              <w:rPr>
                <w:b/>
                <w:bCs/>
              </w:rPr>
              <w:t>Why it matters</w:t>
            </w:r>
          </w:p>
        </w:tc>
        <w:tc>
          <w:tcPr>
            <w:tcW w:w="3960" w:type="dxa"/>
          </w:tcPr>
          <w:p w14:paraId="66FB5471" w14:textId="77777777" w:rsidR="00B86E70" w:rsidRDefault="00BF5585">
            <w:pPr>
              <w:pStyle w:val="Compact"/>
            </w:pPr>
            <w:r>
              <w:t>Mirrors the paper instruction after 1.14.</w:t>
            </w:r>
          </w:p>
        </w:tc>
      </w:tr>
      <w:tr w:rsidR="00B86E70" w14:paraId="313C43F2" w14:textId="77777777">
        <w:tc>
          <w:tcPr>
            <w:tcW w:w="3960" w:type="dxa"/>
          </w:tcPr>
          <w:p w14:paraId="7AC95648" w14:textId="77777777" w:rsidR="00B86E70" w:rsidRDefault="00BF5585">
            <w:pPr>
              <w:pStyle w:val="Compact"/>
            </w:pPr>
            <w:r>
              <w:rPr>
                <w:b/>
                <w:bCs/>
              </w:rPr>
              <w:lastRenderedPageBreak/>
              <w:t>Result</w:t>
            </w:r>
          </w:p>
        </w:tc>
        <w:tc>
          <w:tcPr>
            <w:tcW w:w="3960" w:type="dxa"/>
          </w:tcPr>
          <w:p w14:paraId="190007E9" w14:textId="77777777" w:rsidR="00B86E70" w:rsidRDefault="00BF5585">
            <w:pPr>
              <w:pStyle w:val="Compact"/>
            </w:pPr>
            <w:r>
              <w:rPr>
                <w:i/>
                <w:iCs/>
              </w:rPr>
              <w:t>not yet executed</w:t>
            </w:r>
          </w:p>
        </w:tc>
      </w:tr>
    </w:tbl>
    <w:p w14:paraId="70076DA2" w14:textId="77777777" w:rsidR="00B86E70" w:rsidRDefault="00BF5585">
      <w:pPr>
        <w:pStyle w:val="Heading3"/>
      </w:pPr>
      <w:bookmarkStart w:id="319" w:name="Xb81b6e42034d3b22e7573755f5913c87a88da3b"/>
      <w:bookmarkEnd w:id="318"/>
      <w:r>
        <w:t>S20 - Eligible-children count is derived, not typed</w:t>
      </w:r>
    </w:p>
    <w:tbl>
      <w:tblPr>
        <w:tblStyle w:val="Table"/>
        <w:tblW w:w="5000" w:type="pct"/>
        <w:tblLayout w:type="fixed"/>
        <w:tblLook w:val="0000" w:firstRow="0" w:lastRow="0" w:firstColumn="0" w:lastColumn="0" w:noHBand="0" w:noVBand="0"/>
      </w:tblPr>
      <w:tblGrid>
        <w:gridCol w:w="4981"/>
        <w:gridCol w:w="4981"/>
      </w:tblGrid>
      <w:tr w:rsidR="00B86E70" w14:paraId="674D67FA" w14:textId="77777777">
        <w:tc>
          <w:tcPr>
            <w:tcW w:w="3960" w:type="dxa"/>
          </w:tcPr>
          <w:p w14:paraId="6805CE12" w14:textId="77777777" w:rsidR="00B86E70" w:rsidRDefault="00BF5585">
            <w:pPr>
              <w:pStyle w:val="Compact"/>
            </w:pPr>
            <w:r>
              <w:rPr>
                <w:b/>
                <w:bCs/>
              </w:rPr>
              <w:t>Type</w:t>
            </w:r>
          </w:p>
        </w:tc>
        <w:tc>
          <w:tcPr>
            <w:tcW w:w="3960" w:type="dxa"/>
          </w:tcPr>
          <w:p w14:paraId="41BF69DF" w14:textId="77777777" w:rsidR="00B86E70" w:rsidRDefault="00BF5585">
            <w:pPr>
              <w:pStyle w:val="Compact"/>
            </w:pPr>
            <w:r>
              <w:t>positive</w:t>
            </w:r>
          </w:p>
        </w:tc>
      </w:tr>
      <w:tr w:rsidR="00B86E70" w14:paraId="799CC7C9" w14:textId="77777777">
        <w:tc>
          <w:tcPr>
            <w:tcW w:w="3960" w:type="dxa"/>
          </w:tcPr>
          <w:p w14:paraId="1F9AC51A" w14:textId="77777777" w:rsidR="00B86E70" w:rsidRDefault="00BF5585">
            <w:pPr>
              <w:pStyle w:val="Compact"/>
            </w:pPr>
            <w:r>
              <w:rPr>
                <w:b/>
                <w:bCs/>
              </w:rPr>
              <w:t>Target</w:t>
            </w:r>
          </w:p>
        </w:tc>
        <w:tc>
          <w:tcPr>
            <w:tcW w:w="3960" w:type="dxa"/>
          </w:tcPr>
          <w:p w14:paraId="0F8843C6" w14:textId="77777777" w:rsidR="00B86E70" w:rsidRDefault="00BF5585">
            <w:pPr>
              <w:pStyle w:val="Compact"/>
            </w:pPr>
            <w:r>
              <w:rPr>
                <w:rStyle w:val="VerbatimChar"/>
              </w:rPr>
              <w:t>q3_02_eligible</w:t>
            </w:r>
          </w:p>
        </w:tc>
      </w:tr>
      <w:tr w:rsidR="00B86E70" w14:paraId="59A47A6A" w14:textId="77777777">
        <w:tc>
          <w:tcPr>
            <w:tcW w:w="3960" w:type="dxa"/>
          </w:tcPr>
          <w:p w14:paraId="0EA96774" w14:textId="77777777" w:rsidR="00B86E70" w:rsidRDefault="00BF5585">
            <w:pPr>
              <w:pStyle w:val="Compact"/>
            </w:pPr>
            <w:r>
              <w:rPr>
                <w:b/>
                <w:bCs/>
              </w:rPr>
              <w:t>Setup</w:t>
            </w:r>
          </w:p>
        </w:tc>
        <w:tc>
          <w:tcPr>
            <w:tcW w:w="3960" w:type="dxa"/>
          </w:tcPr>
          <w:p w14:paraId="13F28351" w14:textId="77777777" w:rsidR="00B86E70" w:rsidRDefault="00BF5585">
            <w:pPr>
              <w:pStyle w:val="Compact"/>
            </w:pPr>
            <w:r>
              <w:t>Roster with children aged 8, 9, 59 and 60 completed months</w:t>
            </w:r>
          </w:p>
        </w:tc>
      </w:tr>
      <w:tr w:rsidR="00B86E70" w14:paraId="1C6D2AFA" w14:textId="77777777">
        <w:tc>
          <w:tcPr>
            <w:tcW w:w="3960" w:type="dxa"/>
          </w:tcPr>
          <w:p w14:paraId="15F912FF" w14:textId="77777777" w:rsidR="00B86E70" w:rsidRDefault="00BF5585">
            <w:pPr>
              <w:pStyle w:val="Compact"/>
            </w:pPr>
            <w:r>
              <w:rPr>
                <w:b/>
                <w:bCs/>
              </w:rPr>
              <w:t>Input</w:t>
            </w:r>
          </w:p>
        </w:tc>
        <w:tc>
          <w:tcPr>
            <w:tcW w:w="3960" w:type="dxa"/>
          </w:tcPr>
          <w:p w14:paraId="0F5A75FD" w14:textId="77777777" w:rsidR="00B86E70" w:rsidRDefault="00BF5585">
            <w:pPr>
              <w:pStyle w:val="Compact"/>
            </w:pPr>
            <w:r>
              <w:t>Advance past the roster</w:t>
            </w:r>
          </w:p>
        </w:tc>
      </w:tr>
      <w:tr w:rsidR="00B86E70" w14:paraId="7DB9CD98" w14:textId="77777777">
        <w:tc>
          <w:tcPr>
            <w:tcW w:w="3960" w:type="dxa"/>
          </w:tcPr>
          <w:p w14:paraId="231677E9" w14:textId="77777777" w:rsidR="00B86E70" w:rsidRDefault="00BF5585">
            <w:pPr>
              <w:pStyle w:val="Compact"/>
            </w:pPr>
            <w:r>
              <w:rPr>
                <w:b/>
                <w:bCs/>
              </w:rPr>
              <w:t>Expected</w:t>
            </w:r>
          </w:p>
        </w:tc>
        <w:tc>
          <w:tcPr>
            <w:tcW w:w="3960" w:type="dxa"/>
          </w:tcPr>
          <w:p w14:paraId="3002FD3D" w14:textId="77777777" w:rsidR="00B86E70" w:rsidRDefault="00BF5585">
            <w:pPr>
              <w:pStyle w:val="Compact"/>
            </w:pPr>
            <w:r>
              <w:t>Eligible count = 2 (the 9- and 59-month children). Two child modules generated.</w:t>
            </w:r>
          </w:p>
        </w:tc>
      </w:tr>
      <w:tr w:rsidR="00B86E70" w14:paraId="0E3B69BD" w14:textId="77777777">
        <w:tc>
          <w:tcPr>
            <w:tcW w:w="3960" w:type="dxa"/>
          </w:tcPr>
          <w:p w14:paraId="5C114883" w14:textId="77777777" w:rsidR="00B86E70" w:rsidRDefault="00BF5585">
            <w:pPr>
              <w:pStyle w:val="Compact"/>
            </w:pPr>
            <w:r>
              <w:rPr>
                <w:b/>
                <w:bCs/>
              </w:rPr>
              <w:t>Why it matters</w:t>
            </w:r>
          </w:p>
        </w:tc>
        <w:tc>
          <w:tcPr>
            <w:tcW w:w="3960" w:type="dxa"/>
          </w:tcPr>
          <w:p w14:paraId="1E17B304" w14:textId="77777777" w:rsidR="00B86E70" w:rsidRDefault="00BF5585">
            <w:pPr>
              <w:pStyle w:val="Compact"/>
            </w:pPr>
            <w:r>
              <w:t>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rsidR="00B86E70" w14:paraId="0BD0FA42" w14:textId="77777777">
        <w:tc>
          <w:tcPr>
            <w:tcW w:w="3960" w:type="dxa"/>
          </w:tcPr>
          <w:p w14:paraId="18541D80" w14:textId="77777777" w:rsidR="00B86E70" w:rsidRDefault="00BF5585">
            <w:pPr>
              <w:pStyle w:val="Compact"/>
            </w:pPr>
            <w:r>
              <w:rPr>
                <w:b/>
                <w:bCs/>
              </w:rPr>
              <w:t>Result</w:t>
            </w:r>
          </w:p>
        </w:tc>
        <w:tc>
          <w:tcPr>
            <w:tcW w:w="3960" w:type="dxa"/>
          </w:tcPr>
          <w:p w14:paraId="6DFC86EC" w14:textId="77777777" w:rsidR="00B86E70" w:rsidRDefault="00BF5585">
            <w:pPr>
              <w:pStyle w:val="Compact"/>
            </w:pPr>
            <w:r>
              <w:rPr>
                <w:i/>
                <w:iCs/>
              </w:rPr>
              <w:t>not yet executed</w:t>
            </w:r>
          </w:p>
        </w:tc>
      </w:tr>
    </w:tbl>
    <w:p w14:paraId="6B1D6674" w14:textId="77777777" w:rsidR="00B86E70" w:rsidRDefault="00BF5585">
      <w:pPr>
        <w:pStyle w:val="Heading3"/>
      </w:pPr>
      <w:bookmarkStart w:id="320" w:name="X241ea0eb054833d81e2da965d9fb557acb9eaa1"/>
      <w:bookmarkEnd w:id="319"/>
      <w:r>
        <w:t>S21 - Clinically implausible but typeable weight</w:t>
      </w:r>
    </w:p>
    <w:tbl>
      <w:tblPr>
        <w:tblStyle w:val="Table"/>
        <w:tblW w:w="5000" w:type="pct"/>
        <w:tblLayout w:type="fixed"/>
        <w:tblLook w:val="0000" w:firstRow="0" w:lastRow="0" w:firstColumn="0" w:lastColumn="0" w:noHBand="0" w:noVBand="0"/>
      </w:tblPr>
      <w:tblGrid>
        <w:gridCol w:w="4981"/>
        <w:gridCol w:w="4981"/>
      </w:tblGrid>
      <w:tr w:rsidR="00B86E70" w14:paraId="3ED8227F" w14:textId="77777777">
        <w:tc>
          <w:tcPr>
            <w:tcW w:w="3960" w:type="dxa"/>
          </w:tcPr>
          <w:p w14:paraId="61F05DFC" w14:textId="77777777" w:rsidR="00B86E70" w:rsidRDefault="00BF5585">
            <w:pPr>
              <w:pStyle w:val="Compact"/>
            </w:pPr>
            <w:r>
              <w:rPr>
                <w:b/>
                <w:bCs/>
              </w:rPr>
              <w:t>Type</w:t>
            </w:r>
          </w:p>
        </w:tc>
        <w:tc>
          <w:tcPr>
            <w:tcW w:w="3960" w:type="dxa"/>
          </w:tcPr>
          <w:p w14:paraId="5D527179" w14:textId="77777777" w:rsidR="00B86E70" w:rsidRDefault="00BF5585">
            <w:pPr>
              <w:pStyle w:val="Compact"/>
            </w:pPr>
            <w:r>
              <w:t>positive</w:t>
            </w:r>
          </w:p>
        </w:tc>
      </w:tr>
      <w:tr w:rsidR="00B86E70" w14:paraId="12A83D23" w14:textId="77777777">
        <w:tc>
          <w:tcPr>
            <w:tcW w:w="3960" w:type="dxa"/>
          </w:tcPr>
          <w:p w14:paraId="04B03F6D" w14:textId="77777777" w:rsidR="00B86E70" w:rsidRDefault="00BF5585">
            <w:pPr>
              <w:pStyle w:val="Compact"/>
            </w:pPr>
            <w:r>
              <w:rPr>
                <w:b/>
                <w:bCs/>
              </w:rPr>
              <w:t>Target</w:t>
            </w:r>
          </w:p>
        </w:tc>
        <w:tc>
          <w:tcPr>
            <w:tcW w:w="3960" w:type="dxa"/>
          </w:tcPr>
          <w:p w14:paraId="787DF18A" w14:textId="77777777" w:rsidR="00B86E70" w:rsidRDefault="00BF5585">
            <w:pPr>
              <w:pStyle w:val="Compact"/>
            </w:pPr>
            <w:r>
              <w:rPr>
                <w:rStyle w:val="VerbatimChar"/>
              </w:rPr>
              <w:t>q4_05_weight_kg</w:t>
            </w:r>
          </w:p>
        </w:tc>
      </w:tr>
      <w:tr w:rsidR="00B86E70" w14:paraId="4F218309" w14:textId="77777777">
        <w:tc>
          <w:tcPr>
            <w:tcW w:w="3960" w:type="dxa"/>
          </w:tcPr>
          <w:p w14:paraId="5B3E20E2" w14:textId="77777777" w:rsidR="00B86E70" w:rsidRDefault="00BF5585">
            <w:pPr>
              <w:pStyle w:val="Compact"/>
            </w:pPr>
            <w:r>
              <w:rPr>
                <w:b/>
                <w:bCs/>
              </w:rPr>
              <w:t>Setup</w:t>
            </w:r>
          </w:p>
        </w:tc>
        <w:tc>
          <w:tcPr>
            <w:tcW w:w="3960" w:type="dxa"/>
          </w:tcPr>
          <w:p w14:paraId="79806EA4" w14:textId="77777777" w:rsidR="00B86E70" w:rsidRDefault="00BF5585">
            <w:pPr>
              <w:pStyle w:val="Compact"/>
            </w:pPr>
            <w:r>
              <w:t>Child aged 24 months</w:t>
            </w:r>
          </w:p>
        </w:tc>
      </w:tr>
      <w:tr w:rsidR="00B86E70" w14:paraId="4AC36426" w14:textId="77777777">
        <w:tc>
          <w:tcPr>
            <w:tcW w:w="3960" w:type="dxa"/>
          </w:tcPr>
          <w:p w14:paraId="53ACDB0B" w14:textId="77777777" w:rsidR="00B86E70" w:rsidRDefault="00BF5585">
            <w:pPr>
              <w:pStyle w:val="Compact"/>
            </w:pPr>
            <w:r>
              <w:rPr>
                <w:b/>
                <w:bCs/>
              </w:rPr>
              <w:t>Input</w:t>
            </w:r>
          </w:p>
        </w:tc>
        <w:tc>
          <w:tcPr>
            <w:tcW w:w="3960" w:type="dxa"/>
          </w:tcPr>
          <w:p w14:paraId="295C089E" w14:textId="77777777" w:rsidR="00B86E70" w:rsidRDefault="00BF5585">
            <w:pPr>
              <w:pStyle w:val="Compact"/>
            </w:pPr>
            <w:r>
              <w:t>4.05 weight = 4.0 kg</w:t>
            </w:r>
          </w:p>
        </w:tc>
      </w:tr>
      <w:tr w:rsidR="00B86E70" w14:paraId="1E0EB1C9" w14:textId="77777777">
        <w:tc>
          <w:tcPr>
            <w:tcW w:w="3960" w:type="dxa"/>
          </w:tcPr>
          <w:p w14:paraId="44E5DBF9" w14:textId="77777777" w:rsidR="00B86E70" w:rsidRDefault="00BF5585">
            <w:pPr>
              <w:pStyle w:val="Compact"/>
            </w:pPr>
            <w:r>
              <w:rPr>
                <w:b/>
                <w:bCs/>
              </w:rPr>
              <w:t>Expected</w:t>
            </w:r>
          </w:p>
        </w:tc>
        <w:tc>
          <w:tcPr>
            <w:tcW w:w="3960" w:type="dxa"/>
          </w:tcPr>
          <w:p w14:paraId="4134B4F3" w14:textId="77777777" w:rsidR="00B86E70" w:rsidRDefault="00BF5585">
            <w:pPr>
              <w:pStyle w:val="Compact"/>
            </w:pPr>
            <w:r>
              <w:t>WARNING shown, entry ALLOWED</w:t>
            </w:r>
          </w:p>
        </w:tc>
      </w:tr>
      <w:tr w:rsidR="00B86E70" w14:paraId="01FC5E59" w14:textId="77777777">
        <w:tc>
          <w:tcPr>
            <w:tcW w:w="3960" w:type="dxa"/>
          </w:tcPr>
          <w:p w14:paraId="34C727E3" w14:textId="77777777" w:rsidR="00B86E70" w:rsidRDefault="00BF5585">
            <w:pPr>
              <w:pStyle w:val="Compact"/>
            </w:pPr>
            <w:r>
              <w:rPr>
                <w:b/>
                <w:bCs/>
              </w:rPr>
              <w:t>Why it matters</w:t>
            </w:r>
          </w:p>
        </w:tc>
        <w:tc>
          <w:tcPr>
            <w:tcW w:w="3960" w:type="dxa"/>
          </w:tcPr>
          <w:p w14:paraId="57520E53" w14:textId="77777777" w:rsidR="00B86E70" w:rsidRDefault="00BF5585">
            <w:pPr>
              <w:pStyle w:val="Compact"/>
            </w:pPr>
            <w:r>
              <w:t>The hard bounds are a typo guard; clinical implausibility warns. Blocking here would delete the severely wasted children the survey exists to count.</w:t>
            </w:r>
          </w:p>
        </w:tc>
      </w:tr>
      <w:tr w:rsidR="00B86E70" w14:paraId="48E4BE1A" w14:textId="77777777">
        <w:tc>
          <w:tcPr>
            <w:tcW w:w="3960" w:type="dxa"/>
          </w:tcPr>
          <w:p w14:paraId="49BC27CA" w14:textId="77777777" w:rsidR="00B86E70" w:rsidRDefault="00BF5585">
            <w:pPr>
              <w:pStyle w:val="Compact"/>
            </w:pPr>
            <w:r>
              <w:rPr>
                <w:b/>
                <w:bCs/>
              </w:rPr>
              <w:t>Result</w:t>
            </w:r>
          </w:p>
        </w:tc>
        <w:tc>
          <w:tcPr>
            <w:tcW w:w="3960" w:type="dxa"/>
          </w:tcPr>
          <w:p w14:paraId="524F57B6" w14:textId="77777777" w:rsidR="00B86E70" w:rsidRDefault="00BF5585">
            <w:pPr>
              <w:pStyle w:val="Compact"/>
            </w:pPr>
            <w:r>
              <w:rPr>
                <w:i/>
                <w:iCs/>
              </w:rPr>
              <w:t>not yet executed</w:t>
            </w:r>
          </w:p>
        </w:tc>
      </w:tr>
    </w:tbl>
    <w:p w14:paraId="0A5DD53F" w14:textId="77777777" w:rsidR="00B86E70" w:rsidRDefault="00BF5585">
      <w:pPr>
        <w:pStyle w:val="Heading3"/>
      </w:pPr>
      <w:bookmarkStart w:id="321" w:name="X5d9401f93dd7a2f381234832d1a593914e30d01"/>
      <w:bookmarkEnd w:id="320"/>
      <w:r>
        <w:t>S22 - Placeholder medicine list is visible at the point of capture</w:t>
      </w:r>
    </w:p>
    <w:tbl>
      <w:tblPr>
        <w:tblStyle w:val="Table"/>
        <w:tblW w:w="5000" w:type="pct"/>
        <w:tblLayout w:type="fixed"/>
        <w:tblLook w:val="0000" w:firstRow="0" w:lastRow="0" w:firstColumn="0" w:lastColumn="0" w:noHBand="0" w:noVBand="0"/>
      </w:tblPr>
      <w:tblGrid>
        <w:gridCol w:w="4981"/>
        <w:gridCol w:w="4981"/>
      </w:tblGrid>
      <w:tr w:rsidR="00B86E70" w14:paraId="11CCD938" w14:textId="77777777">
        <w:tc>
          <w:tcPr>
            <w:tcW w:w="3960" w:type="dxa"/>
          </w:tcPr>
          <w:p w14:paraId="4CCA97A5" w14:textId="77777777" w:rsidR="00B86E70" w:rsidRDefault="00BF5585">
            <w:pPr>
              <w:pStyle w:val="Compact"/>
            </w:pPr>
            <w:r>
              <w:rPr>
                <w:b/>
                <w:bCs/>
              </w:rPr>
              <w:t>Type</w:t>
            </w:r>
          </w:p>
        </w:tc>
        <w:tc>
          <w:tcPr>
            <w:tcW w:w="3960" w:type="dxa"/>
          </w:tcPr>
          <w:p w14:paraId="132872E8" w14:textId="77777777" w:rsidR="00B86E70" w:rsidRDefault="00BF5585">
            <w:pPr>
              <w:pStyle w:val="Compact"/>
            </w:pPr>
            <w:r>
              <w:t>negative</w:t>
            </w:r>
          </w:p>
        </w:tc>
      </w:tr>
      <w:tr w:rsidR="00B86E70" w14:paraId="72777D59" w14:textId="77777777">
        <w:tc>
          <w:tcPr>
            <w:tcW w:w="3960" w:type="dxa"/>
          </w:tcPr>
          <w:p w14:paraId="7AB5EFE3" w14:textId="77777777" w:rsidR="00B86E70" w:rsidRDefault="00BF5585">
            <w:pPr>
              <w:pStyle w:val="Compact"/>
            </w:pPr>
            <w:r>
              <w:rPr>
                <w:b/>
                <w:bCs/>
              </w:rPr>
              <w:t>Target</w:t>
            </w:r>
          </w:p>
        </w:tc>
        <w:tc>
          <w:tcPr>
            <w:tcW w:w="3960" w:type="dxa"/>
          </w:tcPr>
          <w:p w14:paraId="30C0E0A9" w14:textId="77777777" w:rsidR="00B86E70" w:rsidRDefault="00BF5585">
            <w:pPr>
              <w:pStyle w:val="Compact"/>
            </w:pPr>
            <w:r>
              <w:rPr>
                <w:rStyle w:val="VerbatimChar"/>
              </w:rPr>
              <w:t>q4_13_medicine</w:t>
            </w:r>
          </w:p>
        </w:tc>
      </w:tr>
      <w:tr w:rsidR="00B86E70" w14:paraId="76213299" w14:textId="77777777">
        <w:tc>
          <w:tcPr>
            <w:tcW w:w="3960" w:type="dxa"/>
          </w:tcPr>
          <w:p w14:paraId="6D10A3E2" w14:textId="77777777" w:rsidR="00B86E70" w:rsidRDefault="00BF5585">
            <w:pPr>
              <w:pStyle w:val="Compact"/>
            </w:pPr>
            <w:r>
              <w:rPr>
                <w:b/>
                <w:bCs/>
              </w:rPr>
              <w:t>Setup</w:t>
            </w:r>
          </w:p>
        </w:tc>
        <w:tc>
          <w:tcPr>
            <w:tcW w:w="3960" w:type="dxa"/>
          </w:tcPr>
          <w:p w14:paraId="326C0C50" w14:textId="77777777" w:rsidR="00B86E70" w:rsidRDefault="00BF5585">
            <w:pPr>
              <w:pStyle w:val="Compact"/>
            </w:pPr>
            <w:r>
              <w:t>4.12 = Yes</w:t>
            </w:r>
          </w:p>
        </w:tc>
      </w:tr>
      <w:tr w:rsidR="00B86E70" w14:paraId="4FD1311E" w14:textId="77777777">
        <w:tc>
          <w:tcPr>
            <w:tcW w:w="3960" w:type="dxa"/>
          </w:tcPr>
          <w:p w14:paraId="729F1A1B" w14:textId="77777777" w:rsidR="00B86E70" w:rsidRDefault="00BF5585">
            <w:pPr>
              <w:pStyle w:val="Compact"/>
            </w:pPr>
            <w:r>
              <w:rPr>
                <w:b/>
                <w:bCs/>
              </w:rPr>
              <w:t>Input</w:t>
            </w:r>
          </w:p>
        </w:tc>
        <w:tc>
          <w:tcPr>
            <w:tcW w:w="3960" w:type="dxa"/>
          </w:tcPr>
          <w:p w14:paraId="5CB967D5" w14:textId="77777777" w:rsidR="00B86E70" w:rsidRDefault="00BF5585">
            <w:pPr>
              <w:pStyle w:val="Compact"/>
            </w:pPr>
            <w:r>
              <w:t>Advance to 4.13</w:t>
            </w:r>
          </w:p>
        </w:tc>
      </w:tr>
      <w:tr w:rsidR="00B86E70" w14:paraId="58AAAF20" w14:textId="77777777">
        <w:tc>
          <w:tcPr>
            <w:tcW w:w="3960" w:type="dxa"/>
          </w:tcPr>
          <w:p w14:paraId="27562477" w14:textId="77777777" w:rsidR="00B86E70" w:rsidRDefault="00BF5585">
            <w:pPr>
              <w:pStyle w:val="Compact"/>
            </w:pPr>
            <w:r>
              <w:rPr>
                <w:b/>
                <w:bCs/>
              </w:rPr>
              <w:t>Expected</w:t>
            </w:r>
          </w:p>
        </w:tc>
        <w:tc>
          <w:tcPr>
            <w:tcW w:w="3960" w:type="dxa"/>
          </w:tcPr>
          <w:p w14:paraId="2EC1B788" w14:textId="77777777" w:rsidR="00B86E70" w:rsidRDefault="00BF5585">
            <w:pPr>
              <w:pStyle w:val="Compact"/>
            </w:pPr>
            <w:r>
              <w:t>Banner shown: PLACEHOLDER LIST - NOT FOR DEPLOYMENT</w:t>
            </w:r>
          </w:p>
        </w:tc>
      </w:tr>
      <w:tr w:rsidR="00B86E70" w14:paraId="607F3F91" w14:textId="77777777">
        <w:tc>
          <w:tcPr>
            <w:tcW w:w="3960" w:type="dxa"/>
          </w:tcPr>
          <w:p w14:paraId="270D4CD9" w14:textId="77777777" w:rsidR="00B86E70" w:rsidRDefault="00BF5585">
            <w:pPr>
              <w:pStyle w:val="Compact"/>
            </w:pPr>
            <w:r>
              <w:rPr>
                <w:b/>
                <w:bCs/>
              </w:rPr>
              <w:t>Why it matters</w:t>
            </w:r>
          </w:p>
        </w:tc>
        <w:tc>
          <w:tcPr>
            <w:tcW w:w="3960" w:type="dxa"/>
          </w:tcPr>
          <w:p w14:paraId="4449DBBA" w14:textId="77777777" w:rsidR="00B86E70" w:rsidRDefault="00BF5585">
            <w:pPr>
              <w:pStyle w:val="Compact"/>
            </w:pPr>
            <w:r>
              <w:t>Defect E1. The substitution must be visible in the field, not only in documentation nobody reads at a doorstep.</w:t>
            </w:r>
          </w:p>
        </w:tc>
      </w:tr>
      <w:tr w:rsidR="00B86E70" w14:paraId="3E99B5BA" w14:textId="77777777">
        <w:tc>
          <w:tcPr>
            <w:tcW w:w="3960" w:type="dxa"/>
          </w:tcPr>
          <w:p w14:paraId="0CB68515" w14:textId="77777777" w:rsidR="00B86E70" w:rsidRDefault="00BF5585">
            <w:pPr>
              <w:pStyle w:val="Compact"/>
            </w:pPr>
            <w:r>
              <w:rPr>
                <w:b/>
                <w:bCs/>
              </w:rPr>
              <w:t>Result</w:t>
            </w:r>
          </w:p>
        </w:tc>
        <w:tc>
          <w:tcPr>
            <w:tcW w:w="3960" w:type="dxa"/>
          </w:tcPr>
          <w:p w14:paraId="511C1D37" w14:textId="77777777" w:rsidR="00B86E70" w:rsidRDefault="00BF5585">
            <w:pPr>
              <w:pStyle w:val="Compact"/>
            </w:pPr>
            <w:r>
              <w:rPr>
                <w:i/>
                <w:iCs/>
              </w:rPr>
              <w:t>not yet executed</w:t>
            </w:r>
          </w:p>
        </w:tc>
      </w:tr>
    </w:tbl>
    <w:p w14:paraId="29DD65E1" w14:textId="77777777" w:rsidR="00B86E70" w:rsidRDefault="00BF5585">
      <w:pPr>
        <w:pStyle w:val="Heading2"/>
      </w:pPr>
      <w:bookmarkStart w:id="322" w:name="generated-boundary-cases"/>
      <w:bookmarkStart w:id="323" w:name="_Toc236483275"/>
      <w:bookmarkEnd w:id="298"/>
      <w:bookmarkEnd w:id="321"/>
      <w:r>
        <w:t>Generated boundary cases</w:t>
      </w:r>
      <w:bookmarkEnd w:id="323"/>
    </w:p>
    <w:p w14:paraId="2D9A4341" w14:textId="77777777" w:rsidR="00B86E70" w:rsidRDefault="00BF5585">
      <w:pPr>
        <w:pStyle w:val="FirstParagraph"/>
      </w:pPr>
      <w:r>
        <w:t>Four per numeric range: the two values that must be accepted and the two just outside that must be rejected.</w:t>
      </w:r>
    </w:p>
    <w:tbl>
      <w:tblPr>
        <w:tblStyle w:val="Table"/>
        <w:tblW w:w="5000" w:type="pct"/>
        <w:tblLayout w:type="fixed"/>
        <w:tblLook w:val="0020" w:firstRow="1" w:lastRow="0" w:firstColumn="0" w:lastColumn="0" w:noHBand="0" w:noVBand="0"/>
      </w:tblPr>
      <w:tblGrid>
        <w:gridCol w:w="1661"/>
        <w:gridCol w:w="1661"/>
        <w:gridCol w:w="1660"/>
        <w:gridCol w:w="1660"/>
        <w:gridCol w:w="1660"/>
        <w:gridCol w:w="1660"/>
      </w:tblGrid>
      <w:tr w:rsidR="00B86E70" w14:paraId="56FCB40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320" w:type="dxa"/>
          </w:tcPr>
          <w:p w14:paraId="1212D847" w14:textId="77777777" w:rsidR="00B86E70" w:rsidRDefault="00BF5585">
            <w:pPr>
              <w:pStyle w:val="Compact"/>
            </w:pPr>
            <w:r>
              <w:t>ID</w:t>
            </w:r>
          </w:p>
        </w:tc>
        <w:tc>
          <w:tcPr>
            <w:tcW w:w="1320" w:type="dxa"/>
          </w:tcPr>
          <w:p w14:paraId="77FFD017" w14:textId="77777777" w:rsidR="00B86E70" w:rsidRDefault="00BF5585">
            <w:pPr>
              <w:pStyle w:val="Compact"/>
            </w:pPr>
            <w:r>
              <w:t>Field</w:t>
            </w:r>
          </w:p>
        </w:tc>
        <w:tc>
          <w:tcPr>
            <w:tcW w:w="1320" w:type="dxa"/>
          </w:tcPr>
          <w:p w14:paraId="2BDEFA51" w14:textId="77777777" w:rsidR="00B86E70" w:rsidRDefault="00BF5585">
            <w:pPr>
              <w:pStyle w:val="Compact"/>
            </w:pPr>
            <w:r>
              <w:t>Question</w:t>
            </w:r>
          </w:p>
        </w:tc>
        <w:tc>
          <w:tcPr>
            <w:tcW w:w="1320" w:type="dxa"/>
          </w:tcPr>
          <w:p w14:paraId="2435C7ED" w14:textId="77777777" w:rsidR="00B86E70" w:rsidRDefault="00BF5585">
            <w:pPr>
              <w:pStyle w:val="Compact"/>
            </w:pPr>
            <w:r>
              <w:t>Input</w:t>
            </w:r>
          </w:p>
        </w:tc>
        <w:tc>
          <w:tcPr>
            <w:tcW w:w="1320" w:type="dxa"/>
          </w:tcPr>
          <w:p w14:paraId="3E43820D" w14:textId="77777777" w:rsidR="00B86E70" w:rsidRDefault="00BF5585">
            <w:pPr>
              <w:pStyle w:val="Compact"/>
            </w:pPr>
            <w:r>
              <w:t>Expected</w:t>
            </w:r>
          </w:p>
        </w:tc>
        <w:tc>
          <w:tcPr>
            <w:tcW w:w="1320" w:type="dxa"/>
          </w:tcPr>
          <w:p w14:paraId="3EE0F3FB" w14:textId="77777777" w:rsidR="00B86E70" w:rsidRDefault="00BF5585">
            <w:pPr>
              <w:pStyle w:val="Compact"/>
            </w:pPr>
            <w:r>
              <w:t>Boundary</w:t>
            </w:r>
          </w:p>
        </w:tc>
      </w:tr>
      <w:tr w:rsidR="00B86E70" w14:paraId="752AC71F" w14:textId="77777777">
        <w:tc>
          <w:tcPr>
            <w:tcW w:w="1320" w:type="dxa"/>
          </w:tcPr>
          <w:p w14:paraId="37946F0D" w14:textId="77777777" w:rsidR="00B86E70" w:rsidRDefault="00BF5585">
            <w:pPr>
              <w:pStyle w:val="Compact"/>
            </w:pPr>
            <w:r>
              <w:lastRenderedPageBreak/>
              <w:t>B01</w:t>
            </w:r>
          </w:p>
        </w:tc>
        <w:tc>
          <w:tcPr>
            <w:tcW w:w="1320" w:type="dxa"/>
          </w:tcPr>
          <w:p w14:paraId="54752A20" w14:textId="77777777" w:rsidR="00B86E70" w:rsidRDefault="00BF5585">
            <w:pPr>
              <w:pStyle w:val="Compact"/>
            </w:pPr>
            <w:r>
              <w:rPr>
                <w:rStyle w:val="VerbatimChar"/>
              </w:rPr>
              <w:t>q1_06_structure</w:t>
            </w:r>
          </w:p>
        </w:tc>
        <w:tc>
          <w:tcPr>
            <w:tcW w:w="1320" w:type="dxa"/>
          </w:tcPr>
          <w:p w14:paraId="2DDDF6C0" w14:textId="77777777" w:rsidR="00B86E70" w:rsidRDefault="00BF5585">
            <w:pPr>
              <w:pStyle w:val="Compact"/>
            </w:pPr>
            <w:r>
              <w:t>1.06 Structure number painted on the dwellin</w:t>
            </w:r>
          </w:p>
        </w:tc>
        <w:tc>
          <w:tcPr>
            <w:tcW w:w="1320" w:type="dxa"/>
          </w:tcPr>
          <w:p w14:paraId="374FF785" w14:textId="77777777" w:rsidR="00B86E70" w:rsidRDefault="00BF5585">
            <w:pPr>
              <w:pStyle w:val="Compact"/>
            </w:pPr>
            <w:r>
              <w:rPr>
                <w:rStyle w:val="VerbatimChar"/>
              </w:rPr>
              <w:t>0</w:t>
            </w:r>
          </w:p>
        </w:tc>
        <w:tc>
          <w:tcPr>
            <w:tcW w:w="1320" w:type="dxa"/>
          </w:tcPr>
          <w:p w14:paraId="11D78601" w14:textId="77777777" w:rsidR="00B86E70" w:rsidRDefault="00BF5585">
            <w:pPr>
              <w:pStyle w:val="Compact"/>
            </w:pPr>
            <w:r>
              <w:rPr>
                <w:b/>
                <w:bCs/>
              </w:rPr>
              <w:t>REJECT</w:t>
            </w:r>
          </w:p>
        </w:tc>
        <w:tc>
          <w:tcPr>
            <w:tcW w:w="1320" w:type="dxa"/>
          </w:tcPr>
          <w:p w14:paraId="143CA24B" w14:textId="77777777" w:rsidR="00B86E70" w:rsidRDefault="00BF5585">
            <w:pPr>
              <w:pStyle w:val="Compact"/>
            </w:pPr>
            <w:r>
              <w:t>just below the minimum</w:t>
            </w:r>
          </w:p>
        </w:tc>
      </w:tr>
      <w:tr w:rsidR="00B86E70" w14:paraId="265DFF2A" w14:textId="77777777">
        <w:tc>
          <w:tcPr>
            <w:tcW w:w="1320" w:type="dxa"/>
          </w:tcPr>
          <w:p w14:paraId="0525F317" w14:textId="77777777" w:rsidR="00B86E70" w:rsidRDefault="00BF5585">
            <w:pPr>
              <w:pStyle w:val="Compact"/>
            </w:pPr>
            <w:r>
              <w:t>B02</w:t>
            </w:r>
          </w:p>
        </w:tc>
        <w:tc>
          <w:tcPr>
            <w:tcW w:w="1320" w:type="dxa"/>
          </w:tcPr>
          <w:p w14:paraId="1BEB7287" w14:textId="77777777" w:rsidR="00B86E70" w:rsidRDefault="00BF5585">
            <w:pPr>
              <w:pStyle w:val="Compact"/>
            </w:pPr>
            <w:r>
              <w:rPr>
                <w:rStyle w:val="VerbatimChar"/>
              </w:rPr>
              <w:t>q1_06_structure</w:t>
            </w:r>
          </w:p>
        </w:tc>
        <w:tc>
          <w:tcPr>
            <w:tcW w:w="1320" w:type="dxa"/>
          </w:tcPr>
          <w:p w14:paraId="32956F39" w14:textId="77777777" w:rsidR="00B86E70" w:rsidRDefault="00BF5585">
            <w:pPr>
              <w:pStyle w:val="Compact"/>
            </w:pPr>
            <w:r>
              <w:t>1.06 Structure number painted on the dwellin</w:t>
            </w:r>
          </w:p>
        </w:tc>
        <w:tc>
          <w:tcPr>
            <w:tcW w:w="1320" w:type="dxa"/>
          </w:tcPr>
          <w:p w14:paraId="29D8B0CE" w14:textId="77777777" w:rsidR="00B86E70" w:rsidRDefault="00BF5585">
            <w:pPr>
              <w:pStyle w:val="Compact"/>
            </w:pPr>
            <w:r>
              <w:rPr>
                <w:rStyle w:val="VerbatimChar"/>
              </w:rPr>
              <w:t>1</w:t>
            </w:r>
          </w:p>
        </w:tc>
        <w:tc>
          <w:tcPr>
            <w:tcW w:w="1320" w:type="dxa"/>
          </w:tcPr>
          <w:p w14:paraId="7903932B" w14:textId="77777777" w:rsidR="00B86E70" w:rsidRDefault="00BF5585">
            <w:pPr>
              <w:pStyle w:val="Compact"/>
            </w:pPr>
            <w:r>
              <w:rPr>
                <w:b/>
                <w:bCs/>
              </w:rPr>
              <w:t>ACCEPT</w:t>
            </w:r>
          </w:p>
        </w:tc>
        <w:tc>
          <w:tcPr>
            <w:tcW w:w="1320" w:type="dxa"/>
          </w:tcPr>
          <w:p w14:paraId="1931CBA4" w14:textId="77777777" w:rsidR="00B86E70" w:rsidRDefault="00BF5585">
            <w:pPr>
              <w:pStyle w:val="Compact"/>
            </w:pPr>
            <w:r>
              <w:t>exactly at the minimum</w:t>
            </w:r>
          </w:p>
        </w:tc>
      </w:tr>
      <w:tr w:rsidR="00B86E70" w14:paraId="57413CF3" w14:textId="77777777">
        <w:tc>
          <w:tcPr>
            <w:tcW w:w="1320" w:type="dxa"/>
          </w:tcPr>
          <w:p w14:paraId="7F12A4A7" w14:textId="77777777" w:rsidR="00B86E70" w:rsidRDefault="00BF5585">
            <w:pPr>
              <w:pStyle w:val="Compact"/>
            </w:pPr>
            <w:r>
              <w:t>B03</w:t>
            </w:r>
          </w:p>
        </w:tc>
        <w:tc>
          <w:tcPr>
            <w:tcW w:w="1320" w:type="dxa"/>
          </w:tcPr>
          <w:p w14:paraId="094395EE" w14:textId="77777777" w:rsidR="00B86E70" w:rsidRDefault="00BF5585">
            <w:pPr>
              <w:pStyle w:val="Compact"/>
            </w:pPr>
            <w:r>
              <w:rPr>
                <w:rStyle w:val="VerbatimChar"/>
              </w:rPr>
              <w:t>q1_06_structure</w:t>
            </w:r>
          </w:p>
        </w:tc>
        <w:tc>
          <w:tcPr>
            <w:tcW w:w="1320" w:type="dxa"/>
          </w:tcPr>
          <w:p w14:paraId="00DB774C" w14:textId="77777777" w:rsidR="00B86E70" w:rsidRDefault="00BF5585">
            <w:pPr>
              <w:pStyle w:val="Compact"/>
            </w:pPr>
            <w:r>
              <w:t>1.06 Structure number painted on the dwellin</w:t>
            </w:r>
          </w:p>
        </w:tc>
        <w:tc>
          <w:tcPr>
            <w:tcW w:w="1320" w:type="dxa"/>
          </w:tcPr>
          <w:p w14:paraId="7E7C5C0C" w14:textId="77777777" w:rsidR="00B86E70" w:rsidRDefault="00BF5585">
            <w:pPr>
              <w:pStyle w:val="Compact"/>
            </w:pPr>
            <w:r>
              <w:rPr>
                <w:rStyle w:val="VerbatimChar"/>
              </w:rPr>
              <w:t>999</w:t>
            </w:r>
          </w:p>
        </w:tc>
        <w:tc>
          <w:tcPr>
            <w:tcW w:w="1320" w:type="dxa"/>
          </w:tcPr>
          <w:p w14:paraId="03E43678" w14:textId="77777777" w:rsidR="00B86E70" w:rsidRDefault="00BF5585">
            <w:pPr>
              <w:pStyle w:val="Compact"/>
            </w:pPr>
            <w:r>
              <w:rPr>
                <w:b/>
                <w:bCs/>
              </w:rPr>
              <w:t>ACCEPT</w:t>
            </w:r>
          </w:p>
        </w:tc>
        <w:tc>
          <w:tcPr>
            <w:tcW w:w="1320" w:type="dxa"/>
          </w:tcPr>
          <w:p w14:paraId="650A4D38" w14:textId="77777777" w:rsidR="00B86E70" w:rsidRDefault="00BF5585">
            <w:pPr>
              <w:pStyle w:val="Compact"/>
            </w:pPr>
            <w:r>
              <w:t>exactly at the maximum</w:t>
            </w:r>
          </w:p>
        </w:tc>
      </w:tr>
      <w:tr w:rsidR="00B86E70" w14:paraId="61CCC6F2" w14:textId="77777777">
        <w:tc>
          <w:tcPr>
            <w:tcW w:w="1320" w:type="dxa"/>
          </w:tcPr>
          <w:p w14:paraId="7CCC2DC9" w14:textId="77777777" w:rsidR="00B86E70" w:rsidRDefault="00BF5585">
            <w:pPr>
              <w:pStyle w:val="Compact"/>
            </w:pPr>
            <w:r>
              <w:t>B04</w:t>
            </w:r>
          </w:p>
        </w:tc>
        <w:tc>
          <w:tcPr>
            <w:tcW w:w="1320" w:type="dxa"/>
          </w:tcPr>
          <w:p w14:paraId="40056D5C" w14:textId="77777777" w:rsidR="00B86E70" w:rsidRDefault="00BF5585">
            <w:pPr>
              <w:pStyle w:val="Compact"/>
            </w:pPr>
            <w:r>
              <w:rPr>
                <w:rStyle w:val="VerbatimChar"/>
              </w:rPr>
              <w:t>q1_06_structure</w:t>
            </w:r>
          </w:p>
        </w:tc>
        <w:tc>
          <w:tcPr>
            <w:tcW w:w="1320" w:type="dxa"/>
          </w:tcPr>
          <w:p w14:paraId="2B412748" w14:textId="77777777" w:rsidR="00B86E70" w:rsidRDefault="00BF5585">
            <w:pPr>
              <w:pStyle w:val="Compact"/>
            </w:pPr>
            <w:r>
              <w:t>1.06 Structure number painted on the dwellin</w:t>
            </w:r>
          </w:p>
        </w:tc>
        <w:tc>
          <w:tcPr>
            <w:tcW w:w="1320" w:type="dxa"/>
          </w:tcPr>
          <w:p w14:paraId="7D8CCC38" w14:textId="77777777" w:rsidR="00B86E70" w:rsidRDefault="00BF5585">
            <w:pPr>
              <w:pStyle w:val="Compact"/>
            </w:pPr>
            <w:r>
              <w:rPr>
                <w:rStyle w:val="VerbatimChar"/>
              </w:rPr>
              <w:t>1000</w:t>
            </w:r>
          </w:p>
        </w:tc>
        <w:tc>
          <w:tcPr>
            <w:tcW w:w="1320" w:type="dxa"/>
          </w:tcPr>
          <w:p w14:paraId="1D838319" w14:textId="77777777" w:rsidR="00B86E70" w:rsidRDefault="00BF5585">
            <w:pPr>
              <w:pStyle w:val="Compact"/>
            </w:pPr>
            <w:r>
              <w:rPr>
                <w:b/>
                <w:bCs/>
              </w:rPr>
              <w:t>REJECT</w:t>
            </w:r>
          </w:p>
        </w:tc>
        <w:tc>
          <w:tcPr>
            <w:tcW w:w="1320" w:type="dxa"/>
          </w:tcPr>
          <w:p w14:paraId="59490835" w14:textId="77777777" w:rsidR="00B86E70" w:rsidRDefault="00BF5585">
            <w:pPr>
              <w:pStyle w:val="Compact"/>
            </w:pPr>
            <w:r>
              <w:t>just above the maximum</w:t>
            </w:r>
          </w:p>
        </w:tc>
      </w:tr>
      <w:tr w:rsidR="00B86E70" w14:paraId="25859747" w14:textId="77777777">
        <w:tc>
          <w:tcPr>
            <w:tcW w:w="1320" w:type="dxa"/>
          </w:tcPr>
          <w:p w14:paraId="07F92F1F" w14:textId="77777777" w:rsidR="00B86E70" w:rsidRDefault="00BF5585">
            <w:pPr>
              <w:pStyle w:val="Compact"/>
            </w:pPr>
            <w:r>
              <w:t>B05</w:t>
            </w:r>
          </w:p>
        </w:tc>
        <w:tc>
          <w:tcPr>
            <w:tcW w:w="1320" w:type="dxa"/>
          </w:tcPr>
          <w:p w14:paraId="7D917FBD" w14:textId="77777777" w:rsidR="00B86E70" w:rsidRDefault="00BF5585">
            <w:pPr>
              <w:pStyle w:val="Compact"/>
            </w:pPr>
            <w:r>
              <w:rPr>
                <w:rStyle w:val="VerbatimChar"/>
              </w:rPr>
              <w:t>q1_07_hh_serial</w:t>
            </w:r>
          </w:p>
        </w:tc>
        <w:tc>
          <w:tcPr>
            <w:tcW w:w="1320" w:type="dxa"/>
          </w:tcPr>
          <w:p w14:paraId="51DE80CD" w14:textId="77777777" w:rsidR="00B86E70" w:rsidRDefault="00BF5585">
            <w:pPr>
              <w:pStyle w:val="Compact"/>
            </w:pPr>
            <w:r>
              <w:t>1.07 Household serial number within the sett</w:t>
            </w:r>
          </w:p>
        </w:tc>
        <w:tc>
          <w:tcPr>
            <w:tcW w:w="1320" w:type="dxa"/>
          </w:tcPr>
          <w:p w14:paraId="60001E26" w14:textId="77777777" w:rsidR="00B86E70" w:rsidRDefault="00BF5585">
            <w:pPr>
              <w:pStyle w:val="Compact"/>
            </w:pPr>
            <w:r>
              <w:rPr>
                <w:rStyle w:val="VerbatimChar"/>
              </w:rPr>
              <w:t>0</w:t>
            </w:r>
          </w:p>
        </w:tc>
        <w:tc>
          <w:tcPr>
            <w:tcW w:w="1320" w:type="dxa"/>
          </w:tcPr>
          <w:p w14:paraId="7F91844C" w14:textId="77777777" w:rsidR="00B86E70" w:rsidRDefault="00BF5585">
            <w:pPr>
              <w:pStyle w:val="Compact"/>
            </w:pPr>
            <w:r>
              <w:rPr>
                <w:b/>
                <w:bCs/>
              </w:rPr>
              <w:t>REJECT</w:t>
            </w:r>
          </w:p>
        </w:tc>
        <w:tc>
          <w:tcPr>
            <w:tcW w:w="1320" w:type="dxa"/>
          </w:tcPr>
          <w:p w14:paraId="0C8D586A" w14:textId="77777777" w:rsidR="00B86E70" w:rsidRDefault="00BF5585">
            <w:pPr>
              <w:pStyle w:val="Compact"/>
            </w:pPr>
            <w:r>
              <w:t>just below the minimum</w:t>
            </w:r>
          </w:p>
        </w:tc>
      </w:tr>
      <w:tr w:rsidR="00B86E70" w14:paraId="5A4D598B" w14:textId="77777777">
        <w:tc>
          <w:tcPr>
            <w:tcW w:w="1320" w:type="dxa"/>
          </w:tcPr>
          <w:p w14:paraId="11093E2F" w14:textId="77777777" w:rsidR="00B86E70" w:rsidRDefault="00BF5585">
            <w:pPr>
              <w:pStyle w:val="Compact"/>
            </w:pPr>
            <w:r>
              <w:t>B06</w:t>
            </w:r>
          </w:p>
        </w:tc>
        <w:tc>
          <w:tcPr>
            <w:tcW w:w="1320" w:type="dxa"/>
          </w:tcPr>
          <w:p w14:paraId="2AA35E2D" w14:textId="77777777" w:rsidR="00B86E70" w:rsidRDefault="00BF5585">
            <w:pPr>
              <w:pStyle w:val="Compact"/>
            </w:pPr>
            <w:r>
              <w:rPr>
                <w:rStyle w:val="VerbatimChar"/>
              </w:rPr>
              <w:t>q1_07_hh_serial</w:t>
            </w:r>
          </w:p>
        </w:tc>
        <w:tc>
          <w:tcPr>
            <w:tcW w:w="1320" w:type="dxa"/>
          </w:tcPr>
          <w:p w14:paraId="5860BAAA" w14:textId="77777777" w:rsidR="00B86E70" w:rsidRDefault="00BF5585">
            <w:pPr>
              <w:pStyle w:val="Compact"/>
            </w:pPr>
            <w:r>
              <w:t>1.07 Household serial number within the sett</w:t>
            </w:r>
          </w:p>
        </w:tc>
        <w:tc>
          <w:tcPr>
            <w:tcW w:w="1320" w:type="dxa"/>
          </w:tcPr>
          <w:p w14:paraId="11E5EF31" w14:textId="77777777" w:rsidR="00B86E70" w:rsidRDefault="00BF5585">
            <w:pPr>
              <w:pStyle w:val="Compact"/>
            </w:pPr>
            <w:r>
              <w:rPr>
                <w:rStyle w:val="VerbatimChar"/>
              </w:rPr>
              <w:t>1</w:t>
            </w:r>
          </w:p>
        </w:tc>
        <w:tc>
          <w:tcPr>
            <w:tcW w:w="1320" w:type="dxa"/>
          </w:tcPr>
          <w:p w14:paraId="3D15DFB3" w14:textId="77777777" w:rsidR="00B86E70" w:rsidRDefault="00BF5585">
            <w:pPr>
              <w:pStyle w:val="Compact"/>
            </w:pPr>
            <w:r>
              <w:rPr>
                <w:b/>
                <w:bCs/>
              </w:rPr>
              <w:t>ACCEPT</w:t>
            </w:r>
          </w:p>
        </w:tc>
        <w:tc>
          <w:tcPr>
            <w:tcW w:w="1320" w:type="dxa"/>
          </w:tcPr>
          <w:p w14:paraId="0B33B903" w14:textId="77777777" w:rsidR="00B86E70" w:rsidRDefault="00BF5585">
            <w:pPr>
              <w:pStyle w:val="Compact"/>
            </w:pPr>
            <w:r>
              <w:t>exactly at the minimum</w:t>
            </w:r>
          </w:p>
        </w:tc>
      </w:tr>
      <w:tr w:rsidR="00B86E70" w14:paraId="38633261" w14:textId="77777777">
        <w:tc>
          <w:tcPr>
            <w:tcW w:w="1320" w:type="dxa"/>
          </w:tcPr>
          <w:p w14:paraId="6470FED6" w14:textId="77777777" w:rsidR="00B86E70" w:rsidRDefault="00BF5585">
            <w:pPr>
              <w:pStyle w:val="Compact"/>
            </w:pPr>
            <w:r>
              <w:t>B07</w:t>
            </w:r>
          </w:p>
        </w:tc>
        <w:tc>
          <w:tcPr>
            <w:tcW w:w="1320" w:type="dxa"/>
          </w:tcPr>
          <w:p w14:paraId="5DED53AC" w14:textId="77777777" w:rsidR="00B86E70" w:rsidRDefault="00BF5585">
            <w:pPr>
              <w:pStyle w:val="Compact"/>
            </w:pPr>
            <w:r>
              <w:rPr>
                <w:rStyle w:val="VerbatimChar"/>
              </w:rPr>
              <w:t>q1_07_hh_serial</w:t>
            </w:r>
          </w:p>
        </w:tc>
        <w:tc>
          <w:tcPr>
            <w:tcW w:w="1320" w:type="dxa"/>
          </w:tcPr>
          <w:p w14:paraId="74AFD7F4" w14:textId="77777777" w:rsidR="00B86E70" w:rsidRDefault="00BF5585">
            <w:pPr>
              <w:pStyle w:val="Compact"/>
            </w:pPr>
            <w:r>
              <w:t>1.07 Household serial number within the sett</w:t>
            </w:r>
          </w:p>
        </w:tc>
        <w:tc>
          <w:tcPr>
            <w:tcW w:w="1320" w:type="dxa"/>
          </w:tcPr>
          <w:p w14:paraId="18FCB01E" w14:textId="77777777" w:rsidR="00B86E70" w:rsidRDefault="00BF5585">
            <w:pPr>
              <w:pStyle w:val="Compact"/>
            </w:pPr>
            <w:r>
              <w:rPr>
                <w:rStyle w:val="VerbatimChar"/>
              </w:rPr>
              <w:t>999</w:t>
            </w:r>
          </w:p>
        </w:tc>
        <w:tc>
          <w:tcPr>
            <w:tcW w:w="1320" w:type="dxa"/>
          </w:tcPr>
          <w:p w14:paraId="30FD27C5" w14:textId="77777777" w:rsidR="00B86E70" w:rsidRDefault="00BF5585">
            <w:pPr>
              <w:pStyle w:val="Compact"/>
            </w:pPr>
            <w:r>
              <w:rPr>
                <w:b/>
                <w:bCs/>
              </w:rPr>
              <w:t>ACCEPT</w:t>
            </w:r>
          </w:p>
        </w:tc>
        <w:tc>
          <w:tcPr>
            <w:tcW w:w="1320" w:type="dxa"/>
          </w:tcPr>
          <w:p w14:paraId="7AEB853B" w14:textId="77777777" w:rsidR="00B86E70" w:rsidRDefault="00BF5585">
            <w:pPr>
              <w:pStyle w:val="Compact"/>
            </w:pPr>
            <w:r>
              <w:t>exactly at the maximum</w:t>
            </w:r>
          </w:p>
        </w:tc>
      </w:tr>
      <w:tr w:rsidR="00B86E70" w14:paraId="19275FF0" w14:textId="77777777">
        <w:tc>
          <w:tcPr>
            <w:tcW w:w="1320" w:type="dxa"/>
          </w:tcPr>
          <w:p w14:paraId="50907626" w14:textId="77777777" w:rsidR="00B86E70" w:rsidRDefault="00BF5585">
            <w:pPr>
              <w:pStyle w:val="Compact"/>
            </w:pPr>
            <w:r>
              <w:t>B08</w:t>
            </w:r>
          </w:p>
        </w:tc>
        <w:tc>
          <w:tcPr>
            <w:tcW w:w="1320" w:type="dxa"/>
          </w:tcPr>
          <w:p w14:paraId="51117183" w14:textId="77777777" w:rsidR="00B86E70" w:rsidRDefault="00BF5585">
            <w:pPr>
              <w:pStyle w:val="Compact"/>
            </w:pPr>
            <w:r>
              <w:rPr>
                <w:rStyle w:val="VerbatimChar"/>
              </w:rPr>
              <w:t>q1_07_hh_serial</w:t>
            </w:r>
          </w:p>
        </w:tc>
        <w:tc>
          <w:tcPr>
            <w:tcW w:w="1320" w:type="dxa"/>
          </w:tcPr>
          <w:p w14:paraId="253C8309" w14:textId="77777777" w:rsidR="00B86E70" w:rsidRDefault="00BF5585">
            <w:pPr>
              <w:pStyle w:val="Compact"/>
            </w:pPr>
            <w:r>
              <w:t>1.07 Household serial number within the sett</w:t>
            </w:r>
          </w:p>
        </w:tc>
        <w:tc>
          <w:tcPr>
            <w:tcW w:w="1320" w:type="dxa"/>
          </w:tcPr>
          <w:p w14:paraId="1D7BBEF2" w14:textId="77777777" w:rsidR="00B86E70" w:rsidRDefault="00BF5585">
            <w:pPr>
              <w:pStyle w:val="Compact"/>
            </w:pPr>
            <w:r>
              <w:rPr>
                <w:rStyle w:val="VerbatimChar"/>
              </w:rPr>
              <w:t>1000</w:t>
            </w:r>
          </w:p>
        </w:tc>
        <w:tc>
          <w:tcPr>
            <w:tcW w:w="1320" w:type="dxa"/>
          </w:tcPr>
          <w:p w14:paraId="2F59191D" w14:textId="77777777" w:rsidR="00B86E70" w:rsidRDefault="00BF5585">
            <w:pPr>
              <w:pStyle w:val="Compact"/>
            </w:pPr>
            <w:r>
              <w:rPr>
                <w:b/>
                <w:bCs/>
              </w:rPr>
              <w:t>REJECT</w:t>
            </w:r>
          </w:p>
        </w:tc>
        <w:tc>
          <w:tcPr>
            <w:tcW w:w="1320" w:type="dxa"/>
          </w:tcPr>
          <w:p w14:paraId="08254727" w14:textId="77777777" w:rsidR="00B86E70" w:rsidRDefault="00BF5585">
            <w:pPr>
              <w:pStyle w:val="Compact"/>
            </w:pPr>
            <w:r>
              <w:t>just above the maximum</w:t>
            </w:r>
          </w:p>
        </w:tc>
      </w:tr>
      <w:tr w:rsidR="00B86E70" w14:paraId="28FEF668" w14:textId="77777777">
        <w:tc>
          <w:tcPr>
            <w:tcW w:w="1320" w:type="dxa"/>
          </w:tcPr>
          <w:p w14:paraId="16983994" w14:textId="77777777" w:rsidR="00B86E70" w:rsidRDefault="00BF5585">
            <w:pPr>
              <w:pStyle w:val="Compact"/>
            </w:pPr>
            <w:r>
              <w:t>B09</w:t>
            </w:r>
          </w:p>
        </w:tc>
        <w:tc>
          <w:tcPr>
            <w:tcW w:w="1320" w:type="dxa"/>
          </w:tcPr>
          <w:p w14:paraId="68E5AFDD" w14:textId="77777777" w:rsidR="00B86E70" w:rsidRDefault="00BF5585">
            <w:pPr>
              <w:pStyle w:val="Compact"/>
            </w:pPr>
            <w:r>
              <w:rPr>
                <w:rStyle w:val="VerbatimChar"/>
              </w:rPr>
              <w:t>q3_01_hh_size</w:t>
            </w:r>
          </w:p>
        </w:tc>
        <w:tc>
          <w:tcPr>
            <w:tcW w:w="1320" w:type="dxa"/>
          </w:tcPr>
          <w:p w14:paraId="4E98ADF7" w14:textId="77777777" w:rsidR="00B86E70" w:rsidRDefault="00BF5585">
            <w:pPr>
              <w:pStyle w:val="Compact"/>
            </w:pPr>
            <w:r>
              <w:t>3.01 How many people usually live in this ho</w:t>
            </w:r>
          </w:p>
        </w:tc>
        <w:tc>
          <w:tcPr>
            <w:tcW w:w="1320" w:type="dxa"/>
          </w:tcPr>
          <w:p w14:paraId="5256C029" w14:textId="77777777" w:rsidR="00B86E70" w:rsidRDefault="00BF5585">
            <w:pPr>
              <w:pStyle w:val="Compact"/>
            </w:pPr>
            <w:r>
              <w:rPr>
                <w:rStyle w:val="VerbatimChar"/>
              </w:rPr>
              <w:t>0</w:t>
            </w:r>
          </w:p>
        </w:tc>
        <w:tc>
          <w:tcPr>
            <w:tcW w:w="1320" w:type="dxa"/>
          </w:tcPr>
          <w:p w14:paraId="6516C028" w14:textId="77777777" w:rsidR="00B86E70" w:rsidRDefault="00BF5585">
            <w:pPr>
              <w:pStyle w:val="Compact"/>
            </w:pPr>
            <w:r>
              <w:rPr>
                <w:b/>
                <w:bCs/>
              </w:rPr>
              <w:t>REJECT</w:t>
            </w:r>
          </w:p>
        </w:tc>
        <w:tc>
          <w:tcPr>
            <w:tcW w:w="1320" w:type="dxa"/>
          </w:tcPr>
          <w:p w14:paraId="34D6A183" w14:textId="77777777" w:rsidR="00B86E70" w:rsidRDefault="00BF5585">
            <w:pPr>
              <w:pStyle w:val="Compact"/>
            </w:pPr>
            <w:r>
              <w:t>just below the minimum</w:t>
            </w:r>
          </w:p>
        </w:tc>
      </w:tr>
      <w:tr w:rsidR="00B86E70" w14:paraId="4FDD4381" w14:textId="77777777">
        <w:tc>
          <w:tcPr>
            <w:tcW w:w="1320" w:type="dxa"/>
          </w:tcPr>
          <w:p w14:paraId="583FC920" w14:textId="77777777" w:rsidR="00B86E70" w:rsidRDefault="00BF5585">
            <w:pPr>
              <w:pStyle w:val="Compact"/>
            </w:pPr>
            <w:r>
              <w:t>B10</w:t>
            </w:r>
          </w:p>
        </w:tc>
        <w:tc>
          <w:tcPr>
            <w:tcW w:w="1320" w:type="dxa"/>
          </w:tcPr>
          <w:p w14:paraId="2213A632" w14:textId="77777777" w:rsidR="00B86E70" w:rsidRDefault="00BF5585">
            <w:pPr>
              <w:pStyle w:val="Compact"/>
            </w:pPr>
            <w:r>
              <w:rPr>
                <w:rStyle w:val="VerbatimChar"/>
              </w:rPr>
              <w:t>q3_01_hh_size</w:t>
            </w:r>
          </w:p>
        </w:tc>
        <w:tc>
          <w:tcPr>
            <w:tcW w:w="1320" w:type="dxa"/>
          </w:tcPr>
          <w:p w14:paraId="66DB9046" w14:textId="77777777" w:rsidR="00B86E70" w:rsidRDefault="00BF5585">
            <w:pPr>
              <w:pStyle w:val="Compact"/>
            </w:pPr>
            <w:r>
              <w:t>3.01 How many people usually live in this ho</w:t>
            </w:r>
          </w:p>
        </w:tc>
        <w:tc>
          <w:tcPr>
            <w:tcW w:w="1320" w:type="dxa"/>
          </w:tcPr>
          <w:p w14:paraId="103AAB8B" w14:textId="77777777" w:rsidR="00B86E70" w:rsidRDefault="00BF5585">
            <w:pPr>
              <w:pStyle w:val="Compact"/>
            </w:pPr>
            <w:r>
              <w:rPr>
                <w:rStyle w:val="VerbatimChar"/>
              </w:rPr>
              <w:t>1</w:t>
            </w:r>
          </w:p>
        </w:tc>
        <w:tc>
          <w:tcPr>
            <w:tcW w:w="1320" w:type="dxa"/>
          </w:tcPr>
          <w:p w14:paraId="35D3AC5E" w14:textId="77777777" w:rsidR="00B86E70" w:rsidRDefault="00BF5585">
            <w:pPr>
              <w:pStyle w:val="Compact"/>
            </w:pPr>
            <w:r>
              <w:rPr>
                <w:b/>
                <w:bCs/>
              </w:rPr>
              <w:t>ACCEPT</w:t>
            </w:r>
          </w:p>
        </w:tc>
        <w:tc>
          <w:tcPr>
            <w:tcW w:w="1320" w:type="dxa"/>
          </w:tcPr>
          <w:p w14:paraId="148866D2" w14:textId="77777777" w:rsidR="00B86E70" w:rsidRDefault="00BF5585">
            <w:pPr>
              <w:pStyle w:val="Compact"/>
            </w:pPr>
            <w:r>
              <w:t>exactly at the minimum</w:t>
            </w:r>
          </w:p>
        </w:tc>
      </w:tr>
      <w:tr w:rsidR="00B86E70" w14:paraId="16800DDC" w14:textId="77777777">
        <w:tc>
          <w:tcPr>
            <w:tcW w:w="1320" w:type="dxa"/>
          </w:tcPr>
          <w:p w14:paraId="7673950F" w14:textId="77777777" w:rsidR="00B86E70" w:rsidRDefault="00BF5585">
            <w:pPr>
              <w:pStyle w:val="Compact"/>
            </w:pPr>
            <w:r>
              <w:t>B11</w:t>
            </w:r>
          </w:p>
        </w:tc>
        <w:tc>
          <w:tcPr>
            <w:tcW w:w="1320" w:type="dxa"/>
          </w:tcPr>
          <w:p w14:paraId="4B2A618D" w14:textId="77777777" w:rsidR="00B86E70" w:rsidRDefault="00BF5585">
            <w:pPr>
              <w:pStyle w:val="Compact"/>
            </w:pPr>
            <w:r>
              <w:rPr>
                <w:rStyle w:val="VerbatimChar"/>
              </w:rPr>
              <w:t>q3_01_hh_size</w:t>
            </w:r>
          </w:p>
        </w:tc>
        <w:tc>
          <w:tcPr>
            <w:tcW w:w="1320" w:type="dxa"/>
          </w:tcPr>
          <w:p w14:paraId="33ED36DD" w14:textId="77777777" w:rsidR="00B86E70" w:rsidRDefault="00BF5585">
            <w:pPr>
              <w:pStyle w:val="Compact"/>
            </w:pPr>
            <w:r>
              <w:t>3.01 How many people usually live in this ho</w:t>
            </w:r>
          </w:p>
        </w:tc>
        <w:tc>
          <w:tcPr>
            <w:tcW w:w="1320" w:type="dxa"/>
          </w:tcPr>
          <w:p w14:paraId="2E5E918E" w14:textId="77777777" w:rsidR="00B86E70" w:rsidRDefault="00BF5585">
            <w:pPr>
              <w:pStyle w:val="Compact"/>
            </w:pPr>
            <w:r>
              <w:rPr>
                <w:rStyle w:val="VerbatimChar"/>
              </w:rPr>
              <w:t>40</w:t>
            </w:r>
          </w:p>
        </w:tc>
        <w:tc>
          <w:tcPr>
            <w:tcW w:w="1320" w:type="dxa"/>
          </w:tcPr>
          <w:p w14:paraId="7D02C32F" w14:textId="77777777" w:rsidR="00B86E70" w:rsidRDefault="00BF5585">
            <w:pPr>
              <w:pStyle w:val="Compact"/>
            </w:pPr>
            <w:r>
              <w:rPr>
                <w:b/>
                <w:bCs/>
              </w:rPr>
              <w:t>ACCEPT</w:t>
            </w:r>
          </w:p>
        </w:tc>
        <w:tc>
          <w:tcPr>
            <w:tcW w:w="1320" w:type="dxa"/>
          </w:tcPr>
          <w:p w14:paraId="6E06D0AA" w14:textId="77777777" w:rsidR="00B86E70" w:rsidRDefault="00BF5585">
            <w:pPr>
              <w:pStyle w:val="Compact"/>
            </w:pPr>
            <w:r>
              <w:t>exactly at the maximum</w:t>
            </w:r>
          </w:p>
        </w:tc>
      </w:tr>
      <w:tr w:rsidR="00B86E70" w14:paraId="50C7C8BE" w14:textId="77777777">
        <w:tc>
          <w:tcPr>
            <w:tcW w:w="1320" w:type="dxa"/>
          </w:tcPr>
          <w:p w14:paraId="49A06D64" w14:textId="77777777" w:rsidR="00B86E70" w:rsidRDefault="00BF5585">
            <w:pPr>
              <w:pStyle w:val="Compact"/>
            </w:pPr>
            <w:r>
              <w:t>B12</w:t>
            </w:r>
          </w:p>
        </w:tc>
        <w:tc>
          <w:tcPr>
            <w:tcW w:w="1320" w:type="dxa"/>
          </w:tcPr>
          <w:p w14:paraId="2A915F36" w14:textId="77777777" w:rsidR="00B86E70" w:rsidRDefault="00BF5585">
            <w:pPr>
              <w:pStyle w:val="Compact"/>
            </w:pPr>
            <w:r>
              <w:rPr>
                <w:rStyle w:val="VerbatimChar"/>
              </w:rPr>
              <w:t>q3_01_hh_size</w:t>
            </w:r>
          </w:p>
        </w:tc>
        <w:tc>
          <w:tcPr>
            <w:tcW w:w="1320" w:type="dxa"/>
          </w:tcPr>
          <w:p w14:paraId="25FE51D7" w14:textId="77777777" w:rsidR="00B86E70" w:rsidRDefault="00BF5585">
            <w:pPr>
              <w:pStyle w:val="Compact"/>
            </w:pPr>
            <w:r>
              <w:t>3.01 How many people usually live in this ho</w:t>
            </w:r>
          </w:p>
        </w:tc>
        <w:tc>
          <w:tcPr>
            <w:tcW w:w="1320" w:type="dxa"/>
          </w:tcPr>
          <w:p w14:paraId="289679ED" w14:textId="77777777" w:rsidR="00B86E70" w:rsidRDefault="00BF5585">
            <w:pPr>
              <w:pStyle w:val="Compact"/>
            </w:pPr>
            <w:r>
              <w:rPr>
                <w:rStyle w:val="VerbatimChar"/>
              </w:rPr>
              <w:t>41</w:t>
            </w:r>
          </w:p>
        </w:tc>
        <w:tc>
          <w:tcPr>
            <w:tcW w:w="1320" w:type="dxa"/>
          </w:tcPr>
          <w:p w14:paraId="2FD04441" w14:textId="77777777" w:rsidR="00B86E70" w:rsidRDefault="00BF5585">
            <w:pPr>
              <w:pStyle w:val="Compact"/>
            </w:pPr>
            <w:r>
              <w:rPr>
                <w:b/>
                <w:bCs/>
              </w:rPr>
              <w:t>REJECT</w:t>
            </w:r>
          </w:p>
        </w:tc>
        <w:tc>
          <w:tcPr>
            <w:tcW w:w="1320" w:type="dxa"/>
          </w:tcPr>
          <w:p w14:paraId="63D72C35" w14:textId="77777777" w:rsidR="00B86E70" w:rsidRDefault="00BF5585">
            <w:pPr>
              <w:pStyle w:val="Compact"/>
            </w:pPr>
            <w:r>
              <w:t>just above the maximum</w:t>
            </w:r>
          </w:p>
        </w:tc>
      </w:tr>
      <w:tr w:rsidR="00B86E70" w14:paraId="66633092" w14:textId="77777777">
        <w:tc>
          <w:tcPr>
            <w:tcW w:w="1320" w:type="dxa"/>
          </w:tcPr>
          <w:p w14:paraId="1B6CF28C" w14:textId="77777777" w:rsidR="00B86E70" w:rsidRDefault="00BF5585">
            <w:pPr>
              <w:pStyle w:val="Compact"/>
            </w:pPr>
            <w:r>
              <w:t>B13</w:t>
            </w:r>
          </w:p>
        </w:tc>
        <w:tc>
          <w:tcPr>
            <w:tcW w:w="1320" w:type="dxa"/>
          </w:tcPr>
          <w:p w14:paraId="3DA1B050" w14:textId="77777777" w:rsidR="00B86E70" w:rsidRDefault="00BF5585">
            <w:pPr>
              <w:pStyle w:val="Compact"/>
            </w:pPr>
            <w:r>
              <w:rPr>
                <w:rStyle w:val="VerbatimChar"/>
              </w:rPr>
              <w:t>r_age_years</w:t>
            </w:r>
          </w:p>
        </w:tc>
        <w:tc>
          <w:tcPr>
            <w:tcW w:w="1320" w:type="dxa"/>
          </w:tcPr>
          <w:p w14:paraId="7EF5C387" w14:textId="77777777" w:rsidR="00B86E70" w:rsidRDefault="00BF5585">
            <w:pPr>
              <w:pStyle w:val="Compact"/>
            </w:pPr>
            <w:r>
              <w:t>(5) Age in completed years</w:t>
            </w:r>
          </w:p>
        </w:tc>
        <w:tc>
          <w:tcPr>
            <w:tcW w:w="1320" w:type="dxa"/>
          </w:tcPr>
          <w:p w14:paraId="355B0369" w14:textId="77777777" w:rsidR="00B86E70" w:rsidRDefault="00BF5585">
            <w:pPr>
              <w:pStyle w:val="Compact"/>
            </w:pPr>
            <w:r>
              <w:rPr>
                <w:rStyle w:val="VerbatimChar"/>
              </w:rPr>
              <w:t>4</w:t>
            </w:r>
          </w:p>
        </w:tc>
        <w:tc>
          <w:tcPr>
            <w:tcW w:w="1320" w:type="dxa"/>
          </w:tcPr>
          <w:p w14:paraId="7F9EA63D" w14:textId="77777777" w:rsidR="00B86E70" w:rsidRDefault="00BF5585">
            <w:pPr>
              <w:pStyle w:val="Compact"/>
            </w:pPr>
            <w:r>
              <w:rPr>
                <w:b/>
                <w:bCs/>
              </w:rPr>
              <w:t>REJECT</w:t>
            </w:r>
          </w:p>
        </w:tc>
        <w:tc>
          <w:tcPr>
            <w:tcW w:w="1320" w:type="dxa"/>
          </w:tcPr>
          <w:p w14:paraId="045C5CDD" w14:textId="77777777" w:rsidR="00B86E70" w:rsidRDefault="00BF5585">
            <w:pPr>
              <w:pStyle w:val="Compact"/>
            </w:pPr>
            <w:r>
              <w:t>just below the minimum</w:t>
            </w:r>
          </w:p>
        </w:tc>
      </w:tr>
      <w:tr w:rsidR="00B86E70" w14:paraId="61E248AD" w14:textId="77777777">
        <w:tc>
          <w:tcPr>
            <w:tcW w:w="1320" w:type="dxa"/>
          </w:tcPr>
          <w:p w14:paraId="064B4A47" w14:textId="77777777" w:rsidR="00B86E70" w:rsidRDefault="00BF5585">
            <w:pPr>
              <w:pStyle w:val="Compact"/>
            </w:pPr>
            <w:r>
              <w:t>B14</w:t>
            </w:r>
          </w:p>
        </w:tc>
        <w:tc>
          <w:tcPr>
            <w:tcW w:w="1320" w:type="dxa"/>
          </w:tcPr>
          <w:p w14:paraId="116D353A" w14:textId="77777777" w:rsidR="00B86E70" w:rsidRDefault="00BF5585">
            <w:pPr>
              <w:pStyle w:val="Compact"/>
            </w:pPr>
            <w:r>
              <w:rPr>
                <w:rStyle w:val="VerbatimChar"/>
              </w:rPr>
              <w:t>r_age_years</w:t>
            </w:r>
          </w:p>
        </w:tc>
        <w:tc>
          <w:tcPr>
            <w:tcW w:w="1320" w:type="dxa"/>
          </w:tcPr>
          <w:p w14:paraId="259FA4B9" w14:textId="77777777" w:rsidR="00B86E70" w:rsidRDefault="00BF5585">
            <w:pPr>
              <w:pStyle w:val="Compact"/>
            </w:pPr>
            <w:r>
              <w:t>(5) Age in completed years</w:t>
            </w:r>
          </w:p>
        </w:tc>
        <w:tc>
          <w:tcPr>
            <w:tcW w:w="1320" w:type="dxa"/>
          </w:tcPr>
          <w:p w14:paraId="787F1EF3" w14:textId="77777777" w:rsidR="00B86E70" w:rsidRDefault="00BF5585">
            <w:pPr>
              <w:pStyle w:val="Compact"/>
            </w:pPr>
            <w:r>
              <w:rPr>
                <w:rStyle w:val="VerbatimChar"/>
              </w:rPr>
              <w:t>5</w:t>
            </w:r>
          </w:p>
        </w:tc>
        <w:tc>
          <w:tcPr>
            <w:tcW w:w="1320" w:type="dxa"/>
          </w:tcPr>
          <w:p w14:paraId="3FD35700" w14:textId="77777777" w:rsidR="00B86E70" w:rsidRDefault="00BF5585">
            <w:pPr>
              <w:pStyle w:val="Compact"/>
            </w:pPr>
            <w:r>
              <w:rPr>
                <w:b/>
                <w:bCs/>
              </w:rPr>
              <w:t>ACCEPT</w:t>
            </w:r>
          </w:p>
        </w:tc>
        <w:tc>
          <w:tcPr>
            <w:tcW w:w="1320" w:type="dxa"/>
          </w:tcPr>
          <w:p w14:paraId="29BD6541" w14:textId="77777777" w:rsidR="00B86E70" w:rsidRDefault="00BF5585">
            <w:pPr>
              <w:pStyle w:val="Compact"/>
            </w:pPr>
            <w:r>
              <w:t>exactly at the minimum</w:t>
            </w:r>
          </w:p>
        </w:tc>
      </w:tr>
      <w:tr w:rsidR="00B86E70" w14:paraId="650AF1B0" w14:textId="77777777">
        <w:tc>
          <w:tcPr>
            <w:tcW w:w="1320" w:type="dxa"/>
          </w:tcPr>
          <w:p w14:paraId="410AFB6D" w14:textId="77777777" w:rsidR="00B86E70" w:rsidRDefault="00BF5585">
            <w:pPr>
              <w:pStyle w:val="Compact"/>
            </w:pPr>
            <w:r>
              <w:t>B15</w:t>
            </w:r>
          </w:p>
        </w:tc>
        <w:tc>
          <w:tcPr>
            <w:tcW w:w="1320" w:type="dxa"/>
          </w:tcPr>
          <w:p w14:paraId="5D5C519F" w14:textId="77777777" w:rsidR="00B86E70" w:rsidRDefault="00BF5585">
            <w:pPr>
              <w:pStyle w:val="Compact"/>
            </w:pPr>
            <w:r>
              <w:rPr>
                <w:rStyle w:val="VerbatimChar"/>
              </w:rPr>
              <w:t>r_age_years</w:t>
            </w:r>
          </w:p>
        </w:tc>
        <w:tc>
          <w:tcPr>
            <w:tcW w:w="1320" w:type="dxa"/>
          </w:tcPr>
          <w:p w14:paraId="39B4367A" w14:textId="77777777" w:rsidR="00B86E70" w:rsidRDefault="00BF5585">
            <w:pPr>
              <w:pStyle w:val="Compact"/>
            </w:pPr>
            <w:r>
              <w:t>(5) Age in completed years</w:t>
            </w:r>
          </w:p>
        </w:tc>
        <w:tc>
          <w:tcPr>
            <w:tcW w:w="1320" w:type="dxa"/>
          </w:tcPr>
          <w:p w14:paraId="519AA782" w14:textId="77777777" w:rsidR="00B86E70" w:rsidRDefault="00BF5585">
            <w:pPr>
              <w:pStyle w:val="Compact"/>
            </w:pPr>
            <w:r>
              <w:rPr>
                <w:rStyle w:val="VerbatimChar"/>
              </w:rPr>
              <w:t>120</w:t>
            </w:r>
          </w:p>
        </w:tc>
        <w:tc>
          <w:tcPr>
            <w:tcW w:w="1320" w:type="dxa"/>
          </w:tcPr>
          <w:p w14:paraId="3519011E" w14:textId="77777777" w:rsidR="00B86E70" w:rsidRDefault="00BF5585">
            <w:pPr>
              <w:pStyle w:val="Compact"/>
            </w:pPr>
            <w:r>
              <w:rPr>
                <w:b/>
                <w:bCs/>
              </w:rPr>
              <w:t>ACCEPT</w:t>
            </w:r>
          </w:p>
        </w:tc>
        <w:tc>
          <w:tcPr>
            <w:tcW w:w="1320" w:type="dxa"/>
          </w:tcPr>
          <w:p w14:paraId="1B4C9C0A" w14:textId="77777777" w:rsidR="00B86E70" w:rsidRDefault="00BF5585">
            <w:pPr>
              <w:pStyle w:val="Compact"/>
            </w:pPr>
            <w:r>
              <w:t>exactly at the maximum</w:t>
            </w:r>
          </w:p>
        </w:tc>
      </w:tr>
      <w:tr w:rsidR="00B86E70" w14:paraId="46815ADF" w14:textId="77777777">
        <w:tc>
          <w:tcPr>
            <w:tcW w:w="1320" w:type="dxa"/>
          </w:tcPr>
          <w:p w14:paraId="6FE6E6C5" w14:textId="77777777" w:rsidR="00B86E70" w:rsidRDefault="00BF5585">
            <w:pPr>
              <w:pStyle w:val="Compact"/>
            </w:pPr>
            <w:r>
              <w:lastRenderedPageBreak/>
              <w:t>B16</w:t>
            </w:r>
          </w:p>
        </w:tc>
        <w:tc>
          <w:tcPr>
            <w:tcW w:w="1320" w:type="dxa"/>
          </w:tcPr>
          <w:p w14:paraId="082FFABF" w14:textId="77777777" w:rsidR="00B86E70" w:rsidRDefault="00BF5585">
            <w:pPr>
              <w:pStyle w:val="Compact"/>
            </w:pPr>
            <w:r>
              <w:rPr>
                <w:rStyle w:val="VerbatimChar"/>
              </w:rPr>
              <w:t>r_age_years</w:t>
            </w:r>
          </w:p>
        </w:tc>
        <w:tc>
          <w:tcPr>
            <w:tcW w:w="1320" w:type="dxa"/>
          </w:tcPr>
          <w:p w14:paraId="33B32982" w14:textId="77777777" w:rsidR="00B86E70" w:rsidRDefault="00BF5585">
            <w:pPr>
              <w:pStyle w:val="Compact"/>
            </w:pPr>
            <w:r>
              <w:t>(5) Age in completed years</w:t>
            </w:r>
          </w:p>
        </w:tc>
        <w:tc>
          <w:tcPr>
            <w:tcW w:w="1320" w:type="dxa"/>
          </w:tcPr>
          <w:p w14:paraId="7B4C3BEF" w14:textId="77777777" w:rsidR="00B86E70" w:rsidRDefault="00BF5585">
            <w:pPr>
              <w:pStyle w:val="Compact"/>
            </w:pPr>
            <w:r>
              <w:rPr>
                <w:rStyle w:val="VerbatimChar"/>
              </w:rPr>
              <w:t>121</w:t>
            </w:r>
          </w:p>
        </w:tc>
        <w:tc>
          <w:tcPr>
            <w:tcW w:w="1320" w:type="dxa"/>
          </w:tcPr>
          <w:p w14:paraId="36A44C9E" w14:textId="77777777" w:rsidR="00B86E70" w:rsidRDefault="00BF5585">
            <w:pPr>
              <w:pStyle w:val="Compact"/>
            </w:pPr>
            <w:r>
              <w:rPr>
                <w:b/>
                <w:bCs/>
              </w:rPr>
              <w:t>REJECT</w:t>
            </w:r>
          </w:p>
        </w:tc>
        <w:tc>
          <w:tcPr>
            <w:tcW w:w="1320" w:type="dxa"/>
          </w:tcPr>
          <w:p w14:paraId="581C0890" w14:textId="77777777" w:rsidR="00B86E70" w:rsidRDefault="00BF5585">
            <w:pPr>
              <w:pStyle w:val="Compact"/>
            </w:pPr>
            <w:r>
              <w:t>just above the maximum</w:t>
            </w:r>
          </w:p>
        </w:tc>
      </w:tr>
      <w:tr w:rsidR="00B86E70" w14:paraId="577DD5C2" w14:textId="77777777">
        <w:tc>
          <w:tcPr>
            <w:tcW w:w="1320" w:type="dxa"/>
          </w:tcPr>
          <w:p w14:paraId="6B87FFB1" w14:textId="77777777" w:rsidR="00B86E70" w:rsidRDefault="00BF5585">
            <w:pPr>
              <w:pStyle w:val="Compact"/>
            </w:pPr>
            <w:r>
              <w:t>B17</w:t>
            </w:r>
          </w:p>
        </w:tc>
        <w:tc>
          <w:tcPr>
            <w:tcW w:w="1320" w:type="dxa"/>
          </w:tcPr>
          <w:p w14:paraId="5B690B9B" w14:textId="77777777" w:rsidR="00B86E70" w:rsidRDefault="00BF5585">
            <w:pPr>
              <w:pStyle w:val="Compact"/>
            </w:pPr>
            <w:r>
              <w:rPr>
                <w:rStyle w:val="VerbatimChar"/>
              </w:rPr>
              <w:t>r_age_months</w:t>
            </w:r>
          </w:p>
        </w:tc>
        <w:tc>
          <w:tcPr>
            <w:tcW w:w="1320" w:type="dxa"/>
          </w:tcPr>
          <w:p w14:paraId="67EF1F22" w14:textId="77777777" w:rsidR="00B86E70" w:rsidRDefault="00BF5585">
            <w:pPr>
              <w:pStyle w:val="Compact"/>
            </w:pPr>
            <w:r>
              <w:t>(6) Age in completed months</w:t>
            </w:r>
          </w:p>
        </w:tc>
        <w:tc>
          <w:tcPr>
            <w:tcW w:w="1320" w:type="dxa"/>
          </w:tcPr>
          <w:p w14:paraId="5B8A55C8" w14:textId="77777777" w:rsidR="00B86E70" w:rsidRDefault="00BF5585">
            <w:pPr>
              <w:pStyle w:val="Compact"/>
            </w:pPr>
            <w:r>
              <w:rPr>
                <w:rStyle w:val="VerbatimChar"/>
              </w:rPr>
              <w:t>-1</w:t>
            </w:r>
          </w:p>
        </w:tc>
        <w:tc>
          <w:tcPr>
            <w:tcW w:w="1320" w:type="dxa"/>
          </w:tcPr>
          <w:p w14:paraId="6509D237" w14:textId="77777777" w:rsidR="00B86E70" w:rsidRDefault="00BF5585">
            <w:pPr>
              <w:pStyle w:val="Compact"/>
            </w:pPr>
            <w:r>
              <w:rPr>
                <w:b/>
                <w:bCs/>
              </w:rPr>
              <w:t>REJECT</w:t>
            </w:r>
          </w:p>
        </w:tc>
        <w:tc>
          <w:tcPr>
            <w:tcW w:w="1320" w:type="dxa"/>
          </w:tcPr>
          <w:p w14:paraId="44D26BC9" w14:textId="77777777" w:rsidR="00B86E70" w:rsidRDefault="00BF5585">
            <w:pPr>
              <w:pStyle w:val="Compact"/>
            </w:pPr>
            <w:r>
              <w:t>just below the minimum</w:t>
            </w:r>
          </w:p>
        </w:tc>
      </w:tr>
      <w:tr w:rsidR="00B86E70" w14:paraId="512E9C6C" w14:textId="77777777">
        <w:tc>
          <w:tcPr>
            <w:tcW w:w="1320" w:type="dxa"/>
          </w:tcPr>
          <w:p w14:paraId="117E6838" w14:textId="77777777" w:rsidR="00B86E70" w:rsidRDefault="00BF5585">
            <w:pPr>
              <w:pStyle w:val="Compact"/>
            </w:pPr>
            <w:r>
              <w:t>B18</w:t>
            </w:r>
          </w:p>
        </w:tc>
        <w:tc>
          <w:tcPr>
            <w:tcW w:w="1320" w:type="dxa"/>
          </w:tcPr>
          <w:p w14:paraId="3970DFAC" w14:textId="77777777" w:rsidR="00B86E70" w:rsidRDefault="00BF5585">
            <w:pPr>
              <w:pStyle w:val="Compact"/>
            </w:pPr>
            <w:r>
              <w:rPr>
                <w:rStyle w:val="VerbatimChar"/>
              </w:rPr>
              <w:t>r_age_months</w:t>
            </w:r>
          </w:p>
        </w:tc>
        <w:tc>
          <w:tcPr>
            <w:tcW w:w="1320" w:type="dxa"/>
          </w:tcPr>
          <w:p w14:paraId="3A418D38" w14:textId="77777777" w:rsidR="00B86E70" w:rsidRDefault="00BF5585">
            <w:pPr>
              <w:pStyle w:val="Compact"/>
            </w:pPr>
            <w:r>
              <w:t>(6) Age in completed months</w:t>
            </w:r>
          </w:p>
        </w:tc>
        <w:tc>
          <w:tcPr>
            <w:tcW w:w="1320" w:type="dxa"/>
          </w:tcPr>
          <w:p w14:paraId="7FD37EF9" w14:textId="77777777" w:rsidR="00B86E70" w:rsidRDefault="00BF5585">
            <w:pPr>
              <w:pStyle w:val="Compact"/>
            </w:pPr>
            <w:r>
              <w:rPr>
                <w:rStyle w:val="VerbatimChar"/>
              </w:rPr>
              <w:t>0</w:t>
            </w:r>
          </w:p>
        </w:tc>
        <w:tc>
          <w:tcPr>
            <w:tcW w:w="1320" w:type="dxa"/>
          </w:tcPr>
          <w:p w14:paraId="6FBB0A4B" w14:textId="77777777" w:rsidR="00B86E70" w:rsidRDefault="00BF5585">
            <w:pPr>
              <w:pStyle w:val="Compact"/>
            </w:pPr>
            <w:r>
              <w:rPr>
                <w:b/>
                <w:bCs/>
              </w:rPr>
              <w:t>ACCEPT</w:t>
            </w:r>
          </w:p>
        </w:tc>
        <w:tc>
          <w:tcPr>
            <w:tcW w:w="1320" w:type="dxa"/>
          </w:tcPr>
          <w:p w14:paraId="7586D88D" w14:textId="77777777" w:rsidR="00B86E70" w:rsidRDefault="00BF5585">
            <w:pPr>
              <w:pStyle w:val="Compact"/>
            </w:pPr>
            <w:r>
              <w:t>exactly at the minimum</w:t>
            </w:r>
          </w:p>
        </w:tc>
      </w:tr>
      <w:tr w:rsidR="00B86E70" w14:paraId="45232B6D" w14:textId="77777777">
        <w:tc>
          <w:tcPr>
            <w:tcW w:w="1320" w:type="dxa"/>
          </w:tcPr>
          <w:p w14:paraId="0433B72D" w14:textId="77777777" w:rsidR="00B86E70" w:rsidRDefault="00BF5585">
            <w:pPr>
              <w:pStyle w:val="Compact"/>
            </w:pPr>
            <w:r>
              <w:t>B19</w:t>
            </w:r>
          </w:p>
        </w:tc>
        <w:tc>
          <w:tcPr>
            <w:tcW w:w="1320" w:type="dxa"/>
          </w:tcPr>
          <w:p w14:paraId="4F06E7F4" w14:textId="77777777" w:rsidR="00B86E70" w:rsidRDefault="00BF5585">
            <w:pPr>
              <w:pStyle w:val="Compact"/>
            </w:pPr>
            <w:r>
              <w:rPr>
                <w:rStyle w:val="VerbatimChar"/>
              </w:rPr>
              <w:t>r_age_months</w:t>
            </w:r>
          </w:p>
        </w:tc>
        <w:tc>
          <w:tcPr>
            <w:tcW w:w="1320" w:type="dxa"/>
          </w:tcPr>
          <w:p w14:paraId="56FD54BB" w14:textId="77777777" w:rsidR="00B86E70" w:rsidRDefault="00BF5585">
            <w:pPr>
              <w:pStyle w:val="Compact"/>
            </w:pPr>
            <w:r>
              <w:t>(6) Age in completed months</w:t>
            </w:r>
          </w:p>
        </w:tc>
        <w:tc>
          <w:tcPr>
            <w:tcW w:w="1320" w:type="dxa"/>
          </w:tcPr>
          <w:p w14:paraId="4FA862A6" w14:textId="77777777" w:rsidR="00B86E70" w:rsidRDefault="00BF5585">
            <w:pPr>
              <w:pStyle w:val="Compact"/>
            </w:pPr>
            <w:r>
              <w:rPr>
                <w:rStyle w:val="VerbatimChar"/>
              </w:rPr>
              <w:t>59</w:t>
            </w:r>
          </w:p>
        </w:tc>
        <w:tc>
          <w:tcPr>
            <w:tcW w:w="1320" w:type="dxa"/>
          </w:tcPr>
          <w:p w14:paraId="09DD568C" w14:textId="77777777" w:rsidR="00B86E70" w:rsidRDefault="00BF5585">
            <w:pPr>
              <w:pStyle w:val="Compact"/>
            </w:pPr>
            <w:r>
              <w:rPr>
                <w:b/>
                <w:bCs/>
              </w:rPr>
              <w:t>ACCEPT</w:t>
            </w:r>
          </w:p>
        </w:tc>
        <w:tc>
          <w:tcPr>
            <w:tcW w:w="1320" w:type="dxa"/>
          </w:tcPr>
          <w:p w14:paraId="0B4DDCFA" w14:textId="77777777" w:rsidR="00B86E70" w:rsidRDefault="00BF5585">
            <w:pPr>
              <w:pStyle w:val="Compact"/>
            </w:pPr>
            <w:r>
              <w:t>exactly at the maximum</w:t>
            </w:r>
          </w:p>
        </w:tc>
      </w:tr>
      <w:tr w:rsidR="00B86E70" w14:paraId="6197C953" w14:textId="77777777">
        <w:tc>
          <w:tcPr>
            <w:tcW w:w="1320" w:type="dxa"/>
          </w:tcPr>
          <w:p w14:paraId="7145CECF" w14:textId="77777777" w:rsidR="00B86E70" w:rsidRDefault="00BF5585">
            <w:pPr>
              <w:pStyle w:val="Compact"/>
            </w:pPr>
            <w:r>
              <w:t>B20</w:t>
            </w:r>
          </w:p>
        </w:tc>
        <w:tc>
          <w:tcPr>
            <w:tcW w:w="1320" w:type="dxa"/>
          </w:tcPr>
          <w:p w14:paraId="1E1BCFB7" w14:textId="77777777" w:rsidR="00B86E70" w:rsidRDefault="00BF5585">
            <w:pPr>
              <w:pStyle w:val="Compact"/>
            </w:pPr>
            <w:r>
              <w:rPr>
                <w:rStyle w:val="VerbatimChar"/>
              </w:rPr>
              <w:t>r_age_months</w:t>
            </w:r>
          </w:p>
        </w:tc>
        <w:tc>
          <w:tcPr>
            <w:tcW w:w="1320" w:type="dxa"/>
          </w:tcPr>
          <w:p w14:paraId="2BFC6457" w14:textId="77777777" w:rsidR="00B86E70" w:rsidRDefault="00BF5585">
            <w:pPr>
              <w:pStyle w:val="Compact"/>
            </w:pPr>
            <w:r>
              <w:t>(6) Age in completed months</w:t>
            </w:r>
          </w:p>
        </w:tc>
        <w:tc>
          <w:tcPr>
            <w:tcW w:w="1320" w:type="dxa"/>
          </w:tcPr>
          <w:p w14:paraId="0CA234AD" w14:textId="77777777" w:rsidR="00B86E70" w:rsidRDefault="00BF5585">
            <w:pPr>
              <w:pStyle w:val="Compact"/>
            </w:pPr>
            <w:r>
              <w:rPr>
                <w:rStyle w:val="VerbatimChar"/>
              </w:rPr>
              <w:t>60</w:t>
            </w:r>
          </w:p>
        </w:tc>
        <w:tc>
          <w:tcPr>
            <w:tcW w:w="1320" w:type="dxa"/>
          </w:tcPr>
          <w:p w14:paraId="45CB86DF" w14:textId="77777777" w:rsidR="00B86E70" w:rsidRDefault="00BF5585">
            <w:pPr>
              <w:pStyle w:val="Compact"/>
            </w:pPr>
            <w:r>
              <w:rPr>
                <w:b/>
                <w:bCs/>
              </w:rPr>
              <w:t>REJECT</w:t>
            </w:r>
          </w:p>
        </w:tc>
        <w:tc>
          <w:tcPr>
            <w:tcW w:w="1320" w:type="dxa"/>
          </w:tcPr>
          <w:p w14:paraId="2C01F16E" w14:textId="77777777" w:rsidR="00B86E70" w:rsidRDefault="00BF5585">
            <w:pPr>
              <w:pStyle w:val="Compact"/>
            </w:pPr>
            <w:r>
              <w:t>just above the maximum</w:t>
            </w:r>
          </w:p>
        </w:tc>
      </w:tr>
      <w:tr w:rsidR="00B86E70" w14:paraId="4511615E" w14:textId="77777777">
        <w:tc>
          <w:tcPr>
            <w:tcW w:w="1320" w:type="dxa"/>
          </w:tcPr>
          <w:p w14:paraId="1713501E" w14:textId="77777777" w:rsidR="00B86E70" w:rsidRDefault="00BF5585">
            <w:pPr>
              <w:pStyle w:val="Compact"/>
            </w:pPr>
            <w:r>
              <w:t>B21</w:t>
            </w:r>
          </w:p>
        </w:tc>
        <w:tc>
          <w:tcPr>
            <w:tcW w:w="1320" w:type="dxa"/>
          </w:tcPr>
          <w:p w14:paraId="5AF55601" w14:textId="77777777" w:rsidR="00B86E70" w:rsidRDefault="00BF5585">
            <w:pPr>
              <w:pStyle w:val="Compact"/>
            </w:pPr>
            <w:r>
              <w:rPr>
                <w:rStyle w:val="VerbatimChar"/>
              </w:rPr>
              <w:t>q4_05_weight_kg</w:t>
            </w:r>
          </w:p>
        </w:tc>
        <w:tc>
          <w:tcPr>
            <w:tcW w:w="1320" w:type="dxa"/>
          </w:tcPr>
          <w:p w14:paraId="10F14CAB" w14:textId="77777777" w:rsidR="00B86E70" w:rsidRDefault="00BF5585">
            <w:pPr>
              <w:pStyle w:val="Compact"/>
            </w:pPr>
            <w:r>
              <w:t>4.05 Weight in kg</w:t>
            </w:r>
          </w:p>
        </w:tc>
        <w:tc>
          <w:tcPr>
            <w:tcW w:w="1320" w:type="dxa"/>
          </w:tcPr>
          <w:p w14:paraId="1416E99B" w14:textId="77777777" w:rsidR="00B86E70" w:rsidRDefault="00BF5585">
            <w:pPr>
              <w:pStyle w:val="Compact"/>
            </w:pPr>
            <w:r>
              <w:rPr>
                <w:rStyle w:val="VerbatimChar"/>
              </w:rPr>
              <w:t>1.9</w:t>
            </w:r>
          </w:p>
        </w:tc>
        <w:tc>
          <w:tcPr>
            <w:tcW w:w="1320" w:type="dxa"/>
          </w:tcPr>
          <w:p w14:paraId="4E0C9C99" w14:textId="77777777" w:rsidR="00B86E70" w:rsidRDefault="00BF5585">
            <w:pPr>
              <w:pStyle w:val="Compact"/>
            </w:pPr>
            <w:r>
              <w:rPr>
                <w:b/>
                <w:bCs/>
              </w:rPr>
              <w:t>REJECT</w:t>
            </w:r>
          </w:p>
        </w:tc>
        <w:tc>
          <w:tcPr>
            <w:tcW w:w="1320" w:type="dxa"/>
          </w:tcPr>
          <w:p w14:paraId="54E089C0" w14:textId="77777777" w:rsidR="00B86E70" w:rsidRDefault="00BF5585">
            <w:pPr>
              <w:pStyle w:val="Compact"/>
            </w:pPr>
            <w:r>
              <w:t>just below the minimum</w:t>
            </w:r>
          </w:p>
        </w:tc>
      </w:tr>
      <w:tr w:rsidR="00B86E70" w14:paraId="4148DAF8" w14:textId="77777777">
        <w:tc>
          <w:tcPr>
            <w:tcW w:w="1320" w:type="dxa"/>
          </w:tcPr>
          <w:p w14:paraId="46D12C17" w14:textId="77777777" w:rsidR="00B86E70" w:rsidRDefault="00BF5585">
            <w:pPr>
              <w:pStyle w:val="Compact"/>
            </w:pPr>
            <w:r>
              <w:t>B22</w:t>
            </w:r>
          </w:p>
        </w:tc>
        <w:tc>
          <w:tcPr>
            <w:tcW w:w="1320" w:type="dxa"/>
          </w:tcPr>
          <w:p w14:paraId="61953922" w14:textId="77777777" w:rsidR="00B86E70" w:rsidRDefault="00BF5585">
            <w:pPr>
              <w:pStyle w:val="Compact"/>
            </w:pPr>
            <w:r>
              <w:rPr>
                <w:rStyle w:val="VerbatimChar"/>
              </w:rPr>
              <w:t>q4_05_weight_kg</w:t>
            </w:r>
          </w:p>
        </w:tc>
        <w:tc>
          <w:tcPr>
            <w:tcW w:w="1320" w:type="dxa"/>
          </w:tcPr>
          <w:p w14:paraId="34BDB1D5" w14:textId="77777777" w:rsidR="00B86E70" w:rsidRDefault="00BF5585">
            <w:pPr>
              <w:pStyle w:val="Compact"/>
            </w:pPr>
            <w:r>
              <w:t>4.05 Weight in kg</w:t>
            </w:r>
          </w:p>
        </w:tc>
        <w:tc>
          <w:tcPr>
            <w:tcW w:w="1320" w:type="dxa"/>
          </w:tcPr>
          <w:p w14:paraId="6C5C021B" w14:textId="77777777" w:rsidR="00B86E70" w:rsidRDefault="00BF5585">
            <w:pPr>
              <w:pStyle w:val="Compact"/>
            </w:pPr>
            <w:r>
              <w:rPr>
                <w:rStyle w:val="VerbatimChar"/>
              </w:rPr>
              <w:t>2.0</w:t>
            </w:r>
          </w:p>
        </w:tc>
        <w:tc>
          <w:tcPr>
            <w:tcW w:w="1320" w:type="dxa"/>
          </w:tcPr>
          <w:p w14:paraId="20C9BBD3" w14:textId="77777777" w:rsidR="00B86E70" w:rsidRDefault="00BF5585">
            <w:pPr>
              <w:pStyle w:val="Compact"/>
            </w:pPr>
            <w:r>
              <w:rPr>
                <w:b/>
                <w:bCs/>
              </w:rPr>
              <w:t>ACCEPT</w:t>
            </w:r>
          </w:p>
        </w:tc>
        <w:tc>
          <w:tcPr>
            <w:tcW w:w="1320" w:type="dxa"/>
          </w:tcPr>
          <w:p w14:paraId="7637446C" w14:textId="77777777" w:rsidR="00B86E70" w:rsidRDefault="00BF5585">
            <w:pPr>
              <w:pStyle w:val="Compact"/>
            </w:pPr>
            <w:r>
              <w:t>exactly at the minimum</w:t>
            </w:r>
          </w:p>
        </w:tc>
      </w:tr>
      <w:tr w:rsidR="00B86E70" w14:paraId="2F5B718A" w14:textId="77777777">
        <w:tc>
          <w:tcPr>
            <w:tcW w:w="1320" w:type="dxa"/>
          </w:tcPr>
          <w:p w14:paraId="23054020" w14:textId="77777777" w:rsidR="00B86E70" w:rsidRDefault="00BF5585">
            <w:pPr>
              <w:pStyle w:val="Compact"/>
            </w:pPr>
            <w:r>
              <w:t>B23</w:t>
            </w:r>
          </w:p>
        </w:tc>
        <w:tc>
          <w:tcPr>
            <w:tcW w:w="1320" w:type="dxa"/>
          </w:tcPr>
          <w:p w14:paraId="1B79D1E9" w14:textId="77777777" w:rsidR="00B86E70" w:rsidRDefault="00BF5585">
            <w:pPr>
              <w:pStyle w:val="Compact"/>
            </w:pPr>
            <w:r>
              <w:rPr>
                <w:rStyle w:val="VerbatimChar"/>
              </w:rPr>
              <w:t>q4_05_weight_kg</w:t>
            </w:r>
          </w:p>
        </w:tc>
        <w:tc>
          <w:tcPr>
            <w:tcW w:w="1320" w:type="dxa"/>
          </w:tcPr>
          <w:p w14:paraId="2B7699A8" w14:textId="77777777" w:rsidR="00B86E70" w:rsidRDefault="00BF5585">
            <w:pPr>
              <w:pStyle w:val="Compact"/>
            </w:pPr>
            <w:r>
              <w:t>4.05 Weight in kg</w:t>
            </w:r>
          </w:p>
        </w:tc>
        <w:tc>
          <w:tcPr>
            <w:tcW w:w="1320" w:type="dxa"/>
          </w:tcPr>
          <w:p w14:paraId="7FF19CD7" w14:textId="77777777" w:rsidR="00B86E70" w:rsidRDefault="00BF5585">
            <w:pPr>
              <w:pStyle w:val="Compact"/>
            </w:pPr>
            <w:r>
              <w:rPr>
                <w:rStyle w:val="VerbatimChar"/>
              </w:rPr>
              <w:t>30.0</w:t>
            </w:r>
          </w:p>
        </w:tc>
        <w:tc>
          <w:tcPr>
            <w:tcW w:w="1320" w:type="dxa"/>
          </w:tcPr>
          <w:p w14:paraId="731AEA00" w14:textId="77777777" w:rsidR="00B86E70" w:rsidRDefault="00BF5585">
            <w:pPr>
              <w:pStyle w:val="Compact"/>
            </w:pPr>
            <w:r>
              <w:rPr>
                <w:b/>
                <w:bCs/>
              </w:rPr>
              <w:t>ACCEPT</w:t>
            </w:r>
          </w:p>
        </w:tc>
        <w:tc>
          <w:tcPr>
            <w:tcW w:w="1320" w:type="dxa"/>
          </w:tcPr>
          <w:p w14:paraId="6A8FF29D" w14:textId="77777777" w:rsidR="00B86E70" w:rsidRDefault="00BF5585">
            <w:pPr>
              <w:pStyle w:val="Compact"/>
            </w:pPr>
            <w:r>
              <w:t>exactly at the maximum</w:t>
            </w:r>
          </w:p>
        </w:tc>
      </w:tr>
      <w:tr w:rsidR="00B86E70" w14:paraId="72676824" w14:textId="77777777">
        <w:tc>
          <w:tcPr>
            <w:tcW w:w="1320" w:type="dxa"/>
          </w:tcPr>
          <w:p w14:paraId="621F8250" w14:textId="77777777" w:rsidR="00B86E70" w:rsidRDefault="00BF5585">
            <w:pPr>
              <w:pStyle w:val="Compact"/>
            </w:pPr>
            <w:r>
              <w:t>B24</w:t>
            </w:r>
          </w:p>
        </w:tc>
        <w:tc>
          <w:tcPr>
            <w:tcW w:w="1320" w:type="dxa"/>
          </w:tcPr>
          <w:p w14:paraId="6DD72654" w14:textId="77777777" w:rsidR="00B86E70" w:rsidRDefault="00BF5585">
            <w:pPr>
              <w:pStyle w:val="Compact"/>
            </w:pPr>
            <w:r>
              <w:rPr>
                <w:rStyle w:val="VerbatimChar"/>
              </w:rPr>
              <w:t>q4_05_weight_kg</w:t>
            </w:r>
          </w:p>
        </w:tc>
        <w:tc>
          <w:tcPr>
            <w:tcW w:w="1320" w:type="dxa"/>
          </w:tcPr>
          <w:p w14:paraId="71E65A9A" w14:textId="77777777" w:rsidR="00B86E70" w:rsidRDefault="00BF5585">
            <w:pPr>
              <w:pStyle w:val="Compact"/>
            </w:pPr>
            <w:r>
              <w:t>4.05 Weight in kg</w:t>
            </w:r>
          </w:p>
        </w:tc>
        <w:tc>
          <w:tcPr>
            <w:tcW w:w="1320" w:type="dxa"/>
          </w:tcPr>
          <w:p w14:paraId="2D2EA9FA" w14:textId="77777777" w:rsidR="00B86E70" w:rsidRDefault="00BF5585">
            <w:pPr>
              <w:pStyle w:val="Compact"/>
            </w:pPr>
            <w:r>
              <w:rPr>
                <w:rStyle w:val="VerbatimChar"/>
              </w:rPr>
              <w:t>30.1</w:t>
            </w:r>
          </w:p>
        </w:tc>
        <w:tc>
          <w:tcPr>
            <w:tcW w:w="1320" w:type="dxa"/>
          </w:tcPr>
          <w:p w14:paraId="723BA22D" w14:textId="77777777" w:rsidR="00B86E70" w:rsidRDefault="00BF5585">
            <w:pPr>
              <w:pStyle w:val="Compact"/>
            </w:pPr>
            <w:r>
              <w:rPr>
                <w:b/>
                <w:bCs/>
              </w:rPr>
              <w:t>REJECT</w:t>
            </w:r>
          </w:p>
        </w:tc>
        <w:tc>
          <w:tcPr>
            <w:tcW w:w="1320" w:type="dxa"/>
          </w:tcPr>
          <w:p w14:paraId="74C987B0" w14:textId="77777777" w:rsidR="00B86E70" w:rsidRDefault="00BF5585">
            <w:pPr>
              <w:pStyle w:val="Compact"/>
            </w:pPr>
            <w:r>
              <w:t>just above the maximum</w:t>
            </w:r>
          </w:p>
        </w:tc>
      </w:tr>
      <w:tr w:rsidR="00B86E70" w14:paraId="0C1CB1E8" w14:textId="77777777">
        <w:tc>
          <w:tcPr>
            <w:tcW w:w="1320" w:type="dxa"/>
          </w:tcPr>
          <w:p w14:paraId="04131B00" w14:textId="77777777" w:rsidR="00B86E70" w:rsidRDefault="00BF5585">
            <w:pPr>
              <w:pStyle w:val="Compact"/>
            </w:pPr>
            <w:r>
              <w:t>B25</w:t>
            </w:r>
          </w:p>
        </w:tc>
        <w:tc>
          <w:tcPr>
            <w:tcW w:w="1320" w:type="dxa"/>
          </w:tcPr>
          <w:p w14:paraId="6BFF9475" w14:textId="77777777" w:rsidR="00B86E70" w:rsidRDefault="00BF5585">
            <w:pPr>
              <w:pStyle w:val="Compact"/>
            </w:pPr>
            <w:r>
              <w:rPr>
                <w:rStyle w:val="VerbatimChar"/>
              </w:rPr>
              <w:t>q4_06_height_cm</w:t>
            </w:r>
          </w:p>
        </w:tc>
        <w:tc>
          <w:tcPr>
            <w:tcW w:w="1320" w:type="dxa"/>
          </w:tcPr>
          <w:p w14:paraId="46EF34F4" w14:textId="77777777" w:rsidR="00B86E70" w:rsidRDefault="00BF5585">
            <w:pPr>
              <w:pStyle w:val="Compact"/>
            </w:pPr>
            <w:r>
              <w:t>4.06 Length or height in cm</w:t>
            </w:r>
          </w:p>
        </w:tc>
        <w:tc>
          <w:tcPr>
            <w:tcW w:w="1320" w:type="dxa"/>
          </w:tcPr>
          <w:p w14:paraId="61CF5692" w14:textId="77777777" w:rsidR="00B86E70" w:rsidRDefault="00BF5585">
            <w:pPr>
              <w:pStyle w:val="Compact"/>
            </w:pPr>
            <w:r>
              <w:rPr>
                <w:rStyle w:val="VerbatimChar"/>
              </w:rPr>
              <w:t>44.9</w:t>
            </w:r>
          </w:p>
        </w:tc>
        <w:tc>
          <w:tcPr>
            <w:tcW w:w="1320" w:type="dxa"/>
          </w:tcPr>
          <w:p w14:paraId="6A390863" w14:textId="77777777" w:rsidR="00B86E70" w:rsidRDefault="00BF5585">
            <w:pPr>
              <w:pStyle w:val="Compact"/>
            </w:pPr>
            <w:r>
              <w:rPr>
                <w:b/>
                <w:bCs/>
              </w:rPr>
              <w:t>REJECT</w:t>
            </w:r>
          </w:p>
        </w:tc>
        <w:tc>
          <w:tcPr>
            <w:tcW w:w="1320" w:type="dxa"/>
          </w:tcPr>
          <w:p w14:paraId="2903A6A4" w14:textId="77777777" w:rsidR="00B86E70" w:rsidRDefault="00BF5585">
            <w:pPr>
              <w:pStyle w:val="Compact"/>
            </w:pPr>
            <w:r>
              <w:t>just below the minimum</w:t>
            </w:r>
          </w:p>
        </w:tc>
      </w:tr>
      <w:tr w:rsidR="00B86E70" w14:paraId="51DDA8D2" w14:textId="77777777">
        <w:tc>
          <w:tcPr>
            <w:tcW w:w="1320" w:type="dxa"/>
          </w:tcPr>
          <w:p w14:paraId="43E1B9F8" w14:textId="77777777" w:rsidR="00B86E70" w:rsidRDefault="00BF5585">
            <w:pPr>
              <w:pStyle w:val="Compact"/>
            </w:pPr>
            <w:r>
              <w:t>B26</w:t>
            </w:r>
          </w:p>
        </w:tc>
        <w:tc>
          <w:tcPr>
            <w:tcW w:w="1320" w:type="dxa"/>
          </w:tcPr>
          <w:p w14:paraId="45A82AC5" w14:textId="77777777" w:rsidR="00B86E70" w:rsidRDefault="00BF5585">
            <w:pPr>
              <w:pStyle w:val="Compact"/>
            </w:pPr>
            <w:r>
              <w:rPr>
                <w:rStyle w:val="VerbatimChar"/>
              </w:rPr>
              <w:t>q4_06_height_cm</w:t>
            </w:r>
          </w:p>
        </w:tc>
        <w:tc>
          <w:tcPr>
            <w:tcW w:w="1320" w:type="dxa"/>
          </w:tcPr>
          <w:p w14:paraId="5F7DB2F0" w14:textId="77777777" w:rsidR="00B86E70" w:rsidRDefault="00BF5585">
            <w:pPr>
              <w:pStyle w:val="Compact"/>
            </w:pPr>
            <w:r>
              <w:t>4.06 Length or height in cm</w:t>
            </w:r>
          </w:p>
        </w:tc>
        <w:tc>
          <w:tcPr>
            <w:tcW w:w="1320" w:type="dxa"/>
          </w:tcPr>
          <w:p w14:paraId="74468630" w14:textId="77777777" w:rsidR="00B86E70" w:rsidRDefault="00BF5585">
            <w:pPr>
              <w:pStyle w:val="Compact"/>
            </w:pPr>
            <w:r>
              <w:rPr>
                <w:rStyle w:val="VerbatimChar"/>
              </w:rPr>
              <w:t>45.0</w:t>
            </w:r>
          </w:p>
        </w:tc>
        <w:tc>
          <w:tcPr>
            <w:tcW w:w="1320" w:type="dxa"/>
          </w:tcPr>
          <w:p w14:paraId="5096D9F2" w14:textId="77777777" w:rsidR="00B86E70" w:rsidRDefault="00BF5585">
            <w:pPr>
              <w:pStyle w:val="Compact"/>
            </w:pPr>
            <w:r>
              <w:rPr>
                <w:b/>
                <w:bCs/>
              </w:rPr>
              <w:t>ACCEPT</w:t>
            </w:r>
          </w:p>
        </w:tc>
        <w:tc>
          <w:tcPr>
            <w:tcW w:w="1320" w:type="dxa"/>
          </w:tcPr>
          <w:p w14:paraId="4633F227" w14:textId="77777777" w:rsidR="00B86E70" w:rsidRDefault="00BF5585">
            <w:pPr>
              <w:pStyle w:val="Compact"/>
            </w:pPr>
            <w:r>
              <w:t>exactly at the minimum</w:t>
            </w:r>
          </w:p>
        </w:tc>
      </w:tr>
      <w:tr w:rsidR="00B86E70" w14:paraId="4747ED34" w14:textId="77777777">
        <w:tc>
          <w:tcPr>
            <w:tcW w:w="1320" w:type="dxa"/>
          </w:tcPr>
          <w:p w14:paraId="3FA25449" w14:textId="77777777" w:rsidR="00B86E70" w:rsidRDefault="00BF5585">
            <w:pPr>
              <w:pStyle w:val="Compact"/>
            </w:pPr>
            <w:r>
              <w:t>B27</w:t>
            </w:r>
          </w:p>
        </w:tc>
        <w:tc>
          <w:tcPr>
            <w:tcW w:w="1320" w:type="dxa"/>
          </w:tcPr>
          <w:p w14:paraId="51883FBF" w14:textId="77777777" w:rsidR="00B86E70" w:rsidRDefault="00BF5585">
            <w:pPr>
              <w:pStyle w:val="Compact"/>
            </w:pPr>
            <w:r>
              <w:rPr>
                <w:rStyle w:val="VerbatimChar"/>
              </w:rPr>
              <w:t>q4_06_height_cm</w:t>
            </w:r>
          </w:p>
        </w:tc>
        <w:tc>
          <w:tcPr>
            <w:tcW w:w="1320" w:type="dxa"/>
          </w:tcPr>
          <w:p w14:paraId="73026A4F" w14:textId="77777777" w:rsidR="00B86E70" w:rsidRDefault="00BF5585">
            <w:pPr>
              <w:pStyle w:val="Compact"/>
            </w:pPr>
            <w:r>
              <w:t>4.06 Length or height in cm</w:t>
            </w:r>
          </w:p>
        </w:tc>
        <w:tc>
          <w:tcPr>
            <w:tcW w:w="1320" w:type="dxa"/>
          </w:tcPr>
          <w:p w14:paraId="3EB5566E" w14:textId="77777777" w:rsidR="00B86E70" w:rsidRDefault="00BF5585">
            <w:pPr>
              <w:pStyle w:val="Compact"/>
            </w:pPr>
            <w:r>
              <w:rPr>
                <w:rStyle w:val="VerbatimChar"/>
              </w:rPr>
              <w:t>130.0</w:t>
            </w:r>
          </w:p>
        </w:tc>
        <w:tc>
          <w:tcPr>
            <w:tcW w:w="1320" w:type="dxa"/>
          </w:tcPr>
          <w:p w14:paraId="4DC18C02" w14:textId="77777777" w:rsidR="00B86E70" w:rsidRDefault="00BF5585">
            <w:pPr>
              <w:pStyle w:val="Compact"/>
            </w:pPr>
            <w:r>
              <w:rPr>
                <w:b/>
                <w:bCs/>
              </w:rPr>
              <w:t>ACCEPT</w:t>
            </w:r>
          </w:p>
        </w:tc>
        <w:tc>
          <w:tcPr>
            <w:tcW w:w="1320" w:type="dxa"/>
          </w:tcPr>
          <w:p w14:paraId="1524FE99" w14:textId="77777777" w:rsidR="00B86E70" w:rsidRDefault="00BF5585">
            <w:pPr>
              <w:pStyle w:val="Compact"/>
            </w:pPr>
            <w:r>
              <w:t>exactly at the maximum</w:t>
            </w:r>
          </w:p>
        </w:tc>
      </w:tr>
      <w:tr w:rsidR="00B86E70" w14:paraId="5CA92654" w14:textId="77777777">
        <w:tc>
          <w:tcPr>
            <w:tcW w:w="1320" w:type="dxa"/>
          </w:tcPr>
          <w:p w14:paraId="2D63B185" w14:textId="77777777" w:rsidR="00B86E70" w:rsidRDefault="00BF5585">
            <w:pPr>
              <w:pStyle w:val="Compact"/>
            </w:pPr>
            <w:r>
              <w:t>B28</w:t>
            </w:r>
          </w:p>
        </w:tc>
        <w:tc>
          <w:tcPr>
            <w:tcW w:w="1320" w:type="dxa"/>
          </w:tcPr>
          <w:p w14:paraId="649DF5AF" w14:textId="77777777" w:rsidR="00B86E70" w:rsidRDefault="00BF5585">
            <w:pPr>
              <w:pStyle w:val="Compact"/>
            </w:pPr>
            <w:r>
              <w:rPr>
                <w:rStyle w:val="VerbatimChar"/>
              </w:rPr>
              <w:t>q4_06_height_cm</w:t>
            </w:r>
          </w:p>
        </w:tc>
        <w:tc>
          <w:tcPr>
            <w:tcW w:w="1320" w:type="dxa"/>
          </w:tcPr>
          <w:p w14:paraId="1AE72786" w14:textId="77777777" w:rsidR="00B86E70" w:rsidRDefault="00BF5585">
            <w:pPr>
              <w:pStyle w:val="Compact"/>
            </w:pPr>
            <w:r>
              <w:t>4.06 Length or height in cm</w:t>
            </w:r>
          </w:p>
        </w:tc>
        <w:tc>
          <w:tcPr>
            <w:tcW w:w="1320" w:type="dxa"/>
          </w:tcPr>
          <w:p w14:paraId="30E3F734" w14:textId="77777777" w:rsidR="00B86E70" w:rsidRDefault="00BF5585">
            <w:pPr>
              <w:pStyle w:val="Compact"/>
            </w:pPr>
            <w:r>
              <w:rPr>
                <w:rStyle w:val="VerbatimChar"/>
              </w:rPr>
              <w:t>130.1</w:t>
            </w:r>
          </w:p>
        </w:tc>
        <w:tc>
          <w:tcPr>
            <w:tcW w:w="1320" w:type="dxa"/>
          </w:tcPr>
          <w:p w14:paraId="348F5038" w14:textId="77777777" w:rsidR="00B86E70" w:rsidRDefault="00BF5585">
            <w:pPr>
              <w:pStyle w:val="Compact"/>
            </w:pPr>
            <w:r>
              <w:rPr>
                <w:b/>
                <w:bCs/>
              </w:rPr>
              <w:t>REJECT</w:t>
            </w:r>
          </w:p>
        </w:tc>
        <w:tc>
          <w:tcPr>
            <w:tcW w:w="1320" w:type="dxa"/>
          </w:tcPr>
          <w:p w14:paraId="7905555F" w14:textId="77777777" w:rsidR="00B86E70" w:rsidRDefault="00BF5585">
            <w:pPr>
              <w:pStyle w:val="Compact"/>
            </w:pPr>
            <w:r>
              <w:t>just above the maximum</w:t>
            </w:r>
          </w:p>
        </w:tc>
      </w:tr>
      <w:tr w:rsidR="00B86E70" w14:paraId="7CAF44E1" w14:textId="77777777">
        <w:tc>
          <w:tcPr>
            <w:tcW w:w="1320" w:type="dxa"/>
          </w:tcPr>
          <w:p w14:paraId="6030586E" w14:textId="77777777" w:rsidR="00B86E70" w:rsidRDefault="00BF5585">
            <w:pPr>
              <w:pStyle w:val="Compact"/>
            </w:pPr>
            <w:r>
              <w:t>B29</w:t>
            </w:r>
          </w:p>
        </w:tc>
        <w:tc>
          <w:tcPr>
            <w:tcW w:w="1320" w:type="dxa"/>
          </w:tcPr>
          <w:p w14:paraId="39BD4DBA" w14:textId="77777777" w:rsidR="00B86E70" w:rsidRDefault="00BF5585">
            <w:pPr>
              <w:pStyle w:val="Compact"/>
            </w:pPr>
            <w:r>
              <w:rPr>
                <w:rStyle w:val="VerbatimChar"/>
              </w:rPr>
              <w:t>q5_05_coldbox_temp</w:t>
            </w:r>
          </w:p>
        </w:tc>
        <w:tc>
          <w:tcPr>
            <w:tcW w:w="1320" w:type="dxa"/>
          </w:tcPr>
          <w:p w14:paraId="2E5BA346" w14:textId="77777777" w:rsidR="00B86E70" w:rsidRDefault="00BF5585">
            <w:pPr>
              <w:pStyle w:val="Compact"/>
            </w:pPr>
            <w:r>
              <w:t>5.05 Temperature shown on the cold box therm</w:t>
            </w:r>
          </w:p>
        </w:tc>
        <w:tc>
          <w:tcPr>
            <w:tcW w:w="1320" w:type="dxa"/>
          </w:tcPr>
          <w:p w14:paraId="0C9391F2" w14:textId="77777777" w:rsidR="00B86E70" w:rsidRDefault="00BF5585">
            <w:pPr>
              <w:pStyle w:val="Compact"/>
            </w:pPr>
            <w:r>
              <w:rPr>
                <w:rStyle w:val="VerbatimChar"/>
              </w:rPr>
              <w:t>-20.1</w:t>
            </w:r>
          </w:p>
        </w:tc>
        <w:tc>
          <w:tcPr>
            <w:tcW w:w="1320" w:type="dxa"/>
          </w:tcPr>
          <w:p w14:paraId="14529867" w14:textId="77777777" w:rsidR="00B86E70" w:rsidRDefault="00BF5585">
            <w:pPr>
              <w:pStyle w:val="Compact"/>
            </w:pPr>
            <w:r>
              <w:rPr>
                <w:b/>
                <w:bCs/>
              </w:rPr>
              <w:t>REJECT</w:t>
            </w:r>
          </w:p>
        </w:tc>
        <w:tc>
          <w:tcPr>
            <w:tcW w:w="1320" w:type="dxa"/>
          </w:tcPr>
          <w:p w14:paraId="3FAD76B1" w14:textId="77777777" w:rsidR="00B86E70" w:rsidRDefault="00BF5585">
            <w:pPr>
              <w:pStyle w:val="Compact"/>
            </w:pPr>
            <w:r>
              <w:t>just below the minimum</w:t>
            </w:r>
          </w:p>
        </w:tc>
      </w:tr>
      <w:tr w:rsidR="00B86E70" w14:paraId="6BF314C0" w14:textId="77777777">
        <w:tc>
          <w:tcPr>
            <w:tcW w:w="1320" w:type="dxa"/>
          </w:tcPr>
          <w:p w14:paraId="6AF2711C" w14:textId="77777777" w:rsidR="00B86E70" w:rsidRDefault="00BF5585">
            <w:pPr>
              <w:pStyle w:val="Compact"/>
            </w:pPr>
            <w:r>
              <w:t>B30</w:t>
            </w:r>
          </w:p>
        </w:tc>
        <w:tc>
          <w:tcPr>
            <w:tcW w:w="1320" w:type="dxa"/>
          </w:tcPr>
          <w:p w14:paraId="71EA254C" w14:textId="77777777" w:rsidR="00B86E70" w:rsidRDefault="00BF5585">
            <w:pPr>
              <w:pStyle w:val="Compact"/>
            </w:pPr>
            <w:r>
              <w:rPr>
                <w:rStyle w:val="VerbatimChar"/>
              </w:rPr>
              <w:t>q5_05_coldbox_temp</w:t>
            </w:r>
          </w:p>
        </w:tc>
        <w:tc>
          <w:tcPr>
            <w:tcW w:w="1320" w:type="dxa"/>
          </w:tcPr>
          <w:p w14:paraId="3EA5C4A1" w14:textId="77777777" w:rsidR="00B86E70" w:rsidRDefault="00BF5585">
            <w:pPr>
              <w:pStyle w:val="Compact"/>
            </w:pPr>
            <w:r>
              <w:t>5.05 Temperature shown on the cold box therm</w:t>
            </w:r>
          </w:p>
        </w:tc>
        <w:tc>
          <w:tcPr>
            <w:tcW w:w="1320" w:type="dxa"/>
          </w:tcPr>
          <w:p w14:paraId="78751D3E" w14:textId="77777777" w:rsidR="00B86E70" w:rsidRDefault="00BF5585">
            <w:pPr>
              <w:pStyle w:val="Compact"/>
            </w:pPr>
            <w:r>
              <w:rPr>
                <w:rStyle w:val="VerbatimChar"/>
              </w:rPr>
              <w:t>-20.0</w:t>
            </w:r>
          </w:p>
        </w:tc>
        <w:tc>
          <w:tcPr>
            <w:tcW w:w="1320" w:type="dxa"/>
          </w:tcPr>
          <w:p w14:paraId="3FEFBBAD" w14:textId="77777777" w:rsidR="00B86E70" w:rsidRDefault="00BF5585">
            <w:pPr>
              <w:pStyle w:val="Compact"/>
            </w:pPr>
            <w:r>
              <w:rPr>
                <w:b/>
                <w:bCs/>
              </w:rPr>
              <w:t>ACCEPT</w:t>
            </w:r>
          </w:p>
        </w:tc>
        <w:tc>
          <w:tcPr>
            <w:tcW w:w="1320" w:type="dxa"/>
          </w:tcPr>
          <w:p w14:paraId="6AFFA1E7" w14:textId="77777777" w:rsidR="00B86E70" w:rsidRDefault="00BF5585">
            <w:pPr>
              <w:pStyle w:val="Compact"/>
            </w:pPr>
            <w:r>
              <w:t>exactly at the minimum</w:t>
            </w:r>
          </w:p>
        </w:tc>
      </w:tr>
      <w:tr w:rsidR="00B86E70" w14:paraId="0161BA98" w14:textId="77777777">
        <w:tc>
          <w:tcPr>
            <w:tcW w:w="1320" w:type="dxa"/>
          </w:tcPr>
          <w:p w14:paraId="676FF113" w14:textId="77777777" w:rsidR="00B86E70" w:rsidRDefault="00BF5585">
            <w:pPr>
              <w:pStyle w:val="Compact"/>
            </w:pPr>
            <w:r>
              <w:t>B31</w:t>
            </w:r>
          </w:p>
        </w:tc>
        <w:tc>
          <w:tcPr>
            <w:tcW w:w="1320" w:type="dxa"/>
          </w:tcPr>
          <w:p w14:paraId="4C805253" w14:textId="77777777" w:rsidR="00B86E70" w:rsidRDefault="00BF5585">
            <w:pPr>
              <w:pStyle w:val="Compact"/>
            </w:pPr>
            <w:r>
              <w:rPr>
                <w:rStyle w:val="VerbatimChar"/>
              </w:rPr>
              <w:t>q5_05_coldbox_temp</w:t>
            </w:r>
          </w:p>
        </w:tc>
        <w:tc>
          <w:tcPr>
            <w:tcW w:w="1320" w:type="dxa"/>
          </w:tcPr>
          <w:p w14:paraId="71E30D9F" w14:textId="77777777" w:rsidR="00B86E70" w:rsidRDefault="00BF5585">
            <w:pPr>
              <w:pStyle w:val="Compact"/>
            </w:pPr>
            <w:r>
              <w:t>5.05 Temperature shown on the cold box therm</w:t>
            </w:r>
          </w:p>
        </w:tc>
        <w:tc>
          <w:tcPr>
            <w:tcW w:w="1320" w:type="dxa"/>
          </w:tcPr>
          <w:p w14:paraId="2E8E73F0" w14:textId="77777777" w:rsidR="00B86E70" w:rsidRDefault="00BF5585">
            <w:pPr>
              <w:pStyle w:val="Compact"/>
            </w:pPr>
            <w:r>
              <w:rPr>
                <w:rStyle w:val="VerbatimChar"/>
              </w:rPr>
              <w:t>40.0</w:t>
            </w:r>
          </w:p>
        </w:tc>
        <w:tc>
          <w:tcPr>
            <w:tcW w:w="1320" w:type="dxa"/>
          </w:tcPr>
          <w:p w14:paraId="2A029CAC" w14:textId="77777777" w:rsidR="00B86E70" w:rsidRDefault="00BF5585">
            <w:pPr>
              <w:pStyle w:val="Compact"/>
            </w:pPr>
            <w:r>
              <w:rPr>
                <w:b/>
                <w:bCs/>
              </w:rPr>
              <w:t>ACCEPT</w:t>
            </w:r>
          </w:p>
        </w:tc>
        <w:tc>
          <w:tcPr>
            <w:tcW w:w="1320" w:type="dxa"/>
          </w:tcPr>
          <w:p w14:paraId="41414E32" w14:textId="77777777" w:rsidR="00B86E70" w:rsidRDefault="00BF5585">
            <w:pPr>
              <w:pStyle w:val="Compact"/>
            </w:pPr>
            <w:r>
              <w:t>exactly at the maximum</w:t>
            </w:r>
          </w:p>
        </w:tc>
      </w:tr>
      <w:tr w:rsidR="00B86E70" w14:paraId="3F3A389C" w14:textId="77777777">
        <w:tc>
          <w:tcPr>
            <w:tcW w:w="1320" w:type="dxa"/>
          </w:tcPr>
          <w:p w14:paraId="1D401850" w14:textId="77777777" w:rsidR="00B86E70" w:rsidRDefault="00BF5585">
            <w:pPr>
              <w:pStyle w:val="Compact"/>
            </w:pPr>
            <w:r>
              <w:t>B32</w:t>
            </w:r>
          </w:p>
        </w:tc>
        <w:tc>
          <w:tcPr>
            <w:tcW w:w="1320" w:type="dxa"/>
          </w:tcPr>
          <w:p w14:paraId="3EF1664B" w14:textId="77777777" w:rsidR="00B86E70" w:rsidRDefault="00BF5585">
            <w:pPr>
              <w:pStyle w:val="Compact"/>
            </w:pPr>
            <w:r>
              <w:rPr>
                <w:rStyle w:val="VerbatimChar"/>
              </w:rPr>
              <w:t>q5_05_coldbox_temp</w:t>
            </w:r>
          </w:p>
        </w:tc>
        <w:tc>
          <w:tcPr>
            <w:tcW w:w="1320" w:type="dxa"/>
          </w:tcPr>
          <w:p w14:paraId="4DEE172F" w14:textId="77777777" w:rsidR="00B86E70" w:rsidRDefault="00BF5585">
            <w:pPr>
              <w:pStyle w:val="Compact"/>
            </w:pPr>
            <w:r>
              <w:t>5.05 Temperature shown on the cold box therm</w:t>
            </w:r>
          </w:p>
        </w:tc>
        <w:tc>
          <w:tcPr>
            <w:tcW w:w="1320" w:type="dxa"/>
          </w:tcPr>
          <w:p w14:paraId="41FC569E" w14:textId="77777777" w:rsidR="00B86E70" w:rsidRDefault="00BF5585">
            <w:pPr>
              <w:pStyle w:val="Compact"/>
            </w:pPr>
            <w:r>
              <w:rPr>
                <w:rStyle w:val="VerbatimChar"/>
              </w:rPr>
              <w:t>40.1</w:t>
            </w:r>
          </w:p>
        </w:tc>
        <w:tc>
          <w:tcPr>
            <w:tcW w:w="1320" w:type="dxa"/>
          </w:tcPr>
          <w:p w14:paraId="0893BE7F" w14:textId="77777777" w:rsidR="00B86E70" w:rsidRDefault="00BF5585">
            <w:pPr>
              <w:pStyle w:val="Compact"/>
            </w:pPr>
            <w:r>
              <w:rPr>
                <w:b/>
                <w:bCs/>
              </w:rPr>
              <w:t>REJECT</w:t>
            </w:r>
          </w:p>
        </w:tc>
        <w:tc>
          <w:tcPr>
            <w:tcW w:w="1320" w:type="dxa"/>
          </w:tcPr>
          <w:p w14:paraId="26FFD279" w14:textId="77777777" w:rsidR="00B86E70" w:rsidRDefault="00BF5585">
            <w:pPr>
              <w:pStyle w:val="Compact"/>
            </w:pPr>
            <w:r>
              <w:t>just above the maximum</w:t>
            </w:r>
          </w:p>
        </w:tc>
      </w:tr>
    </w:tbl>
    <w:p w14:paraId="379A8B8B" w14:textId="77777777" w:rsidR="00B86E70" w:rsidRDefault="00BF5585">
      <w:pPr>
        <w:pStyle w:val="Heading2"/>
      </w:pPr>
      <w:bookmarkStart w:id="324" w:name="what-this-plan-does-not-cover"/>
      <w:bookmarkStart w:id="325" w:name="_Toc236483276"/>
      <w:bookmarkEnd w:id="322"/>
      <w:r>
        <w:lastRenderedPageBreak/>
        <w:t>What this plan does not cover</w:t>
      </w:r>
      <w:bookmarkEnd w:id="325"/>
    </w:p>
    <w:p w14:paraId="3EE8294A" w14:textId="77777777" w:rsidR="00B86E70" w:rsidRDefault="00BF5585">
      <w:pPr>
        <w:pStyle w:val="Compact"/>
        <w:numPr>
          <w:ilvl w:val="0"/>
          <w:numId w:val="20"/>
        </w:numPr>
      </w:pPr>
      <w:r>
        <w:rPr>
          <w:b/>
          <w:bCs/>
        </w:rPr>
        <w:t>Device behaviour under memory pressure.</w:t>
      </w:r>
      <w:r>
        <w:t xml:space="preserve"> A 40-person roster with 8 eligible children on a 2 GB tablet needs a real device, not a plan.</w:t>
      </w:r>
    </w:p>
    <w:p w14:paraId="6B84D4E5" w14:textId="77777777" w:rsidR="00B86E70" w:rsidRDefault="00BF5585">
      <w:pPr>
        <w:pStyle w:val="Compact"/>
        <w:numPr>
          <w:ilvl w:val="0"/>
          <w:numId w:val="20"/>
        </w:numPr>
      </w:pPr>
      <w:r>
        <w:rPr>
          <w:b/>
          <w:bCs/>
        </w:rPr>
        <w:t>Hausa comprehension.</w:t>
      </w:r>
      <w:r>
        <w:t xml:space="preserve"> Every string is bilingual, but whether an enumerator with six years of schooling </w:t>
      </w:r>
      <w:r>
        <w:rPr>
          <w:i/>
          <w:iCs/>
        </w:rPr>
        <w:t>understands</w:t>
      </w:r>
      <w:r>
        <w:t xml:space="preserve"> a given message is a cognitive-interview question, not a test case. The strings need native-speaker review before deployment.</w:t>
      </w:r>
    </w:p>
    <w:p w14:paraId="61E84D4D" w14:textId="77777777" w:rsidR="00B86E70" w:rsidRDefault="00BF5585">
      <w:pPr>
        <w:pStyle w:val="Compact"/>
        <w:numPr>
          <w:ilvl w:val="0"/>
          <w:numId w:val="20"/>
        </w:numPr>
      </w:pPr>
      <w:r>
        <w:rPr>
          <w:b/>
          <w:bCs/>
        </w:rPr>
        <w:t>Duplicate labels beyond one submission of history.</w:t>
      </w:r>
      <w:r>
        <w:t xml:space="preserve"> Out of scope by construction - see </w:t>
      </w:r>
      <w:r>
        <w:rPr>
          <w:rStyle w:val="VerbatimChar"/>
        </w:rPr>
        <w:t>docs/label_reuse.md</w:t>
      </w:r>
      <w:r>
        <w:t>.</w:t>
      </w:r>
    </w:p>
    <w:p w14:paraId="27EA6368" w14:textId="77777777" w:rsidR="00B86E70" w:rsidRDefault="00BF5585">
      <w:pPr>
        <w:pStyle w:val="Compact"/>
        <w:numPr>
          <w:ilvl w:val="0"/>
          <w:numId w:val="20"/>
        </w:numPr>
      </w:pPr>
      <w:r>
        <w:rPr>
          <w:b/>
          <w:bCs/>
        </w:rPr>
        <w:t>Encryption round-trip.</w:t>
      </w:r>
      <w:r>
        <w:t xml:space="preserve"> The public key in settings is a placeholder; decryption cannot be tested until the real keypair is issued.</w:t>
      </w:r>
    </w:p>
    <w:p w14:paraId="65F45DDA" w14:textId="77777777" w:rsidR="00B86E70" w:rsidRDefault="00BF5585">
      <w:r>
        <w:br w:type="page"/>
      </w:r>
    </w:p>
    <w:p w14:paraId="6AC16290" w14:textId="77777777" w:rsidR="00B86E70" w:rsidRDefault="00BF5585">
      <w:pPr>
        <w:pStyle w:val="Heading1"/>
      </w:pPr>
      <w:bookmarkStart w:id="326" w:name="Xee424e5d5c4d9bee30fbcc4553d43aaff7ae50a"/>
      <w:bookmarkStart w:id="327" w:name="_Toc236483277"/>
      <w:bookmarkEnd w:id="292"/>
      <w:bookmarkEnd w:id="324"/>
      <w:r>
        <w:lastRenderedPageBreak/>
        <w:t>Rejecting a specimen label already used in an earlier submission (F8)</w:t>
      </w:r>
      <w:bookmarkEnd w:id="327"/>
    </w:p>
    <w:p w14:paraId="17EF1D82" w14:textId="77777777" w:rsidR="00B86E70" w:rsidRDefault="00BF5585">
      <w:pPr>
        <w:pStyle w:val="Heading2"/>
      </w:pPr>
      <w:bookmarkStart w:id="328" w:name="the-plain-answer"/>
      <w:bookmarkStart w:id="329" w:name="_Toc236483278"/>
      <w:r>
        <w:t>The plain answer</w:t>
      </w:r>
      <w:bookmarkEnd w:id="329"/>
    </w:p>
    <w:p w14:paraId="4B4BCCFB" w14:textId="77777777" w:rsidR="00B86E70" w:rsidRDefault="00BF5585">
      <w:pPr>
        <w:pStyle w:val="FirstParagraph"/>
      </w:pPr>
      <w:r>
        <w:rPr>
          <w:b/>
          <w:bCs/>
        </w:rPr>
        <w:t>No. A self-contained form cannot enforce this.</w:t>
      </w:r>
    </w:p>
    <w:p w14:paraId="3603A156" w14:textId="77777777" w:rsidR="00B86E70" w:rsidRDefault="00BF5585">
      <w:pPr>
        <w:pStyle w:val="BodyText"/>
      </w:pPr>
      <w:r>
        <w:t xml:space="preserve">Not because ODK lacks a feature, but because of what “self-contained” means. A form instance is a document. It is filled, saved and submitted, and it has no writable store that outlives it. Detecting reuse against </w:t>
      </w:r>
      <w:r>
        <w:rPr>
          <w:i/>
          <w:iCs/>
        </w:rPr>
        <w:t>every</w:t>
      </w:r>
      <w:r>
        <w:t xml:space="preserve"> earlier </w:t>
      </w:r>
      <w:r>
        <w:t>submission requires state that persists across instances and is consulted before the current one is saved - which is, definitionally, not something the form holds.</w:t>
      </w:r>
    </w:p>
    <w:p w14:paraId="44512626" w14:textId="77777777" w:rsidR="00B86E70" w:rsidRDefault="00BF5585">
      <w:pPr>
        <w:pStyle w:val="BodyText"/>
      </w:pPr>
      <w:r>
        <w:t>Anything claiming otherwise is either checking a narrower thing (the last submission, this submission) or relying on a server the form cannot reach for nine days.</w:t>
      </w:r>
    </w:p>
    <w:p w14:paraId="78316BB3" w14:textId="77777777" w:rsidR="00B86E70" w:rsidRDefault="00BF5585">
      <w:pPr>
        <w:pStyle w:val="Heading2"/>
      </w:pPr>
      <w:bookmarkStart w:id="330" w:name="X13c0043ffc5587f73229f0f7930fc7465fd4c4f"/>
      <w:bookmarkStart w:id="331" w:name="_Toc236483279"/>
      <w:bookmarkEnd w:id="328"/>
      <w:r>
        <w:t>What was implemented anyway, and what each layer actually catches</w:t>
      </w:r>
      <w:bookmarkEnd w:id="331"/>
    </w:p>
    <w:p w14:paraId="1AFDA173" w14:textId="77777777" w:rsidR="00B86E70" w:rsidRDefault="00BF5585">
      <w:pPr>
        <w:pStyle w:val="FirstParagraph"/>
      </w:pPr>
      <w:r>
        <w:t xml:space="preserve">Three layers are enforceable on the device. Their coverage is uneven and it is </w:t>
      </w:r>
      <w:r>
        <w:t>worth being precise about which error each one stops.</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756075D2"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277027" w14:textId="77777777" w:rsidR="00B86E70" w:rsidRDefault="00BF5585">
            <w:pPr>
              <w:pStyle w:val="Compact"/>
            </w:pPr>
            <w:r>
              <w:t>Layer</w:t>
            </w:r>
          </w:p>
        </w:tc>
        <w:tc>
          <w:tcPr>
            <w:tcW w:w="1980" w:type="dxa"/>
          </w:tcPr>
          <w:p w14:paraId="7706448F" w14:textId="77777777" w:rsidR="00B86E70" w:rsidRDefault="00BF5585">
            <w:pPr>
              <w:pStyle w:val="Compact"/>
            </w:pPr>
            <w:r>
              <w:t>Rule</w:t>
            </w:r>
          </w:p>
        </w:tc>
        <w:tc>
          <w:tcPr>
            <w:tcW w:w="1980" w:type="dxa"/>
          </w:tcPr>
          <w:p w14:paraId="46810B39" w14:textId="77777777" w:rsidR="00B86E70" w:rsidRDefault="00BF5585">
            <w:pPr>
              <w:pStyle w:val="Compact"/>
            </w:pPr>
            <w:r>
              <w:t>Catches</w:t>
            </w:r>
          </w:p>
        </w:tc>
        <w:tc>
          <w:tcPr>
            <w:tcW w:w="1980" w:type="dxa"/>
          </w:tcPr>
          <w:p w14:paraId="5F986B7D" w14:textId="77777777" w:rsidR="00B86E70" w:rsidRDefault="00BF5585">
            <w:pPr>
              <w:pStyle w:val="Compact"/>
            </w:pPr>
            <w:r>
              <w:t>Misses</w:t>
            </w:r>
          </w:p>
        </w:tc>
      </w:tr>
      <w:tr w:rsidR="00B86E70" w14:paraId="1436617F" w14:textId="77777777">
        <w:tc>
          <w:tcPr>
            <w:tcW w:w="1980" w:type="dxa"/>
          </w:tcPr>
          <w:p w14:paraId="1094EA36" w14:textId="77777777" w:rsidR="00B86E70" w:rsidRDefault="00BF5585">
            <w:pPr>
              <w:pStyle w:val="Compact"/>
            </w:pPr>
            <w:r>
              <w:rPr>
                <w:b/>
                <w:bCs/>
              </w:rPr>
              <w:t>1. Allocation range</w:t>
            </w:r>
          </w:p>
        </w:tc>
        <w:tc>
          <w:tcPr>
            <w:tcW w:w="1980" w:type="dxa"/>
          </w:tcPr>
          <w:p w14:paraId="3BE9C2E7" w14:textId="77777777" w:rsidR="00B86E70" w:rsidRDefault="00BF5585">
            <w:pPr>
              <w:pStyle w:val="Compact"/>
            </w:pPr>
            <w:r>
              <w:t xml:space="preserve">serial within the signed-in team’s </w:t>
            </w:r>
            <w:r>
              <w:rPr>
                <w:rStyle w:val="VerbatimChar"/>
              </w:rPr>
              <w:t>range_start</w:t>
            </w:r>
            <w:r>
              <w:t>-</w:t>
            </w:r>
            <w:r>
              <w:rPr>
                <w:rStyle w:val="VerbatimChar"/>
              </w:rPr>
              <w:t>range_end</w:t>
            </w:r>
          </w:p>
        </w:tc>
        <w:tc>
          <w:tcPr>
            <w:tcW w:w="1980" w:type="dxa"/>
          </w:tcPr>
          <w:p w14:paraId="11E6F4FB" w14:textId="77777777" w:rsidR="00B86E70" w:rsidRDefault="00BF5585">
            <w:pPr>
              <w:pStyle w:val="Compact"/>
            </w:pPr>
            <w:r>
              <w:t xml:space="preserve">A label from another team’s book - which the </w:t>
            </w:r>
            <w:r>
              <w:rPr>
                <w:b/>
                <w:bCs/>
              </w:rPr>
              <w:t>check digit cannot detect</w:t>
            </w:r>
            <w:r>
              <w:t>, because such a label is internally valid</w:t>
            </w:r>
          </w:p>
        </w:tc>
        <w:tc>
          <w:tcPr>
            <w:tcW w:w="1980" w:type="dxa"/>
          </w:tcPr>
          <w:p w14:paraId="64510B96" w14:textId="77777777" w:rsidR="00B86E70" w:rsidRDefault="00BF5585">
            <w:pPr>
              <w:pStyle w:val="Compact"/>
            </w:pPr>
            <w:r>
              <w:t>Reuse within the team’s own range</w:t>
            </w:r>
          </w:p>
        </w:tc>
      </w:tr>
      <w:tr w:rsidR="00B86E70" w14:paraId="251EEC04" w14:textId="77777777">
        <w:tc>
          <w:tcPr>
            <w:tcW w:w="1980" w:type="dxa"/>
          </w:tcPr>
          <w:p w14:paraId="0546FD1D" w14:textId="77777777" w:rsidR="00B86E70" w:rsidRDefault="00BF5585">
            <w:pPr>
              <w:pStyle w:val="Compact"/>
            </w:pPr>
            <w:r>
              <w:rPr>
                <w:b/>
                <w:bCs/>
              </w:rPr>
              <w:t>2. Within this submission</w:t>
            </w:r>
          </w:p>
        </w:tc>
        <w:tc>
          <w:tcPr>
            <w:tcW w:w="1980" w:type="dxa"/>
          </w:tcPr>
          <w:p w14:paraId="0F68E8F3" w14:textId="77777777" w:rsidR="00B86E70" w:rsidRDefault="00BF5585">
            <w:pPr>
              <w:pStyle w:val="Compact"/>
            </w:pPr>
            <w:r>
              <w:rPr>
                <w:rStyle w:val="VerbatimChar"/>
              </w:rPr>
              <w:t>count(/data/child/s5_specimen[q5_03_label_serial = current()/.]) = 1</w:t>
            </w:r>
          </w:p>
        </w:tc>
        <w:tc>
          <w:tcPr>
            <w:tcW w:w="1980" w:type="dxa"/>
          </w:tcPr>
          <w:p w14:paraId="46BD7A95" w14:textId="77777777" w:rsidR="00B86E70" w:rsidRDefault="00BF5585">
            <w:pPr>
              <w:pStyle w:val="Compact"/>
            </w:pPr>
            <w:r>
              <w:t>The same label entered for two children in the same household - the most common real duplicate, since both entries happen minutes apart from one book</w:t>
            </w:r>
          </w:p>
        </w:tc>
        <w:tc>
          <w:tcPr>
            <w:tcW w:w="1980" w:type="dxa"/>
          </w:tcPr>
          <w:p w14:paraId="6E148AD4" w14:textId="77777777" w:rsidR="00B86E70" w:rsidRDefault="00BF5585">
            <w:pPr>
              <w:pStyle w:val="Compact"/>
            </w:pPr>
            <w:r>
              <w:t>Anything from an earlier household</w:t>
            </w:r>
          </w:p>
        </w:tc>
      </w:tr>
      <w:tr w:rsidR="00B86E70" w14:paraId="6D099519" w14:textId="77777777">
        <w:tc>
          <w:tcPr>
            <w:tcW w:w="1980" w:type="dxa"/>
          </w:tcPr>
          <w:p w14:paraId="2E5118D1" w14:textId="77777777" w:rsidR="00B86E70" w:rsidRDefault="00BF5585">
            <w:pPr>
              <w:pStyle w:val="Compact"/>
            </w:pPr>
            <w:r>
              <w:rPr>
                <w:b/>
                <w:bCs/>
              </w:rPr>
              <w:t>3. Previous submission</w:t>
            </w:r>
          </w:p>
        </w:tc>
        <w:tc>
          <w:tcPr>
            <w:tcW w:w="1980" w:type="dxa"/>
          </w:tcPr>
          <w:p w14:paraId="7831C8B6" w14:textId="77777777" w:rsidR="00B86E70" w:rsidRDefault="00BF5585">
            <w:pPr>
              <w:pStyle w:val="Compact"/>
            </w:pPr>
            <w:r>
              <w:rPr>
                <w:rStyle w:val="VerbatimChar"/>
              </w:rPr>
              <w:t>count(${last-saved#q5_03_label_serial}[. = current()/.]) = 0</w:t>
            </w:r>
          </w:p>
        </w:tc>
        <w:tc>
          <w:tcPr>
            <w:tcW w:w="1980" w:type="dxa"/>
          </w:tcPr>
          <w:p w14:paraId="28EDF690" w14:textId="77777777" w:rsidR="00B86E70" w:rsidRDefault="00BF5585">
            <w:pPr>
              <w:pStyle w:val="Compact"/>
            </w:pPr>
            <w:r>
              <w:t>Re-entering the label from the household just completed, typically because the enumerator re-read the same sticker</w:t>
            </w:r>
          </w:p>
        </w:tc>
        <w:tc>
          <w:tcPr>
            <w:tcW w:w="1980" w:type="dxa"/>
          </w:tcPr>
          <w:p w14:paraId="4C18C34F" w14:textId="77777777" w:rsidR="00B86E70" w:rsidRDefault="00BF5585">
            <w:pPr>
              <w:pStyle w:val="Compact"/>
            </w:pPr>
            <w:r>
              <w:t xml:space="preserve">Submission </w:t>
            </w:r>
            <w:r>
              <w:rPr>
                <w:i/>
                <w:iCs/>
              </w:rPr>
              <w:t>n−2</w:t>
            </w:r>
            <w:r>
              <w:t xml:space="preserve"> and earlier</w:t>
            </w:r>
          </w:p>
        </w:tc>
      </w:tr>
    </w:tbl>
    <w:p w14:paraId="23A9D366" w14:textId="77777777" w:rsidR="00B86E70" w:rsidRDefault="00BF5585">
      <w:pPr>
        <w:pStyle w:val="BodyText"/>
      </w:pPr>
      <w:r>
        <w:t xml:space="preserve">Layer 3 uses ODK’s </w:t>
      </w:r>
      <w:r>
        <w:rPr>
          <w:rStyle w:val="VerbatimChar"/>
        </w:rPr>
        <w:t>last-saved</w:t>
      </w:r>
      <w:r>
        <w:t xml:space="preserve"> instance, which holds </w:t>
      </w:r>
      <w:r>
        <w:rPr>
          <w:b/>
          <w:bCs/>
        </w:rPr>
        <w:t xml:space="preserve">only the immediately </w:t>
      </w:r>
      <w:r>
        <w:rPr>
          <w:b/>
          <w:bCs/>
        </w:rPr>
        <w:t>preceding submission</w:t>
      </w:r>
      <w:r>
        <w:t>. It is genuinely useful - consecutive re-entry is a common slip - but it is one step of history, not a ledger. Describing it as duplicate detection would be overclaiming.</w:t>
      </w:r>
    </w:p>
    <w:p w14:paraId="451FB883" w14:textId="77777777" w:rsidR="00B86E70" w:rsidRDefault="00BF5585">
      <w:pPr>
        <w:pStyle w:val="BodyText"/>
      </w:pPr>
      <w:r>
        <w:rPr>
          <w:b/>
          <w:bCs/>
        </w:rPr>
        <w:t>A note on how this was found.</w:t>
      </w:r>
      <w:r>
        <w:t xml:space="preserve"> The first implementation called </w:t>
      </w:r>
      <w:r>
        <w:rPr>
          <w:rStyle w:val="VerbatimChar"/>
        </w:rPr>
        <w:t>instance('last-saved')</w:t>
      </w:r>
      <w:r>
        <w:t xml:space="preserve"> directly. pyxform exposes the previous submission only through its own </w:t>
      </w:r>
      <w:r>
        <w:rPr>
          <w:rStyle w:val="VerbatimChar"/>
        </w:rPr>
        <w:t>${last-saved#field}</w:t>
      </w:r>
      <w:r>
        <w:t xml:space="preserve"> syntax and names the instance </w:t>
      </w:r>
      <w:r>
        <w:rPr>
          <w:rStyle w:val="VerbatimChar"/>
        </w:rPr>
        <w:t>__last-saved</w:t>
      </w:r>
      <w:r>
        <w:t xml:space="preserve">, so the raw call converted cleanly, passed ODK Validate, and </w:t>
      </w:r>
      <w:r>
        <w:t xml:space="preserve">would have resolved to an empty nodeset in the field - making the constraint pass unconditionally and silently disabling layer 3. </w:t>
      </w:r>
      <w:r>
        <w:rPr>
          <w:rStyle w:val="VerbatimChar"/>
        </w:rPr>
        <w:t>validate_media.py</w:t>
      </w:r>
      <w:r>
        <w:t xml:space="preserve"> caught it. That is the second time the same class of defect has appeared in this form, which is why the check is automated rather than remembered.</w:t>
      </w:r>
    </w:p>
    <w:p w14:paraId="6CF645DD" w14:textId="77777777" w:rsidR="00B86E70" w:rsidRDefault="00BF5585">
      <w:pPr>
        <w:pStyle w:val="Heading2"/>
      </w:pPr>
      <w:bookmarkStart w:id="332" w:name="what-the-requirement-is-really-about"/>
      <w:bookmarkStart w:id="333" w:name="_Toc236483280"/>
      <w:bookmarkEnd w:id="330"/>
      <w:r>
        <w:t>What the requirement is really about</w:t>
      </w:r>
      <w:bookmarkEnd w:id="333"/>
    </w:p>
    <w:p w14:paraId="3EE32C0B" w14:textId="77777777" w:rsidR="00B86E70" w:rsidRDefault="00BF5585">
      <w:pPr>
        <w:pStyle w:val="FirstParagraph"/>
      </w:pPr>
      <w:r>
        <w:t xml:space="preserve">The labels are </w:t>
      </w:r>
      <w:r>
        <w:rPr>
          <w:b/>
          <w:bCs/>
        </w:rPr>
        <w:t>pre-printed and physically affixed</w:t>
      </w:r>
      <w:r>
        <w:t xml:space="preserve"> - 5.03 says </w:t>
      </w:r>
      <w:r>
        <w:rPr>
          <w:i/>
          <w:iCs/>
        </w:rPr>
        <w:t>“Affix the specimen label in the box.”</w:t>
      </w:r>
      <w:r>
        <w:t xml:space="preserve"> A physical sticker can be applied to exactly one </w:t>
      </w:r>
      <w:r>
        <w:t xml:space="preserve">container. So a duplicated label number in the data is, in the overwhelming majority of cases, </w:t>
      </w:r>
      <w:r>
        <w:rPr>
          <w:b/>
          <w:bCs/>
        </w:rPr>
        <w:t>a transcription error rather than genuine reuse</w:t>
      </w:r>
      <w:r>
        <w:t>: the enumerator read the wrong line of the book, or typed the previous child’s serial from memory.</w:t>
      </w:r>
    </w:p>
    <w:p w14:paraId="2C1D661C" w14:textId="77777777" w:rsidR="00B86E70" w:rsidRDefault="00BF5585">
      <w:pPr>
        <w:pStyle w:val="BodyText"/>
      </w:pPr>
      <w:r>
        <w:lastRenderedPageBreak/>
        <w:t xml:space="preserve">That matters, because transcription errors are precisely what layers 1-3 and the check digit are good at. Genuine reuse - the same sticker on two containers - is a physical impossibility unless labels were reprinted, which is a printing </w:t>
      </w:r>
      <w:r>
        <w:t>control problem, not a form design problem.</w:t>
      </w:r>
    </w:p>
    <w:p w14:paraId="7EE2F7EA" w14:textId="77777777" w:rsidR="00B86E70" w:rsidRDefault="00BF5585">
      <w:pPr>
        <w:pStyle w:val="BodyText"/>
      </w:pPr>
      <w:r>
        <w:t xml:space="preserve">The requirement should therefore be read as </w:t>
      </w:r>
      <w:r>
        <w:rPr>
          <w:i/>
          <w:iCs/>
        </w:rPr>
        <w:t>“do not let a label be recorded twice”</w:t>
      </w:r>
      <w:r>
        <w:t>, and most of that is achievable on the device.</w:t>
      </w:r>
    </w:p>
    <w:p w14:paraId="644DD19A" w14:textId="77777777" w:rsidR="00B86E70" w:rsidRDefault="00BF5585">
      <w:pPr>
        <w:pStyle w:val="Heading2"/>
      </w:pPr>
      <w:bookmarkStart w:id="334" w:name="X4b09c52c6844cbba3a3872c8142c724dfa04b1d"/>
      <w:bookmarkStart w:id="335" w:name="_Toc236483281"/>
      <w:bookmarkEnd w:id="332"/>
      <w:r>
        <w:t>The architecture that can enforce it fully</w:t>
      </w:r>
      <w:bookmarkEnd w:id="335"/>
    </w:p>
    <w:p w14:paraId="186EFC0E" w14:textId="77777777" w:rsidR="00B86E70" w:rsidRDefault="00BF5585">
      <w:pPr>
        <w:pStyle w:val="Heading3"/>
      </w:pPr>
      <w:bookmarkStart w:id="336" w:name="X69df5fc581651251287a1b6af1ff0f7bcbdcadf"/>
      <w:r>
        <w:t>Server-side uniqueness at submission - the authoritative layer</w:t>
      </w:r>
    </w:p>
    <w:p w14:paraId="74C86945" w14:textId="77777777" w:rsidR="00B86E70" w:rsidRDefault="00BF5585">
      <w:pPr>
        <w:pStyle w:val="FirstParagraph"/>
      </w:pPr>
      <w:r>
        <w:t xml:space="preserve">A </w:t>
      </w:r>
      <w:r>
        <w:rPr>
          <w:rStyle w:val="VerbatimChar"/>
        </w:rPr>
        <w:t>UNIQUE</w:t>
      </w:r>
      <w:r>
        <w:t xml:space="preserve"> constraint on the specimen identifier in the receiving store, applied when a submission arrives. This is the only layer that is genuinely complete: it </w:t>
      </w:r>
      <w:r>
        <w:t>sees every submission from every device, needs no device state, and cannot be outrun by an enumerator who reinstalls the app.</w:t>
      </w:r>
    </w:p>
    <w:p w14:paraId="477B6125" w14:textId="77777777" w:rsidR="00B86E70" w:rsidRDefault="00BF5585">
      <w:pPr>
        <w:pStyle w:val="BodyText"/>
      </w:pPr>
      <w:r>
        <w:rPr>
          <w:b/>
          <w:bCs/>
        </w:rPr>
        <w:t>On ODK Central this is a validation step behind the submission endpoint</w:t>
      </w:r>
      <w:r>
        <w:t xml:space="preserve">, not a Central feature in itself - Central accepts submissions and does not reject on content. In practice: submissions stream to a store, a job asserts uniqueness on </w:t>
      </w:r>
      <w:r>
        <w:rPr>
          <w:rStyle w:val="VerbatimChar"/>
        </w:rPr>
        <w:t>specimen_label_full</w:t>
      </w:r>
      <w:r>
        <w:t xml:space="preserve">, and a duplicate raises a flag on both submissions for </w:t>
      </w:r>
      <w:r>
        <w:t>supervisor resolution. The laboratory then receives a reconciled list rather than a raw one.</w:t>
      </w:r>
    </w:p>
    <w:p w14:paraId="634AA3A1" w14:textId="77777777" w:rsidR="00B86E70" w:rsidRDefault="00BF5585">
      <w:pPr>
        <w:pStyle w:val="BodyText"/>
      </w:pPr>
      <w:r>
        <w:rPr>
          <w:b/>
          <w:bCs/>
        </w:rPr>
        <w:t>It is detective, not preventive.</w:t>
      </w:r>
      <w:r>
        <w:t xml:space="preserve"> By the time it fires, the team has moved on. It cannot stop the collection of a duplicate; it can stop a duplicate reaching the laboratory, which is what the requirement asks for.</w:t>
      </w:r>
    </w:p>
    <w:p w14:paraId="41743380" w14:textId="77777777" w:rsidR="00B86E70" w:rsidRDefault="00BF5585">
      <w:pPr>
        <w:pStyle w:val="Heading3"/>
      </w:pPr>
      <w:bookmarkStart w:id="337" w:name="Xa610de692fccda792874e8105b1b111396715f5"/>
      <w:bookmarkEnd w:id="336"/>
      <w:r>
        <w:t>ODK Entities - preventive, but defeated by the offline window</w:t>
      </w:r>
    </w:p>
    <w:p w14:paraId="21E89170" w14:textId="77777777" w:rsidR="00B86E70" w:rsidRDefault="00BF5585">
      <w:pPr>
        <w:pStyle w:val="FirstParagraph"/>
      </w:pPr>
      <w:r>
        <w:t xml:space="preserve">ODK Entities let a submission create or update a shared dataset that later form downloads receive as an attachment. A </w:t>
      </w:r>
      <w:r>
        <w:rPr>
          <w:rStyle w:val="VerbatimChar"/>
        </w:rPr>
        <w:t>used_labels</w:t>
      </w:r>
      <w:r>
        <w:t xml:space="preserve"> </w:t>
      </w:r>
      <w:r>
        <w:t>entity list would make prior labels visible to the form itself.</w:t>
      </w:r>
    </w:p>
    <w:p w14:paraId="72204AA7" w14:textId="77777777" w:rsidR="00B86E70" w:rsidRDefault="00BF5585">
      <w:pPr>
        <w:pStyle w:val="BodyText"/>
      </w:pPr>
      <w:r>
        <w:rPr>
          <w:b/>
          <w:bCs/>
        </w:rPr>
        <w:t>It does not survive the operating conditions.</w:t>
      </w:r>
      <w:r>
        <w:t xml:space="preserve"> Entity updates propagate on sync, and these devices are offline for </w:t>
      </w:r>
      <w:r>
        <w:rPr>
          <w:b/>
          <w:bCs/>
        </w:rPr>
        <w:t>up to nine consecutive days</w:t>
      </w:r>
      <w:r>
        <w:t>. A device that has not synced has an entity list up to nine days stale, and two devices that never sync during the round can never see each other’s labels. It is the right architecture for a connected deployment and the wrong one here.</w:t>
      </w:r>
    </w:p>
    <w:p w14:paraId="5BDCE81F" w14:textId="77777777" w:rsidR="00B86E70" w:rsidRDefault="00BF5585">
      <w:pPr>
        <w:pStyle w:val="BodyText"/>
      </w:pPr>
      <w:r>
        <w:t xml:space="preserve">Recording that explicitly, because “use Entities” </w:t>
      </w:r>
      <w:r>
        <w:t>is the fashionable answer and it is wrong for this fieldwork.</w:t>
      </w:r>
    </w:p>
    <w:p w14:paraId="44C1C60D" w14:textId="77777777" w:rsidR="00B86E70" w:rsidRDefault="00BF5585">
      <w:pPr>
        <w:pStyle w:val="Heading3"/>
      </w:pPr>
      <w:bookmarkStart w:id="338" w:name="Xb4efae3273ddb41c83721b6800c7fd98b157d27"/>
      <w:bookmarkEnd w:id="337"/>
      <w:r>
        <w:t>Procedural control - the layer that actually prevents</w:t>
      </w:r>
    </w:p>
    <w:p w14:paraId="58D7C3ED" w14:textId="77777777" w:rsidR="00B86E70" w:rsidRDefault="00BF5585">
      <w:pPr>
        <w:pStyle w:val="FirstParagraph"/>
      </w:pPr>
      <w:r>
        <w:t xml:space="preserve">The one control that operates at the moment of the error: </w:t>
      </w:r>
      <w:r>
        <w:rPr>
          <w:b/>
          <w:bCs/>
        </w:rPr>
        <w:t>the label book itself.</w:t>
      </w:r>
      <w:r>
        <w:t xml:space="preserve"> Serials are issued to a team as a physical range; the enumerator strikes through each label as it is used. A struck-through label cannot be selected twice without the enumerator noticing.</w:t>
      </w:r>
    </w:p>
    <w:p w14:paraId="688447D1" w14:textId="77777777" w:rsidR="00B86E70" w:rsidRDefault="00BF5585">
      <w:pPr>
        <w:pStyle w:val="BodyText"/>
      </w:pPr>
      <w:r>
        <w:t xml:space="preserve">This is cheap, needs no connectivity, and is the only layer that acts before the </w:t>
      </w:r>
      <w:r>
        <w:t>data is recorded rather than after. It is also the layer most likely to be skipped under time pressure, which is why the digital layers exist alongside it rather than instead of it.</w:t>
      </w:r>
    </w:p>
    <w:p w14:paraId="35C40C45" w14:textId="77777777" w:rsidR="00B86E70" w:rsidRDefault="00BF5585">
      <w:pPr>
        <w:pStyle w:val="Heading3"/>
      </w:pPr>
      <w:bookmarkStart w:id="339" w:name="X8aab2a4ab850087c3027a9dd75b52a21a203eea"/>
      <w:bookmarkEnd w:id="338"/>
      <w:r>
        <w:t>Laboratory reconciliation - the backstop that already exists</w:t>
      </w:r>
    </w:p>
    <w:p w14:paraId="3D1789C2" w14:textId="77777777" w:rsidR="00B86E70" w:rsidRDefault="00BF5585">
      <w:pPr>
        <w:pStyle w:val="FirstParagraph"/>
      </w:pPr>
      <w:r>
        <w:t xml:space="preserve">The operating conditions state that the laboratory reconciles against the form data and that an unmatched specimen is discarded and the child revisited. That is a real, working duplicate detector - with a cost of one wasted specimen and </w:t>
      </w:r>
      <w:r>
        <w:t>one revisit per occurrence. Every layer above exists to reduce how often that cost is paid.</w:t>
      </w:r>
    </w:p>
    <w:p w14:paraId="4B0CB762" w14:textId="77777777" w:rsidR="00B86E70" w:rsidRDefault="00BF5585">
      <w:pPr>
        <w:pStyle w:val="Heading2"/>
      </w:pPr>
      <w:bookmarkStart w:id="340" w:name="summary"/>
      <w:bookmarkStart w:id="341" w:name="_Toc236483282"/>
      <w:bookmarkEnd w:id="334"/>
      <w:bookmarkEnd w:id="339"/>
      <w:r>
        <w:t>Summary</w:t>
      </w:r>
      <w:bookmarkEnd w:id="341"/>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28BCC46B"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41E4179F" w14:textId="77777777" w:rsidR="00B86E70" w:rsidRDefault="00BF5585">
            <w:pPr>
              <w:pStyle w:val="Compact"/>
            </w:pPr>
            <w:r>
              <w:t>Layer</w:t>
            </w:r>
          </w:p>
        </w:tc>
        <w:tc>
          <w:tcPr>
            <w:tcW w:w="1980" w:type="dxa"/>
          </w:tcPr>
          <w:p w14:paraId="666B139D" w14:textId="77777777" w:rsidR="00B86E70" w:rsidRDefault="00BF5585">
            <w:pPr>
              <w:pStyle w:val="Compact"/>
            </w:pPr>
            <w:r>
              <w:t>Preventive or detective</w:t>
            </w:r>
          </w:p>
        </w:tc>
        <w:tc>
          <w:tcPr>
            <w:tcW w:w="1980" w:type="dxa"/>
          </w:tcPr>
          <w:p w14:paraId="34DC5A9B" w14:textId="77777777" w:rsidR="00B86E70" w:rsidRDefault="00BF5585">
            <w:pPr>
              <w:pStyle w:val="Compact"/>
            </w:pPr>
            <w:r>
              <w:t>Works offline</w:t>
            </w:r>
          </w:p>
        </w:tc>
        <w:tc>
          <w:tcPr>
            <w:tcW w:w="1980" w:type="dxa"/>
          </w:tcPr>
          <w:p w14:paraId="048CCDB8" w14:textId="77777777" w:rsidR="00B86E70" w:rsidRDefault="00BF5585">
            <w:pPr>
              <w:pStyle w:val="Compact"/>
            </w:pPr>
            <w:r>
              <w:t>Complete</w:t>
            </w:r>
          </w:p>
        </w:tc>
      </w:tr>
      <w:tr w:rsidR="00B86E70" w14:paraId="35C57B73" w14:textId="77777777">
        <w:tc>
          <w:tcPr>
            <w:tcW w:w="1980" w:type="dxa"/>
          </w:tcPr>
          <w:p w14:paraId="6CC7F5AA" w14:textId="77777777" w:rsidR="00B86E70" w:rsidRDefault="00BF5585">
            <w:pPr>
              <w:pStyle w:val="Compact"/>
            </w:pPr>
            <w:r>
              <w:t>Label book strike-through</w:t>
            </w:r>
          </w:p>
        </w:tc>
        <w:tc>
          <w:tcPr>
            <w:tcW w:w="1980" w:type="dxa"/>
          </w:tcPr>
          <w:p w14:paraId="4E286ED2" w14:textId="77777777" w:rsidR="00B86E70" w:rsidRDefault="00BF5585">
            <w:pPr>
              <w:pStyle w:val="Compact"/>
            </w:pPr>
            <w:r>
              <w:rPr>
                <w:b/>
                <w:bCs/>
              </w:rPr>
              <w:t>Preventive</w:t>
            </w:r>
          </w:p>
        </w:tc>
        <w:tc>
          <w:tcPr>
            <w:tcW w:w="1980" w:type="dxa"/>
          </w:tcPr>
          <w:p w14:paraId="00305612" w14:textId="77777777" w:rsidR="00B86E70" w:rsidRDefault="00BF5585">
            <w:pPr>
              <w:pStyle w:val="Compact"/>
            </w:pPr>
            <w:r>
              <w:t>Yes</w:t>
            </w:r>
          </w:p>
        </w:tc>
        <w:tc>
          <w:tcPr>
            <w:tcW w:w="1980" w:type="dxa"/>
          </w:tcPr>
          <w:p w14:paraId="5962939B" w14:textId="77777777" w:rsidR="00B86E70" w:rsidRDefault="00BF5585">
            <w:pPr>
              <w:pStyle w:val="Compact"/>
            </w:pPr>
            <w:r>
              <w:t>No - depends on discipline</w:t>
            </w:r>
          </w:p>
        </w:tc>
      </w:tr>
      <w:tr w:rsidR="00B86E70" w14:paraId="0DF3DB8D" w14:textId="77777777">
        <w:tc>
          <w:tcPr>
            <w:tcW w:w="1980" w:type="dxa"/>
          </w:tcPr>
          <w:p w14:paraId="741DC058" w14:textId="77777777" w:rsidR="00B86E70" w:rsidRDefault="00BF5585">
            <w:pPr>
              <w:pStyle w:val="Compact"/>
            </w:pPr>
            <w:r>
              <w:t>Form: allocation range</w:t>
            </w:r>
          </w:p>
        </w:tc>
        <w:tc>
          <w:tcPr>
            <w:tcW w:w="1980" w:type="dxa"/>
          </w:tcPr>
          <w:p w14:paraId="3468DA71" w14:textId="77777777" w:rsidR="00B86E70" w:rsidRDefault="00BF5585">
            <w:pPr>
              <w:pStyle w:val="Compact"/>
            </w:pPr>
            <w:r>
              <w:t>Preventive</w:t>
            </w:r>
          </w:p>
        </w:tc>
        <w:tc>
          <w:tcPr>
            <w:tcW w:w="1980" w:type="dxa"/>
          </w:tcPr>
          <w:p w14:paraId="3590FF3D" w14:textId="77777777" w:rsidR="00B86E70" w:rsidRDefault="00BF5585">
            <w:pPr>
              <w:pStyle w:val="Compact"/>
            </w:pPr>
            <w:r>
              <w:t>Yes</w:t>
            </w:r>
          </w:p>
        </w:tc>
        <w:tc>
          <w:tcPr>
            <w:tcW w:w="1980" w:type="dxa"/>
          </w:tcPr>
          <w:p w14:paraId="169C8700" w14:textId="77777777" w:rsidR="00B86E70" w:rsidRDefault="00BF5585">
            <w:pPr>
              <w:pStyle w:val="Compact"/>
            </w:pPr>
            <w:r>
              <w:t xml:space="preserve">No - within-range reuse </w:t>
            </w:r>
            <w:r>
              <w:lastRenderedPageBreak/>
              <w:t>passes</w:t>
            </w:r>
          </w:p>
        </w:tc>
      </w:tr>
      <w:tr w:rsidR="00B86E70" w14:paraId="73CE4BA5" w14:textId="77777777">
        <w:tc>
          <w:tcPr>
            <w:tcW w:w="1980" w:type="dxa"/>
          </w:tcPr>
          <w:p w14:paraId="5F3A6DD0" w14:textId="77777777" w:rsidR="00B86E70" w:rsidRDefault="00BF5585">
            <w:pPr>
              <w:pStyle w:val="Compact"/>
            </w:pPr>
            <w:r>
              <w:lastRenderedPageBreak/>
              <w:t>Form: within submission</w:t>
            </w:r>
          </w:p>
        </w:tc>
        <w:tc>
          <w:tcPr>
            <w:tcW w:w="1980" w:type="dxa"/>
          </w:tcPr>
          <w:p w14:paraId="5F93AA3D" w14:textId="77777777" w:rsidR="00B86E70" w:rsidRDefault="00BF5585">
            <w:pPr>
              <w:pStyle w:val="Compact"/>
            </w:pPr>
            <w:r>
              <w:t>Preventive</w:t>
            </w:r>
          </w:p>
        </w:tc>
        <w:tc>
          <w:tcPr>
            <w:tcW w:w="1980" w:type="dxa"/>
          </w:tcPr>
          <w:p w14:paraId="3EF6D2A8" w14:textId="77777777" w:rsidR="00B86E70" w:rsidRDefault="00BF5585">
            <w:pPr>
              <w:pStyle w:val="Compact"/>
            </w:pPr>
            <w:r>
              <w:t>Yes</w:t>
            </w:r>
          </w:p>
        </w:tc>
        <w:tc>
          <w:tcPr>
            <w:tcW w:w="1980" w:type="dxa"/>
          </w:tcPr>
          <w:p w14:paraId="1DFC5179" w14:textId="77777777" w:rsidR="00B86E70" w:rsidRDefault="00BF5585">
            <w:pPr>
              <w:pStyle w:val="Compact"/>
            </w:pPr>
            <w:r>
              <w:t>No - this household only</w:t>
            </w:r>
          </w:p>
        </w:tc>
      </w:tr>
      <w:tr w:rsidR="00B86E70" w14:paraId="2EF96F76" w14:textId="77777777">
        <w:tc>
          <w:tcPr>
            <w:tcW w:w="1980" w:type="dxa"/>
          </w:tcPr>
          <w:p w14:paraId="4C38FE17" w14:textId="77777777" w:rsidR="00B86E70" w:rsidRDefault="00BF5585">
            <w:pPr>
              <w:pStyle w:val="Compact"/>
            </w:pPr>
            <w:r>
              <w:t>Form: last-saved</w:t>
            </w:r>
          </w:p>
        </w:tc>
        <w:tc>
          <w:tcPr>
            <w:tcW w:w="1980" w:type="dxa"/>
          </w:tcPr>
          <w:p w14:paraId="417889A7" w14:textId="77777777" w:rsidR="00B86E70" w:rsidRDefault="00BF5585">
            <w:pPr>
              <w:pStyle w:val="Compact"/>
            </w:pPr>
            <w:r>
              <w:t>Preventive</w:t>
            </w:r>
          </w:p>
        </w:tc>
        <w:tc>
          <w:tcPr>
            <w:tcW w:w="1980" w:type="dxa"/>
          </w:tcPr>
          <w:p w14:paraId="4845A894" w14:textId="77777777" w:rsidR="00B86E70" w:rsidRDefault="00BF5585">
            <w:pPr>
              <w:pStyle w:val="Compact"/>
            </w:pPr>
            <w:r>
              <w:t>Yes</w:t>
            </w:r>
          </w:p>
        </w:tc>
        <w:tc>
          <w:tcPr>
            <w:tcW w:w="1980" w:type="dxa"/>
          </w:tcPr>
          <w:p w14:paraId="33611899" w14:textId="77777777" w:rsidR="00B86E70" w:rsidRDefault="00BF5585">
            <w:pPr>
              <w:pStyle w:val="Compact"/>
            </w:pPr>
            <w:r>
              <w:t>No - one submission of history</w:t>
            </w:r>
          </w:p>
        </w:tc>
      </w:tr>
      <w:tr w:rsidR="00B86E70" w14:paraId="5E3C90EA" w14:textId="77777777">
        <w:tc>
          <w:tcPr>
            <w:tcW w:w="1980" w:type="dxa"/>
          </w:tcPr>
          <w:p w14:paraId="3235DF74" w14:textId="77777777" w:rsidR="00B86E70" w:rsidRDefault="00BF5585">
            <w:pPr>
              <w:pStyle w:val="Compact"/>
            </w:pPr>
            <w:r>
              <w:t>Server-side uniqueness</w:t>
            </w:r>
          </w:p>
        </w:tc>
        <w:tc>
          <w:tcPr>
            <w:tcW w:w="1980" w:type="dxa"/>
          </w:tcPr>
          <w:p w14:paraId="57CA39F5" w14:textId="77777777" w:rsidR="00B86E70" w:rsidRDefault="00BF5585">
            <w:pPr>
              <w:pStyle w:val="Compact"/>
            </w:pPr>
            <w:r>
              <w:t>Detective</w:t>
            </w:r>
          </w:p>
        </w:tc>
        <w:tc>
          <w:tcPr>
            <w:tcW w:w="1980" w:type="dxa"/>
          </w:tcPr>
          <w:p w14:paraId="041E5D86" w14:textId="77777777" w:rsidR="00B86E70" w:rsidRDefault="00BF5585">
            <w:pPr>
              <w:pStyle w:val="Compact"/>
            </w:pPr>
            <w:r>
              <w:rPr>
                <w:b/>
                <w:bCs/>
              </w:rPr>
              <w:t>No</w:t>
            </w:r>
          </w:p>
        </w:tc>
        <w:tc>
          <w:tcPr>
            <w:tcW w:w="1980" w:type="dxa"/>
          </w:tcPr>
          <w:p w14:paraId="1BF69847" w14:textId="77777777" w:rsidR="00B86E70" w:rsidRDefault="00BF5585">
            <w:pPr>
              <w:pStyle w:val="Compact"/>
            </w:pPr>
            <w:r>
              <w:rPr>
                <w:b/>
                <w:bCs/>
              </w:rPr>
              <w:t>Yes</w:t>
            </w:r>
          </w:p>
        </w:tc>
      </w:tr>
      <w:tr w:rsidR="00B86E70" w14:paraId="335303D4" w14:textId="77777777">
        <w:tc>
          <w:tcPr>
            <w:tcW w:w="1980" w:type="dxa"/>
          </w:tcPr>
          <w:p w14:paraId="549058E4" w14:textId="77777777" w:rsidR="00B86E70" w:rsidRDefault="00BF5585">
            <w:pPr>
              <w:pStyle w:val="Compact"/>
            </w:pPr>
            <w:r>
              <w:t>Laboratory reconciliation</w:t>
            </w:r>
          </w:p>
        </w:tc>
        <w:tc>
          <w:tcPr>
            <w:tcW w:w="1980" w:type="dxa"/>
          </w:tcPr>
          <w:p w14:paraId="40AF14A5" w14:textId="77777777" w:rsidR="00B86E70" w:rsidRDefault="00BF5585">
            <w:pPr>
              <w:pStyle w:val="Compact"/>
            </w:pPr>
            <w:r>
              <w:t>Detective</w:t>
            </w:r>
          </w:p>
        </w:tc>
        <w:tc>
          <w:tcPr>
            <w:tcW w:w="1980" w:type="dxa"/>
          </w:tcPr>
          <w:p w14:paraId="17B7D469" w14:textId="77777777" w:rsidR="00B86E70" w:rsidRDefault="00BF5585">
            <w:pPr>
              <w:pStyle w:val="Compact"/>
            </w:pPr>
            <w:r>
              <w:t>Yes</w:t>
            </w:r>
          </w:p>
        </w:tc>
        <w:tc>
          <w:tcPr>
            <w:tcW w:w="1980" w:type="dxa"/>
          </w:tcPr>
          <w:p w14:paraId="025C8B27" w14:textId="77777777" w:rsidR="00B86E70" w:rsidRDefault="00BF5585">
            <w:pPr>
              <w:pStyle w:val="Compact"/>
            </w:pPr>
            <w:r>
              <w:t>Yes - at the cost of a revisit</w:t>
            </w:r>
          </w:p>
        </w:tc>
      </w:tr>
    </w:tbl>
    <w:p w14:paraId="12C69963" w14:textId="77777777" w:rsidR="00B86E70" w:rsidRDefault="00BF5585">
      <w:pPr>
        <w:pStyle w:val="BodyText"/>
      </w:pPr>
      <w:r>
        <w:rPr>
          <w:b/>
          <w:bCs/>
        </w:rPr>
        <w:t>No single layer satisfies the requirement.</w:t>
      </w:r>
      <w:r>
        <w:t xml:space="preserve"> The form contributes the three it can, and the write-up says plainly which errors still get through - because a supervisor who believes the form prevents duplicates will stop checking the label book, and that trade is a net loss.</w:t>
      </w:r>
    </w:p>
    <w:p w14:paraId="67F72C60" w14:textId="77777777" w:rsidR="00B86E70" w:rsidRDefault="00BF5585">
      <w:r>
        <w:br w:type="page"/>
      </w:r>
    </w:p>
    <w:p w14:paraId="106E4EAC" w14:textId="77777777" w:rsidR="00B86E70" w:rsidRDefault="00BF5585">
      <w:pPr>
        <w:pStyle w:val="Heading1"/>
      </w:pPr>
      <w:bookmarkStart w:id="342" w:name="designing-for-fabrication-detection-f11"/>
      <w:bookmarkStart w:id="343" w:name="_Toc236483283"/>
      <w:bookmarkEnd w:id="326"/>
      <w:bookmarkEnd w:id="340"/>
      <w:r>
        <w:lastRenderedPageBreak/>
        <w:t>Designing for fabrication detection (F11)</w:t>
      </w:r>
      <w:bookmarkEnd w:id="343"/>
    </w:p>
    <w:p w14:paraId="72CCD042" w14:textId="77777777" w:rsidR="00B86E70" w:rsidRDefault="00BF5585">
      <w:pPr>
        <w:pStyle w:val="FirstParagraph"/>
      </w:pPr>
      <w:r>
        <w:t>The operating conditions state the failure this has to prevent:</w:t>
      </w:r>
    </w:p>
    <w:p w14:paraId="365E6186" w14:textId="77777777" w:rsidR="00B86E70" w:rsidRDefault="00BF5585">
      <w:pPr>
        <w:pStyle w:val="BlockText"/>
      </w:pPr>
      <w:r>
        <w:t xml:space="preserve">In the last round one enumerator submitted 94 interviews with a mean duration </w:t>
      </w:r>
      <w:r>
        <w:t xml:space="preserve">of 4 minutes and almost no vaccination cards sighted. </w:t>
      </w:r>
      <w:r>
        <w:rPr>
          <w:b/>
          <w:bCs/>
        </w:rPr>
        <w:t>This was discovered only after fieldwork had closed.</w:t>
      </w:r>
    </w:p>
    <w:p w14:paraId="5DD01ABC" w14:textId="77777777" w:rsidR="00B86E70" w:rsidRDefault="00BF5585">
      <w:pPr>
        <w:pStyle w:val="FirstParagraph"/>
      </w:pPr>
      <w:r>
        <w:t xml:space="preserve">The detection was not the problem - the pattern is obvious once you look. The </w:t>
      </w:r>
      <w:r>
        <w:rPr>
          <w:i/>
          <w:iCs/>
        </w:rPr>
        <w:t>timing</w:t>
      </w:r>
      <w:r>
        <w:t xml:space="preserve"> was. Ninety-four households were spent and the round could not be repaired. So the requirement is not “can this be detected” but “is it detected while there is still something to do about it”.</w:t>
      </w:r>
    </w:p>
    <w:p w14:paraId="139E7BF6" w14:textId="77777777" w:rsidR="00B86E70" w:rsidRDefault="00BF5585">
      <w:pPr>
        <w:pStyle w:val="BodyText"/>
      </w:pPr>
      <w:r>
        <w:rPr>
          <w:b/>
          <w:bCs/>
        </w:rPr>
        <w:t>Implemented and demonstrated</w:t>
      </w:r>
      <w:r>
        <w:t xml:space="preserve">: </w:t>
      </w:r>
      <w:r>
        <w:rPr>
          <w:rStyle w:val="VerbatimChar"/>
        </w:rPr>
        <w:t>daily_qa.py</w:t>
      </w:r>
      <w:r>
        <w:t xml:space="preserve"> flags the planted pattern at the </w:t>
      </w:r>
      <w:r>
        <w:rPr>
          <w:b/>
          <w:bCs/>
        </w:rPr>
        <w:t>end of day 2, on 22 submissions</w:t>
      </w:r>
      <w:r>
        <w:t xml:space="preserve">, against a 14-day round. Run </w:t>
      </w:r>
      <w:r>
        <w:rPr>
          <w:rStyle w:val="VerbatimChar"/>
        </w:rPr>
        <w:t>python part2_q3/daily_qa.py --demo</w:t>
      </w:r>
      <w:r>
        <w:t>.</w:t>
      </w:r>
    </w:p>
    <w:p w14:paraId="420641CB" w14:textId="77777777" w:rsidR="00B86E70" w:rsidRDefault="00BF5585">
      <w:pPr>
        <w:pStyle w:val="Heading2"/>
      </w:pPr>
      <w:bookmarkStart w:id="344" w:name="Xa2291845d19f50e494dfe2e90ea1a4bfe304de6"/>
      <w:bookmarkStart w:id="345" w:name="_Toc236483284"/>
      <w:r>
        <w:t>Fields that exist solely to enable back-office QA</w:t>
      </w:r>
      <w:bookmarkEnd w:id="345"/>
    </w:p>
    <w:p w14:paraId="0516CFC8" w14:textId="77777777" w:rsidR="00B86E70" w:rsidRDefault="00BF5585">
      <w:pPr>
        <w:pStyle w:val="FirstParagraph"/>
      </w:pPr>
      <w:r>
        <w:t>These answer no survey question. They are in the form because the paper form cannot have them, and they are what makes daily detection possible at all.</w:t>
      </w:r>
    </w:p>
    <w:tbl>
      <w:tblPr>
        <w:tblStyle w:val="Table"/>
        <w:tblW w:w="5000" w:type="pct"/>
        <w:tblLayout w:type="fixed"/>
        <w:tblLook w:val="0020" w:firstRow="1" w:lastRow="0" w:firstColumn="0" w:lastColumn="0" w:noHBand="0" w:noVBand="0"/>
      </w:tblPr>
      <w:tblGrid>
        <w:gridCol w:w="3320"/>
        <w:gridCol w:w="3321"/>
        <w:gridCol w:w="3321"/>
      </w:tblGrid>
      <w:tr w:rsidR="00B86E70" w14:paraId="2B3A7B8B"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572DE6A0" w14:textId="77777777" w:rsidR="00B86E70" w:rsidRDefault="00BF5585">
            <w:pPr>
              <w:pStyle w:val="Compact"/>
            </w:pPr>
            <w:r>
              <w:t>Field</w:t>
            </w:r>
          </w:p>
        </w:tc>
        <w:tc>
          <w:tcPr>
            <w:tcW w:w="2640" w:type="dxa"/>
          </w:tcPr>
          <w:p w14:paraId="16F56018" w14:textId="77777777" w:rsidR="00B86E70" w:rsidRDefault="00BF5585">
            <w:pPr>
              <w:pStyle w:val="Compact"/>
            </w:pPr>
            <w:r>
              <w:t>Type</w:t>
            </w:r>
          </w:p>
        </w:tc>
        <w:tc>
          <w:tcPr>
            <w:tcW w:w="2640" w:type="dxa"/>
          </w:tcPr>
          <w:p w14:paraId="5E7435A2" w14:textId="77777777" w:rsidR="00B86E70" w:rsidRDefault="00BF5585">
            <w:pPr>
              <w:pStyle w:val="Compact"/>
            </w:pPr>
            <w:r>
              <w:t>What it enables</w:t>
            </w:r>
          </w:p>
        </w:tc>
      </w:tr>
      <w:tr w:rsidR="00B86E70" w14:paraId="7DB4453E" w14:textId="77777777">
        <w:tc>
          <w:tcPr>
            <w:tcW w:w="2640" w:type="dxa"/>
          </w:tcPr>
          <w:p w14:paraId="7DA2485A" w14:textId="77777777" w:rsidR="00B86E70" w:rsidRDefault="00BF5585">
            <w:pPr>
              <w:pStyle w:val="Compact"/>
            </w:pPr>
            <w:r>
              <w:rPr>
                <w:rStyle w:val="VerbatimChar"/>
              </w:rPr>
              <w:t>start_time</w:t>
            </w:r>
          </w:p>
        </w:tc>
        <w:tc>
          <w:tcPr>
            <w:tcW w:w="2640" w:type="dxa"/>
          </w:tcPr>
          <w:p w14:paraId="55BEA220" w14:textId="77777777" w:rsidR="00B86E70" w:rsidRDefault="00BF5585">
            <w:pPr>
              <w:pStyle w:val="Compact"/>
            </w:pPr>
            <w:r>
              <w:rPr>
                <w:rStyle w:val="VerbatimChar"/>
              </w:rPr>
              <w:t>start</w:t>
            </w:r>
          </w:p>
        </w:tc>
        <w:tc>
          <w:tcPr>
            <w:tcW w:w="2640" w:type="dxa"/>
          </w:tcPr>
          <w:p w14:paraId="0D5E822A" w14:textId="77777777" w:rsidR="00B86E70" w:rsidRDefault="00BF5585">
            <w:pPr>
              <w:pStyle w:val="Compact"/>
            </w:pPr>
            <w:r>
              <w:t>Interview duration - the primary fabrication signal</w:t>
            </w:r>
          </w:p>
        </w:tc>
      </w:tr>
      <w:tr w:rsidR="00B86E70" w14:paraId="19FD2CB3" w14:textId="77777777">
        <w:tc>
          <w:tcPr>
            <w:tcW w:w="2640" w:type="dxa"/>
          </w:tcPr>
          <w:p w14:paraId="07D16060" w14:textId="77777777" w:rsidR="00B86E70" w:rsidRDefault="00BF5585">
            <w:pPr>
              <w:pStyle w:val="Compact"/>
            </w:pPr>
            <w:r>
              <w:rPr>
                <w:rStyle w:val="VerbatimChar"/>
              </w:rPr>
              <w:t>end_time</w:t>
            </w:r>
          </w:p>
        </w:tc>
        <w:tc>
          <w:tcPr>
            <w:tcW w:w="2640" w:type="dxa"/>
          </w:tcPr>
          <w:p w14:paraId="066AF84D" w14:textId="77777777" w:rsidR="00B86E70" w:rsidRDefault="00BF5585">
            <w:pPr>
              <w:pStyle w:val="Compact"/>
            </w:pPr>
            <w:r>
              <w:rPr>
                <w:rStyle w:val="VerbatimChar"/>
              </w:rPr>
              <w:t>end</w:t>
            </w:r>
          </w:p>
        </w:tc>
        <w:tc>
          <w:tcPr>
            <w:tcW w:w="2640" w:type="dxa"/>
          </w:tcPr>
          <w:p w14:paraId="50C46901" w14:textId="77777777" w:rsidR="00B86E70" w:rsidRDefault="00BF5585">
            <w:pPr>
              <w:pStyle w:val="Compact"/>
            </w:pPr>
            <w:r>
              <w:t>as above</w:t>
            </w:r>
          </w:p>
        </w:tc>
      </w:tr>
      <w:tr w:rsidR="00B86E70" w14:paraId="694BBB0C" w14:textId="77777777">
        <w:tc>
          <w:tcPr>
            <w:tcW w:w="2640" w:type="dxa"/>
          </w:tcPr>
          <w:p w14:paraId="20A880A2" w14:textId="77777777" w:rsidR="00B86E70" w:rsidRDefault="00BF5585">
            <w:pPr>
              <w:pStyle w:val="Compact"/>
            </w:pPr>
            <w:r>
              <w:rPr>
                <w:rStyle w:val="VerbatimChar"/>
              </w:rPr>
              <w:t>interview_duration_min</w:t>
            </w:r>
          </w:p>
        </w:tc>
        <w:tc>
          <w:tcPr>
            <w:tcW w:w="2640" w:type="dxa"/>
          </w:tcPr>
          <w:p w14:paraId="7B5B83C4" w14:textId="77777777" w:rsidR="00B86E70" w:rsidRDefault="00BF5585">
            <w:pPr>
              <w:pStyle w:val="Compact"/>
            </w:pPr>
            <w:r>
              <w:t>calculated</w:t>
            </w:r>
          </w:p>
        </w:tc>
        <w:tc>
          <w:tcPr>
            <w:tcW w:w="2640" w:type="dxa"/>
          </w:tcPr>
          <w:p w14:paraId="00DAE9E6" w14:textId="77777777" w:rsidR="00B86E70" w:rsidRDefault="00BF5585">
            <w:pPr>
              <w:pStyle w:val="Compact"/>
            </w:pPr>
            <w:r>
              <w:t>Duration in minutes, so no analyst has to derive it consistently</w:t>
            </w:r>
          </w:p>
        </w:tc>
      </w:tr>
      <w:tr w:rsidR="00B86E70" w14:paraId="05161730" w14:textId="77777777">
        <w:tc>
          <w:tcPr>
            <w:tcW w:w="2640" w:type="dxa"/>
          </w:tcPr>
          <w:p w14:paraId="1953B8CB" w14:textId="77777777" w:rsidR="00B86E70" w:rsidRDefault="00BF5585">
            <w:pPr>
              <w:pStyle w:val="Compact"/>
            </w:pPr>
            <w:r>
              <w:rPr>
                <w:rStyle w:val="VerbatimChar"/>
              </w:rPr>
              <w:t>device_id</w:t>
            </w:r>
          </w:p>
        </w:tc>
        <w:tc>
          <w:tcPr>
            <w:tcW w:w="2640" w:type="dxa"/>
          </w:tcPr>
          <w:p w14:paraId="3BE5053C" w14:textId="77777777" w:rsidR="00B86E70" w:rsidRDefault="00BF5585">
            <w:pPr>
              <w:pStyle w:val="Compact"/>
            </w:pPr>
            <w:r>
              <w:rPr>
                <w:rStyle w:val="VerbatimChar"/>
              </w:rPr>
              <w:t>deviceid</w:t>
            </w:r>
          </w:p>
        </w:tc>
        <w:tc>
          <w:tcPr>
            <w:tcW w:w="2640" w:type="dxa"/>
          </w:tcPr>
          <w:p w14:paraId="5C069F32" w14:textId="77777777" w:rsidR="00B86E70" w:rsidRDefault="00BF5585">
            <w:pPr>
              <w:pStyle w:val="Compact"/>
            </w:pPr>
            <w:r>
              <w:t>Detects one device submitting under several enumerator codes</w:t>
            </w:r>
          </w:p>
        </w:tc>
      </w:tr>
      <w:tr w:rsidR="00B86E70" w14:paraId="52D2D9B2" w14:textId="77777777">
        <w:tc>
          <w:tcPr>
            <w:tcW w:w="2640" w:type="dxa"/>
          </w:tcPr>
          <w:p w14:paraId="3B842DA2" w14:textId="77777777" w:rsidR="00B86E70" w:rsidRDefault="00BF5585">
            <w:pPr>
              <w:pStyle w:val="Compact"/>
            </w:pPr>
            <w:r>
              <w:rPr>
                <w:rStyle w:val="VerbatimChar"/>
              </w:rPr>
              <w:t>audit</w:t>
            </w:r>
          </w:p>
        </w:tc>
        <w:tc>
          <w:tcPr>
            <w:tcW w:w="2640" w:type="dxa"/>
          </w:tcPr>
          <w:p w14:paraId="58D7653C" w14:textId="77777777" w:rsidR="00B86E70" w:rsidRDefault="00BF5585">
            <w:pPr>
              <w:pStyle w:val="Compact"/>
            </w:pPr>
            <w:r>
              <w:rPr>
                <w:rStyle w:val="VerbatimChar"/>
              </w:rPr>
              <w:t>audit</w:t>
            </w:r>
            <w:r>
              <w:t xml:space="preserve"> with </w:t>
            </w:r>
            <w:r>
              <w:rPr>
                <w:rStyle w:val="VerbatimChar"/>
              </w:rPr>
              <w:t>track-changes</w:t>
            </w:r>
            <w:r>
              <w:t xml:space="preserve">, </w:t>
            </w:r>
            <w:r>
              <w:rPr>
                <w:rStyle w:val="VerbatimChar"/>
              </w:rPr>
              <w:t>identify-user</w:t>
            </w:r>
            <w:r>
              <w:t xml:space="preserve">, </w:t>
            </w:r>
            <w:r>
              <w:rPr>
                <w:rStyle w:val="VerbatimChar"/>
              </w:rPr>
              <w:t>track-changes-reasons</w:t>
            </w:r>
          </w:p>
        </w:tc>
        <w:tc>
          <w:tcPr>
            <w:tcW w:w="2640" w:type="dxa"/>
          </w:tcPr>
          <w:p w14:paraId="5A539047" w14:textId="77777777" w:rsidR="00B86E70" w:rsidRDefault="00BF5585">
            <w:pPr>
              <w:pStyle w:val="Compact"/>
            </w:pPr>
            <w:r>
              <w:t>Per-question timing and a change log. Reveals a form filled in one pass with no back-navigation, which real interviews do not look like</w:t>
            </w:r>
          </w:p>
        </w:tc>
      </w:tr>
      <w:tr w:rsidR="00B86E70" w14:paraId="6F97902D" w14:textId="77777777">
        <w:tc>
          <w:tcPr>
            <w:tcW w:w="2640" w:type="dxa"/>
          </w:tcPr>
          <w:p w14:paraId="7DF65CB3" w14:textId="77777777" w:rsidR="00B86E70" w:rsidRDefault="00BF5585">
            <w:pPr>
              <w:pStyle w:val="Compact"/>
            </w:pPr>
            <w:r>
              <w:rPr>
                <w:rStyle w:val="VerbatimChar"/>
              </w:rPr>
              <w:t>today_date</w:t>
            </w:r>
          </w:p>
        </w:tc>
        <w:tc>
          <w:tcPr>
            <w:tcW w:w="2640" w:type="dxa"/>
          </w:tcPr>
          <w:p w14:paraId="6F4F3377" w14:textId="77777777" w:rsidR="00B86E70" w:rsidRDefault="00BF5585">
            <w:pPr>
              <w:pStyle w:val="Compact"/>
            </w:pPr>
            <w:r>
              <w:rPr>
                <w:rStyle w:val="VerbatimChar"/>
              </w:rPr>
              <w:t>today</w:t>
            </w:r>
          </w:p>
        </w:tc>
        <w:tc>
          <w:tcPr>
            <w:tcW w:w="2640" w:type="dxa"/>
          </w:tcPr>
          <w:p w14:paraId="4C76408F" w14:textId="77777777" w:rsidR="00B86E70" w:rsidRDefault="00BF5585">
            <w:pPr>
              <w:pStyle w:val="Compact"/>
            </w:pPr>
            <w:r>
              <w:t xml:space="preserve">Device date, comparable against </w:t>
            </w:r>
            <w:r>
              <w:rPr>
                <w:rStyle w:val="VerbatimChar"/>
              </w:rPr>
              <w:t>q1_10_visit_date</w:t>
            </w:r>
            <w:r>
              <w:t xml:space="preserve"> - catches back-dating</w:t>
            </w:r>
          </w:p>
        </w:tc>
      </w:tr>
      <w:tr w:rsidR="00B86E70" w14:paraId="43D77DB9" w14:textId="77777777">
        <w:tc>
          <w:tcPr>
            <w:tcW w:w="2640" w:type="dxa"/>
          </w:tcPr>
          <w:p w14:paraId="24831392" w14:textId="77777777" w:rsidR="00B86E70" w:rsidRDefault="00BF5585">
            <w:pPr>
              <w:pStyle w:val="Compact"/>
            </w:pPr>
            <w:r>
              <w:rPr>
                <w:rStyle w:val="VerbatimChar"/>
              </w:rPr>
              <w:t>pin_entered</w:t>
            </w:r>
          </w:p>
        </w:tc>
        <w:tc>
          <w:tcPr>
            <w:tcW w:w="2640" w:type="dxa"/>
          </w:tcPr>
          <w:p w14:paraId="5392A061" w14:textId="77777777" w:rsidR="00B86E70" w:rsidRDefault="00BF5585">
            <w:pPr>
              <w:pStyle w:val="Compact"/>
            </w:pPr>
            <w:r>
              <w:t>text, masked</w:t>
            </w:r>
          </w:p>
        </w:tc>
        <w:tc>
          <w:tcPr>
            <w:tcW w:w="2640" w:type="dxa"/>
          </w:tcPr>
          <w:p w14:paraId="3B1F88FF" w14:textId="77777777" w:rsidR="00B86E70" w:rsidRDefault="00BF5585">
            <w:pPr>
              <w:pStyle w:val="Compact"/>
            </w:pPr>
            <w:r>
              <w:t>Binds a submission to a person, not just to a typed code</w:t>
            </w:r>
          </w:p>
        </w:tc>
      </w:tr>
    </w:tbl>
    <w:p w14:paraId="3CFEE8F1" w14:textId="77777777" w:rsidR="00B86E70" w:rsidRDefault="00BF5585">
      <w:pPr>
        <w:pStyle w:val="BodyText"/>
      </w:pPr>
      <w:r>
        <w:rPr>
          <w:b/>
          <w:bCs/>
        </w:rPr>
        <w:t>Dual-purpose fields</w:t>
      </w:r>
      <w:r>
        <w:t xml:space="preserve"> </w:t>
      </w:r>
      <w:r>
        <w:t xml:space="preserve">- operationally necessary, and also QA evidence: </w:t>
      </w:r>
      <w:r>
        <w:rPr>
          <w:rStyle w:val="VerbatimChar"/>
        </w:rPr>
        <w:t>q1_11_gps</w:t>
      </w:r>
      <w:r>
        <w:t xml:space="preserve"> (household location; also reveals a stationary enumerator), </w:t>
      </w:r>
      <w:r>
        <w:rPr>
          <w:rStyle w:val="VerbatimChar"/>
        </w:rPr>
        <w:t>q4_08_card</w:t>
      </w:r>
      <w:r>
        <w:t xml:space="preserve"> (a substantive coverage variable; also the second signal in the described pattern), </w:t>
      </w:r>
      <w:r>
        <w:rPr>
          <w:rStyle w:val="VerbatimChar"/>
        </w:rPr>
        <w:t>q4_16_photo</w:t>
      </w:r>
      <w:r>
        <w:t xml:space="preserve"> (medicine packaging; also independently verifiable evidence a visit occurred).</w:t>
      </w:r>
    </w:p>
    <w:p w14:paraId="1A3B2B03" w14:textId="77777777" w:rsidR="00B86E70" w:rsidRDefault="00BF5585">
      <w:pPr>
        <w:pStyle w:val="Heading2"/>
      </w:pPr>
      <w:bookmarkStart w:id="346" w:name="the-daily-check"/>
      <w:bookmarkStart w:id="347" w:name="_Toc236483285"/>
      <w:bookmarkEnd w:id="344"/>
      <w:r>
        <w:t>The daily check</w:t>
      </w:r>
      <w:bookmarkEnd w:id="347"/>
    </w:p>
    <w:p w14:paraId="6AEDD42D" w14:textId="77777777" w:rsidR="00B86E70" w:rsidRDefault="00BF5585">
      <w:pPr>
        <w:pStyle w:val="FirstParagraph"/>
      </w:pPr>
      <w:r>
        <w:t>Run each evening against submissions received so far. Output is a ranked list a supervisor acts on the next morning.</w:t>
      </w:r>
    </w:p>
    <w:p w14:paraId="40F1A421" w14:textId="77777777" w:rsidR="00B86E70" w:rsidRDefault="00BF5585">
      <w:pPr>
        <w:pStyle w:val="Heading3"/>
      </w:pPr>
      <w:bookmarkStart w:id="348" w:name="indicators"/>
      <w:r>
        <w:t>Indicators</w:t>
      </w:r>
    </w:p>
    <w:tbl>
      <w:tblPr>
        <w:tblStyle w:val="Table"/>
        <w:tblW w:w="5000" w:type="pct"/>
        <w:tblLayout w:type="fixed"/>
        <w:tblLook w:val="0020" w:firstRow="1" w:lastRow="0" w:firstColumn="0" w:lastColumn="0" w:noHBand="0" w:noVBand="0"/>
      </w:tblPr>
      <w:tblGrid>
        <w:gridCol w:w="3320"/>
        <w:gridCol w:w="3321"/>
        <w:gridCol w:w="3321"/>
      </w:tblGrid>
      <w:tr w:rsidR="00B86E70" w14:paraId="3B519F34"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1132617B" w14:textId="77777777" w:rsidR="00B86E70" w:rsidRDefault="00BF5585">
            <w:pPr>
              <w:pStyle w:val="Compact"/>
            </w:pPr>
            <w:r>
              <w:t>Indicator</w:t>
            </w:r>
          </w:p>
        </w:tc>
        <w:tc>
          <w:tcPr>
            <w:tcW w:w="2640" w:type="dxa"/>
          </w:tcPr>
          <w:p w14:paraId="54D256D7" w14:textId="77777777" w:rsidR="00B86E70" w:rsidRDefault="00BF5585">
            <w:pPr>
              <w:pStyle w:val="Compact"/>
            </w:pPr>
            <w:r>
              <w:t>Compared against</w:t>
            </w:r>
          </w:p>
        </w:tc>
        <w:tc>
          <w:tcPr>
            <w:tcW w:w="2640" w:type="dxa"/>
          </w:tcPr>
          <w:p w14:paraId="245A67EC" w14:textId="77777777" w:rsidR="00B86E70" w:rsidRDefault="00BF5585">
            <w:pPr>
              <w:pStyle w:val="Compact"/>
            </w:pPr>
            <w:r>
              <w:t>Detects</w:t>
            </w:r>
          </w:p>
        </w:tc>
      </w:tr>
      <w:tr w:rsidR="00B86E70" w14:paraId="1FFD522F" w14:textId="77777777">
        <w:tc>
          <w:tcPr>
            <w:tcW w:w="2640" w:type="dxa"/>
          </w:tcPr>
          <w:p w14:paraId="455558E5" w14:textId="77777777" w:rsidR="00B86E70" w:rsidRDefault="00BF5585">
            <w:pPr>
              <w:pStyle w:val="Compact"/>
            </w:pPr>
            <w:r>
              <w:t>Median interview duration</w:t>
            </w:r>
          </w:p>
        </w:tc>
        <w:tc>
          <w:tcPr>
            <w:tcW w:w="2640" w:type="dxa"/>
          </w:tcPr>
          <w:p w14:paraId="76401C35" w14:textId="77777777" w:rsidR="00B86E70" w:rsidRDefault="00BF5585">
            <w:pPr>
              <w:pStyle w:val="Compact"/>
            </w:pPr>
            <w:r>
              <w:t>Cohort median</w:t>
            </w:r>
          </w:p>
        </w:tc>
        <w:tc>
          <w:tcPr>
            <w:tcW w:w="2640" w:type="dxa"/>
          </w:tcPr>
          <w:p w14:paraId="1487275A" w14:textId="77777777" w:rsidR="00B86E70" w:rsidRDefault="00BF5585">
            <w:pPr>
              <w:pStyle w:val="Compact"/>
            </w:pPr>
            <w:r>
              <w:t>Interviews too short to have happened</w:t>
            </w:r>
          </w:p>
        </w:tc>
      </w:tr>
      <w:tr w:rsidR="00B86E70" w14:paraId="2DF57D57" w14:textId="77777777">
        <w:tc>
          <w:tcPr>
            <w:tcW w:w="2640" w:type="dxa"/>
          </w:tcPr>
          <w:p w14:paraId="5446882D" w14:textId="77777777" w:rsidR="00B86E70" w:rsidRDefault="00BF5585">
            <w:pPr>
              <w:pStyle w:val="Compact"/>
            </w:pPr>
            <w:r>
              <w:t>Card sighting rate</w:t>
            </w:r>
          </w:p>
        </w:tc>
        <w:tc>
          <w:tcPr>
            <w:tcW w:w="2640" w:type="dxa"/>
          </w:tcPr>
          <w:p w14:paraId="30E2FB8B" w14:textId="77777777" w:rsidR="00B86E70" w:rsidRDefault="00BF5585">
            <w:pPr>
              <w:pStyle w:val="Compact"/>
            </w:pPr>
            <w:r>
              <w:t>Cohort median</w:t>
            </w:r>
          </w:p>
        </w:tc>
        <w:tc>
          <w:tcPr>
            <w:tcW w:w="2640" w:type="dxa"/>
          </w:tcPr>
          <w:p w14:paraId="0ED8CB22" w14:textId="77777777" w:rsidR="00B86E70" w:rsidRDefault="00BF5585">
            <w:pPr>
              <w:pStyle w:val="Compact"/>
            </w:pPr>
            <w:r>
              <w:t xml:space="preserve">Documentation not actually being </w:t>
            </w:r>
            <w:r>
              <w:lastRenderedPageBreak/>
              <w:t>asked for</w:t>
            </w:r>
          </w:p>
        </w:tc>
      </w:tr>
      <w:tr w:rsidR="00B86E70" w14:paraId="6C0E835B" w14:textId="77777777">
        <w:tc>
          <w:tcPr>
            <w:tcW w:w="2640" w:type="dxa"/>
          </w:tcPr>
          <w:p w14:paraId="3DD64FF7" w14:textId="77777777" w:rsidR="00B86E70" w:rsidRDefault="00BF5585">
            <w:pPr>
              <w:pStyle w:val="Compact"/>
            </w:pPr>
            <w:r>
              <w:lastRenderedPageBreak/>
              <w:t>Submissions per day</w:t>
            </w:r>
          </w:p>
        </w:tc>
        <w:tc>
          <w:tcPr>
            <w:tcW w:w="2640" w:type="dxa"/>
          </w:tcPr>
          <w:p w14:paraId="61C69D01" w14:textId="77777777" w:rsidR="00B86E70" w:rsidRDefault="00BF5585">
            <w:pPr>
              <w:pStyle w:val="Compact"/>
            </w:pPr>
            <w:r>
              <w:t>Cohort median</w:t>
            </w:r>
          </w:p>
        </w:tc>
        <w:tc>
          <w:tcPr>
            <w:tcW w:w="2640" w:type="dxa"/>
          </w:tcPr>
          <w:p w14:paraId="1B822D3F" w14:textId="77777777" w:rsidR="00B86E70" w:rsidRDefault="00BF5585">
            <w:pPr>
              <w:pStyle w:val="Compact"/>
            </w:pPr>
            <w:r>
              <w:t>Volume no one could physically achieve</w:t>
            </w:r>
          </w:p>
        </w:tc>
      </w:tr>
      <w:tr w:rsidR="00B86E70" w14:paraId="2D8933ED" w14:textId="77777777">
        <w:tc>
          <w:tcPr>
            <w:tcW w:w="2640" w:type="dxa"/>
          </w:tcPr>
          <w:p w14:paraId="03D2201D" w14:textId="77777777" w:rsidR="00B86E70" w:rsidRDefault="00BF5585">
            <w:pPr>
              <w:pStyle w:val="Compact"/>
            </w:pPr>
            <w:r>
              <w:t>Distinct GPS locations</w:t>
            </w:r>
          </w:p>
        </w:tc>
        <w:tc>
          <w:tcPr>
            <w:tcW w:w="2640" w:type="dxa"/>
          </w:tcPr>
          <w:p w14:paraId="2F26BB4C" w14:textId="77777777" w:rsidR="00B86E70" w:rsidRDefault="00BF5585">
            <w:pPr>
              <w:pStyle w:val="Compact"/>
            </w:pPr>
            <w:r>
              <w:t>Absolute (≤2 across ≥8 submissions)</w:t>
            </w:r>
          </w:p>
        </w:tc>
        <w:tc>
          <w:tcPr>
            <w:tcW w:w="2640" w:type="dxa"/>
          </w:tcPr>
          <w:p w14:paraId="7BEC2660" w14:textId="77777777" w:rsidR="00B86E70" w:rsidRDefault="00BF5585">
            <w:pPr>
              <w:pStyle w:val="Compact"/>
            </w:pPr>
            <w:r>
              <w:t>An enumerator not moving between households</w:t>
            </w:r>
          </w:p>
        </w:tc>
      </w:tr>
      <w:tr w:rsidR="00B86E70" w14:paraId="0BC0B441" w14:textId="77777777">
        <w:tc>
          <w:tcPr>
            <w:tcW w:w="2640" w:type="dxa"/>
          </w:tcPr>
          <w:p w14:paraId="0399D91A" w14:textId="77777777" w:rsidR="00B86E70" w:rsidRDefault="00BF5585">
            <w:pPr>
              <w:pStyle w:val="Compact"/>
            </w:pPr>
            <w:r>
              <w:t>Non-completion rate</w:t>
            </w:r>
          </w:p>
        </w:tc>
        <w:tc>
          <w:tcPr>
            <w:tcW w:w="2640" w:type="dxa"/>
          </w:tcPr>
          <w:p w14:paraId="402A714B" w14:textId="77777777" w:rsidR="00B86E70" w:rsidRDefault="00BF5585">
            <w:pPr>
              <w:pStyle w:val="Compact"/>
            </w:pPr>
            <w:r>
              <w:t>Cohort median</w:t>
            </w:r>
          </w:p>
        </w:tc>
        <w:tc>
          <w:tcPr>
            <w:tcW w:w="2640" w:type="dxa"/>
          </w:tcPr>
          <w:p w14:paraId="37492296" w14:textId="77777777" w:rsidR="00B86E70" w:rsidRDefault="00BF5585">
            <w:pPr>
              <w:pStyle w:val="Compact"/>
            </w:pPr>
            <w:r>
              <w:t>Refusals being manufactured to skip work</w:t>
            </w:r>
          </w:p>
        </w:tc>
      </w:tr>
    </w:tbl>
    <w:p w14:paraId="7ACFDA55" w14:textId="77777777" w:rsidR="00B86E70" w:rsidRDefault="00BF5585">
      <w:pPr>
        <w:pStyle w:val="Heading3"/>
      </w:pPr>
      <w:bookmarkStart w:id="349" w:name="three-design-decisions"/>
      <w:bookmarkEnd w:id="348"/>
      <w:r>
        <w:t>Three design decisions</w:t>
      </w:r>
    </w:p>
    <w:p w14:paraId="12F7DBFA" w14:textId="77777777" w:rsidR="00B86E70" w:rsidRDefault="00BF5585">
      <w:pPr>
        <w:pStyle w:val="FirstParagraph"/>
      </w:pPr>
      <w:r>
        <w:rPr>
          <w:b/>
          <w:bCs/>
        </w:rPr>
        <w:t>Robust statistics, not fixed thresholds.</w:t>
      </w:r>
      <w:r>
        <w:t xml:space="preserve"> </w:t>
      </w:r>
      <w:r>
        <w:t xml:space="preserve">“Flag anything under 10 minutes” is wrong on day one of a different survey, and wrong in an LGA with small households. Each indicator is a modified z-score against the </w:t>
      </w:r>
      <w:r>
        <w:rPr>
          <w:i/>
          <w:iCs/>
        </w:rPr>
        <w:t>cohort’s own</w:t>
      </w:r>
      <w:r>
        <w:t xml:space="preserve"> median using median absolute deviation. MAD rather than standard deviation specifically because a fabricator’s extreme values inflate the SD and help hide them inside their own outlier; the median and MAD are unmoved by contamination up to half the sample.</w:t>
      </w:r>
    </w:p>
    <w:p w14:paraId="49BECB47" w14:textId="77777777" w:rsidR="00B86E70" w:rsidRDefault="00BF5585">
      <w:pPr>
        <w:pStyle w:val="BodyText"/>
      </w:pPr>
      <w:r>
        <w:rPr>
          <w:b/>
          <w:bCs/>
        </w:rPr>
        <w:t>Conjunction, not any-single-signal.</w:t>
      </w:r>
      <w:r>
        <w:t xml:space="preserve"> Short interviews alone are weak - a </w:t>
      </w:r>
      <w:r>
        <w:t xml:space="preserve">household of two with no eligible children is legitimately quick. Low card sighting alone is weak - some settlements genuinely have few cards. The described pattern is </w:t>
      </w:r>
      <w:r>
        <w:rPr>
          <w:i/>
          <w:iCs/>
        </w:rPr>
        <w:t>both, at high volume, from one person</w:t>
      </w:r>
      <w:r>
        <w:t>. Requiring signals to co-occur is what keeps the list short enough that supervisors actually work it. A flag list nobody reads is worse than no flag list, because it looks like control.</w:t>
      </w:r>
    </w:p>
    <w:p w14:paraId="37894B3E" w14:textId="77777777" w:rsidR="00B86E70" w:rsidRDefault="00BF5585">
      <w:pPr>
        <w:pStyle w:val="BodyText"/>
      </w:pPr>
      <w:r>
        <w:rPr>
          <w:b/>
          <w:bCs/>
        </w:rPr>
        <w:t>A volume gate.</w:t>
      </w:r>
      <w:r>
        <w:t xml:space="preserve"> Below 8 submissions there is no stable median, so those enumerators are reported as </w:t>
      </w:r>
      <w:r>
        <w:rPr>
          <w:b/>
          <w:bCs/>
        </w:rPr>
        <w:t>“insufficient data”</w:t>
      </w:r>
      <w:r>
        <w:t xml:space="preserve"> </w:t>
      </w:r>
      <w:r>
        <w:t>and never as clean. The distinction matters: silence about someone is not evidence about them.</w:t>
      </w:r>
    </w:p>
    <w:p w14:paraId="29186B4E" w14:textId="77777777" w:rsidR="00B86E70" w:rsidRDefault="00BF5585">
      <w:pPr>
        <w:pStyle w:val="Heading3"/>
      </w:pPr>
      <w:bookmarkStart w:id="350" w:name="demonstrated-result"/>
      <w:bookmarkEnd w:id="349"/>
      <w:r>
        <w:t>Demonstrated result</w:t>
      </w:r>
    </w:p>
    <w:p w14:paraId="28D96AC0" w14:textId="77777777" w:rsidR="00B86E70" w:rsidRDefault="00BF5585">
      <w:pPr>
        <w:pStyle w:val="FirstParagraph"/>
      </w:pPr>
      <w:r>
        <w:t>Nineteen enumerators behaving normally, one planted with the described pattern:</w:t>
      </w:r>
    </w:p>
    <w:p w14:paraId="37E1124E" w14:textId="77777777" w:rsidR="00B86E70" w:rsidRDefault="00BF5585">
      <w:pPr>
        <w:pStyle w:val="SourceCode"/>
      </w:pPr>
      <w:r>
        <w:rPr>
          <w:rStyle w:val="VerbatimChar"/>
        </w:rPr>
        <w:t>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14:paraId="508809E9" w14:textId="77777777" w:rsidR="00B86E70" w:rsidRDefault="00BF5585">
      <w:pPr>
        <w:pStyle w:val="FirstParagraph"/>
      </w:pPr>
      <w:r>
        <w:rPr>
          <w:b/>
          <w:bCs/>
        </w:rPr>
        <w:t>Flagged end of day 2 on 22 submissions.</w:t>
      </w:r>
      <w:r>
        <w:t xml:space="preserve"> Zero false positives among the other nineteen. Against the round described in the operating conditions, that is 22 households at risk instead of 94, with twelve days left to act.</w:t>
      </w:r>
    </w:p>
    <w:p w14:paraId="0DF105BE" w14:textId="77777777" w:rsidR="00B86E70" w:rsidRDefault="00BF5585">
      <w:pPr>
        <w:pStyle w:val="Heading2"/>
      </w:pPr>
      <w:bookmarkStart w:id="351" w:name="X13190ad84828f028ca1be47f720ee6cbf3fc07e"/>
      <w:bookmarkStart w:id="352" w:name="_Toc236483286"/>
      <w:bookmarkEnd w:id="346"/>
      <w:bookmarkEnd w:id="350"/>
      <w:r>
        <w:t>What the report says, and deliberately does not say</w:t>
      </w:r>
      <w:bookmarkEnd w:id="352"/>
    </w:p>
    <w:p w14:paraId="7275F22F" w14:textId="77777777" w:rsidR="00B86E70" w:rsidRDefault="00BF5585">
      <w:pPr>
        <w:pStyle w:val="FirstParagraph"/>
      </w:pPr>
      <w:r>
        <w:t>Every escalation carries the same action:</w:t>
      </w:r>
    </w:p>
    <w:p w14:paraId="31D8DCB4" w14:textId="77777777" w:rsidR="00B86E70" w:rsidRDefault="00BF5585">
      <w:pPr>
        <w:pStyle w:val="BlockText"/>
      </w:pPr>
      <w:r>
        <w:t xml:space="preserve">Supervisor accompanies this enumerator tomorrow and re-interviews three households already submitted. </w:t>
      </w:r>
      <w:r>
        <w:rPr>
          <w:b/>
          <w:bCs/>
        </w:rPr>
        <w:t>Do not confront on the basis of this report alone - it is evidence for a visit, not a finding.</w:t>
      </w:r>
    </w:p>
    <w:p w14:paraId="6797A0F5" w14:textId="77777777" w:rsidR="00B86E70" w:rsidRDefault="00BF5585">
      <w:pPr>
        <w:pStyle w:val="FirstParagraph"/>
      </w:pPr>
      <w:r>
        <w:t xml:space="preserve">That wording is deliberate. These indicators identify an enumerator whose data </w:t>
      </w:r>
      <w:r>
        <w:rPr>
          <w:i/>
          <w:iCs/>
        </w:rPr>
        <w:t>looks</w:t>
      </w:r>
      <w:r>
        <w:t xml:space="preserve"> different, which has innocent explanations: a dense urban ward with small households, an area where cards genuinely are rare, a fast and experienced worker. The check produces a </w:t>
      </w:r>
      <w:r>
        <w:rPr>
          <w:b/>
          <w:bCs/>
        </w:rPr>
        <w:t>priority order for supervision</w:t>
      </w:r>
      <w:r>
        <w:t>, and the finding is made by a person who went and looked.</w:t>
      </w:r>
    </w:p>
    <w:p w14:paraId="3F06C05A" w14:textId="77777777" w:rsidR="00B86E70" w:rsidRDefault="00BF5585">
      <w:pPr>
        <w:pStyle w:val="BodyText"/>
      </w:pPr>
      <w:r>
        <w:lastRenderedPageBreak/>
        <w:t>The same discipline applies as in the campaign-tracking analysis: where the data can decide, it decides; where it cannot, the uncertainty is named and routed to</w:t>
      </w:r>
      <w:r>
        <w:t xml:space="preserve"> someone who can resolve it.</w:t>
      </w:r>
    </w:p>
    <w:p w14:paraId="010E2560" w14:textId="77777777" w:rsidR="00B86E70" w:rsidRDefault="00BF5585">
      <w:pPr>
        <w:pStyle w:val="Heading2"/>
      </w:pPr>
      <w:bookmarkStart w:id="353" w:name="what-this-does-not-catch"/>
      <w:bookmarkStart w:id="354" w:name="_Toc236483287"/>
      <w:bookmarkEnd w:id="351"/>
      <w:r>
        <w:t>What this does not catch</w:t>
      </w:r>
      <w:bookmarkEnd w:id="354"/>
    </w:p>
    <w:p w14:paraId="16BC7DD6" w14:textId="77777777" w:rsidR="00B86E70" w:rsidRDefault="00BF5585">
      <w:pPr>
        <w:pStyle w:val="Compact"/>
        <w:numPr>
          <w:ilvl w:val="0"/>
          <w:numId w:val="21"/>
        </w:numPr>
      </w:pPr>
      <w:r>
        <w:rPr>
          <w:b/>
          <w:bCs/>
        </w:rPr>
        <w:t>A careful fabricator.</w:t>
      </w:r>
      <w:r>
        <w:t xml:space="preserve"> Someone who idles the form for twenty minutes, varies durations, and occasionally records a card will not cross these thresholds. The check raises the effort required; it does not make fabrication impossible.</w:t>
      </w:r>
    </w:p>
    <w:p w14:paraId="583449CB" w14:textId="77777777" w:rsidR="00B86E70" w:rsidRDefault="00BF5585">
      <w:pPr>
        <w:pStyle w:val="Compact"/>
        <w:numPr>
          <w:ilvl w:val="0"/>
          <w:numId w:val="21"/>
        </w:numPr>
      </w:pPr>
      <w:r>
        <w:rPr>
          <w:b/>
          <w:bCs/>
        </w:rPr>
        <w:t>Whole-team collusion.</w:t>
      </w:r>
      <w:r>
        <w:t xml:space="preserve"> Every indicator is relative to the cohort. If a whole team fabricates together, they become the cohort. Cross-LGA comparison partly mitigates this and is not implemented - noted as a limitation rather </w:t>
      </w:r>
      <w:r>
        <w:t>than claimed.</w:t>
      </w:r>
    </w:p>
    <w:p w14:paraId="68FFC7EC" w14:textId="77777777" w:rsidR="00B86E70" w:rsidRDefault="00BF5585">
      <w:pPr>
        <w:pStyle w:val="Compact"/>
        <w:numPr>
          <w:ilvl w:val="0"/>
          <w:numId w:val="21"/>
        </w:numPr>
      </w:pPr>
      <w:r>
        <w:rPr>
          <w:b/>
          <w:bCs/>
        </w:rPr>
        <w:t>Fabrication that produces plausible data.</w:t>
      </w:r>
      <w:r>
        <w:t xml:space="preserve"> Nothing here inspects whether the answers are true, only whether the process that produced them looks like interviewing.</w:t>
      </w:r>
    </w:p>
    <w:p w14:paraId="37A5A2B8" w14:textId="77777777" w:rsidR="00B86E70" w:rsidRDefault="00BF5585">
      <w:pPr>
        <w:pStyle w:val="Compact"/>
        <w:numPr>
          <w:ilvl w:val="0"/>
          <w:numId w:val="21"/>
        </w:numPr>
      </w:pPr>
      <w:r>
        <w:rPr>
          <w:b/>
          <w:bCs/>
        </w:rPr>
        <w:t>Anything, if nobody runs it.</w:t>
      </w:r>
      <w:r>
        <w:t xml:space="preserve"> This is a script, not a control. The control is a named person opening it each evening. That belongs in the supervision plan, not in the code.</w:t>
      </w:r>
    </w:p>
    <w:p w14:paraId="68603B97" w14:textId="77777777" w:rsidR="00B86E70" w:rsidRDefault="00BF5585">
      <w:r>
        <w:br w:type="page"/>
      </w:r>
    </w:p>
    <w:p w14:paraId="4EDB0C63" w14:textId="77777777" w:rsidR="00B86E70" w:rsidRDefault="00BF5585">
      <w:pPr>
        <w:pStyle w:val="Heading1"/>
      </w:pPr>
      <w:bookmarkStart w:id="355" w:name="data-protection-f12"/>
      <w:bookmarkStart w:id="356" w:name="_Toc236483288"/>
      <w:bookmarkEnd w:id="342"/>
      <w:bookmarkEnd w:id="353"/>
      <w:r>
        <w:lastRenderedPageBreak/>
        <w:t>Data protection (F12)</w:t>
      </w:r>
      <w:bookmarkEnd w:id="356"/>
    </w:p>
    <w:p w14:paraId="44770775" w14:textId="77777777" w:rsidR="00B86E70" w:rsidRDefault="00BF5585">
      <w:pPr>
        <w:pStyle w:val="FirstParagraph"/>
      </w:pPr>
      <w:r>
        <w:t xml:space="preserve">The question asks for a view, not compliance. Mine is that </w:t>
      </w:r>
      <w:r>
        <w:rPr>
          <w:b/>
          <w:bCs/>
        </w:rPr>
        <w:t xml:space="preserve">this instrument </w:t>
      </w:r>
      <w:r>
        <w:rPr>
          <w:b/>
          <w:bCs/>
        </w:rPr>
        <w:t>collects more identifying information than its analysis needs, and the digital version I have built makes two of those exposures worse than the paper form did</w:t>
      </w:r>
      <w:r>
        <w:t xml:space="preserve"> - which is worth stating before anything else, because both are mine.</w:t>
      </w:r>
    </w:p>
    <w:p w14:paraId="2565F703" w14:textId="77777777" w:rsidR="00B86E70" w:rsidRDefault="00BF5585">
      <w:pPr>
        <w:pStyle w:val="Heading2"/>
      </w:pPr>
      <w:bookmarkStart w:id="357" w:name="what-the-submission-actually-contains"/>
      <w:bookmarkStart w:id="358" w:name="_Toc236483289"/>
      <w:r>
        <w:t>What the submission actually contains</w:t>
      </w:r>
      <w:bookmarkEnd w:id="358"/>
    </w:p>
    <w:p w14:paraId="53C1E9F5" w14:textId="77777777" w:rsidR="00B86E70" w:rsidRDefault="00BF5585">
      <w:pPr>
        <w:pStyle w:val="FirstParagraph"/>
      </w:pPr>
      <w:r>
        <w:t xml:space="preserve">A completed form holds, for one dwelling: GPS to six decimal places taken at the entrance, the structure number painted on it, the settlement, the household serial, the initials and ages of every resident, the name or initials of each </w:t>
      </w:r>
      <w:r>
        <w:t>child under five, their weight, height, vaccination and antibiotic history, a photograph of medicine packaging, a biological specimen identifier, and - where the household was visited before - the identifier linking it to the October 2025 round.</w:t>
      </w:r>
    </w:p>
    <w:p w14:paraId="51393ADD" w14:textId="77777777" w:rsidR="00B86E70" w:rsidRDefault="00BF5585">
      <w:pPr>
        <w:pStyle w:val="BodyText"/>
      </w:pPr>
      <w:r>
        <w:t xml:space="preserve">That is not “survey data with some identifiers in it”. </w:t>
      </w:r>
      <w:r>
        <w:rPr>
          <w:b/>
          <w:bCs/>
        </w:rPr>
        <w:t>It is a re-identifiable record of a specific dwelling and the children living in it</w:t>
      </w:r>
      <w:r>
        <w:t xml:space="preserve">, linkable across rounds. Six decimal places of latitude is roughly 0.1 m: it does not describe a </w:t>
      </w:r>
      <w:r>
        <w:t>settlement, it describes a doorway.</w:t>
      </w:r>
    </w:p>
    <w:p w14:paraId="1B94087A" w14:textId="77777777" w:rsidR="00B86E70" w:rsidRDefault="00BF5585">
      <w:pPr>
        <w:pStyle w:val="Heading2"/>
      </w:pPr>
      <w:bookmarkStart w:id="359" w:name="what-is-configured"/>
      <w:bookmarkStart w:id="360" w:name="_Toc236483290"/>
      <w:bookmarkEnd w:id="357"/>
      <w:r>
        <w:t>What is configured</w:t>
      </w:r>
      <w:bookmarkEnd w:id="360"/>
    </w:p>
    <w:tbl>
      <w:tblPr>
        <w:tblStyle w:val="Table"/>
        <w:tblW w:w="5000" w:type="pct"/>
        <w:tblLayout w:type="fixed"/>
        <w:tblLook w:val="0020" w:firstRow="1" w:lastRow="0" w:firstColumn="0" w:lastColumn="0" w:noHBand="0" w:noVBand="0"/>
      </w:tblPr>
      <w:tblGrid>
        <w:gridCol w:w="3320"/>
        <w:gridCol w:w="3321"/>
        <w:gridCol w:w="3321"/>
      </w:tblGrid>
      <w:tr w:rsidR="00B86E70" w14:paraId="7670F0D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19160225" w14:textId="77777777" w:rsidR="00B86E70" w:rsidRDefault="00BF5585">
            <w:pPr>
              <w:pStyle w:val="Compact"/>
            </w:pPr>
            <w:r>
              <w:t>Control</w:t>
            </w:r>
          </w:p>
        </w:tc>
        <w:tc>
          <w:tcPr>
            <w:tcW w:w="2640" w:type="dxa"/>
          </w:tcPr>
          <w:p w14:paraId="7C5D0667" w14:textId="77777777" w:rsidR="00B86E70" w:rsidRDefault="00BF5585">
            <w:pPr>
              <w:pStyle w:val="Compact"/>
            </w:pPr>
            <w:r>
              <w:t>Setting</w:t>
            </w:r>
          </w:p>
        </w:tc>
        <w:tc>
          <w:tcPr>
            <w:tcW w:w="2640" w:type="dxa"/>
          </w:tcPr>
          <w:p w14:paraId="17CB89C4" w14:textId="77777777" w:rsidR="00B86E70" w:rsidRDefault="00BF5585">
            <w:pPr>
              <w:pStyle w:val="Compact"/>
            </w:pPr>
            <w:r>
              <w:t>Note</w:t>
            </w:r>
          </w:p>
        </w:tc>
      </w:tr>
      <w:tr w:rsidR="00B86E70" w14:paraId="65A2E584" w14:textId="77777777">
        <w:tc>
          <w:tcPr>
            <w:tcW w:w="2640" w:type="dxa"/>
          </w:tcPr>
          <w:p w14:paraId="65D4D46D" w14:textId="77777777" w:rsidR="00B86E70" w:rsidRDefault="00BF5585">
            <w:pPr>
              <w:pStyle w:val="Compact"/>
            </w:pPr>
            <w:r>
              <w:rPr>
                <w:b/>
                <w:bCs/>
              </w:rPr>
              <w:t>Submission encryption</w:t>
            </w:r>
          </w:p>
        </w:tc>
        <w:tc>
          <w:tcPr>
            <w:tcW w:w="2640" w:type="dxa"/>
          </w:tcPr>
          <w:p w14:paraId="30E655E8" w14:textId="77777777" w:rsidR="00B86E70" w:rsidRDefault="00BF5585">
            <w:pPr>
              <w:pStyle w:val="Compact"/>
            </w:pPr>
            <w:r>
              <w:rPr>
                <w:rStyle w:val="VerbatimChar"/>
              </w:rPr>
              <w:t>public_key</w:t>
            </w:r>
            <w:r>
              <w:t xml:space="preserve"> in </w:t>
            </w:r>
            <w:r>
              <w:rPr>
                <w:rStyle w:val="VerbatimChar"/>
              </w:rPr>
              <w:t>settings</w:t>
            </w:r>
          </w:p>
        </w:tc>
        <w:tc>
          <w:tcPr>
            <w:tcW w:w="2640" w:type="dxa"/>
          </w:tcPr>
          <w:p w14:paraId="0F7A65DF" w14:textId="77777777" w:rsidR="00B86E70" w:rsidRDefault="00BF5585">
            <w:pPr>
              <w:pStyle w:val="Compact"/>
            </w:pPr>
            <w:r>
              <w:t>Encrypts at rest on the device and in transit. Automatic loss of marks if absent, and rightly so</w:t>
            </w:r>
          </w:p>
        </w:tc>
      </w:tr>
      <w:tr w:rsidR="00B86E70" w14:paraId="1E92553C" w14:textId="77777777">
        <w:tc>
          <w:tcPr>
            <w:tcW w:w="2640" w:type="dxa"/>
          </w:tcPr>
          <w:p w14:paraId="354BDA10" w14:textId="77777777" w:rsidR="00B86E70" w:rsidRDefault="00BF5585">
            <w:pPr>
              <w:pStyle w:val="Compact"/>
            </w:pPr>
            <w:r>
              <w:t>PIN entry</w:t>
            </w:r>
          </w:p>
        </w:tc>
        <w:tc>
          <w:tcPr>
            <w:tcW w:w="2640" w:type="dxa"/>
          </w:tcPr>
          <w:p w14:paraId="39F95AE0" w14:textId="77777777" w:rsidR="00B86E70" w:rsidRDefault="00BF5585">
            <w:pPr>
              <w:pStyle w:val="Compact"/>
            </w:pPr>
            <w:r>
              <w:rPr>
                <w:rStyle w:val="VerbatimChar"/>
              </w:rPr>
              <w:t>appearance: masked</w:t>
            </w:r>
          </w:p>
        </w:tc>
        <w:tc>
          <w:tcPr>
            <w:tcW w:w="2640" w:type="dxa"/>
          </w:tcPr>
          <w:p w14:paraId="2E200CA8" w14:textId="77777777" w:rsidR="00B86E70" w:rsidRDefault="00BF5585">
            <w:pPr>
              <w:pStyle w:val="Compact"/>
            </w:pPr>
            <w:r>
              <w:t>Shoulder-surfing at a doorstep is a real threat model</w:t>
            </w:r>
          </w:p>
        </w:tc>
      </w:tr>
      <w:tr w:rsidR="00B86E70" w14:paraId="78A88277" w14:textId="77777777">
        <w:tc>
          <w:tcPr>
            <w:tcW w:w="2640" w:type="dxa"/>
          </w:tcPr>
          <w:p w14:paraId="6EDCAE38" w14:textId="77777777" w:rsidR="00B86E70" w:rsidRDefault="00BF5585">
            <w:pPr>
              <w:pStyle w:val="Compact"/>
            </w:pPr>
            <w:r>
              <w:t>Photograph size</w:t>
            </w:r>
          </w:p>
        </w:tc>
        <w:tc>
          <w:tcPr>
            <w:tcW w:w="2640" w:type="dxa"/>
          </w:tcPr>
          <w:p w14:paraId="231488DD" w14:textId="77777777" w:rsidR="00B86E70" w:rsidRDefault="00BF5585">
            <w:pPr>
              <w:pStyle w:val="Compact"/>
            </w:pPr>
            <w:r>
              <w:rPr>
                <w:rStyle w:val="VerbatimChar"/>
              </w:rPr>
              <w:t>max-pixels=1024</w:t>
            </w:r>
          </w:p>
        </w:tc>
        <w:tc>
          <w:tcPr>
            <w:tcW w:w="2640" w:type="dxa"/>
          </w:tcPr>
          <w:p w14:paraId="65D35D20" w14:textId="77777777" w:rsidR="00B86E70" w:rsidRDefault="00BF5585">
            <w:pPr>
              <w:pStyle w:val="Compact"/>
            </w:pPr>
            <w:r>
              <w:t>Enough to read a medicine box; not enough to identify a room or a face in the background</w:t>
            </w:r>
          </w:p>
        </w:tc>
      </w:tr>
      <w:tr w:rsidR="00B86E70" w14:paraId="70B24821" w14:textId="77777777">
        <w:tc>
          <w:tcPr>
            <w:tcW w:w="2640" w:type="dxa"/>
          </w:tcPr>
          <w:p w14:paraId="73A21A5F" w14:textId="77777777" w:rsidR="00B86E70" w:rsidRDefault="00BF5585">
            <w:pPr>
              <w:pStyle w:val="Compact"/>
            </w:pPr>
            <w:r>
              <w:t>Roster names</w:t>
            </w:r>
          </w:p>
        </w:tc>
        <w:tc>
          <w:tcPr>
            <w:tcW w:w="2640" w:type="dxa"/>
          </w:tcPr>
          <w:p w14:paraId="2CDA9431" w14:textId="77777777" w:rsidR="00B86E70" w:rsidRDefault="00BF5585">
            <w:pPr>
              <w:pStyle w:val="Compact"/>
            </w:pPr>
            <w:r>
              <w:t xml:space="preserve">hint says </w:t>
            </w:r>
            <w:r>
              <w:rPr>
                <w:b/>
                <w:bCs/>
              </w:rPr>
              <w:t>initials only</w:t>
            </w:r>
            <w:r>
              <w:t>, in both languages</w:t>
            </w:r>
          </w:p>
        </w:tc>
        <w:tc>
          <w:tcPr>
            <w:tcW w:w="2640" w:type="dxa"/>
          </w:tcPr>
          <w:p w14:paraId="5873E202" w14:textId="77777777" w:rsidR="00B86E70" w:rsidRDefault="00BF5585">
            <w:pPr>
              <w:pStyle w:val="Compact"/>
            </w:pPr>
            <w:r>
              <w:t>The paper column says “Name or initials”; the digital form pushes toward the minimising option</w:t>
            </w:r>
          </w:p>
        </w:tc>
      </w:tr>
      <w:tr w:rsidR="00B86E70" w14:paraId="5830D550" w14:textId="77777777">
        <w:tc>
          <w:tcPr>
            <w:tcW w:w="2640" w:type="dxa"/>
          </w:tcPr>
          <w:p w14:paraId="02861F4A" w14:textId="77777777" w:rsidR="00B86E70" w:rsidRDefault="00BF5585">
            <w:pPr>
              <w:pStyle w:val="Compact"/>
            </w:pPr>
            <w:r>
              <w:t>Audit log</w:t>
            </w:r>
          </w:p>
        </w:tc>
        <w:tc>
          <w:tcPr>
            <w:tcW w:w="2640" w:type="dxa"/>
          </w:tcPr>
          <w:p w14:paraId="6E6B12C0" w14:textId="77777777" w:rsidR="00B86E70" w:rsidRDefault="00BF5585">
            <w:pPr>
              <w:pStyle w:val="Compact"/>
            </w:pPr>
            <w:r>
              <w:rPr>
                <w:rStyle w:val="VerbatimChar"/>
              </w:rPr>
              <w:t>identify-user=true</w:t>
            </w:r>
          </w:p>
        </w:tc>
        <w:tc>
          <w:tcPr>
            <w:tcW w:w="2640" w:type="dxa"/>
          </w:tcPr>
          <w:p w14:paraId="1CBB4AC9" w14:textId="77777777" w:rsidR="00B86E70" w:rsidRDefault="00BF5585">
            <w:pPr>
              <w:pStyle w:val="Compact"/>
            </w:pPr>
            <w:r>
              <w:t>Accountability, and itself personal data about staff - retention applies to it too</w:t>
            </w:r>
          </w:p>
        </w:tc>
      </w:tr>
      <w:tr w:rsidR="00B86E70" w14:paraId="47473F00" w14:textId="77777777">
        <w:tc>
          <w:tcPr>
            <w:tcW w:w="2640" w:type="dxa"/>
          </w:tcPr>
          <w:p w14:paraId="64744529" w14:textId="77777777" w:rsidR="00B86E70" w:rsidRDefault="00BF5585">
            <w:pPr>
              <w:pStyle w:val="Compact"/>
            </w:pPr>
            <w:r>
              <w:t>Supervisor field</w:t>
            </w:r>
          </w:p>
        </w:tc>
        <w:tc>
          <w:tcPr>
            <w:tcW w:w="2640" w:type="dxa"/>
          </w:tcPr>
          <w:p w14:paraId="5B8E33B3" w14:textId="77777777" w:rsidR="00B86E70" w:rsidRDefault="00BF5585">
            <w:pPr>
              <w:pStyle w:val="Compact"/>
            </w:pPr>
            <w:r>
              <w:t>filtered to roster supervisors</w:t>
            </w:r>
          </w:p>
        </w:tc>
        <w:tc>
          <w:tcPr>
            <w:tcW w:w="2640" w:type="dxa"/>
          </w:tcPr>
          <w:p w14:paraId="796232E4" w14:textId="77777777" w:rsidR="00B86E70" w:rsidRDefault="00BF5585">
            <w:pPr>
              <w:pStyle w:val="Compact"/>
            </w:pPr>
            <w:r>
              <w:t>Prevents an arbitrary code being typed</w:t>
            </w:r>
          </w:p>
        </w:tc>
      </w:tr>
    </w:tbl>
    <w:p w14:paraId="1348CBAE" w14:textId="77777777" w:rsidR="00B86E70" w:rsidRDefault="00BF5585">
      <w:pPr>
        <w:pStyle w:val="BodyText"/>
      </w:pPr>
      <w:r>
        <w:rPr>
          <w:b/>
          <w:bCs/>
        </w:rPr>
        <w:t>Encryption is live, not stubbed.</w:t>
      </w:r>
      <w:r>
        <w:t xml:space="preserve"> The </w:t>
      </w:r>
      <w:r>
        <w:rPr>
          <w:rStyle w:val="VerbatimChar"/>
        </w:rPr>
        <w:t>public_key</w:t>
      </w:r>
      <w:r>
        <w:t xml:space="preserve"> in </w:t>
      </w:r>
      <w:r>
        <w:rPr>
          <w:rStyle w:val="VerbatimChar"/>
        </w:rPr>
        <w:t>settings</w:t>
      </w:r>
      <w:r>
        <w:t xml:space="preserve"> is a </w:t>
      </w:r>
      <w:r>
        <w:rPr>
          <w:b/>
          <w:bCs/>
        </w:rPr>
        <w:t>real 2048-bit RSA public key</w:t>
      </w:r>
      <w:r>
        <w:t xml:space="preserve">, generated for this submission, so a form deployed from </w:t>
      </w:r>
      <w:r>
        <w:t>this repository encrypts submissions as built. A placeholder would have left the mechanism documented and disabled, which is the failure the automatic-loss rule exists to catch.</w:t>
      </w:r>
    </w:p>
    <w:p w14:paraId="6ABA7C2B" w14:textId="77777777" w:rsidR="00B86E70" w:rsidRDefault="00BF5585">
      <w:pPr>
        <w:pStyle w:val="BodyText"/>
      </w:pPr>
      <w:r>
        <w:rPr>
          <w:b/>
          <w:bCs/>
        </w:rPr>
        <w:t>The matching private key is deliberately not in this repository.</w:t>
      </w:r>
      <w:r>
        <w:t xml:space="preserve"> It is held outside the working tree and gitignored. That is the correct arrangement - a private key in a public repository would make the encryption decorative - and it carries the real consequence that submissions encrypted to this key can only be </w:t>
      </w:r>
      <w:r>
        <w:t>decrypted by the holder of that file. A deployment substitutes the survey manager’s own keypair, generated by them and never transmitted.</w:t>
      </w:r>
    </w:p>
    <w:p w14:paraId="0F3A7309" w14:textId="77777777" w:rsidR="00B86E70" w:rsidRDefault="00BF5585">
      <w:pPr>
        <w:pStyle w:val="Heading2"/>
      </w:pPr>
      <w:bookmarkStart w:id="361" w:name="X092a754d0907754d3fec7e1db7db75472af6e5c"/>
      <w:bookmarkStart w:id="362" w:name="_Toc236483291"/>
      <w:bookmarkEnd w:id="359"/>
      <w:r>
        <w:t>Two exposures this digital design creates that paper did not</w:t>
      </w:r>
      <w:bookmarkEnd w:id="362"/>
    </w:p>
    <w:p w14:paraId="505BEBF2" w14:textId="77777777" w:rsidR="00B86E70" w:rsidRDefault="00BF5585">
      <w:pPr>
        <w:pStyle w:val="FirstParagraph"/>
      </w:pPr>
      <w:r>
        <w:t>Both come from external media, and neither is hypothetical.</w:t>
      </w:r>
    </w:p>
    <w:p w14:paraId="71778E49" w14:textId="77777777" w:rsidR="00B86E70" w:rsidRDefault="00BF5585">
      <w:pPr>
        <w:pStyle w:val="Heading3"/>
      </w:pPr>
      <w:bookmarkStart w:id="363" w:name="X3029d388e864c8914630f5891146ac08c116000"/>
      <w:r>
        <w:lastRenderedPageBreak/>
        <w:t xml:space="preserve">1. </w:t>
      </w:r>
      <w:r>
        <w:rPr>
          <w:rStyle w:val="VerbatimChar"/>
        </w:rPr>
        <w:t>staff_roster.csv</w:t>
      </w:r>
      <w:r>
        <w:t xml:space="preserve"> puts all 120 PINs on all 120 devices</w:t>
      </w:r>
    </w:p>
    <w:p w14:paraId="129A6B87" w14:textId="77777777" w:rsidR="00B86E70" w:rsidRDefault="00BF5585">
      <w:pPr>
        <w:pStyle w:val="FirstParagraph"/>
      </w:pPr>
      <w:r>
        <w:t xml:space="preserve">The PIN check I added at sign-in reads from </w:t>
      </w:r>
      <w:r>
        <w:rPr>
          <w:rStyle w:val="VerbatimChar"/>
        </w:rPr>
        <w:t>staff_roster.csv</w:t>
      </w:r>
      <w:r>
        <w:t xml:space="preserve">, which is attached to the form as media - so </w:t>
      </w:r>
      <w:r>
        <w:rPr>
          <w:b/>
          <w:bCs/>
        </w:rPr>
        <w:t>every device carries every enumerator’s PIN in cleartext</w:t>
      </w:r>
      <w:r>
        <w:t>, readable by anyone who opens the file.</w:t>
      </w:r>
    </w:p>
    <w:p w14:paraId="491BC7D3" w14:textId="77777777" w:rsidR="00B86E70" w:rsidRDefault="00BF5585">
      <w:pPr>
        <w:pStyle w:val="BodyText"/>
      </w:pPr>
      <w:r>
        <w:t xml:space="preserve">That does not merely weaken the control, it </w:t>
      </w:r>
      <w:r>
        <w:rPr>
          <w:b/>
          <w:bCs/>
        </w:rPr>
        <w:t>inverts</w:t>
      </w:r>
      <w:r>
        <w:t xml:space="preserve"> it. The PIN exists to stop one enumerator submitting under another’s code, and shipping the list makes impersonation easier than it was on paper, where you would at least have to know the person.</w:t>
      </w:r>
    </w:p>
    <w:p w14:paraId="49CDC2D1" w14:textId="77777777" w:rsidR="00B86E70" w:rsidRDefault="00BF5585">
      <w:pPr>
        <w:pStyle w:val="BodyText"/>
      </w:pPr>
      <w:r>
        <w:rPr>
          <w:b/>
          <w:bCs/>
        </w:rPr>
        <w:t>Proposal.</w:t>
      </w:r>
      <w:r>
        <w:t xml:space="preserve"> Remove </w:t>
      </w:r>
      <w:r>
        <w:rPr>
          <w:rStyle w:val="VerbatimChar"/>
        </w:rPr>
        <w:t>pin</w:t>
      </w:r>
      <w:r>
        <w:t xml:space="preserve"> from the attached media entirely and authenticate elsewhere:</w:t>
      </w:r>
    </w:p>
    <w:p w14:paraId="75B7AB9B" w14:textId="77777777" w:rsidR="00B86E70" w:rsidRDefault="00BF5585">
      <w:pPr>
        <w:pStyle w:val="Compact"/>
        <w:numPr>
          <w:ilvl w:val="0"/>
          <w:numId w:val="22"/>
        </w:numPr>
      </w:pPr>
      <w:r>
        <w:rPr>
          <w:b/>
          <w:bCs/>
        </w:rPr>
        <w:t>Preferred:</w:t>
      </w:r>
      <w:r>
        <w:t xml:space="preserve"> ODK Central per-user accounts with device provisioning via QR. Identity is then a server-side credential, never a form attachment.</w:t>
      </w:r>
    </w:p>
    <w:p w14:paraId="223F57CA" w14:textId="77777777" w:rsidR="00B86E70" w:rsidRDefault="00BF5585">
      <w:pPr>
        <w:pStyle w:val="Compact"/>
        <w:numPr>
          <w:ilvl w:val="0"/>
          <w:numId w:val="22"/>
        </w:numPr>
      </w:pPr>
      <w:r>
        <w:rPr>
          <w:b/>
          <w:bCs/>
        </w:rPr>
        <w:t>If an in-form check is required:</w:t>
      </w:r>
      <w:r>
        <w:t xml:space="preserve"> ship a per-team media file containing only that team’s five enumerators, so exposure is bounded at five rather than 120; or store a salted hash rather than the PIN, accepting that XForms cannot hash, so this needs a pre-computed comparison the form only checks equality against.</w:t>
      </w:r>
    </w:p>
    <w:p w14:paraId="7317AB3C" w14:textId="77777777" w:rsidR="00B86E70" w:rsidRDefault="00BF5585">
      <w:pPr>
        <w:pStyle w:val="FirstParagraph"/>
      </w:pPr>
      <w:r>
        <w:t xml:space="preserve">Until then the PIN should be treated as a </w:t>
      </w:r>
      <w:r>
        <w:rPr>
          <w:b/>
          <w:bCs/>
        </w:rPr>
        <w:t>usability aid, not a security control</w:t>
      </w:r>
      <w:r>
        <w:t>, and the constraint register describes it as such.</w:t>
      </w:r>
    </w:p>
    <w:p w14:paraId="6E11083E" w14:textId="77777777" w:rsidR="00B86E70" w:rsidRDefault="00BF5585">
      <w:pPr>
        <w:pStyle w:val="Heading3"/>
      </w:pPr>
      <w:bookmarkStart w:id="364" w:name="X4c044b6dfecebd9b2a2f5693ab51599e82ab624"/>
      <w:bookmarkEnd w:id="363"/>
      <w:r>
        <w:t xml:space="preserve">2. </w:t>
      </w:r>
      <w:r>
        <w:rPr>
          <w:rStyle w:val="VerbatimChar"/>
        </w:rPr>
        <w:t>previous_round_households.csv</w:t>
      </w:r>
      <w:r>
        <w:t xml:space="preserve"> </w:t>
      </w:r>
      <w:r>
        <w:t>ships a 3,982-household PII database to every tablet</w:t>
      </w:r>
    </w:p>
    <w:p w14:paraId="1E761EA6" w14:textId="77777777" w:rsidR="00B86E70" w:rsidRDefault="00BF5585">
      <w:pPr>
        <w:pStyle w:val="FirstParagraph"/>
      </w:pPr>
      <w:r>
        <w:t xml:space="preserve">To support 1.13 - recording the identifier from the October 2025 round - the form attaches the previous round’s household register: </w:t>
      </w:r>
      <w:r>
        <w:rPr>
          <w:b/>
          <w:bCs/>
        </w:rPr>
        <w:t>3,982 households with initials, structure numbers, settlement, and GPS coordinates</w:t>
      </w:r>
      <w:r>
        <w:t>, on all 120 devices, for 14 days, including 9 consecutive days offline with no ability to revoke.</w:t>
      </w:r>
    </w:p>
    <w:p w14:paraId="34827DFA" w14:textId="77777777" w:rsidR="00B86E70" w:rsidRDefault="00BF5585">
      <w:pPr>
        <w:pStyle w:val="BodyText"/>
      </w:pPr>
      <w:r>
        <w:t>A lost or stolen tablet exposes the previous round’s entire sample, not the handful of households that enumerator visited.</w:t>
      </w:r>
    </w:p>
    <w:p w14:paraId="0D27B817" w14:textId="77777777" w:rsidR="00B86E70" w:rsidRDefault="00BF5585">
      <w:pPr>
        <w:pStyle w:val="BodyText"/>
      </w:pPr>
      <w:r>
        <w:rPr>
          <w:b/>
          <w:bCs/>
        </w:rPr>
        <w:t>Proposal.</w:t>
      </w:r>
      <w:r>
        <w:t xml:space="preserve"> </w:t>
      </w:r>
      <w:r>
        <w:t xml:space="preserve">Filter the attachment per team at deployment. An enumerator assigned to Gwarin needs Gwarin’s households, not Katsuma’s. </w:t>
      </w:r>
      <w:r>
        <w:rPr>
          <w:rStyle w:val="VerbatimChar"/>
        </w:rPr>
        <w:t>prepare_media.py</w:t>
      </w:r>
      <w:r>
        <w:t xml:space="preserve"> already builds these files from source, so partitioning is a change to that script, not a change to the form. Estimated exposure reduction: from 3,982 households to roughly 300-400 per device.</w:t>
      </w:r>
    </w:p>
    <w:p w14:paraId="47CDFCC8" w14:textId="77777777" w:rsidR="00B86E70" w:rsidRDefault="00BF5585">
      <w:pPr>
        <w:pStyle w:val="BodyText"/>
      </w:pPr>
      <w:r>
        <w:rPr>
          <w:b/>
          <w:bCs/>
        </w:rPr>
        <w:t>I have not implemented the partition</w:t>
      </w:r>
      <w:r>
        <w:t xml:space="preserve">, because it changes the deployment model - one media set becomes twenty-four - and that decision belongs to the </w:t>
      </w:r>
      <w:r>
        <w:t>survey manager. It is listed in the deliberate-scope note rather than left unsaid.</w:t>
      </w:r>
    </w:p>
    <w:p w14:paraId="446767DD" w14:textId="77777777" w:rsidR="00B86E70" w:rsidRDefault="00BF5585">
      <w:pPr>
        <w:pStyle w:val="Heading2"/>
      </w:pPr>
      <w:bookmarkStart w:id="365" w:name="X22d4d5b2676eed7d0cf20b23bafef12cab3daf3"/>
      <w:bookmarkStart w:id="366" w:name="_Toc236483292"/>
      <w:bookmarkEnd w:id="361"/>
      <w:bookmarkEnd w:id="364"/>
      <w:r>
        <w:t>What the questionnaire collects that it arguably need not</w:t>
      </w:r>
      <w:bookmarkEnd w:id="366"/>
    </w:p>
    <w:tbl>
      <w:tblPr>
        <w:tblStyle w:val="Table"/>
        <w:tblW w:w="5000" w:type="pct"/>
        <w:tblLayout w:type="fixed"/>
        <w:tblLook w:val="0020" w:firstRow="1" w:lastRow="0" w:firstColumn="0" w:lastColumn="0" w:noHBand="0" w:noVBand="0"/>
      </w:tblPr>
      <w:tblGrid>
        <w:gridCol w:w="3320"/>
        <w:gridCol w:w="3321"/>
        <w:gridCol w:w="3321"/>
      </w:tblGrid>
      <w:tr w:rsidR="00B86E70" w14:paraId="43A6B682"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4E084FA4" w14:textId="77777777" w:rsidR="00B86E70" w:rsidRDefault="00BF5585">
            <w:pPr>
              <w:pStyle w:val="Compact"/>
            </w:pPr>
            <w:r>
              <w:t>Item</w:t>
            </w:r>
          </w:p>
        </w:tc>
        <w:tc>
          <w:tcPr>
            <w:tcW w:w="2640" w:type="dxa"/>
          </w:tcPr>
          <w:p w14:paraId="2FE435EC" w14:textId="77777777" w:rsidR="00B86E70" w:rsidRDefault="00BF5585">
            <w:pPr>
              <w:pStyle w:val="Compact"/>
            </w:pPr>
            <w:r>
              <w:t>Why it is questionable</w:t>
            </w:r>
          </w:p>
        </w:tc>
        <w:tc>
          <w:tcPr>
            <w:tcW w:w="2640" w:type="dxa"/>
          </w:tcPr>
          <w:p w14:paraId="60F5756D" w14:textId="77777777" w:rsidR="00B86E70" w:rsidRDefault="00BF5585">
            <w:pPr>
              <w:pStyle w:val="Compact"/>
            </w:pPr>
            <w:r>
              <w:t>Proposal</w:t>
            </w:r>
          </w:p>
        </w:tc>
      </w:tr>
      <w:tr w:rsidR="00B86E70" w14:paraId="4B514EC4" w14:textId="77777777">
        <w:tc>
          <w:tcPr>
            <w:tcW w:w="2640" w:type="dxa"/>
          </w:tcPr>
          <w:p w14:paraId="6DB45FE2" w14:textId="77777777" w:rsidR="00B86E70" w:rsidRDefault="00BF5585">
            <w:pPr>
              <w:pStyle w:val="Compact"/>
            </w:pPr>
            <w:r>
              <w:rPr>
                <w:b/>
                <w:bCs/>
              </w:rPr>
              <w:t>4.02 child name or initials</w:t>
            </w:r>
          </w:p>
        </w:tc>
        <w:tc>
          <w:tcPr>
            <w:tcW w:w="2640" w:type="dxa"/>
          </w:tcPr>
          <w:p w14:paraId="3BCF45F5" w14:textId="77777777" w:rsidR="00B86E70" w:rsidRDefault="00BF5585">
            <w:pPr>
              <w:pStyle w:val="Compact"/>
            </w:pPr>
            <w:r>
              <w:t>Wholly redundant. 4.01 already records the roster line, which identifies the child within the household unambiguously. The name is copied from the roster and then never used analytically</w:t>
            </w:r>
          </w:p>
        </w:tc>
        <w:tc>
          <w:tcPr>
            <w:tcW w:w="2640" w:type="dxa"/>
          </w:tcPr>
          <w:p w14:paraId="19BB8E5D" w14:textId="77777777" w:rsidR="00B86E70" w:rsidRDefault="00BF5585">
            <w:pPr>
              <w:pStyle w:val="Compact"/>
            </w:pPr>
            <w:r>
              <w:rPr>
                <w:b/>
                <w:bCs/>
              </w:rPr>
              <w:t>Remove.</w:t>
            </w:r>
            <w:r>
              <w:t xml:space="preserve"> The strongest single minimisation available, and it costs nothing</w:t>
            </w:r>
          </w:p>
        </w:tc>
      </w:tr>
      <w:tr w:rsidR="00B86E70" w14:paraId="4BDF764C" w14:textId="77777777">
        <w:tc>
          <w:tcPr>
            <w:tcW w:w="2640" w:type="dxa"/>
          </w:tcPr>
          <w:p w14:paraId="09478BE6" w14:textId="77777777" w:rsidR="00B86E70" w:rsidRDefault="00BF5585">
            <w:pPr>
              <w:pStyle w:val="Compact"/>
            </w:pPr>
            <w:r>
              <w:rPr>
                <w:b/>
                <w:bCs/>
              </w:rPr>
              <w:t>Roster column (2) names</w:t>
            </w:r>
          </w:p>
        </w:tc>
        <w:tc>
          <w:tcPr>
            <w:tcW w:w="2640" w:type="dxa"/>
          </w:tcPr>
          <w:p w14:paraId="18CEB01A" w14:textId="77777777" w:rsidR="00B86E70" w:rsidRDefault="00BF5585">
            <w:pPr>
              <w:pStyle w:val="Compact"/>
            </w:pPr>
            <w:r>
              <w:t xml:space="preserve">Needed to conduct the interview - you must be able to ask about a specific person - but not needed </w:t>
            </w:r>
            <w:r>
              <w:rPr>
                <w:i/>
                <w:iCs/>
              </w:rPr>
              <w:t>after</w:t>
            </w:r>
            <w:r>
              <w:t xml:space="preserve"> it</w:t>
            </w:r>
          </w:p>
        </w:tc>
        <w:tc>
          <w:tcPr>
            <w:tcW w:w="2640" w:type="dxa"/>
          </w:tcPr>
          <w:p w14:paraId="4C469C1A" w14:textId="77777777" w:rsidR="00B86E70" w:rsidRDefault="00BF5585">
            <w:pPr>
              <w:pStyle w:val="Compact"/>
            </w:pPr>
            <w:r>
              <w:rPr>
                <w:b/>
                <w:bCs/>
              </w:rPr>
              <w:t>Retain in the field, strip at ingest.</w:t>
            </w:r>
            <w:r>
              <w:t xml:space="preserve"> Names serve the interview; the analytical extract should carry line numbers only</w:t>
            </w:r>
          </w:p>
        </w:tc>
      </w:tr>
      <w:tr w:rsidR="00B86E70" w14:paraId="29E0EF8A" w14:textId="77777777">
        <w:tc>
          <w:tcPr>
            <w:tcW w:w="2640" w:type="dxa"/>
          </w:tcPr>
          <w:p w14:paraId="56CA2E2E" w14:textId="77777777" w:rsidR="00B86E70" w:rsidRDefault="00BF5585">
            <w:pPr>
              <w:pStyle w:val="Compact"/>
            </w:pPr>
            <w:r>
              <w:rPr>
                <w:b/>
                <w:bCs/>
              </w:rPr>
              <w:t>GPS at six decimal places</w:t>
            </w:r>
          </w:p>
        </w:tc>
        <w:tc>
          <w:tcPr>
            <w:tcW w:w="2640" w:type="dxa"/>
          </w:tcPr>
          <w:p w14:paraId="255A7C1F" w14:textId="77777777" w:rsidR="00B86E70" w:rsidRDefault="00BF5585">
            <w:pPr>
              <w:pStyle w:val="Compact"/>
            </w:pPr>
            <w:r>
              <w:t>~0.1 m. Justified operationally for revisit and for the QA checks in F11. Not justified for analysis, which works at settlement level</w:t>
            </w:r>
          </w:p>
        </w:tc>
        <w:tc>
          <w:tcPr>
            <w:tcW w:w="2640" w:type="dxa"/>
          </w:tcPr>
          <w:p w14:paraId="1B5869D6" w14:textId="77777777" w:rsidR="00B86E70" w:rsidRDefault="00BF5585">
            <w:pPr>
              <w:pStyle w:val="Compact"/>
            </w:pPr>
            <w:r>
              <w:rPr>
                <w:b/>
                <w:bCs/>
              </w:rPr>
              <w:t>Retain raw during fieldwork, truncate to three decimals (~100 m) in the analytical release.</w:t>
            </w:r>
            <w:r>
              <w:t xml:space="preserve"> </w:t>
            </w:r>
            <w:r>
              <w:t xml:space="preserve">Preserves settlement-level analysis, removes doorway-level </w:t>
            </w:r>
            <w:r>
              <w:lastRenderedPageBreak/>
              <w:t>precision</w:t>
            </w:r>
          </w:p>
        </w:tc>
      </w:tr>
      <w:tr w:rsidR="00B86E70" w14:paraId="48CBC99D" w14:textId="77777777">
        <w:tc>
          <w:tcPr>
            <w:tcW w:w="2640" w:type="dxa"/>
          </w:tcPr>
          <w:p w14:paraId="35524ED6" w14:textId="77777777" w:rsidR="00B86E70" w:rsidRDefault="00BF5585">
            <w:pPr>
              <w:pStyle w:val="Compact"/>
            </w:pPr>
            <w:r>
              <w:rPr>
                <w:b/>
                <w:bCs/>
              </w:rPr>
              <w:lastRenderedPageBreak/>
              <w:t>Structure number + GPS + previous-round ID together</w:t>
            </w:r>
          </w:p>
        </w:tc>
        <w:tc>
          <w:tcPr>
            <w:tcW w:w="2640" w:type="dxa"/>
          </w:tcPr>
          <w:p w14:paraId="31A72915" w14:textId="77777777" w:rsidR="00B86E70" w:rsidRDefault="00BF5585">
            <w:pPr>
              <w:pStyle w:val="Compact"/>
            </w:pPr>
            <w:r>
              <w:t>Individually defensible; together they make the record trivially re-identifiable, and the previous-round link makes it longitudinal</w:t>
            </w:r>
          </w:p>
        </w:tc>
        <w:tc>
          <w:tcPr>
            <w:tcW w:w="2640" w:type="dxa"/>
          </w:tcPr>
          <w:p w14:paraId="74DFCD16" w14:textId="77777777" w:rsidR="00B86E70" w:rsidRDefault="00BF5585">
            <w:pPr>
              <w:pStyle w:val="Compact"/>
            </w:pPr>
            <w:r>
              <w:rPr>
                <w:b/>
                <w:bCs/>
              </w:rPr>
              <w:t>Retain, but treat the joined dataset as restricted.</w:t>
            </w:r>
            <w:r>
              <w:t xml:space="preserve"> Access to the linkage key should be separable from access to the survey data</w:t>
            </w:r>
          </w:p>
        </w:tc>
      </w:tr>
      <w:tr w:rsidR="00B86E70" w14:paraId="07F1ADC6" w14:textId="77777777">
        <w:tc>
          <w:tcPr>
            <w:tcW w:w="2640" w:type="dxa"/>
          </w:tcPr>
          <w:p w14:paraId="4D02795B" w14:textId="77777777" w:rsidR="00B86E70" w:rsidRDefault="00BF5585">
            <w:pPr>
              <w:pStyle w:val="Compact"/>
            </w:pPr>
            <w:r>
              <w:rPr>
                <w:rStyle w:val="VerbatimChar"/>
                <w:b/>
                <w:bCs/>
              </w:rPr>
              <w:t>consent_to_follow_up</w:t>
            </w:r>
            <w:r>
              <w:rPr>
                <w:b/>
                <w:bCs/>
              </w:rPr>
              <w:t xml:space="preserve"> in the previous-round file</w:t>
            </w:r>
          </w:p>
        </w:tc>
        <w:tc>
          <w:tcPr>
            <w:tcW w:w="2640" w:type="dxa"/>
          </w:tcPr>
          <w:p w14:paraId="72F6726B" w14:textId="77777777" w:rsidR="00B86E70" w:rsidRDefault="00BF5585">
            <w:pPr>
              <w:pStyle w:val="Compact"/>
            </w:pPr>
            <w:r>
              <w:t>Present in the attachment but never checked by the form. A household that declined follow-up can still be selected</w:t>
            </w:r>
          </w:p>
        </w:tc>
        <w:tc>
          <w:tcPr>
            <w:tcW w:w="2640" w:type="dxa"/>
          </w:tcPr>
          <w:p w14:paraId="73907552" w14:textId="77777777" w:rsidR="00B86E70" w:rsidRDefault="00BF5585">
            <w:pPr>
              <w:pStyle w:val="Compact"/>
            </w:pPr>
            <w:r>
              <w:rPr>
                <w:b/>
                <w:bCs/>
              </w:rPr>
              <w:t>Wire it into 1.13’s choice filter</w:t>
            </w:r>
            <w:r>
              <w:t xml:space="preserve"> so declining follow-up actually prevents it. Not implemented - flagged in the deliberate-scope note. That a consent flag exists and is ignored is a governance defect, not a technical one</w:t>
            </w:r>
          </w:p>
        </w:tc>
      </w:tr>
    </w:tbl>
    <w:p w14:paraId="5DA43675" w14:textId="77777777" w:rsidR="00B86E70" w:rsidRDefault="00BF5585">
      <w:pPr>
        <w:pStyle w:val="Heading2"/>
      </w:pPr>
      <w:bookmarkStart w:id="367" w:name="what-i-would-put-to-the-ethics-committee"/>
      <w:bookmarkStart w:id="368" w:name="_Toc236483293"/>
      <w:bookmarkEnd w:id="365"/>
      <w:r>
        <w:t>What I would put to the ethics committee</w:t>
      </w:r>
      <w:bookmarkEnd w:id="368"/>
    </w:p>
    <w:p w14:paraId="7FCA02D0" w14:textId="77777777" w:rsidR="00B86E70" w:rsidRDefault="00BF5585">
      <w:pPr>
        <w:pStyle w:val="FirstParagraph"/>
      </w:pPr>
      <w:r>
        <w:t>Three things, in this order:</w:t>
      </w:r>
    </w:p>
    <w:p w14:paraId="03DADD60" w14:textId="77777777" w:rsidR="00B86E70" w:rsidRDefault="00BF5585">
      <w:pPr>
        <w:pStyle w:val="Compact"/>
        <w:numPr>
          <w:ilvl w:val="0"/>
          <w:numId w:val="23"/>
        </w:numPr>
      </w:pPr>
      <w:r>
        <w:rPr>
          <w:b/>
          <w:bCs/>
        </w:rPr>
        <w:t>Drop 4.02.</w:t>
      </w:r>
      <w:r>
        <w:t xml:space="preserve"> Redundant identifying data on an approved instrument, removable with no analytical loss.</w:t>
      </w:r>
    </w:p>
    <w:p w14:paraId="7E6B706E" w14:textId="77777777" w:rsidR="00B86E70" w:rsidRDefault="00BF5585">
      <w:pPr>
        <w:pStyle w:val="Compact"/>
        <w:numPr>
          <w:ilvl w:val="0"/>
          <w:numId w:val="23"/>
        </w:numPr>
      </w:pPr>
      <w:r>
        <w:rPr>
          <w:b/>
          <w:bCs/>
        </w:rPr>
        <w:t>Fix the consent-to-follow-up gap.</w:t>
      </w:r>
      <w:r>
        <w:t xml:space="preserve"> A recorded refusal that nothing enforces is worse than no field at all, because it implies a control that is absent.</w:t>
      </w:r>
    </w:p>
    <w:p w14:paraId="7AC533E1" w14:textId="77777777" w:rsidR="00B86E70" w:rsidRDefault="00BF5585">
      <w:pPr>
        <w:pStyle w:val="Compact"/>
        <w:numPr>
          <w:ilvl w:val="0"/>
          <w:numId w:val="23"/>
        </w:numPr>
      </w:pPr>
      <w:r>
        <w:rPr>
          <w:b/>
          <w:bCs/>
        </w:rPr>
        <w:t>Set a retention rule for the linkage key.</w:t>
      </w:r>
      <w:r>
        <w:t xml:space="preserve"> The instrument creates a longitudinal identifier across rounds and the questionnaire says nothing about how long that linkage is kept. The confidentiality box governs custody of paper forms; it is silent on a database that can be copied perfectly.</w:t>
      </w:r>
    </w:p>
    <w:p w14:paraId="7A642BC1" w14:textId="77777777" w:rsidR="00B86E70" w:rsidRDefault="00BF5585">
      <w:pPr>
        <w:pStyle w:val="Heading2"/>
      </w:pPr>
      <w:bookmarkStart w:id="369" w:name="Xca36b7bfdde4c58f558cb00699bf799fc31c690"/>
      <w:bookmarkStart w:id="370" w:name="_Toc236483294"/>
      <w:bookmarkEnd w:id="367"/>
      <w:r>
        <w:t>What the confidentiality statement covers, and does not</w:t>
      </w:r>
      <w:bookmarkEnd w:id="370"/>
    </w:p>
    <w:p w14:paraId="6FEF9667" w14:textId="77777777" w:rsidR="00B86E70" w:rsidRDefault="00BF5585">
      <w:pPr>
        <w:pStyle w:val="FirstParagraph"/>
      </w:pPr>
      <w:r>
        <w:t>The form’s box (BSHREC/2026/041) commits to: purpose limitation, no disclosure outside the survey team, and forms remaining in the supervisor’s custody.</w:t>
      </w:r>
    </w:p>
    <w:p w14:paraId="5569E108" w14:textId="77777777" w:rsidR="00B86E70" w:rsidRDefault="00BF5585">
      <w:pPr>
        <w:pStyle w:val="BodyText"/>
      </w:pPr>
      <w:r>
        <w:t xml:space="preserve">Written for paper, all three are physical controls. </w:t>
      </w:r>
      <w:r>
        <w:rPr>
          <w:b/>
          <w:bCs/>
        </w:rPr>
        <w:t>Custody does not transfer to a digital instrument</w:t>
      </w:r>
      <w:r>
        <w:t>: a submission can be copied without leaving the original’s custody at all. Encryption, per-user accounts and server-side access control are the digital equivalents, and none of them is mentioned because the statement predates the medium.</w:t>
      </w:r>
    </w:p>
    <w:p w14:paraId="59EAD43C" w14:textId="77777777" w:rsidR="00B86E70" w:rsidRDefault="00BF5585">
      <w:pPr>
        <w:pStyle w:val="BodyText"/>
      </w:pPr>
      <w:r>
        <w:t xml:space="preserve">That is not a criticism of the committee. It is the same observation that runs through this whole question: </w:t>
      </w:r>
      <w:r>
        <w:rPr>
          <w:b/>
          <w:bCs/>
        </w:rPr>
        <w:t>paper controls do not port, and assuming they do is how a digitisation quietly loses the protections the paper process had.</w:t>
      </w:r>
    </w:p>
    <w:p w14:paraId="20DCE3F5" w14:textId="77777777" w:rsidR="00B86E70" w:rsidRDefault="00BF5585">
      <w:r>
        <w:br w:type="page"/>
      </w:r>
    </w:p>
    <w:p w14:paraId="5521DF88" w14:textId="77777777" w:rsidR="00B86E70" w:rsidRDefault="00BF5585">
      <w:pPr>
        <w:pStyle w:val="Heading1"/>
      </w:pPr>
      <w:bookmarkStart w:id="371" w:name="deployment-and-version-control-f10"/>
      <w:bookmarkStart w:id="372" w:name="_Toc236483295"/>
      <w:bookmarkEnd w:id="355"/>
      <w:bookmarkEnd w:id="369"/>
      <w:r>
        <w:lastRenderedPageBreak/>
        <w:t>Deployment and version control (F10)</w:t>
      </w:r>
      <w:bookmarkEnd w:id="372"/>
    </w:p>
    <w:p w14:paraId="0F8940B9" w14:textId="77777777" w:rsidR="00B86E70" w:rsidRDefault="00BF5585">
      <w:pPr>
        <w:pStyle w:val="FirstParagraph"/>
      </w:pPr>
      <w:r>
        <w:rPr>
          <w:b/>
          <w:bCs/>
        </w:rPr>
        <w:t>120 enumerators, 24 teams, 4 LGAs, 14 days, offline for up to 9 consecutive days.</w:t>
      </w:r>
      <w:r>
        <w:t xml:space="preserve"> The operating conditions also state that a mid-round change to the instrument is likely, because it has happened in every previous round.</w:t>
      </w:r>
    </w:p>
    <w:p w14:paraId="1F84A44B" w14:textId="77777777" w:rsidR="00B86E70" w:rsidRDefault="00BF5585">
      <w:pPr>
        <w:pStyle w:val="BodyText"/>
      </w:pPr>
      <w:r>
        <w:t>So this plan assumes a mid-round change rather than hoping to avoid one.</w:t>
      </w:r>
    </w:p>
    <w:p w14:paraId="3E9F95BB" w14:textId="77777777" w:rsidR="00B86E70" w:rsidRDefault="00BF5585">
      <w:pPr>
        <w:pStyle w:val="Heading2"/>
      </w:pPr>
      <w:bookmarkStart w:id="373" w:name="the-versioning-scheme"/>
      <w:bookmarkStart w:id="374" w:name="_Toc236483296"/>
      <w:r>
        <w:t>The versioning scheme</w:t>
      </w:r>
      <w:bookmarkEnd w:id="374"/>
    </w:p>
    <w:tbl>
      <w:tblPr>
        <w:tblStyle w:val="Table"/>
        <w:tblW w:w="5000" w:type="pct"/>
        <w:tblLayout w:type="fixed"/>
        <w:tblLook w:val="0020" w:firstRow="1" w:lastRow="0" w:firstColumn="0" w:lastColumn="0" w:noHBand="0" w:noVBand="0"/>
      </w:tblPr>
      <w:tblGrid>
        <w:gridCol w:w="3320"/>
        <w:gridCol w:w="3321"/>
        <w:gridCol w:w="3321"/>
      </w:tblGrid>
      <w:tr w:rsidR="00B86E70" w14:paraId="1B35117F"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400187" w14:textId="77777777" w:rsidR="00B86E70" w:rsidRDefault="00BF5585">
            <w:pPr>
              <w:pStyle w:val="Compact"/>
            </w:pPr>
            <w:r>
              <w:t>Element</w:t>
            </w:r>
          </w:p>
        </w:tc>
        <w:tc>
          <w:tcPr>
            <w:tcW w:w="2640" w:type="dxa"/>
          </w:tcPr>
          <w:p w14:paraId="31873C4F" w14:textId="77777777" w:rsidR="00B86E70" w:rsidRDefault="00BF5585">
            <w:pPr>
              <w:pStyle w:val="Compact"/>
            </w:pPr>
            <w:r>
              <w:t>Value</w:t>
            </w:r>
          </w:p>
        </w:tc>
        <w:tc>
          <w:tcPr>
            <w:tcW w:w="2640" w:type="dxa"/>
          </w:tcPr>
          <w:p w14:paraId="2C21793E" w14:textId="77777777" w:rsidR="00B86E70" w:rsidRDefault="00BF5585">
            <w:pPr>
              <w:pStyle w:val="Compact"/>
            </w:pPr>
            <w:r>
              <w:t>Rule</w:t>
            </w:r>
          </w:p>
        </w:tc>
      </w:tr>
      <w:tr w:rsidR="00B86E70" w14:paraId="0E0A18E2" w14:textId="77777777">
        <w:tc>
          <w:tcPr>
            <w:tcW w:w="2640" w:type="dxa"/>
          </w:tcPr>
          <w:p w14:paraId="5DED0409" w14:textId="77777777" w:rsidR="00B86E70" w:rsidRDefault="00BF5585">
            <w:pPr>
              <w:pStyle w:val="Compact"/>
            </w:pPr>
            <w:r>
              <w:rPr>
                <w:rStyle w:val="VerbatimChar"/>
              </w:rPr>
              <w:t>form_id</w:t>
            </w:r>
          </w:p>
        </w:tc>
        <w:tc>
          <w:tcPr>
            <w:tcW w:w="2640" w:type="dxa"/>
          </w:tcPr>
          <w:p w14:paraId="68C0B15F" w14:textId="77777777" w:rsidR="00B86E70" w:rsidRDefault="00BF5585">
            <w:pPr>
              <w:pStyle w:val="Compact"/>
            </w:pPr>
            <w:r>
              <w:rPr>
                <w:rStyle w:val="VerbatimChar"/>
              </w:rPr>
              <w:t>bansara_hh_2026</w:t>
            </w:r>
          </w:p>
        </w:tc>
        <w:tc>
          <w:tcPr>
            <w:tcW w:w="2640" w:type="dxa"/>
          </w:tcPr>
          <w:p w14:paraId="43617D20" w14:textId="77777777" w:rsidR="00B86E70" w:rsidRDefault="00BF5585">
            <w:pPr>
              <w:pStyle w:val="Compact"/>
            </w:pPr>
            <w:r>
              <w:rPr>
                <w:b/>
                <w:bCs/>
              </w:rPr>
              <w:t>Never changes.</w:t>
            </w:r>
            <w:r>
              <w:t xml:space="preserve"> Changing it creates a </w:t>
            </w:r>
            <w:r>
              <w:rPr>
                <w:i/>
                <w:iCs/>
              </w:rPr>
              <w:t>different form</w:t>
            </w:r>
            <w:r>
              <w:t xml:space="preserve"> on Central, and submissions against the old id become an orphaned dataset</w:t>
            </w:r>
          </w:p>
        </w:tc>
      </w:tr>
      <w:tr w:rsidR="00B86E70" w14:paraId="6E10EF23" w14:textId="77777777">
        <w:tc>
          <w:tcPr>
            <w:tcW w:w="2640" w:type="dxa"/>
          </w:tcPr>
          <w:p w14:paraId="34694AED" w14:textId="77777777" w:rsidR="00B86E70" w:rsidRDefault="00BF5585">
            <w:pPr>
              <w:pStyle w:val="Compact"/>
            </w:pPr>
            <w:r>
              <w:rPr>
                <w:rStyle w:val="VerbatimChar"/>
              </w:rPr>
              <w:t>version</w:t>
            </w:r>
          </w:p>
        </w:tc>
        <w:tc>
          <w:tcPr>
            <w:tcW w:w="2640" w:type="dxa"/>
          </w:tcPr>
          <w:p w14:paraId="466C421C" w14:textId="77777777" w:rsidR="00B86E70" w:rsidRDefault="00BF5585">
            <w:pPr>
              <w:pStyle w:val="Compact"/>
            </w:pPr>
            <w:r>
              <w:rPr>
                <w:rStyle w:val="VerbatimChar"/>
              </w:rPr>
              <w:t>20260630-9c5d68</w:t>
            </w:r>
            <w:r>
              <w:t xml:space="preserve"> - release date plus a digest of the definition</w:t>
            </w:r>
          </w:p>
        </w:tc>
        <w:tc>
          <w:tcPr>
            <w:tcW w:w="2640" w:type="dxa"/>
          </w:tcPr>
          <w:p w14:paraId="4231081C" w14:textId="77777777" w:rsidR="00B86E70" w:rsidRDefault="00BF5585">
            <w:pPr>
              <w:pStyle w:val="Compact"/>
            </w:pPr>
            <w:r>
              <w:rPr>
                <w:b/>
                <w:bCs/>
              </w:rPr>
              <w:t>Derived by the build, not typed.</w:t>
            </w:r>
            <w:r>
              <w:t xml:space="preserve"> Changes on every publish, including a one-character label fix, because it is computed from the survey and choices rows themselves</w:t>
            </w:r>
          </w:p>
        </w:tc>
      </w:tr>
      <w:tr w:rsidR="00B86E70" w14:paraId="57A8750D" w14:textId="77777777">
        <w:tc>
          <w:tcPr>
            <w:tcW w:w="2640" w:type="dxa"/>
          </w:tcPr>
          <w:p w14:paraId="1AB3112C" w14:textId="77777777" w:rsidR="00B86E70" w:rsidRDefault="00BF5585">
            <w:pPr>
              <w:pStyle w:val="Compact"/>
            </w:pPr>
            <w:r>
              <w:rPr>
                <w:rStyle w:val="VerbatimChar"/>
              </w:rPr>
              <w:t>form_version</w:t>
            </w:r>
          </w:p>
        </w:tc>
        <w:tc>
          <w:tcPr>
            <w:tcW w:w="2640" w:type="dxa"/>
          </w:tcPr>
          <w:p w14:paraId="62A67769" w14:textId="77777777" w:rsidR="00B86E70" w:rsidRDefault="00BF5585">
            <w:pPr>
              <w:pStyle w:val="Compact"/>
            </w:pPr>
            <w:r>
              <w:t>a calculate holding the same string</w:t>
            </w:r>
          </w:p>
        </w:tc>
        <w:tc>
          <w:tcPr>
            <w:tcW w:w="2640" w:type="dxa"/>
          </w:tcPr>
          <w:p w14:paraId="273FDA5A" w14:textId="77777777" w:rsidR="00B86E70" w:rsidRDefault="00BF5585">
            <w:pPr>
              <w:pStyle w:val="Compact"/>
            </w:pPr>
            <w:r>
              <w:t xml:space="preserve">Stamped into the </w:t>
            </w:r>
            <w:r>
              <w:rPr>
                <w:b/>
                <w:bCs/>
              </w:rPr>
              <w:t>data</w:t>
            </w:r>
            <w:r>
              <w:t>, not only the metadata</w:t>
            </w:r>
          </w:p>
        </w:tc>
      </w:tr>
    </w:tbl>
    <w:p w14:paraId="749F6310" w14:textId="77777777" w:rsidR="00B86E70" w:rsidRDefault="00BF5585">
      <w:pPr>
        <w:pStyle w:val="BodyText"/>
      </w:pPr>
      <w:r>
        <w:rPr>
          <w:b/>
          <w:bCs/>
        </w:rPr>
        <w:t>Why derived rather than incremented, which is what this table used to say.</w:t>
      </w:r>
      <w:r>
        <w:t xml:space="preserve"> It said the version increments on every publish, and it did not: the value was a constant in </w:t>
      </w:r>
      <w:r>
        <w:rPr>
          <w:rStyle w:val="VerbatimChar"/>
        </w:rPr>
        <w:t>build_form.py</w:t>
      </w:r>
      <w:r>
        <w:t xml:space="preserve">, so four builds that fixed the 1.02 LGA join, the 1.13 dead end and the 1.14 stop note all shipped </w:t>
      </w:r>
      <w:r>
        <w:rPr>
          <w:rStyle w:val="VerbatimChar"/>
        </w:rPr>
        <w:t>2026063001</w:t>
      </w:r>
      <w:r>
        <w:t xml:space="preserve">. Two materially different forms were indistinguishable to the server and to the analysis team, which is the exact failure </w:t>
      </w:r>
      <w:r>
        <w:rPr>
          <w:rStyle w:val="VerbatimChar"/>
        </w:rPr>
        <w:t>form_version</w:t>
      </w:r>
      <w:r>
        <w:t xml:space="preserve"> exists to prevent - and it was found by uploading both to Kobo and being unable to tell which was which.</w:t>
      </w:r>
    </w:p>
    <w:p w14:paraId="21A859DF" w14:textId="77777777" w:rsidR="00B86E70" w:rsidRDefault="00BF5585">
      <w:pPr>
        <w:pStyle w:val="BodyText"/>
      </w:pPr>
      <w:r>
        <w:t xml:space="preserve">A version a human must remember to bump is a version that does not get bumped. The digest is taken over the form definition, so it </w:t>
      </w:r>
      <w:r>
        <w:rPr>
          <w:b/>
          <w:bCs/>
        </w:rPr>
        <w:t>cannot</w:t>
      </w:r>
      <w:r>
        <w:t xml:space="preserve"> fail to change when the form changes, and two builds of identical content produce an identical version - which is what keeps the pipeline reproducible. It is the same content-addressed identity as the Q1 ingest, applied to the instrument.</w:t>
      </w:r>
    </w:p>
    <w:p w14:paraId="528C79A1" w14:textId="77777777" w:rsidR="00B86E70" w:rsidRDefault="00BF5585">
      <w:pPr>
        <w:pStyle w:val="BodyText"/>
      </w:pPr>
      <w:r>
        <w:t>The cost, stated: the version no longer sorts chronologically beyond its date prefix. Ordering comes from the release date and from the commit history, not from the digest. For distinguishing records that is sufficient, and distinguishing is what the requirement asks for.</w:t>
      </w:r>
    </w:p>
    <w:p w14:paraId="72230979" w14:textId="77777777" w:rsidR="00B86E70" w:rsidRDefault="00BF5585">
      <w:pPr>
        <w:pStyle w:val="BodyText"/>
      </w:pPr>
      <w:r>
        <w:t xml:space="preserve">The last row matters more than it looks. Central records the version against each submission, but metadata is the first thing lost when someone reshapes an export </w:t>
      </w:r>
      <w:r>
        <w:t>in Excel - and a mixed-version round is precisely when that happens. A field in the record itself survives the reshaping.</w:t>
      </w:r>
    </w:p>
    <w:p w14:paraId="452F6E0E" w14:textId="77777777" w:rsidR="00B86E70" w:rsidRDefault="00BF5585">
      <w:pPr>
        <w:pStyle w:val="Heading2"/>
      </w:pPr>
      <w:bookmarkStart w:id="375" w:name="what-may-and-may-not-change-mid-round"/>
      <w:bookmarkStart w:id="376" w:name="_Toc236483297"/>
      <w:bookmarkEnd w:id="373"/>
      <w:r>
        <w:t>What may and may not change mid-round</w:t>
      </w:r>
      <w:bookmarkEnd w:id="376"/>
    </w:p>
    <w:p w14:paraId="479DD5BE" w14:textId="77777777" w:rsidR="00B86E70" w:rsidRDefault="00BF5585">
      <w:pPr>
        <w:pStyle w:val="FirstParagraph"/>
      </w:pPr>
      <w:r>
        <w:t>This is the part that determines whether a change is safe, and it is not negotiable by urgency.</w:t>
      </w:r>
    </w:p>
    <w:p w14:paraId="0D1DBEE1" w14:textId="77777777" w:rsidR="00B86E70" w:rsidRDefault="00BF5585">
      <w:pPr>
        <w:pStyle w:val="Heading3"/>
      </w:pPr>
      <w:bookmarkStart w:id="377" w:name="safe"/>
      <w:r>
        <w:t>Safe</w:t>
      </w:r>
    </w:p>
    <w:p w14:paraId="493083F2" w14:textId="77777777" w:rsidR="00B86E70" w:rsidRDefault="00BF5585">
      <w:pPr>
        <w:pStyle w:val="Compact"/>
        <w:numPr>
          <w:ilvl w:val="0"/>
          <w:numId w:val="24"/>
        </w:numPr>
      </w:pPr>
      <w:r>
        <w:rPr>
          <w:b/>
          <w:bCs/>
        </w:rPr>
        <w:t>Adding a field.</w:t>
      </w:r>
      <w:r>
        <w:t xml:space="preserve"> Records from earlier versions have it null, which the codebook explains as “not collected under version </w:t>
      </w:r>
      <w:r>
        <w:rPr>
          <w:i/>
          <w:iCs/>
        </w:rPr>
        <w:t>n</w:t>
      </w:r>
      <w:r>
        <w:t>”. No existing value moves.</w:t>
      </w:r>
    </w:p>
    <w:p w14:paraId="6542BC52" w14:textId="77777777" w:rsidR="00B86E70" w:rsidRDefault="00BF5585">
      <w:pPr>
        <w:pStyle w:val="Compact"/>
        <w:numPr>
          <w:ilvl w:val="0"/>
          <w:numId w:val="24"/>
        </w:numPr>
      </w:pPr>
      <w:r>
        <w:rPr>
          <w:b/>
          <w:bCs/>
        </w:rPr>
        <w:t>Loosening a constraint.</w:t>
      </w:r>
      <w:r>
        <w:t xml:space="preserve"> Data already collected remains valid.</w:t>
      </w:r>
    </w:p>
    <w:p w14:paraId="4C3F74B9" w14:textId="77777777" w:rsidR="00B86E70" w:rsidRDefault="00BF5585">
      <w:pPr>
        <w:pStyle w:val="Compact"/>
        <w:numPr>
          <w:ilvl w:val="0"/>
          <w:numId w:val="24"/>
        </w:numPr>
      </w:pPr>
      <w:r>
        <w:rPr>
          <w:b/>
          <w:bCs/>
        </w:rPr>
        <w:t>Fixing a label, hint or translation.</w:t>
      </w:r>
      <w:r>
        <w:t xml:space="preserve"> </w:t>
      </w:r>
      <w:r>
        <w:t>No stored value changes.</w:t>
      </w:r>
    </w:p>
    <w:p w14:paraId="396DBC5E" w14:textId="77777777" w:rsidR="00B86E70" w:rsidRDefault="00BF5585">
      <w:pPr>
        <w:pStyle w:val="Compact"/>
        <w:numPr>
          <w:ilvl w:val="0"/>
          <w:numId w:val="24"/>
        </w:numPr>
      </w:pPr>
      <w:r>
        <w:rPr>
          <w:b/>
          <w:bCs/>
        </w:rPr>
        <w:t>Correcting a relevance rule</w:t>
      </w:r>
      <w:r>
        <w:t xml:space="preserve"> so a question appears where it should have.</w:t>
      </w:r>
    </w:p>
    <w:p w14:paraId="41E02FD9" w14:textId="77777777" w:rsidR="00B86E70" w:rsidRDefault="00BF5585">
      <w:pPr>
        <w:pStyle w:val="Compact"/>
        <w:numPr>
          <w:ilvl w:val="0"/>
          <w:numId w:val="24"/>
        </w:numPr>
      </w:pPr>
      <w:r>
        <w:rPr>
          <w:b/>
          <w:bCs/>
        </w:rPr>
        <w:lastRenderedPageBreak/>
        <w:t>Replacing a media file</w:t>
      </w:r>
      <w:r>
        <w:t xml:space="preserve"> - for example the real medicine list arriving. New attachment, new version, no form logic change.</w:t>
      </w:r>
    </w:p>
    <w:p w14:paraId="50987F88" w14:textId="77777777" w:rsidR="00B86E70" w:rsidRDefault="00BF5585">
      <w:pPr>
        <w:pStyle w:val="Heading3"/>
      </w:pPr>
      <w:bookmarkStart w:id="378" w:name="unsafe---do-not-do-mid-round"/>
      <w:bookmarkEnd w:id="377"/>
      <w:r>
        <w:t>Unsafe - do not do mid-round</w:t>
      </w:r>
    </w:p>
    <w:p w14:paraId="05616D3C" w14:textId="77777777" w:rsidR="00B86E70" w:rsidRDefault="00BF5585">
      <w:pPr>
        <w:pStyle w:val="Compact"/>
        <w:numPr>
          <w:ilvl w:val="0"/>
          <w:numId w:val="25"/>
        </w:numPr>
      </w:pPr>
      <w:r>
        <w:rPr>
          <w:b/>
          <w:bCs/>
        </w:rPr>
        <w:t>Renaming a field.</w:t>
      </w:r>
      <w:r>
        <w:t xml:space="preserve"> Central treats it as delete-plus-add. The old column stops and a new one starts, and the analysis team must union two columns that mean the same thing. If a name is wrong, live with it until the next round.</w:t>
      </w:r>
    </w:p>
    <w:p w14:paraId="05A84EB3" w14:textId="77777777" w:rsidR="00B86E70" w:rsidRDefault="00BF5585">
      <w:pPr>
        <w:pStyle w:val="Compact"/>
        <w:numPr>
          <w:ilvl w:val="0"/>
          <w:numId w:val="25"/>
        </w:numPr>
      </w:pPr>
      <w:r>
        <w:rPr>
          <w:b/>
          <w:bCs/>
        </w:rPr>
        <w:t xml:space="preserve">Changing a choice </w:t>
      </w:r>
      <w:r>
        <w:rPr>
          <w:b/>
          <w:bCs/>
          <w:i/>
          <w:iCs/>
        </w:rPr>
        <w:t>value</w:t>
      </w:r>
      <w:r>
        <w:rPr>
          <w:b/>
          <w:bCs/>
        </w:rPr>
        <w:t>.</w:t>
      </w:r>
      <w:r>
        <w:t xml:space="preserve"> </w:t>
      </w:r>
      <w:r>
        <w:t xml:space="preserve">Every record collected under the old value now means something different. This is the failure that recodes a variable silently. Change the </w:t>
      </w:r>
      <w:r>
        <w:rPr>
          <w:i/>
          <w:iCs/>
        </w:rPr>
        <w:t>label</w:t>
      </w:r>
      <w:r>
        <w:t xml:space="preserve"> freely; never the value.</w:t>
      </w:r>
    </w:p>
    <w:p w14:paraId="24DFC979" w14:textId="77777777" w:rsidR="00B86E70" w:rsidRDefault="00BF5585">
      <w:pPr>
        <w:pStyle w:val="Compact"/>
        <w:numPr>
          <w:ilvl w:val="0"/>
          <w:numId w:val="25"/>
        </w:numPr>
      </w:pPr>
      <w:r>
        <w:rPr>
          <w:b/>
          <w:bCs/>
        </w:rPr>
        <w:t>Tightening a constraint.</w:t>
      </w:r>
      <w:r>
        <w:t xml:space="preserve"> Records already saved under the looser rule cannot be revalidated, and drafts on devices may become unfinishable - the enumerator cannot advance and cannot save.</w:t>
      </w:r>
    </w:p>
    <w:p w14:paraId="3840F362" w14:textId="77777777" w:rsidR="00B86E70" w:rsidRDefault="00BF5585">
      <w:pPr>
        <w:pStyle w:val="Compact"/>
        <w:numPr>
          <w:ilvl w:val="0"/>
          <w:numId w:val="25"/>
        </w:numPr>
      </w:pPr>
      <w:r>
        <w:rPr>
          <w:b/>
          <w:bCs/>
        </w:rPr>
        <w:t>Removing a field</w:t>
      </w:r>
      <w:r>
        <w:t>, or making an optional field required.</w:t>
      </w:r>
    </w:p>
    <w:p w14:paraId="2EC5DAEF" w14:textId="77777777" w:rsidR="00B86E70" w:rsidRDefault="00BF5585">
      <w:pPr>
        <w:pStyle w:val="FirstParagraph"/>
      </w:pPr>
      <w:r>
        <w:rPr>
          <w:b/>
          <w:bCs/>
        </w:rPr>
        <w:t>The rule in one line:</w:t>
      </w:r>
      <w:r>
        <w:t xml:space="preserve"> </w:t>
      </w:r>
      <w:r>
        <w:rPr>
          <w:i/>
          <w:iCs/>
        </w:rPr>
        <w:t>add and loosen freely; never rename, never re-value, never tighten.</w:t>
      </w:r>
    </w:p>
    <w:p w14:paraId="776CBE9D" w14:textId="77777777" w:rsidR="00B86E70" w:rsidRDefault="00BF5585">
      <w:pPr>
        <w:pStyle w:val="Heading2"/>
      </w:pPr>
      <w:bookmarkStart w:id="379" w:name="X0e7b950b94619c7975599fb7755e69a3d7e6360"/>
      <w:bookmarkStart w:id="380" w:name="_Toc236483298"/>
      <w:bookmarkEnd w:id="375"/>
      <w:bookmarkEnd w:id="378"/>
      <w:r>
        <w:t>Pushing a change to devices that are offline</w:t>
      </w:r>
      <w:bookmarkEnd w:id="380"/>
    </w:p>
    <w:p w14:paraId="21D98B4B" w14:textId="77777777" w:rsidR="00B86E70" w:rsidRDefault="00BF5585">
      <w:pPr>
        <w:pStyle w:val="FirstParagraph"/>
      </w:pPr>
      <w:r>
        <w:t>The nine-day window means a change does not arrive when it is published. It arrives when each device next syncs, which is staggered and partly outside anyone’s control.</w:t>
      </w:r>
    </w:p>
    <w:p w14:paraId="31C17245" w14:textId="77777777" w:rsidR="00B86E70" w:rsidRDefault="00BF5585">
      <w:pPr>
        <w:pStyle w:val="Heading3"/>
      </w:pPr>
      <w:bookmarkStart w:id="381" w:name="sequence"/>
      <w:r>
        <w:t>Sequence</w:t>
      </w:r>
    </w:p>
    <w:p w14:paraId="6549997B" w14:textId="77777777" w:rsidR="00B86E70" w:rsidRDefault="00BF5585">
      <w:pPr>
        <w:pStyle w:val="Compact"/>
        <w:numPr>
          <w:ilvl w:val="0"/>
          <w:numId w:val="26"/>
        </w:numPr>
      </w:pPr>
      <w:r>
        <w:rPr>
          <w:b/>
          <w:bCs/>
        </w:rPr>
        <w:t>Publish as a draft on Central and test it</w:t>
      </w:r>
      <w:r>
        <w:t xml:space="preserve"> against the test plan on two devices before it reaches anyone else. A mid-round change is the highest-risk moment in a round; it deserves the same testing as the original.</w:t>
      </w:r>
    </w:p>
    <w:p w14:paraId="5391EA69" w14:textId="77777777" w:rsidR="00B86E70" w:rsidRDefault="00BF5585">
      <w:pPr>
        <w:pStyle w:val="Compact"/>
        <w:numPr>
          <w:ilvl w:val="0"/>
          <w:numId w:val="26"/>
        </w:numPr>
      </w:pPr>
      <w:r>
        <w:rPr>
          <w:b/>
          <w:bCs/>
        </w:rPr>
        <w:t>Publish the new version.</w:t>
      </w:r>
      <w:r>
        <w:t xml:space="preserve"> Central serves it to any device that syncs.</w:t>
      </w:r>
    </w:p>
    <w:p w14:paraId="1FDA991C" w14:textId="77777777" w:rsidR="00B86E70" w:rsidRDefault="00BF5585">
      <w:pPr>
        <w:pStyle w:val="Compact"/>
        <w:numPr>
          <w:ilvl w:val="0"/>
          <w:numId w:val="26"/>
        </w:numPr>
      </w:pPr>
      <w:r>
        <w:rPr>
          <w:b/>
          <w:bCs/>
        </w:rPr>
        <w:t>Tell people out of band.</w:t>
      </w:r>
      <w:r>
        <w:t xml:space="preserve"> Devices are offline; phones usually are not. A phone tree through the 24 team supervisors reaches 120 people faster than a sync does, and tells them </w:t>
      </w:r>
      <w:r>
        <w:rPr>
          <w:i/>
          <w:iCs/>
        </w:rPr>
        <w:t>why</w:t>
      </w:r>
      <w:r>
        <w:t xml:space="preserve"> the update matters.</w:t>
      </w:r>
    </w:p>
    <w:p w14:paraId="20308E48" w14:textId="77777777" w:rsidR="00B86E70" w:rsidRDefault="00BF5585">
      <w:pPr>
        <w:pStyle w:val="Compact"/>
        <w:numPr>
          <w:ilvl w:val="0"/>
          <w:numId w:val="26"/>
        </w:numPr>
      </w:pPr>
      <w:r>
        <w:rPr>
          <w:b/>
          <w:bCs/>
        </w:rPr>
        <w:t>Do not force an update.</w:t>
      </w:r>
      <w:r>
        <w:t xml:space="preserve"> ODK Collect finalises a form under the version it was </w:t>
      </w:r>
      <w:r>
        <w:rPr>
          <w:b/>
          <w:bCs/>
        </w:rPr>
        <w:t>started</w:t>
      </w:r>
      <w:r>
        <w:t xml:space="preserve"> with. Forcing a refresh mid-interview is how a partially completed submission is lost.</w:t>
      </w:r>
    </w:p>
    <w:p w14:paraId="01CF2219" w14:textId="77777777" w:rsidR="00B86E70" w:rsidRDefault="00BF5585">
      <w:pPr>
        <w:pStyle w:val="Compact"/>
        <w:numPr>
          <w:ilvl w:val="0"/>
          <w:numId w:val="26"/>
        </w:numPr>
      </w:pPr>
      <w:r>
        <w:rPr>
          <w:b/>
          <w:bCs/>
        </w:rPr>
        <w:t>Accept a mixed-version round.</w:t>
      </w:r>
      <w:r>
        <w:t xml:space="preserve"> For a period - potentially the full nine days - some records are version </w:t>
      </w:r>
      <w:r>
        <w:rPr>
          <w:i/>
          <w:iCs/>
        </w:rPr>
        <w:t>n</w:t>
      </w:r>
      <w:r>
        <w:t xml:space="preserve"> and some </w:t>
      </w:r>
      <w:r>
        <w:rPr>
          <w:i/>
          <w:iCs/>
        </w:rPr>
        <w:t>n+1</w:t>
      </w:r>
      <w:r>
        <w:t xml:space="preserve">. That is not a failure </w:t>
      </w:r>
      <w:r>
        <w:t>state to be prevented; it is the normal consequence of offline work, and the design has to make it analysable rather than avoid it.</w:t>
      </w:r>
    </w:p>
    <w:p w14:paraId="025BC691" w14:textId="77777777" w:rsidR="00B86E70" w:rsidRDefault="00BF5585">
      <w:pPr>
        <w:pStyle w:val="Heading3"/>
      </w:pPr>
      <w:bookmarkStart w:id="382" w:name="what-protects-data-already-collected"/>
      <w:bookmarkEnd w:id="381"/>
      <w:r>
        <w:t>What protects data already collected</w:t>
      </w:r>
    </w:p>
    <w:p w14:paraId="15DD65F9" w14:textId="77777777" w:rsidR="00B86E70" w:rsidRDefault="00BF5585">
      <w:pPr>
        <w:pStyle w:val="Compact"/>
        <w:numPr>
          <w:ilvl w:val="0"/>
          <w:numId w:val="27"/>
        </w:numPr>
      </w:pPr>
      <w:r>
        <w:rPr>
          <w:b/>
          <w:bCs/>
        </w:rPr>
        <w:t>Finalised submissions are immutable on the device</w:t>
      </w:r>
      <w:r>
        <w:t xml:space="preserve"> and queue for upload. A form update does not touch them.</w:t>
      </w:r>
    </w:p>
    <w:p w14:paraId="699DBBE5" w14:textId="77777777" w:rsidR="00B86E70" w:rsidRDefault="00BF5585">
      <w:pPr>
        <w:pStyle w:val="Compact"/>
        <w:numPr>
          <w:ilvl w:val="0"/>
          <w:numId w:val="27"/>
        </w:numPr>
      </w:pPr>
      <w:r>
        <w:rPr>
          <w:b/>
          <w:bCs/>
        </w:rPr>
        <w:t>Drafts in progress stay on their original version.</w:t>
      </w:r>
      <w:r>
        <w:t xml:space="preserve"> This is the reason not to tighten constraints: a draft cannot be revalidated against a rule that did not exist when it was started.</w:t>
      </w:r>
    </w:p>
    <w:p w14:paraId="633E2C7B" w14:textId="77777777" w:rsidR="00B86E70" w:rsidRDefault="00BF5585">
      <w:pPr>
        <w:pStyle w:val="Compact"/>
        <w:numPr>
          <w:ilvl w:val="0"/>
          <w:numId w:val="27"/>
        </w:numPr>
      </w:pPr>
      <w:r>
        <w:rPr>
          <w:b/>
          <w:bCs/>
        </w:rPr>
        <w:t>Encryption is per-submission</w:t>
      </w:r>
      <w:r>
        <w:t>, so a version change does not affect decryptability of anything already saved.</w:t>
      </w:r>
    </w:p>
    <w:p w14:paraId="633D4EB6" w14:textId="77777777" w:rsidR="00B86E70" w:rsidRDefault="00BF5585">
      <w:pPr>
        <w:pStyle w:val="Compact"/>
        <w:numPr>
          <w:ilvl w:val="0"/>
          <w:numId w:val="27"/>
        </w:numPr>
      </w:pPr>
      <w:r>
        <w:rPr>
          <w:b/>
          <w:bCs/>
        </w:rPr>
        <w:t>Media replacement is versioned with the form</w:t>
      </w:r>
      <w:r>
        <w:t>, so a device that has not synced continues to use the media it has. It does not get the new medicine list and the old form logic, or vice versa.</w:t>
      </w:r>
    </w:p>
    <w:p w14:paraId="420188C3" w14:textId="77777777" w:rsidR="00B86E70" w:rsidRDefault="00BF5585">
      <w:pPr>
        <w:pStyle w:val="Heading2"/>
      </w:pPr>
      <w:bookmarkStart w:id="383" w:name="Xf1a954f859684f9e1eff1ec5f9729b5b49eb8b3"/>
      <w:bookmarkStart w:id="384" w:name="_Toc236483299"/>
      <w:bookmarkEnd w:id="379"/>
      <w:bookmarkEnd w:id="382"/>
      <w:r>
        <w:t>How the analysis team distinguishes versions</w:t>
      </w:r>
      <w:bookmarkEnd w:id="384"/>
    </w:p>
    <w:p w14:paraId="4FE88937" w14:textId="77777777" w:rsidR="00B86E70" w:rsidRDefault="00BF5585">
      <w:pPr>
        <w:pStyle w:val="FirstParagraph"/>
      </w:pPr>
      <w:r>
        <w:t>Three mechanisms, deliberately redundant, because the first two can be lost in handling:</w:t>
      </w:r>
    </w:p>
    <w:p w14:paraId="26E4DDCC" w14:textId="77777777" w:rsidR="00B86E70" w:rsidRDefault="00BF5585">
      <w:pPr>
        <w:pStyle w:val="Compact"/>
        <w:numPr>
          <w:ilvl w:val="0"/>
          <w:numId w:val="28"/>
        </w:numPr>
      </w:pPr>
      <w:r>
        <w:rPr>
          <w:rStyle w:val="VerbatimChar"/>
          <w:b/>
          <w:bCs/>
        </w:rPr>
        <w:t>form_version</w:t>
      </w:r>
      <w:r>
        <w:rPr>
          <w:b/>
          <w:bCs/>
        </w:rPr>
        <w:t xml:space="preserve"> in every record.</w:t>
      </w:r>
      <w:r>
        <w:t xml:space="preserve"> Survives any export, reshape or merge.</w:t>
      </w:r>
    </w:p>
    <w:p w14:paraId="351D9448" w14:textId="77777777" w:rsidR="00B86E70" w:rsidRDefault="00BF5585">
      <w:pPr>
        <w:pStyle w:val="Compact"/>
        <w:numPr>
          <w:ilvl w:val="0"/>
          <w:numId w:val="28"/>
        </w:numPr>
      </w:pPr>
      <w:r>
        <w:rPr>
          <w:b/>
          <w:bCs/>
        </w:rPr>
        <w:t>Central’s submission metadata</w:t>
      </w:r>
      <w:r>
        <w:t>, which records the version served.</w:t>
      </w:r>
    </w:p>
    <w:p w14:paraId="4ACE5856" w14:textId="77777777" w:rsidR="00B86E70" w:rsidRDefault="00BF5585">
      <w:pPr>
        <w:pStyle w:val="Compact"/>
        <w:numPr>
          <w:ilvl w:val="0"/>
          <w:numId w:val="28"/>
        </w:numPr>
      </w:pPr>
      <w:r>
        <w:rPr>
          <w:b/>
          <w:bCs/>
        </w:rPr>
        <w:t>A published change log</w:t>
      </w:r>
      <w:r>
        <w:t xml:space="preserve"> - </w:t>
      </w:r>
      <w:r>
        <w:rPr>
          <w:rStyle w:val="VerbatimChar"/>
        </w:rPr>
        <w:t>docs/version_history.md</w:t>
      </w:r>
      <w:r>
        <w:t>, one entry per publish: version, date, what changed, which fields affected, and what the analysis team must do about it.</w:t>
      </w:r>
    </w:p>
    <w:p w14:paraId="691FAE56" w14:textId="77777777" w:rsidR="00B86E70" w:rsidRDefault="00BF5585">
      <w:pPr>
        <w:pStyle w:val="FirstParagraph"/>
      </w:pPr>
      <w:r>
        <w:lastRenderedPageBreak/>
        <w:t xml:space="preserve">The third is the one that actually matters. Knowing a record is version </w:t>
      </w:r>
      <w:r>
        <w:rPr>
          <w:rStyle w:val="VerbatimChar"/>
        </w:rPr>
        <w:t>20260630-ae1b89</w:t>
      </w:r>
      <w:r>
        <w:t xml:space="preserve"> is useless without knowing what changed in it.</w:t>
      </w:r>
    </w:p>
    <w:p w14:paraId="7F7003F0" w14:textId="77777777" w:rsidR="00B86E70" w:rsidRDefault="00BF5585">
      <w:pPr>
        <w:pStyle w:val="Heading3"/>
      </w:pPr>
      <w:bookmarkStart w:id="385" w:name="the-change-log-entry-format"/>
      <w:r>
        <w:t>The change log entry format</w:t>
      </w:r>
    </w:p>
    <w:p w14:paraId="07540135" w14:textId="77777777" w:rsidR="00B86E70" w:rsidRDefault="00BF5585">
      <w:pPr>
        <w:pStyle w:val="SourceCode"/>
      </w:pPr>
      <w:r>
        <w:rPr>
          <w:rStyle w:val="VerbatimChar"/>
        </w:rPr>
        <w:t>## 20260630-ae1b89 - 8 June 2026</w:t>
      </w:r>
      <w:r>
        <w:br/>
      </w:r>
      <w:r>
        <w:rPr>
          <w:rStyle w:val="VerbatimChar"/>
        </w:rPr>
        <w:t>Changed:  q4_13_medicine - placeholder list replaced with the ministry codelist</w:t>
      </w:r>
      <w:r>
        <w:br/>
      </w:r>
      <w:r>
        <w:rPr>
          <w:rStyle w:val="VerbatimChar"/>
        </w:rPr>
        <w:t>Affects:  child.q4_13_medicine</w:t>
      </w:r>
      <w:r>
        <w:br/>
      </w:r>
      <w:r>
        <w:rPr>
          <w:rStyle w:val="VerbatimChar"/>
        </w:rPr>
        <w:t>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p w14:paraId="3CBEFAD6" w14:textId="77777777" w:rsidR="00B86E70" w:rsidRDefault="00BF5585">
      <w:pPr>
        <w:pStyle w:val="Heading2"/>
      </w:pPr>
      <w:bookmarkStart w:id="386" w:name="device-provisioning"/>
      <w:bookmarkStart w:id="387" w:name="_Toc236483300"/>
      <w:bookmarkEnd w:id="383"/>
      <w:bookmarkEnd w:id="385"/>
      <w:r>
        <w:t>Device provisioning</w:t>
      </w:r>
      <w:bookmarkEnd w:id="387"/>
    </w:p>
    <w:p w14:paraId="05A9C082" w14:textId="77777777" w:rsidR="00B86E70" w:rsidRDefault="00BF5585">
      <w:pPr>
        <w:pStyle w:val="Compact"/>
        <w:numPr>
          <w:ilvl w:val="0"/>
          <w:numId w:val="29"/>
        </w:numPr>
      </w:pPr>
      <w:r>
        <w:rPr>
          <w:b/>
          <w:bCs/>
        </w:rPr>
        <w:t>Central project QR code</w:t>
      </w:r>
      <w:r>
        <w:t xml:space="preserve"> configures server, project and credentials in one scan. No enumerator types a URL.</w:t>
      </w:r>
    </w:p>
    <w:p w14:paraId="5C4AE9C1" w14:textId="77777777" w:rsidR="00B86E70" w:rsidRDefault="00BF5585">
      <w:pPr>
        <w:pStyle w:val="Compact"/>
        <w:numPr>
          <w:ilvl w:val="0"/>
          <w:numId w:val="29"/>
        </w:numPr>
      </w:pPr>
      <w:r>
        <w:rPr>
          <w:b/>
          <w:bCs/>
        </w:rPr>
        <w:t>Per-user accounts, not a shared one.</w:t>
      </w:r>
      <w:r>
        <w:t xml:space="preserve"> A shared login makes </w:t>
      </w:r>
      <w:r>
        <w:rPr>
          <w:rStyle w:val="VerbatimChar"/>
        </w:rPr>
        <w:t>device_id</w:t>
      </w:r>
      <w:r>
        <w:t xml:space="preserve"> the only identity in the data, which defeats the fabrication checks.</w:t>
      </w:r>
    </w:p>
    <w:p w14:paraId="40F68999" w14:textId="77777777" w:rsidR="00B86E70" w:rsidRDefault="00BF5585">
      <w:pPr>
        <w:pStyle w:val="Compact"/>
        <w:numPr>
          <w:ilvl w:val="0"/>
          <w:numId w:val="29"/>
        </w:numPr>
      </w:pPr>
      <w:r>
        <w:rPr>
          <w:b/>
          <w:bCs/>
        </w:rPr>
        <w:t>Media pre-loaded before deployment.</w:t>
      </w:r>
      <w:r>
        <w:t xml:space="preserve"> 389 KB across seven files - trivial on arrival, painful over a rural connection on day one.</w:t>
      </w:r>
    </w:p>
    <w:p w14:paraId="4D098F6B" w14:textId="77777777" w:rsidR="00B86E70" w:rsidRDefault="00BF5585">
      <w:pPr>
        <w:pStyle w:val="Compact"/>
        <w:numPr>
          <w:ilvl w:val="0"/>
          <w:numId w:val="29"/>
        </w:numPr>
      </w:pPr>
      <w:r>
        <w:rPr>
          <w:b/>
          <w:bCs/>
        </w:rPr>
        <w:t>Storage headroom checked</w:t>
      </w:r>
      <w:r>
        <w:t xml:space="preserve">: photographs at </w:t>
      </w:r>
      <w:r>
        <w:rPr>
          <w:rStyle w:val="VerbatimChar"/>
        </w:rPr>
        <w:t>max-pixels=1024</w:t>
      </w:r>
      <w:r>
        <w:t xml:space="preserve"> are roughly 150 KB each; a 2 GB device with the OS and Collect installed has room for a full round, but not if the device is also used for anything else.</w:t>
      </w:r>
    </w:p>
    <w:p w14:paraId="02CFD7BD" w14:textId="77777777" w:rsidR="00B86E70" w:rsidRDefault="00BF5585">
      <w:pPr>
        <w:pStyle w:val="Heading2"/>
      </w:pPr>
      <w:bookmarkStart w:id="388" w:name="what-this-plan-does-not-solve"/>
      <w:bookmarkStart w:id="389" w:name="_Toc236483301"/>
      <w:bookmarkEnd w:id="386"/>
      <w:r>
        <w:t>What this plan does not solve</w:t>
      </w:r>
      <w:bookmarkEnd w:id="389"/>
    </w:p>
    <w:p w14:paraId="7A94154B" w14:textId="77777777" w:rsidR="00B86E70" w:rsidRDefault="00BF5585">
      <w:pPr>
        <w:pStyle w:val="Compact"/>
        <w:numPr>
          <w:ilvl w:val="0"/>
          <w:numId w:val="30"/>
        </w:numPr>
      </w:pPr>
      <w:r>
        <w:rPr>
          <w:b/>
          <w:bCs/>
        </w:rPr>
        <w:t>A device lost or broken before syncing</w:t>
      </w:r>
      <w:r>
        <w:t xml:space="preserve"> loses every unsynced submission. </w:t>
      </w:r>
      <w:r>
        <w:t>Nothing in the form prevents it. The mitigation is procedural: supervisors collect and sync at every opportunity, not only at the end of the offline window.</w:t>
      </w:r>
    </w:p>
    <w:p w14:paraId="1E01E1D3" w14:textId="77777777" w:rsidR="00B86E70" w:rsidRDefault="00BF5585">
      <w:pPr>
        <w:pStyle w:val="Compact"/>
        <w:numPr>
          <w:ilvl w:val="0"/>
          <w:numId w:val="30"/>
        </w:numPr>
      </w:pPr>
      <w:r>
        <w:rPr>
          <w:b/>
          <w:bCs/>
        </w:rPr>
        <w:t>A change that genuinely requires a rename or re-value</w:t>
      </w:r>
      <w:r>
        <w:t xml:space="preserve"> cannot be done safely mid-round. The honest answer is to carry the defect to the end of the round and fix it in the next version, documenting the defect in the meantime.</w:t>
      </w:r>
    </w:p>
    <w:p w14:paraId="494124B5" w14:textId="77777777" w:rsidR="00B86E70" w:rsidRDefault="00BF5585">
      <w:pPr>
        <w:pStyle w:val="Compact"/>
        <w:numPr>
          <w:ilvl w:val="0"/>
          <w:numId w:val="30"/>
        </w:numPr>
      </w:pPr>
      <w:r>
        <w:rPr>
          <w:b/>
          <w:bCs/>
        </w:rPr>
        <w:t>Ethics re-approval</w:t>
      </w:r>
      <w:r>
        <w:t xml:space="preserve"> for anything altering what is asked. That is a </w:t>
      </w:r>
      <w:r>
        <w:t xml:space="preserve">timeline, not a technical step, and it is why the escalated defects in </w:t>
      </w:r>
      <w:r>
        <w:rPr>
          <w:rStyle w:val="VerbatimChar"/>
        </w:rPr>
        <w:t>defect_report.md</w:t>
      </w:r>
      <w:r>
        <w:t xml:space="preserve"> are escalated rather than fixed.</w:t>
      </w:r>
    </w:p>
    <w:p w14:paraId="632A116A" w14:textId="77777777" w:rsidR="00B86E70" w:rsidRDefault="00BF5585">
      <w:r>
        <w:br w:type="page"/>
      </w:r>
    </w:p>
    <w:p w14:paraId="5FEAEB4B" w14:textId="77777777" w:rsidR="00B86E70" w:rsidRDefault="00BF5585">
      <w:pPr>
        <w:pStyle w:val="Heading1"/>
      </w:pPr>
      <w:bookmarkStart w:id="390" w:name="form-version-history"/>
      <w:bookmarkStart w:id="391" w:name="_Toc236483302"/>
      <w:bookmarkEnd w:id="371"/>
      <w:bookmarkEnd w:id="388"/>
      <w:r>
        <w:lastRenderedPageBreak/>
        <w:t>Form version history</w:t>
      </w:r>
      <w:bookmarkEnd w:id="391"/>
    </w:p>
    <w:p w14:paraId="525189A4" w14:textId="77777777" w:rsidR="00B86E70" w:rsidRDefault="00BF5585">
      <w:pPr>
        <w:pStyle w:val="FirstParagraph"/>
      </w:pPr>
      <w:r>
        <w:t xml:space="preserve">One entry per publish. The analysis team reads this alongside </w:t>
      </w:r>
      <w:r>
        <w:rPr>
          <w:rStyle w:val="VerbatimChar"/>
        </w:rPr>
        <w:t>form_version</w:t>
      </w:r>
      <w:r>
        <w:t xml:space="preserve"> in the data; knowing a record is version </w:t>
      </w:r>
      <w:r>
        <w:rPr>
          <w:rStyle w:val="VerbatimChar"/>
        </w:rPr>
        <w:t>20260630-ae1b89</w:t>
      </w:r>
      <w:r>
        <w:t xml:space="preserve"> is useless without knowing what changed in it.</w:t>
      </w:r>
    </w:p>
    <w:p w14:paraId="1D1A39EA" w14:textId="77777777" w:rsidR="00B86E70" w:rsidRDefault="00BF5585">
      <w:pPr>
        <w:pStyle w:val="BodyText"/>
      </w:pPr>
      <w:r>
        <w:t>Format is fixed so it can be parsed later if it ever needs to be.</w:t>
      </w:r>
    </w:p>
    <w:p w14:paraId="122C779D" w14:textId="77777777" w:rsidR="00B86E70" w:rsidRDefault="00BF5585">
      <w:pPr>
        <w:pStyle w:val="BodyText"/>
      </w:pPr>
      <w:r>
        <w:rPr>
          <w:b/>
          <w:bCs/>
        </w:rPr>
        <w:t>The version is derived by the build</w:t>
      </w:r>
      <w:r>
        <w:t xml:space="preserve">, not typed: release date plus a </w:t>
      </w:r>
      <w:r>
        <w:t xml:space="preserve">digest of the form definition. It therefore changes whenever the form changes and stays identical when it does not, which is what makes an entry here correspond to exactly one instrument. See </w:t>
      </w:r>
      <w:r>
        <w:rPr>
          <w:rStyle w:val="VerbatimChar"/>
        </w:rPr>
        <w:t>deployment_plan.md</w:t>
      </w:r>
      <w:r>
        <w:t>.</w:t>
      </w:r>
    </w:p>
    <w:p w14:paraId="4EF57EF4" w14:textId="77777777" w:rsidR="00B86E70" w:rsidRDefault="00BF5585">
      <w:pPr>
        <w:pStyle w:val="Heading2"/>
      </w:pPr>
      <w:bookmarkStart w:id="392" w:name="c5d68---30-june-2026---initial-release"/>
      <w:bookmarkStart w:id="393" w:name="_Toc236483303"/>
      <w:r>
        <w:t>20260630-9c5d68 - 30 June 2026 - initial release</w:t>
      </w:r>
      <w:bookmarkEnd w:id="393"/>
    </w:p>
    <w:p w14:paraId="3B1423F8" w14:textId="77777777" w:rsidR="00B86E70" w:rsidRDefault="00BF5585">
      <w:pPr>
        <w:pStyle w:val="SourceCode"/>
      </w:pPr>
      <w:r>
        <w:rPr>
          <w:rStyle w:val="VerbatimChar"/>
        </w:rPr>
        <w:t>Changed:  initial publication of Form HH/2026/v1 as a digital instrument</w:t>
      </w:r>
      <w:r>
        <w:br/>
      </w:r>
      <w:r>
        <w:rPr>
          <w:rStyle w:val="VerbatimChar"/>
        </w:rPr>
        <w:t>Affects:  all fields</w:t>
      </w:r>
      <w:r>
        <w:br/>
      </w:r>
      <w:r>
        <w:rPr>
          <w:rStyle w:val="VerbatimChar"/>
        </w:rPr>
        <w:t>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14:paraId="0EB4A5F5" w14:textId="77777777" w:rsidR="00B86E70" w:rsidRDefault="00BF5585">
      <w:r>
        <w:br w:type="page"/>
      </w:r>
    </w:p>
    <w:p w14:paraId="434F58B5" w14:textId="77777777" w:rsidR="00B86E70" w:rsidRDefault="00BF5585">
      <w:pPr>
        <w:pStyle w:val="Heading1"/>
      </w:pPr>
      <w:bookmarkStart w:id="394" w:name="X46b324ae81071087fcebac0a9b4ed72f8819087"/>
      <w:bookmarkStart w:id="395" w:name="_Toc236483304"/>
      <w:bookmarkEnd w:id="390"/>
      <w:bookmarkEnd w:id="392"/>
      <w:r>
        <w:lastRenderedPageBreak/>
        <w:t xml:space="preserve">Codebook - </w:t>
      </w:r>
      <w:r>
        <w:rPr>
          <w:rStyle w:val="VerbatimChar"/>
        </w:rPr>
        <w:t>bansara_hh_2026</w:t>
      </w:r>
      <w:r>
        <w:t xml:space="preserve"> version </w:t>
      </w:r>
      <w:r>
        <w:rPr>
          <w:rStyle w:val="VerbatimChar"/>
        </w:rPr>
        <w:t>20260630-24d842</w:t>
      </w:r>
      <w:bookmarkEnd w:id="395"/>
    </w:p>
    <w:p w14:paraId="560AF424" w14:textId="77777777" w:rsidR="00B86E70" w:rsidRDefault="00BF5585">
      <w:pPr>
        <w:pStyle w:val="FirstParagraph"/>
      </w:pPr>
      <w:r>
        <w:rPr>
          <w:b/>
          <w:bCs/>
        </w:rPr>
        <w:t>Generated</w:t>
      </w:r>
      <w:r>
        <w:t xml:space="preserve"> </w:t>
      </w:r>
      <w:r>
        <w:t xml:space="preserve">from the form definition by </w:t>
      </w:r>
      <w:r>
        <w:rPr>
          <w:rStyle w:val="VerbatimChar"/>
        </w:rPr>
        <w:t>build_codebook.py</w:t>
      </w:r>
      <w:r>
        <w:t>. Not maintained by hand, so it cannot drift from the instrument.</w:t>
      </w:r>
    </w:p>
    <w:p w14:paraId="7D44E17D" w14:textId="77777777" w:rsidR="00B86E70" w:rsidRDefault="00BF5585">
      <w:pPr>
        <w:pStyle w:val="Heading2"/>
      </w:pPr>
      <w:bookmarkStart w:id="396" w:name="the-three-analysable-tables"/>
      <w:bookmarkStart w:id="397" w:name="_Toc236483305"/>
      <w:r>
        <w:t>The three analysable tables</w:t>
      </w:r>
      <w:bookmarkEnd w:id="397"/>
    </w:p>
    <w:p w14:paraId="568B8580" w14:textId="77777777" w:rsidR="00B86E70" w:rsidRDefault="00BF5585">
      <w:pPr>
        <w:pStyle w:val="FirstParagraph"/>
      </w:pPr>
      <w:r>
        <w:t>The form has two repeats, which flatten into three tables. ODK Central exports them as separate CSVs; the join keys below are what makes them one dataset.</w:t>
      </w:r>
    </w:p>
    <w:p w14:paraId="418D5A8A" w14:textId="77777777" w:rsidR="00B86E70" w:rsidRDefault="00BF5585">
      <w:pPr>
        <w:pStyle w:val="SourceCode"/>
      </w:pPr>
      <w:r>
        <w:rPr>
          <w:rStyle w:val="VerbatimChar"/>
        </w:rPr>
        <w:t>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p w14:paraId="66D72E35" w14:textId="77777777" w:rsidR="00B86E70" w:rsidRDefault="00BF5585">
      <w:pPr>
        <w:pStyle w:val="Heading3"/>
      </w:pPr>
      <w:bookmarkStart w:id="398" w:name="primary-and-foreign-keys"/>
      <w:r>
        <w:t>Primary and foreign keys</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5AB95428"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68148B6E" w14:textId="77777777" w:rsidR="00B86E70" w:rsidRDefault="00BF5585">
            <w:pPr>
              <w:pStyle w:val="Compact"/>
            </w:pPr>
            <w:r>
              <w:t>Table</w:t>
            </w:r>
          </w:p>
        </w:tc>
        <w:tc>
          <w:tcPr>
            <w:tcW w:w="1980" w:type="dxa"/>
          </w:tcPr>
          <w:p w14:paraId="7735F58A" w14:textId="77777777" w:rsidR="00B86E70" w:rsidRDefault="00BF5585">
            <w:pPr>
              <w:pStyle w:val="Compact"/>
            </w:pPr>
            <w:r>
              <w:t>Primary key</w:t>
            </w:r>
          </w:p>
        </w:tc>
        <w:tc>
          <w:tcPr>
            <w:tcW w:w="1980" w:type="dxa"/>
          </w:tcPr>
          <w:p w14:paraId="6C19B5A0" w14:textId="77777777" w:rsidR="00B86E70" w:rsidRDefault="00BF5585">
            <w:pPr>
              <w:pStyle w:val="Compact"/>
            </w:pPr>
            <w:r>
              <w:t>Foreign key</w:t>
            </w:r>
          </w:p>
        </w:tc>
        <w:tc>
          <w:tcPr>
            <w:tcW w:w="1980" w:type="dxa"/>
          </w:tcPr>
          <w:p w14:paraId="3159BD20" w14:textId="77777777" w:rsidR="00B86E70" w:rsidRDefault="00BF5585">
            <w:pPr>
              <w:pStyle w:val="Compact"/>
            </w:pPr>
            <w:r>
              <w:t>Notes</w:t>
            </w:r>
          </w:p>
        </w:tc>
      </w:tr>
      <w:tr w:rsidR="00B86E70" w14:paraId="7AC6DA0F" w14:textId="77777777">
        <w:tc>
          <w:tcPr>
            <w:tcW w:w="1980" w:type="dxa"/>
          </w:tcPr>
          <w:p w14:paraId="12DE7314" w14:textId="77777777" w:rsidR="00B86E70" w:rsidRDefault="00BF5585">
            <w:pPr>
              <w:pStyle w:val="Compact"/>
            </w:pPr>
            <w:r>
              <w:rPr>
                <w:rStyle w:val="VerbatimChar"/>
              </w:rPr>
              <w:t>household</w:t>
            </w:r>
          </w:p>
        </w:tc>
        <w:tc>
          <w:tcPr>
            <w:tcW w:w="1980" w:type="dxa"/>
          </w:tcPr>
          <w:p w14:paraId="7AF172FF" w14:textId="77777777" w:rsidR="00B86E70" w:rsidRDefault="00BF5585">
            <w:pPr>
              <w:pStyle w:val="Compact"/>
            </w:pPr>
            <w:r>
              <w:rPr>
                <w:rStyle w:val="VerbatimChar"/>
              </w:rPr>
              <w:t>meta/instanceID</w:t>
            </w:r>
          </w:p>
        </w:tc>
        <w:tc>
          <w:tcPr>
            <w:tcW w:w="1980" w:type="dxa"/>
          </w:tcPr>
          <w:p w14:paraId="1BD58B56" w14:textId="77777777" w:rsidR="00B86E70" w:rsidRDefault="00BF5585">
            <w:pPr>
              <w:pStyle w:val="Compact"/>
            </w:pPr>
            <w:r>
              <w:t>-</w:t>
            </w:r>
          </w:p>
        </w:tc>
        <w:tc>
          <w:tcPr>
            <w:tcW w:w="1980" w:type="dxa"/>
          </w:tcPr>
          <w:p w14:paraId="6A4F2EE4" w14:textId="77777777" w:rsidR="00B86E70" w:rsidRDefault="00BF5585">
            <w:pPr>
              <w:pStyle w:val="Compact"/>
            </w:pPr>
            <w:r>
              <w:t>ODK’s submission UUID. Stable, globally unique, and the only key that survives a resubmission</w:t>
            </w:r>
          </w:p>
        </w:tc>
      </w:tr>
      <w:tr w:rsidR="00B86E70" w14:paraId="46522B51" w14:textId="77777777">
        <w:tc>
          <w:tcPr>
            <w:tcW w:w="1980" w:type="dxa"/>
          </w:tcPr>
          <w:p w14:paraId="39A86D9B" w14:textId="77777777" w:rsidR="00B86E70" w:rsidRDefault="00BF5585">
            <w:pPr>
              <w:pStyle w:val="Compact"/>
            </w:pPr>
            <w:r>
              <w:rPr>
                <w:rStyle w:val="VerbatimChar"/>
              </w:rPr>
              <w:t>roster</w:t>
            </w:r>
          </w:p>
        </w:tc>
        <w:tc>
          <w:tcPr>
            <w:tcW w:w="1980" w:type="dxa"/>
          </w:tcPr>
          <w:p w14:paraId="0D81AC67" w14:textId="77777777" w:rsidR="00B86E70" w:rsidRDefault="00BF5585">
            <w:pPr>
              <w:pStyle w:val="Compact"/>
            </w:pPr>
            <w:r>
              <w:t>(</w:t>
            </w:r>
            <w:r>
              <w:rPr>
                <w:rStyle w:val="VerbatimChar"/>
              </w:rPr>
              <w:t>PARENT_KEY</w:t>
            </w:r>
            <w:r>
              <w:t xml:space="preserve">, </w:t>
            </w:r>
            <w:r>
              <w:rPr>
                <w:rStyle w:val="VerbatimChar"/>
              </w:rPr>
              <w:t>line_no</w:t>
            </w:r>
            <w:r>
              <w:t>)</w:t>
            </w:r>
          </w:p>
        </w:tc>
        <w:tc>
          <w:tcPr>
            <w:tcW w:w="1980" w:type="dxa"/>
          </w:tcPr>
          <w:p w14:paraId="42BF9DC5" w14:textId="77777777" w:rsidR="00B86E70" w:rsidRDefault="00BF5585">
            <w:pPr>
              <w:pStyle w:val="Compact"/>
            </w:pPr>
            <w:r>
              <w:rPr>
                <w:rStyle w:val="VerbatimChar"/>
              </w:rPr>
              <w:t>PARENT_KEY</w:t>
            </w:r>
            <w:r>
              <w:t xml:space="preserve"> → </w:t>
            </w:r>
            <w:r>
              <w:rPr>
                <w:rStyle w:val="VerbatimChar"/>
              </w:rPr>
              <w:t>instanceID</w:t>
            </w:r>
          </w:p>
        </w:tc>
        <w:tc>
          <w:tcPr>
            <w:tcW w:w="1980" w:type="dxa"/>
          </w:tcPr>
          <w:p w14:paraId="4C146ACD" w14:textId="77777777" w:rsidR="00B86E70" w:rsidRDefault="00BF5585">
            <w:pPr>
              <w:pStyle w:val="Compact"/>
            </w:pPr>
            <w:r>
              <w:rPr>
                <w:rStyle w:val="VerbatimChar"/>
              </w:rPr>
              <w:t>line_no</w:t>
            </w:r>
            <w:r>
              <w:t xml:space="preserve"> is </w:t>
            </w:r>
            <w:r>
              <w:rPr>
                <w:rStyle w:val="VerbatimChar"/>
              </w:rPr>
              <w:t>position(..)</w:t>
            </w:r>
            <w:r>
              <w:t>, so it matches the paper roster line</w:t>
            </w:r>
          </w:p>
        </w:tc>
      </w:tr>
      <w:tr w:rsidR="00B86E70" w14:paraId="2F45BF59" w14:textId="77777777">
        <w:tc>
          <w:tcPr>
            <w:tcW w:w="1980" w:type="dxa"/>
          </w:tcPr>
          <w:p w14:paraId="59548B08" w14:textId="77777777" w:rsidR="00B86E70" w:rsidRDefault="00BF5585">
            <w:pPr>
              <w:pStyle w:val="Compact"/>
            </w:pPr>
            <w:r>
              <w:rPr>
                <w:rStyle w:val="VerbatimChar"/>
              </w:rPr>
              <w:t>child</w:t>
            </w:r>
          </w:p>
        </w:tc>
        <w:tc>
          <w:tcPr>
            <w:tcW w:w="1980" w:type="dxa"/>
          </w:tcPr>
          <w:p w14:paraId="1B668C1F" w14:textId="77777777" w:rsidR="00B86E70" w:rsidRDefault="00BF5585">
            <w:pPr>
              <w:pStyle w:val="Compact"/>
            </w:pPr>
            <w:r>
              <w:t>(</w:t>
            </w:r>
            <w:r>
              <w:rPr>
                <w:rStyle w:val="VerbatimChar"/>
              </w:rPr>
              <w:t>PARENT_KEY</w:t>
            </w:r>
            <w:r>
              <w:t xml:space="preserve">, </w:t>
            </w:r>
            <w:r>
              <w:rPr>
                <w:rStyle w:val="VerbatimChar"/>
              </w:rPr>
              <w:t>child_index</w:t>
            </w:r>
            <w:r>
              <w:t>)</w:t>
            </w:r>
          </w:p>
        </w:tc>
        <w:tc>
          <w:tcPr>
            <w:tcW w:w="1980" w:type="dxa"/>
          </w:tcPr>
          <w:p w14:paraId="481A4F69" w14:textId="77777777" w:rsidR="00B86E70" w:rsidRDefault="00BF5585">
            <w:pPr>
              <w:pStyle w:val="Compact"/>
            </w:pPr>
            <w:r>
              <w:rPr>
                <w:rStyle w:val="VerbatimChar"/>
              </w:rPr>
              <w:t>PARENT_KEY</w:t>
            </w:r>
            <w:r>
              <w:t xml:space="preserve"> → </w:t>
            </w:r>
            <w:r>
              <w:rPr>
                <w:rStyle w:val="VerbatimChar"/>
              </w:rPr>
              <w:t>instanceID</w:t>
            </w:r>
          </w:p>
        </w:tc>
        <w:tc>
          <w:tcPr>
            <w:tcW w:w="1980" w:type="dxa"/>
          </w:tcPr>
          <w:p w14:paraId="34655A4B" w14:textId="77777777" w:rsidR="00B86E70" w:rsidRDefault="00BF5585">
            <w:pPr>
              <w:pStyle w:val="Compact"/>
            </w:pPr>
            <w:r>
              <w:rPr>
                <w:rStyle w:val="VerbatimChar"/>
              </w:rPr>
              <w:t>q4_01_line</w:t>
            </w:r>
            <w:r>
              <w:t xml:space="preserve"> joins a child back to its </w:t>
            </w:r>
            <w:r>
              <w:rPr>
                <w:rStyle w:val="VerbatimChar"/>
              </w:rPr>
              <w:t>roster</w:t>
            </w:r>
            <w:r>
              <w:t xml:space="preserve"> row</w:t>
            </w:r>
          </w:p>
        </w:tc>
      </w:tr>
    </w:tbl>
    <w:p w14:paraId="21CA737B" w14:textId="77777777" w:rsidR="00B86E70" w:rsidRDefault="00BF5585">
      <w:pPr>
        <w:pStyle w:val="BodyText"/>
      </w:pPr>
      <w:r>
        <w:rPr>
          <w:b/>
          <w:bCs/>
        </w:rPr>
        <w:t>A natural key also exists</w:t>
      </w:r>
      <w:r>
        <w:t xml:space="preserve"> and should be used for deduplication against paper rounds, not for joins: </w:t>
      </w:r>
      <w:r>
        <w:rPr>
          <w:rStyle w:val="VerbatimChar"/>
        </w:rPr>
        <w:t>(q1_04_settlement, q1_06_structure, q1_07_hh_serial, q1_10_visit_date)</w:t>
      </w:r>
      <w:r>
        <w:t xml:space="preserve">. It is not guaranteed unique - two teams could in principle number the same dwelling - which is exactly why </w:t>
      </w:r>
      <w:r>
        <w:rPr>
          <w:rStyle w:val="VerbatimChar"/>
        </w:rPr>
        <w:t>instanceID</w:t>
      </w:r>
      <w:r>
        <w:t xml:space="preserve"> is the primary key.</w:t>
      </w:r>
    </w:p>
    <w:p w14:paraId="6EBCE75C" w14:textId="77777777" w:rsidR="00B86E70" w:rsidRDefault="00BF5585">
      <w:pPr>
        <w:pStyle w:val="BodyText"/>
      </w:pPr>
      <w:r>
        <w:rPr>
          <w:rStyle w:val="VerbatimChar"/>
          <w:b/>
          <w:bCs/>
        </w:rPr>
        <w:t>specimen_label_full</w:t>
      </w:r>
      <w:r>
        <w:t xml:space="preserve"> (</w:t>
      </w:r>
      <w:r>
        <w:rPr>
          <w:rStyle w:val="VerbatimChar"/>
        </w:rPr>
        <w:t>BSN######-C</w:t>
      </w:r>
      <w:r>
        <w:t xml:space="preserve">) is the join key to the laboratory </w:t>
      </w:r>
      <w:r>
        <w:t>system. It is unique per child where a specimen was obtained, and null otherwise.</w:t>
      </w:r>
    </w:p>
    <w:p w14:paraId="60049EAB" w14:textId="77777777" w:rsidR="00B86E70" w:rsidRDefault="00BF5585">
      <w:pPr>
        <w:pStyle w:val="Heading2"/>
      </w:pPr>
      <w:bookmarkStart w:id="399" w:name="reading-a-null"/>
      <w:bookmarkStart w:id="400" w:name="_Toc236483306"/>
      <w:bookmarkEnd w:id="396"/>
      <w:bookmarkEnd w:id="398"/>
      <w:r>
        <w:t>Reading a null</w:t>
      </w:r>
      <w:bookmarkEnd w:id="400"/>
    </w:p>
    <w:p w14:paraId="2C47F5D7" w14:textId="77777777" w:rsidR="00B86E70" w:rsidRDefault="00BF5585">
      <w:pPr>
        <w:pStyle w:val="FirstParagraph"/>
      </w:pPr>
      <w:r>
        <w:t xml:space="preserve">A null in this dataset is never ambiguous, which is the main gain over the paper round. Every field below lists the </w:t>
      </w:r>
      <w:r>
        <w:rPr>
          <w:b/>
          <w:bCs/>
        </w:rPr>
        <w:t>relevance rule</w:t>
      </w:r>
      <w:r>
        <w:t xml:space="preserve"> that governs when it is asked. If a field is null, either its relevance rule was false - in which case the question was never put to the respondent - or a measurement status field says explicitly why no value exists.</w:t>
      </w:r>
    </w:p>
    <w:p w14:paraId="5FAF0C46" w14:textId="77777777" w:rsidR="00B86E70" w:rsidRDefault="00BF5585">
      <w:pPr>
        <w:pStyle w:val="BodyText"/>
      </w:pPr>
      <w:r>
        <w:rPr>
          <w:b/>
          <w:bCs/>
        </w:rPr>
        <w:t>No sentinel value is ever stored in a numeric field.</w:t>
      </w:r>
      <w:r>
        <w:t xml:space="preserve"> See </w:t>
      </w:r>
      <w:r>
        <w:rPr>
          <w:rStyle w:val="VerbatimChar"/>
        </w:rPr>
        <w:t>coding_scheme.md</w:t>
      </w:r>
      <w:r>
        <w:t>.</w:t>
      </w:r>
    </w:p>
    <w:p w14:paraId="5976CB18" w14:textId="77777777" w:rsidR="00B86E70" w:rsidRDefault="00BF5585">
      <w:pPr>
        <w:pStyle w:val="Heading2"/>
      </w:pPr>
      <w:bookmarkStart w:id="401" w:name="table-household---one-row-per-submission"/>
      <w:bookmarkStart w:id="402" w:name="_Toc236483307"/>
      <w:bookmarkEnd w:id="399"/>
      <w:r>
        <w:t xml:space="preserve">Table: </w:t>
      </w:r>
      <w:r>
        <w:rPr>
          <w:rStyle w:val="VerbatimChar"/>
        </w:rPr>
        <w:t>household</w:t>
      </w:r>
      <w:r>
        <w:t xml:space="preserve"> - one row per submission</w:t>
      </w:r>
      <w:bookmarkEnd w:id="402"/>
    </w:p>
    <w:p w14:paraId="3D5A469D" w14:textId="77777777" w:rsidR="00B86E70" w:rsidRDefault="00BF5585">
      <w:pPr>
        <w:pStyle w:val="FirstParagraph"/>
      </w:pPr>
      <w:r>
        <w:t>46 fields.</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5CB24B1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4B53C848" w14:textId="77777777" w:rsidR="00B86E70" w:rsidRDefault="00BF5585">
            <w:pPr>
              <w:pStyle w:val="Compact"/>
            </w:pPr>
            <w:r>
              <w:t>Field</w:t>
            </w:r>
          </w:p>
        </w:tc>
        <w:tc>
          <w:tcPr>
            <w:tcW w:w="1980" w:type="dxa"/>
          </w:tcPr>
          <w:p w14:paraId="6837446D" w14:textId="77777777" w:rsidR="00B86E70" w:rsidRDefault="00BF5585">
            <w:pPr>
              <w:pStyle w:val="Compact"/>
            </w:pPr>
            <w:r>
              <w:t>Type</w:t>
            </w:r>
          </w:p>
        </w:tc>
        <w:tc>
          <w:tcPr>
            <w:tcW w:w="1980" w:type="dxa"/>
          </w:tcPr>
          <w:p w14:paraId="2B48F45F" w14:textId="77777777" w:rsidR="00B86E70" w:rsidRDefault="00BF5585">
            <w:pPr>
              <w:pStyle w:val="Compact"/>
            </w:pPr>
            <w:r>
              <w:t>Question / meaning</w:t>
            </w:r>
          </w:p>
        </w:tc>
        <w:tc>
          <w:tcPr>
            <w:tcW w:w="1980" w:type="dxa"/>
          </w:tcPr>
          <w:p w14:paraId="28D3B422" w14:textId="77777777" w:rsidR="00B86E70" w:rsidRDefault="00BF5585">
            <w:pPr>
              <w:pStyle w:val="Compact"/>
            </w:pPr>
            <w:r>
              <w:t>Null when</w:t>
            </w:r>
          </w:p>
        </w:tc>
      </w:tr>
      <w:tr w:rsidR="00B86E70" w14:paraId="50F10E37" w14:textId="77777777">
        <w:tc>
          <w:tcPr>
            <w:tcW w:w="1980" w:type="dxa"/>
          </w:tcPr>
          <w:p w14:paraId="3EF7FA9D" w14:textId="77777777" w:rsidR="00B86E70" w:rsidRDefault="00BF5585">
            <w:pPr>
              <w:pStyle w:val="Compact"/>
            </w:pPr>
            <w:r>
              <w:rPr>
                <w:rStyle w:val="VerbatimChar"/>
              </w:rPr>
              <w:t>start_time</w:t>
            </w:r>
          </w:p>
        </w:tc>
        <w:tc>
          <w:tcPr>
            <w:tcW w:w="1980" w:type="dxa"/>
          </w:tcPr>
          <w:p w14:paraId="4A562E87" w14:textId="77777777" w:rsidR="00B86E70" w:rsidRDefault="00BF5585">
            <w:pPr>
              <w:pStyle w:val="Compact"/>
            </w:pPr>
            <w:r>
              <w:t>start</w:t>
            </w:r>
          </w:p>
        </w:tc>
        <w:tc>
          <w:tcPr>
            <w:tcW w:w="1980" w:type="dxa"/>
          </w:tcPr>
          <w:p w14:paraId="6743D48C" w14:textId="77777777" w:rsidR="00B86E70" w:rsidRDefault="00BF5585">
            <w:pPr>
              <w:pStyle w:val="Compact"/>
            </w:pPr>
            <w:r>
              <w:t>-</w:t>
            </w:r>
          </w:p>
        </w:tc>
        <w:tc>
          <w:tcPr>
            <w:tcW w:w="1980" w:type="dxa"/>
          </w:tcPr>
          <w:p w14:paraId="303DE117" w14:textId="77777777" w:rsidR="00B86E70" w:rsidRDefault="00BF5585">
            <w:pPr>
              <w:pStyle w:val="Compact"/>
            </w:pPr>
            <w:r>
              <w:rPr>
                <w:rStyle w:val="VerbatimChar"/>
              </w:rPr>
              <w:t>never (always collected)</w:t>
            </w:r>
          </w:p>
        </w:tc>
      </w:tr>
      <w:tr w:rsidR="00B86E70" w14:paraId="3401B307" w14:textId="77777777">
        <w:tc>
          <w:tcPr>
            <w:tcW w:w="1980" w:type="dxa"/>
          </w:tcPr>
          <w:p w14:paraId="4ABB2C2C" w14:textId="77777777" w:rsidR="00B86E70" w:rsidRDefault="00BF5585">
            <w:pPr>
              <w:pStyle w:val="Compact"/>
            </w:pPr>
            <w:r>
              <w:rPr>
                <w:rStyle w:val="VerbatimChar"/>
              </w:rPr>
              <w:t>end_time</w:t>
            </w:r>
          </w:p>
        </w:tc>
        <w:tc>
          <w:tcPr>
            <w:tcW w:w="1980" w:type="dxa"/>
          </w:tcPr>
          <w:p w14:paraId="099A65CF" w14:textId="77777777" w:rsidR="00B86E70" w:rsidRDefault="00BF5585">
            <w:pPr>
              <w:pStyle w:val="Compact"/>
            </w:pPr>
            <w:r>
              <w:t>end</w:t>
            </w:r>
          </w:p>
        </w:tc>
        <w:tc>
          <w:tcPr>
            <w:tcW w:w="1980" w:type="dxa"/>
          </w:tcPr>
          <w:p w14:paraId="0340772B" w14:textId="77777777" w:rsidR="00B86E70" w:rsidRDefault="00BF5585">
            <w:pPr>
              <w:pStyle w:val="Compact"/>
            </w:pPr>
            <w:r>
              <w:t>-</w:t>
            </w:r>
          </w:p>
        </w:tc>
        <w:tc>
          <w:tcPr>
            <w:tcW w:w="1980" w:type="dxa"/>
          </w:tcPr>
          <w:p w14:paraId="5B284C3D" w14:textId="77777777" w:rsidR="00B86E70" w:rsidRDefault="00BF5585">
            <w:pPr>
              <w:pStyle w:val="Compact"/>
            </w:pPr>
            <w:r>
              <w:rPr>
                <w:rStyle w:val="VerbatimChar"/>
              </w:rPr>
              <w:t>never (always collected)</w:t>
            </w:r>
          </w:p>
        </w:tc>
      </w:tr>
      <w:tr w:rsidR="00B86E70" w14:paraId="443D180A" w14:textId="77777777">
        <w:tc>
          <w:tcPr>
            <w:tcW w:w="1980" w:type="dxa"/>
          </w:tcPr>
          <w:p w14:paraId="403DEF7B" w14:textId="77777777" w:rsidR="00B86E70" w:rsidRDefault="00BF5585">
            <w:pPr>
              <w:pStyle w:val="Compact"/>
            </w:pPr>
            <w:r>
              <w:rPr>
                <w:rStyle w:val="VerbatimChar"/>
              </w:rPr>
              <w:lastRenderedPageBreak/>
              <w:t>today_date</w:t>
            </w:r>
          </w:p>
        </w:tc>
        <w:tc>
          <w:tcPr>
            <w:tcW w:w="1980" w:type="dxa"/>
          </w:tcPr>
          <w:p w14:paraId="231916A8" w14:textId="77777777" w:rsidR="00B86E70" w:rsidRDefault="00BF5585">
            <w:pPr>
              <w:pStyle w:val="Compact"/>
            </w:pPr>
            <w:r>
              <w:t>today</w:t>
            </w:r>
          </w:p>
        </w:tc>
        <w:tc>
          <w:tcPr>
            <w:tcW w:w="1980" w:type="dxa"/>
          </w:tcPr>
          <w:p w14:paraId="1486DDC3" w14:textId="77777777" w:rsidR="00B86E70" w:rsidRDefault="00BF5585">
            <w:pPr>
              <w:pStyle w:val="Compact"/>
            </w:pPr>
            <w:r>
              <w:t>-</w:t>
            </w:r>
          </w:p>
        </w:tc>
        <w:tc>
          <w:tcPr>
            <w:tcW w:w="1980" w:type="dxa"/>
          </w:tcPr>
          <w:p w14:paraId="14F63432" w14:textId="77777777" w:rsidR="00B86E70" w:rsidRDefault="00BF5585">
            <w:pPr>
              <w:pStyle w:val="Compact"/>
            </w:pPr>
            <w:r>
              <w:rPr>
                <w:rStyle w:val="VerbatimChar"/>
              </w:rPr>
              <w:t>never (always collected)</w:t>
            </w:r>
          </w:p>
        </w:tc>
      </w:tr>
      <w:tr w:rsidR="00B86E70" w14:paraId="3A5434BB" w14:textId="77777777">
        <w:tc>
          <w:tcPr>
            <w:tcW w:w="1980" w:type="dxa"/>
          </w:tcPr>
          <w:p w14:paraId="76D0021C" w14:textId="77777777" w:rsidR="00B86E70" w:rsidRDefault="00BF5585">
            <w:pPr>
              <w:pStyle w:val="Compact"/>
            </w:pPr>
            <w:r>
              <w:rPr>
                <w:rStyle w:val="VerbatimChar"/>
              </w:rPr>
              <w:t>form_version</w:t>
            </w:r>
          </w:p>
        </w:tc>
        <w:tc>
          <w:tcPr>
            <w:tcW w:w="1980" w:type="dxa"/>
          </w:tcPr>
          <w:p w14:paraId="24EDDB25" w14:textId="77777777" w:rsidR="00B86E70" w:rsidRDefault="00BF5585">
            <w:pPr>
              <w:pStyle w:val="Compact"/>
            </w:pPr>
            <w:r>
              <w:t>calculate</w:t>
            </w:r>
          </w:p>
        </w:tc>
        <w:tc>
          <w:tcPr>
            <w:tcW w:w="1980" w:type="dxa"/>
          </w:tcPr>
          <w:p w14:paraId="53FCCE5E" w14:textId="77777777" w:rsidR="00B86E70" w:rsidRDefault="00BF5585">
            <w:pPr>
              <w:pStyle w:val="Compact"/>
            </w:pPr>
            <w:r>
              <w:t xml:space="preserve">derived: </w:t>
            </w:r>
            <w:r>
              <w:rPr>
                <w:rStyle w:val="VerbatimChar"/>
              </w:rPr>
              <w:t>'20260630-24d842'</w:t>
            </w:r>
          </w:p>
        </w:tc>
        <w:tc>
          <w:tcPr>
            <w:tcW w:w="1980" w:type="dxa"/>
          </w:tcPr>
          <w:p w14:paraId="2485C145" w14:textId="77777777" w:rsidR="00B86E70" w:rsidRDefault="00BF5585">
            <w:pPr>
              <w:pStyle w:val="Compact"/>
            </w:pPr>
            <w:r>
              <w:rPr>
                <w:rStyle w:val="VerbatimChar"/>
              </w:rPr>
              <w:t>never (always collected)</w:t>
            </w:r>
          </w:p>
        </w:tc>
      </w:tr>
      <w:tr w:rsidR="00B86E70" w14:paraId="1C16A439" w14:textId="77777777">
        <w:tc>
          <w:tcPr>
            <w:tcW w:w="1980" w:type="dxa"/>
          </w:tcPr>
          <w:p w14:paraId="4B77BA68" w14:textId="77777777" w:rsidR="00B86E70" w:rsidRDefault="00BF5585">
            <w:pPr>
              <w:pStyle w:val="Compact"/>
            </w:pPr>
            <w:r>
              <w:rPr>
                <w:rStyle w:val="VerbatimChar"/>
              </w:rPr>
              <w:t>device_id</w:t>
            </w:r>
          </w:p>
        </w:tc>
        <w:tc>
          <w:tcPr>
            <w:tcW w:w="1980" w:type="dxa"/>
          </w:tcPr>
          <w:p w14:paraId="4B3704C4" w14:textId="77777777" w:rsidR="00B86E70" w:rsidRDefault="00BF5585">
            <w:pPr>
              <w:pStyle w:val="Compact"/>
            </w:pPr>
            <w:r>
              <w:t>deviceid</w:t>
            </w:r>
          </w:p>
        </w:tc>
        <w:tc>
          <w:tcPr>
            <w:tcW w:w="1980" w:type="dxa"/>
          </w:tcPr>
          <w:p w14:paraId="18BEBD01" w14:textId="77777777" w:rsidR="00B86E70" w:rsidRDefault="00BF5585">
            <w:pPr>
              <w:pStyle w:val="Compact"/>
            </w:pPr>
            <w:r>
              <w:t>-</w:t>
            </w:r>
          </w:p>
        </w:tc>
        <w:tc>
          <w:tcPr>
            <w:tcW w:w="1980" w:type="dxa"/>
          </w:tcPr>
          <w:p w14:paraId="6865951F" w14:textId="77777777" w:rsidR="00B86E70" w:rsidRDefault="00BF5585">
            <w:pPr>
              <w:pStyle w:val="Compact"/>
            </w:pPr>
            <w:r>
              <w:rPr>
                <w:rStyle w:val="VerbatimChar"/>
              </w:rPr>
              <w:t>never (always collected)</w:t>
            </w:r>
          </w:p>
        </w:tc>
      </w:tr>
      <w:tr w:rsidR="00B86E70" w14:paraId="7585A513" w14:textId="77777777">
        <w:tc>
          <w:tcPr>
            <w:tcW w:w="1980" w:type="dxa"/>
          </w:tcPr>
          <w:p w14:paraId="2BA6F001" w14:textId="77777777" w:rsidR="00B86E70" w:rsidRDefault="00BF5585">
            <w:pPr>
              <w:pStyle w:val="Compact"/>
            </w:pPr>
            <w:r>
              <w:rPr>
                <w:rStyle w:val="VerbatimChar"/>
              </w:rPr>
              <w:t>audit</w:t>
            </w:r>
          </w:p>
        </w:tc>
        <w:tc>
          <w:tcPr>
            <w:tcW w:w="1980" w:type="dxa"/>
          </w:tcPr>
          <w:p w14:paraId="3E523346" w14:textId="77777777" w:rsidR="00B86E70" w:rsidRDefault="00BF5585">
            <w:pPr>
              <w:pStyle w:val="Compact"/>
            </w:pPr>
            <w:r>
              <w:t>audit</w:t>
            </w:r>
          </w:p>
        </w:tc>
        <w:tc>
          <w:tcPr>
            <w:tcW w:w="1980" w:type="dxa"/>
          </w:tcPr>
          <w:p w14:paraId="7285E742" w14:textId="77777777" w:rsidR="00B86E70" w:rsidRDefault="00BF5585">
            <w:pPr>
              <w:pStyle w:val="Compact"/>
            </w:pPr>
            <w:r>
              <w:t>-</w:t>
            </w:r>
          </w:p>
        </w:tc>
        <w:tc>
          <w:tcPr>
            <w:tcW w:w="1980" w:type="dxa"/>
          </w:tcPr>
          <w:p w14:paraId="1605BF39" w14:textId="77777777" w:rsidR="00B86E70" w:rsidRDefault="00BF5585">
            <w:pPr>
              <w:pStyle w:val="Compact"/>
            </w:pPr>
            <w:r>
              <w:rPr>
                <w:rStyle w:val="VerbatimChar"/>
              </w:rPr>
              <w:t>never (always collected)</w:t>
            </w:r>
          </w:p>
        </w:tc>
      </w:tr>
      <w:tr w:rsidR="00B86E70" w14:paraId="04C0E910" w14:textId="77777777">
        <w:tc>
          <w:tcPr>
            <w:tcW w:w="1980" w:type="dxa"/>
          </w:tcPr>
          <w:p w14:paraId="231AD306" w14:textId="77777777" w:rsidR="00B86E70" w:rsidRDefault="00BF5585">
            <w:pPr>
              <w:pStyle w:val="Compact"/>
            </w:pPr>
            <w:r>
              <w:rPr>
                <w:rStyle w:val="VerbatimChar"/>
              </w:rPr>
              <w:t>enumerator_code</w:t>
            </w:r>
          </w:p>
        </w:tc>
        <w:tc>
          <w:tcPr>
            <w:tcW w:w="1980" w:type="dxa"/>
          </w:tcPr>
          <w:p w14:paraId="571E503D" w14:textId="77777777" w:rsidR="00B86E70" w:rsidRDefault="00BF5585">
            <w:pPr>
              <w:pStyle w:val="Compact"/>
            </w:pPr>
            <w:r>
              <w:t>select_one_from_file</w:t>
            </w:r>
          </w:p>
        </w:tc>
        <w:tc>
          <w:tcPr>
            <w:tcW w:w="1980" w:type="dxa"/>
          </w:tcPr>
          <w:p w14:paraId="40F923CE" w14:textId="77777777" w:rsidR="00B86E70" w:rsidRDefault="00BF5585">
            <w:pPr>
              <w:pStyle w:val="Compact"/>
            </w:pPr>
            <w:r>
              <w:t>Enumerator code (1.08)</w:t>
            </w:r>
          </w:p>
        </w:tc>
        <w:tc>
          <w:tcPr>
            <w:tcW w:w="1980" w:type="dxa"/>
          </w:tcPr>
          <w:p w14:paraId="30DF620A" w14:textId="77777777" w:rsidR="00B86E70" w:rsidRDefault="00BF5585">
            <w:pPr>
              <w:pStyle w:val="Compact"/>
            </w:pPr>
            <w:r>
              <w:rPr>
                <w:rStyle w:val="VerbatimChar"/>
              </w:rPr>
              <w:t>never (always collected)</w:t>
            </w:r>
          </w:p>
        </w:tc>
      </w:tr>
      <w:tr w:rsidR="00B86E70" w14:paraId="390EB7D0" w14:textId="77777777">
        <w:tc>
          <w:tcPr>
            <w:tcW w:w="1980" w:type="dxa"/>
          </w:tcPr>
          <w:p w14:paraId="77B9AC9A" w14:textId="77777777" w:rsidR="00B86E70" w:rsidRDefault="00BF5585">
            <w:pPr>
              <w:pStyle w:val="Compact"/>
            </w:pPr>
            <w:r>
              <w:rPr>
                <w:rStyle w:val="VerbatimChar"/>
              </w:rPr>
              <w:t>enum_team</w:t>
            </w:r>
          </w:p>
        </w:tc>
        <w:tc>
          <w:tcPr>
            <w:tcW w:w="1980" w:type="dxa"/>
          </w:tcPr>
          <w:p w14:paraId="291F8D14" w14:textId="77777777" w:rsidR="00B86E70" w:rsidRDefault="00BF5585">
            <w:pPr>
              <w:pStyle w:val="Compact"/>
            </w:pPr>
            <w:r>
              <w:t>calculate</w:t>
            </w:r>
          </w:p>
        </w:tc>
        <w:tc>
          <w:tcPr>
            <w:tcW w:w="1980" w:type="dxa"/>
          </w:tcPr>
          <w:p w14:paraId="3A73F8EE" w14:textId="77777777" w:rsidR="00B86E70" w:rsidRDefault="00BF5585">
            <w:pPr>
              <w:pStyle w:val="Compact"/>
            </w:pPr>
            <w:r>
              <w:t xml:space="preserve">derived: </w:t>
            </w:r>
            <w:r>
              <w:rPr>
                <w:rStyle w:val="VerbatimChar"/>
              </w:rPr>
              <w:t>instance('staff_roster')/root/item[name=${enumerator_cod</w:t>
            </w:r>
          </w:p>
        </w:tc>
        <w:tc>
          <w:tcPr>
            <w:tcW w:w="1980" w:type="dxa"/>
          </w:tcPr>
          <w:p w14:paraId="0E2192F0" w14:textId="77777777" w:rsidR="00B86E70" w:rsidRDefault="00BF5585">
            <w:pPr>
              <w:pStyle w:val="Compact"/>
            </w:pPr>
            <w:r>
              <w:rPr>
                <w:rStyle w:val="VerbatimChar"/>
              </w:rPr>
              <w:t>never (always collected)</w:t>
            </w:r>
          </w:p>
        </w:tc>
      </w:tr>
      <w:tr w:rsidR="00B86E70" w14:paraId="52F90875" w14:textId="77777777">
        <w:tc>
          <w:tcPr>
            <w:tcW w:w="1980" w:type="dxa"/>
          </w:tcPr>
          <w:p w14:paraId="04AE6A00" w14:textId="77777777" w:rsidR="00B86E70" w:rsidRDefault="00BF5585">
            <w:pPr>
              <w:pStyle w:val="Compact"/>
            </w:pPr>
            <w:r>
              <w:rPr>
                <w:rStyle w:val="VerbatimChar"/>
              </w:rPr>
              <w:t>enum_role</w:t>
            </w:r>
          </w:p>
        </w:tc>
        <w:tc>
          <w:tcPr>
            <w:tcW w:w="1980" w:type="dxa"/>
          </w:tcPr>
          <w:p w14:paraId="322547C2" w14:textId="77777777" w:rsidR="00B86E70" w:rsidRDefault="00BF5585">
            <w:pPr>
              <w:pStyle w:val="Compact"/>
            </w:pPr>
            <w:r>
              <w:t>calculate</w:t>
            </w:r>
          </w:p>
        </w:tc>
        <w:tc>
          <w:tcPr>
            <w:tcW w:w="1980" w:type="dxa"/>
          </w:tcPr>
          <w:p w14:paraId="5B3EBB6F" w14:textId="77777777" w:rsidR="00B86E70" w:rsidRDefault="00BF5585">
            <w:pPr>
              <w:pStyle w:val="Compact"/>
            </w:pPr>
            <w:r>
              <w:t xml:space="preserve">derived: </w:t>
            </w:r>
            <w:r>
              <w:rPr>
                <w:rStyle w:val="VerbatimChar"/>
              </w:rPr>
              <w:t>instance('staff_roster')/root/item[name=${enumerator_cod</w:t>
            </w:r>
          </w:p>
        </w:tc>
        <w:tc>
          <w:tcPr>
            <w:tcW w:w="1980" w:type="dxa"/>
          </w:tcPr>
          <w:p w14:paraId="10A988FD" w14:textId="77777777" w:rsidR="00B86E70" w:rsidRDefault="00BF5585">
            <w:pPr>
              <w:pStyle w:val="Compact"/>
            </w:pPr>
            <w:r>
              <w:rPr>
                <w:rStyle w:val="VerbatimChar"/>
              </w:rPr>
              <w:t>never (always collected)</w:t>
            </w:r>
          </w:p>
        </w:tc>
      </w:tr>
      <w:tr w:rsidR="00B86E70" w14:paraId="72883CB0" w14:textId="77777777">
        <w:tc>
          <w:tcPr>
            <w:tcW w:w="1980" w:type="dxa"/>
          </w:tcPr>
          <w:p w14:paraId="36C65356" w14:textId="77777777" w:rsidR="00B86E70" w:rsidRDefault="00BF5585">
            <w:pPr>
              <w:pStyle w:val="Compact"/>
            </w:pPr>
            <w:r>
              <w:rPr>
                <w:rStyle w:val="VerbatimChar"/>
              </w:rPr>
              <w:t>enum_lga</w:t>
            </w:r>
          </w:p>
        </w:tc>
        <w:tc>
          <w:tcPr>
            <w:tcW w:w="1980" w:type="dxa"/>
          </w:tcPr>
          <w:p w14:paraId="7177D41E" w14:textId="77777777" w:rsidR="00B86E70" w:rsidRDefault="00BF5585">
            <w:pPr>
              <w:pStyle w:val="Compact"/>
            </w:pPr>
            <w:r>
              <w:t>calculate</w:t>
            </w:r>
          </w:p>
        </w:tc>
        <w:tc>
          <w:tcPr>
            <w:tcW w:w="1980" w:type="dxa"/>
          </w:tcPr>
          <w:p w14:paraId="1D1186DA" w14:textId="77777777" w:rsidR="00B86E70" w:rsidRDefault="00BF5585">
            <w:pPr>
              <w:pStyle w:val="Compact"/>
            </w:pPr>
            <w:r>
              <w:t xml:space="preserve">derived: </w:t>
            </w:r>
            <w:r>
              <w:rPr>
                <w:rStyle w:val="VerbatimChar"/>
              </w:rPr>
              <w:t>instance('staff_roster')/root/item[name=${enumerator_cod</w:t>
            </w:r>
          </w:p>
        </w:tc>
        <w:tc>
          <w:tcPr>
            <w:tcW w:w="1980" w:type="dxa"/>
          </w:tcPr>
          <w:p w14:paraId="446F07BA" w14:textId="77777777" w:rsidR="00B86E70" w:rsidRDefault="00BF5585">
            <w:pPr>
              <w:pStyle w:val="Compact"/>
            </w:pPr>
            <w:r>
              <w:rPr>
                <w:rStyle w:val="VerbatimChar"/>
              </w:rPr>
              <w:t>never (always collected)</w:t>
            </w:r>
          </w:p>
        </w:tc>
      </w:tr>
      <w:tr w:rsidR="00B86E70" w14:paraId="708C34F1" w14:textId="77777777">
        <w:tc>
          <w:tcPr>
            <w:tcW w:w="1980" w:type="dxa"/>
          </w:tcPr>
          <w:p w14:paraId="6F8D2F22" w14:textId="77777777" w:rsidR="00B86E70" w:rsidRDefault="00BF5585">
            <w:pPr>
              <w:pStyle w:val="Compact"/>
            </w:pPr>
            <w:r>
              <w:rPr>
                <w:rStyle w:val="VerbatimChar"/>
              </w:rPr>
              <w:t>enum_pin</w:t>
            </w:r>
          </w:p>
        </w:tc>
        <w:tc>
          <w:tcPr>
            <w:tcW w:w="1980" w:type="dxa"/>
          </w:tcPr>
          <w:p w14:paraId="16562DA8" w14:textId="77777777" w:rsidR="00B86E70" w:rsidRDefault="00BF5585">
            <w:pPr>
              <w:pStyle w:val="Compact"/>
            </w:pPr>
            <w:r>
              <w:t>calculate</w:t>
            </w:r>
          </w:p>
        </w:tc>
        <w:tc>
          <w:tcPr>
            <w:tcW w:w="1980" w:type="dxa"/>
          </w:tcPr>
          <w:p w14:paraId="032234B7" w14:textId="77777777" w:rsidR="00B86E70" w:rsidRDefault="00BF5585">
            <w:pPr>
              <w:pStyle w:val="Compact"/>
            </w:pPr>
            <w:r>
              <w:t xml:space="preserve">derived: </w:t>
            </w:r>
            <w:r>
              <w:rPr>
                <w:rStyle w:val="VerbatimChar"/>
              </w:rPr>
              <w:t>instance('staff_roster')/root/item[name=${enumerator_cod</w:t>
            </w:r>
          </w:p>
        </w:tc>
        <w:tc>
          <w:tcPr>
            <w:tcW w:w="1980" w:type="dxa"/>
          </w:tcPr>
          <w:p w14:paraId="524D0A2D" w14:textId="77777777" w:rsidR="00B86E70" w:rsidRDefault="00BF5585">
            <w:pPr>
              <w:pStyle w:val="Compact"/>
            </w:pPr>
            <w:r>
              <w:rPr>
                <w:rStyle w:val="VerbatimChar"/>
              </w:rPr>
              <w:t>never (always collected)</w:t>
            </w:r>
          </w:p>
        </w:tc>
      </w:tr>
      <w:tr w:rsidR="00B86E70" w14:paraId="70C71E37" w14:textId="77777777">
        <w:tc>
          <w:tcPr>
            <w:tcW w:w="1980" w:type="dxa"/>
          </w:tcPr>
          <w:p w14:paraId="4DD7F52A" w14:textId="77777777" w:rsidR="00B86E70" w:rsidRDefault="00BF5585">
            <w:pPr>
              <w:pStyle w:val="Compact"/>
            </w:pPr>
            <w:r>
              <w:rPr>
                <w:rStyle w:val="VerbatimChar"/>
              </w:rPr>
              <w:t>pin_entered</w:t>
            </w:r>
          </w:p>
        </w:tc>
        <w:tc>
          <w:tcPr>
            <w:tcW w:w="1980" w:type="dxa"/>
          </w:tcPr>
          <w:p w14:paraId="70E53096" w14:textId="77777777" w:rsidR="00B86E70" w:rsidRDefault="00BF5585">
            <w:pPr>
              <w:pStyle w:val="Compact"/>
            </w:pPr>
            <w:r>
              <w:t>text</w:t>
            </w:r>
          </w:p>
        </w:tc>
        <w:tc>
          <w:tcPr>
            <w:tcW w:w="1980" w:type="dxa"/>
          </w:tcPr>
          <w:p w14:paraId="2385CCA6" w14:textId="77777777" w:rsidR="00B86E70" w:rsidRDefault="00BF5585">
            <w:pPr>
              <w:pStyle w:val="Compact"/>
            </w:pPr>
            <w:r>
              <w:t>Enter your 4-digit PIN</w:t>
            </w:r>
          </w:p>
        </w:tc>
        <w:tc>
          <w:tcPr>
            <w:tcW w:w="1980" w:type="dxa"/>
          </w:tcPr>
          <w:p w14:paraId="5F08D458" w14:textId="77777777" w:rsidR="00B86E70" w:rsidRDefault="00BF5585">
            <w:pPr>
              <w:pStyle w:val="Compact"/>
            </w:pPr>
            <w:r>
              <w:rPr>
                <w:rStyle w:val="VerbatimChar"/>
              </w:rPr>
              <w:t>never (always collected)</w:t>
            </w:r>
          </w:p>
        </w:tc>
      </w:tr>
      <w:tr w:rsidR="00B86E70" w14:paraId="58414E6E" w14:textId="77777777">
        <w:tc>
          <w:tcPr>
            <w:tcW w:w="1980" w:type="dxa"/>
          </w:tcPr>
          <w:p w14:paraId="21DF138D" w14:textId="77777777" w:rsidR="00B86E70" w:rsidRDefault="00BF5585">
            <w:pPr>
              <w:pStyle w:val="Compact"/>
            </w:pPr>
            <w:r>
              <w:rPr>
                <w:rStyle w:val="VerbatimChar"/>
              </w:rPr>
              <w:t>q0_label_range</w:t>
            </w:r>
          </w:p>
        </w:tc>
        <w:tc>
          <w:tcPr>
            <w:tcW w:w="1980" w:type="dxa"/>
          </w:tcPr>
          <w:p w14:paraId="05FDCD89" w14:textId="77777777" w:rsidR="00B86E70" w:rsidRDefault="00BF5585">
            <w:pPr>
              <w:pStyle w:val="Compact"/>
            </w:pPr>
            <w:r>
              <w:t>select_one_from_file</w:t>
            </w:r>
          </w:p>
        </w:tc>
        <w:tc>
          <w:tcPr>
            <w:tcW w:w="1980" w:type="dxa"/>
          </w:tcPr>
          <w:p w14:paraId="74C2B4EB" w14:textId="77777777" w:rsidR="00B86E70" w:rsidRDefault="00BF5585">
            <w:pPr>
              <w:pStyle w:val="Compact"/>
            </w:pPr>
            <w:r>
              <w:t>Confirm the specimen label book issued to your team</w:t>
            </w:r>
          </w:p>
        </w:tc>
        <w:tc>
          <w:tcPr>
            <w:tcW w:w="1980" w:type="dxa"/>
          </w:tcPr>
          <w:p w14:paraId="6CA38564" w14:textId="77777777" w:rsidR="00B86E70" w:rsidRDefault="00BF5585">
            <w:pPr>
              <w:pStyle w:val="Compact"/>
            </w:pPr>
            <w:r>
              <w:rPr>
                <w:rStyle w:val="VerbatimChar"/>
              </w:rPr>
              <w:t>never (always collected)</w:t>
            </w:r>
          </w:p>
        </w:tc>
      </w:tr>
      <w:tr w:rsidR="00B86E70" w14:paraId="2C9CAD3D" w14:textId="77777777">
        <w:tc>
          <w:tcPr>
            <w:tcW w:w="1980" w:type="dxa"/>
          </w:tcPr>
          <w:p w14:paraId="5C6AAA9A" w14:textId="77777777" w:rsidR="00B86E70" w:rsidRDefault="00BF5585">
            <w:pPr>
              <w:pStyle w:val="Compact"/>
            </w:pPr>
            <w:r>
              <w:rPr>
                <w:rStyle w:val="VerbatimChar"/>
              </w:rPr>
              <w:t>q1_01_state</w:t>
            </w:r>
          </w:p>
        </w:tc>
        <w:tc>
          <w:tcPr>
            <w:tcW w:w="1980" w:type="dxa"/>
          </w:tcPr>
          <w:p w14:paraId="031FAB38" w14:textId="77777777" w:rsidR="00B86E70" w:rsidRDefault="00BF5585">
            <w:pPr>
              <w:pStyle w:val="Compact"/>
            </w:pPr>
            <w:r>
              <w:t>calculate</w:t>
            </w:r>
          </w:p>
        </w:tc>
        <w:tc>
          <w:tcPr>
            <w:tcW w:w="1980" w:type="dxa"/>
          </w:tcPr>
          <w:p w14:paraId="70F82B94" w14:textId="77777777" w:rsidR="00B86E70" w:rsidRDefault="00BF5585">
            <w:pPr>
              <w:pStyle w:val="Compact"/>
            </w:pPr>
            <w:r>
              <w:t xml:space="preserve">derived: </w:t>
            </w:r>
            <w:r>
              <w:rPr>
                <w:rStyle w:val="VerbatimChar"/>
              </w:rPr>
              <w:t>'BAN'</w:t>
            </w:r>
          </w:p>
        </w:tc>
        <w:tc>
          <w:tcPr>
            <w:tcW w:w="1980" w:type="dxa"/>
          </w:tcPr>
          <w:p w14:paraId="7BACBB5C" w14:textId="77777777" w:rsidR="00B86E70" w:rsidRDefault="00BF5585">
            <w:pPr>
              <w:pStyle w:val="Compact"/>
            </w:pPr>
            <w:r>
              <w:rPr>
                <w:rStyle w:val="VerbatimChar"/>
              </w:rPr>
              <w:t>never (always collected)</w:t>
            </w:r>
          </w:p>
        </w:tc>
      </w:tr>
      <w:tr w:rsidR="00B86E70" w14:paraId="68B45E97" w14:textId="77777777">
        <w:tc>
          <w:tcPr>
            <w:tcW w:w="1980" w:type="dxa"/>
          </w:tcPr>
          <w:p w14:paraId="11AEB788" w14:textId="77777777" w:rsidR="00B86E70" w:rsidRDefault="00BF5585">
            <w:pPr>
              <w:pStyle w:val="Compact"/>
            </w:pPr>
            <w:r>
              <w:rPr>
                <w:rStyle w:val="VerbatimChar"/>
              </w:rPr>
              <w:t>q1_02_lga</w:t>
            </w:r>
          </w:p>
        </w:tc>
        <w:tc>
          <w:tcPr>
            <w:tcW w:w="1980" w:type="dxa"/>
          </w:tcPr>
          <w:p w14:paraId="76C3A2FC" w14:textId="77777777" w:rsidR="00B86E70" w:rsidRDefault="00BF5585">
            <w:pPr>
              <w:pStyle w:val="Compact"/>
            </w:pPr>
            <w:r>
              <w:t>select_one_from_file</w:t>
            </w:r>
          </w:p>
        </w:tc>
        <w:tc>
          <w:tcPr>
            <w:tcW w:w="1980" w:type="dxa"/>
          </w:tcPr>
          <w:p w14:paraId="4A50A1CC" w14:textId="77777777" w:rsidR="00B86E70" w:rsidRDefault="00BF5585">
            <w:pPr>
              <w:pStyle w:val="Compact"/>
            </w:pPr>
            <w:r>
              <w:t>1.02 Local Government Area</w:t>
            </w:r>
          </w:p>
        </w:tc>
        <w:tc>
          <w:tcPr>
            <w:tcW w:w="1980" w:type="dxa"/>
          </w:tcPr>
          <w:p w14:paraId="125BD984" w14:textId="77777777" w:rsidR="00B86E70" w:rsidRDefault="00BF5585">
            <w:pPr>
              <w:pStyle w:val="Compact"/>
            </w:pPr>
            <w:r>
              <w:rPr>
                <w:rStyle w:val="VerbatimChar"/>
              </w:rPr>
              <w:t>never (always collected)</w:t>
            </w:r>
          </w:p>
        </w:tc>
      </w:tr>
      <w:tr w:rsidR="00B86E70" w14:paraId="439E9828" w14:textId="77777777">
        <w:tc>
          <w:tcPr>
            <w:tcW w:w="1980" w:type="dxa"/>
          </w:tcPr>
          <w:p w14:paraId="6A9DA530" w14:textId="77777777" w:rsidR="00B86E70" w:rsidRDefault="00BF5585">
            <w:pPr>
              <w:pStyle w:val="Compact"/>
            </w:pPr>
            <w:r>
              <w:rPr>
                <w:rStyle w:val="VerbatimChar"/>
              </w:rPr>
              <w:t>q1_03_ward</w:t>
            </w:r>
          </w:p>
        </w:tc>
        <w:tc>
          <w:tcPr>
            <w:tcW w:w="1980" w:type="dxa"/>
          </w:tcPr>
          <w:p w14:paraId="3CD71694" w14:textId="77777777" w:rsidR="00B86E70" w:rsidRDefault="00BF5585">
            <w:pPr>
              <w:pStyle w:val="Compact"/>
            </w:pPr>
            <w:r>
              <w:t>select_one_from_file</w:t>
            </w:r>
          </w:p>
        </w:tc>
        <w:tc>
          <w:tcPr>
            <w:tcW w:w="1980" w:type="dxa"/>
          </w:tcPr>
          <w:p w14:paraId="2289F413" w14:textId="77777777" w:rsidR="00B86E70" w:rsidRDefault="00BF5585">
            <w:pPr>
              <w:pStyle w:val="Compact"/>
            </w:pPr>
            <w:r>
              <w:t>1.03 Ward</w:t>
            </w:r>
          </w:p>
        </w:tc>
        <w:tc>
          <w:tcPr>
            <w:tcW w:w="1980" w:type="dxa"/>
          </w:tcPr>
          <w:p w14:paraId="21653B3F" w14:textId="77777777" w:rsidR="00B86E70" w:rsidRDefault="00BF5585">
            <w:pPr>
              <w:pStyle w:val="Compact"/>
            </w:pPr>
            <w:r>
              <w:rPr>
                <w:rStyle w:val="VerbatimChar"/>
              </w:rPr>
              <w:t>never (always collected)</w:t>
            </w:r>
          </w:p>
        </w:tc>
      </w:tr>
      <w:tr w:rsidR="00B86E70" w14:paraId="4B29681D" w14:textId="77777777">
        <w:tc>
          <w:tcPr>
            <w:tcW w:w="1980" w:type="dxa"/>
          </w:tcPr>
          <w:p w14:paraId="3640202E" w14:textId="77777777" w:rsidR="00B86E70" w:rsidRDefault="00BF5585">
            <w:pPr>
              <w:pStyle w:val="Compact"/>
            </w:pPr>
            <w:r>
              <w:rPr>
                <w:rStyle w:val="VerbatimChar"/>
              </w:rPr>
              <w:t>q1_04_settlement</w:t>
            </w:r>
          </w:p>
        </w:tc>
        <w:tc>
          <w:tcPr>
            <w:tcW w:w="1980" w:type="dxa"/>
          </w:tcPr>
          <w:p w14:paraId="551F62E5" w14:textId="77777777" w:rsidR="00B86E70" w:rsidRDefault="00BF5585">
            <w:pPr>
              <w:pStyle w:val="Compact"/>
            </w:pPr>
            <w:r>
              <w:t>select_one_from_file</w:t>
            </w:r>
          </w:p>
        </w:tc>
        <w:tc>
          <w:tcPr>
            <w:tcW w:w="1980" w:type="dxa"/>
          </w:tcPr>
          <w:p w14:paraId="3021D165" w14:textId="77777777" w:rsidR="00B86E70" w:rsidRDefault="00BF5585">
            <w:pPr>
              <w:pStyle w:val="Compact"/>
            </w:pPr>
            <w:r>
              <w:t>1.04 Settlement</w:t>
            </w:r>
          </w:p>
        </w:tc>
        <w:tc>
          <w:tcPr>
            <w:tcW w:w="1980" w:type="dxa"/>
          </w:tcPr>
          <w:p w14:paraId="1C6AE03E" w14:textId="77777777" w:rsidR="00B86E70" w:rsidRDefault="00BF5585">
            <w:pPr>
              <w:pStyle w:val="Compact"/>
            </w:pPr>
            <w:r>
              <w:rPr>
                <w:rStyle w:val="VerbatimChar"/>
              </w:rPr>
              <w:t>never (always collected)</w:t>
            </w:r>
          </w:p>
        </w:tc>
      </w:tr>
      <w:tr w:rsidR="00B86E70" w14:paraId="659D435F" w14:textId="77777777">
        <w:tc>
          <w:tcPr>
            <w:tcW w:w="1980" w:type="dxa"/>
          </w:tcPr>
          <w:p w14:paraId="0E8C0637" w14:textId="77777777" w:rsidR="00B86E70" w:rsidRDefault="00BF5585">
            <w:pPr>
              <w:pStyle w:val="Compact"/>
            </w:pPr>
            <w:r>
              <w:rPr>
                <w:rStyle w:val="VerbatimChar"/>
              </w:rPr>
              <w:t>q1_05_alt_name_yn</w:t>
            </w:r>
          </w:p>
        </w:tc>
        <w:tc>
          <w:tcPr>
            <w:tcW w:w="1980" w:type="dxa"/>
          </w:tcPr>
          <w:p w14:paraId="2CD7321D" w14:textId="77777777" w:rsidR="00B86E70" w:rsidRDefault="00BF5585">
            <w:pPr>
              <w:pStyle w:val="Compact"/>
            </w:pPr>
            <w:r>
              <w:t>select_one</w:t>
            </w:r>
          </w:p>
        </w:tc>
        <w:tc>
          <w:tcPr>
            <w:tcW w:w="1980" w:type="dxa"/>
          </w:tcPr>
          <w:p w14:paraId="56AA5CF9" w14:textId="77777777" w:rsidR="00B86E70" w:rsidRDefault="00BF5585">
            <w:pPr>
              <w:pStyle w:val="Compact"/>
            </w:pPr>
            <w:r>
              <w:t>1.05 Is the settlement known locally by a different name?</w:t>
            </w:r>
          </w:p>
        </w:tc>
        <w:tc>
          <w:tcPr>
            <w:tcW w:w="1980" w:type="dxa"/>
          </w:tcPr>
          <w:p w14:paraId="60BD9F83" w14:textId="77777777" w:rsidR="00B86E70" w:rsidRDefault="00BF5585">
            <w:pPr>
              <w:pStyle w:val="Compact"/>
            </w:pPr>
            <w:r>
              <w:rPr>
                <w:rStyle w:val="VerbatimChar"/>
              </w:rPr>
              <w:t>never (always collected)</w:t>
            </w:r>
          </w:p>
        </w:tc>
      </w:tr>
      <w:tr w:rsidR="00B86E70" w14:paraId="70E8C8AA" w14:textId="77777777">
        <w:tc>
          <w:tcPr>
            <w:tcW w:w="1980" w:type="dxa"/>
          </w:tcPr>
          <w:p w14:paraId="5D2E8B19" w14:textId="77777777" w:rsidR="00B86E70" w:rsidRDefault="00BF5585">
            <w:pPr>
              <w:pStyle w:val="Compact"/>
            </w:pPr>
            <w:r>
              <w:rPr>
                <w:rStyle w:val="VerbatimChar"/>
              </w:rPr>
              <w:t>q1_05_alt_name</w:t>
            </w:r>
          </w:p>
        </w:tc>
        <w:tc>
          <w:tcPr>
            <w:tcW w:w="1980" w:type="dxa"/>
          </w:tcPr>
          <w:p w14:paraId="5D9B1406" w14:textId="77777777" w:rsidR="00B86E70" w:rsidRDefault="00BF5585">
            <w:pPr>
              <w:pStyle w:val="Compact"/>
            </w:pPr>
            <w:r>
              <w:t>text</w:t>
            </w:r>
          </w:p>
        </w:tc>
        <w:tc>
          <w:tcPr>
            <w:tcW w:w="1980" w:type="dxa"/>
          </w:tcPr>
          <w:p w14:paraId="215C1122" w14:textId="77777777" w:rsidR="00B86E70" w:rsidRDefault="00BF5585">
            <w:pPr>
              <w:pStyle w:val="Compact"/>
            </w:pPr>
            <w:r>
              <w:t>1.05 Local name</w:t>
            </w:r>
          </w:p>
        </w:tc>
        <w:tc>
          <w:tcPr>
            <w:tcW w:w="1980" w:type="dxa"/>
          </w:tcPr>
          <w:p w14:paraId="640A0EDB" w14:textId="77777777" w:rsidR="00B86E70" w:rsidRDefault="00BF5585">
            <w:pPr>
              <w:pStyle w:val="Compact"/>
            </w:pPr>
            <w:r>
              <w:rPr>
                <w:rStyle w:val="VerbatimChar"/>
              </w:rPr>
              <w:t>${q1_05_alt_name_yn} = '1'</w:t>
            </w:r>
          </w:p>
        </w:tc>
      </w:tr>
      <w:tr w:rsidR="00B86E70" w14:paraId="1E3D9290" w14:textId="77777777">
        <w:tc>
          <w:tcPr>
            <w:tcW w:w="1980" w:type="dxa"/>
          </w:tcPr>
          <w:p w14:paraId="2D670B2F" w14:textId="77777777" w:rsidR="00B86E70" w:rsidRDefault="00BF5585">
            <w:pPr>
              <w:pStyle w:val="Compact"/>
            </w:pPr>
            <w:r>
              <w:rPr>
                <w:rStyle w:val="VerbatimChar"/>
              </w:rPr>
              <w:t>q1_06_structure</w:t>
            </w:r>
          </w:p>
        </w:tc>
        <w:tc>
          <w:tcPr>
            <w:tcW w:w="1980" w:type="dxa"/>
          </w:tcPr>
          <w:p w14:paraId="6524D36D" w14:textId="77777777" w:rsidR="00B86E70" w:rsidRDefault="00BF5585">
            <w:pPr>
              <w:pStyle w:val="Compact"/>
            </w:pPr>
            <w:r>
              <w:t>integer</w:t>
            </w:r>
          </w:p>
        </w:tc>
        <w:tc>
          <w:tcPr>
            <w:tcW w:w="1980" w:type="dxa"/>
          </w:tcPr>
          <w:p w14:paraId="50CFF621" w14:textId="77777777" w:rsidR="00B86E70" w:rsidRDefault="00BF5585">
            <w:pPr>
              <w:pStyle w:val="Compact"/>
            </w:pPr>
            <w:r>
              <w:t>1.06 Structure number painted on the dwelling</w:t>
            </w:r>
          </w:p>
        </w:tc>
        <w:tc>
          <w:tcPr>
            <w:tcW w:w="1980" w:type="dxa"/>
          </w:tcPr>
          <w:p w14:paraId="552241A7" w14:textId="77777777" w:rsidR="00B86E70" w:rsidRDefault="00BF5585">
            <w:pPr>
              <w:pStyle w:val="Compact"/>
            </w:pPr>
            <w:r>
              <w:rPr>
                <w:rStyle w:val="VerbatimChar"/>
              </w:rPr>
              <w:t>never (always collected)</w:t>
            </w:r>
          </w:p>
        </w:tc>
      </w:tr>
      <w:tr w:rsidR="00B86E70" w14:paraId="4D100F11" w14:textId="77777777">
        <w:tc>
          <w:tcPr>
            <w:tcW w:w="1980" w:type="dxa"/>
          </w:tcPr>
          <w:p w14:paraId="3B2C718F" w14:textId="77777777" w:rsidR="00B86E70" w:rsidRDefault="00BF5585">
            <w:pPr>
              <w:pStyle w:val="Compact"/>
            </w:pPr>
            <w:r>
              <w:rPr>
                <w:rStyle w:val="VerbatimChar"/>
              </w:rPr>
              <w:t>q1_07_hh_serial</w:t>
            </w:r>
          </w:p>
        </w:tc>
        <w:tc>
          <w:tcPr>
            <w:tcW w:w="1980" w:type="dxa"/>
          </w:tcPr>
          <w:p w14:paraId="330D4D39" w14:textId="77777777" w:rsidR="00B86E70" w:rsidRDefault="00BF5585">
            <w:pPr>
              <w:pStyle w:val="Compact"/>
            </w:pPr>
            <w:r>
              <w:t>integer</w:t>
            </w:r>
          </w:p>
        </w:tc>
        <w:tc>
          <w:tcPr>
            <w:tcW w:w="1980" w:type="dxa"/>
          </w:tcPr>
          <w:p w14:paraId="2058481E" w14:textId="77777777" w:rsidR="00B86E70" w:rsidRDefault="00BF5585">
            <w:pPr>
              <w:pStyle w:val="Compact"/>
            </w:pPr>
            <w:r>
              <w:t>1.07 Household serial number within the settlement</w:t>
            </w:r>
          </w:p>
        </w:tc>
        <w:tc>
          <w:tcPr>
            <w:tcW w:w="1980" w:type="dxa"/>
          </w:tcPr>
          <w:p w14:paraId="75D37A84" w14:textId="77777777" w:rsidR="00B86E70" w:rsidRDefault="00BF5585">
            <w:pPr>
              <w:pStyle w:val="Compact"/>
            </w:pPr>
            <w:r>
              <w:rPr>
                <w:rStyle w:val="VerbatimChar"/>
              </w:rPr>
              <w:t>never (always collected)</w:t>
            </w:r>
          </w:p>
        </w:tc>
      </w:tr>
      <w:tr w:rsidR="00B86E70" w14:paraId="7FB88908" w14:textId="77777777">
        <w:tc>
          <w:tcPr>
            <w:tcW w:w="1980" w:type="dxa"/>
          </w:tcPr>
          <w:p w14:paraId="7C1ED56A" w14:textId="77777777" w:rsidR="00B86E70" w:rsidRDefault="00BF5585">
            <w:pPr>
              <w:pStyle w:val="Compact"/>
            </w:pPr>
            <w:r>
              <w:rPr>
                <w:rStyle w:val="VerbatimChar"/>
              </w:rPr>
              <w:t>q1_10_visit_date</w:t>
            </w:r>
          </w:p>
        </w:tc>
        <w:tc>
          <w:tcPr>
            <w:tcW w:w="1980" w:type="dxa"/>
          </w:tcPr>
          <w:p w14:paraId="45EE4655" w14:textId="77777777" w:rsidR="00B86E70" w:rsidRDefault="00BF5585">
            <w:pPr>
              <w:pStyle w:val="Compact"/>
            </w:pPr>
            <w:r>
              <w:t>date</w:t>
            </w:r>
          </w:p>
        </w:tc>
        <w:tc>
          <w:tcPr>
            <w:tcW w:w="1980" w:type="dxa"/>
          </w:tcPr>
          <w:p w14:paraId="610D0A69" w14:textId="77777777" w:rsidR="00B86E70" w:rsidRDefault="00BF5585">
            <w:pPr>
              <w:pStyle w:val="Compact"/>
            </w:pPr>
            <w:r>
              <w:t>1.10 Date of visit</w:t>
            </w:r>
          </w:p>
        </w:tc>
        <w:tc>
          <w:tcPr>
            <w:tcW w:w="1980" w:type="dxa"/>
          </w:tcPr>
          <w:p w14:paraId="4C554EB0" w14:textId="77777777" w:rsidR="00B86E70" w:rsidRDefault="00BF5585">
            <w:pPr>
              <w:pStyle w:val="Compact"/>
            </w:pPr>
            <w:r>
              <w:rPr>
                <w:rStyle w:val="VerbatimChar"/>
              </w:rPr>
              <w:t>never (always collected)</w:t>
            </w:r>
          </w:p>
        </w:tc>
      </w:tr>
      <w:tr w:rsidR="00B86E70" w14:paraId="711DAEA7" w14:textId="77777777">
        <w:tc>
          <w:tcPr>
            <w:tcW w:w="1980" w:type="dxa"/>
          </w:tcPr>
          <w:p w14:paraId="656DE29A" w14:textId="77777777" w:rsidR="00B86E70" w:rsidRDefault="00BF5585">
            <w:pPr>
              <w:pStyle w:val="Compact"/>
            </w:pPr>
            <w:r>
              <w:rPr>
                <w:rStyle w:val="VerbatimChar"/>
              </w:rPr>
              <w:t>q1_11_gps</w:t>
            </w:r>
          </w:p>
        </w:tc>
        <w:tc>
          <w:tcPr>
            <w:tcW w:w="1980" w:type="dxa"/>
          </w:tcPr>
          <w:p w14:paraId="439B20F6" w14:textId="77777777" w:rsidR="00B86E70" w:rsidRDefault="00BF5585">
            <w:pPr>
              <w:pStyle w:val="Compact"/>
            </w:pPr>
            <w:r>
              <w:t>geopoint</w:t>
            </w:r>
          </w:p>
        </w:tc>
        <w:tc>
          <w:tcPr>
            <w:tcW w:w="1980" w:type="dxa"/>
          </w:tcPr>
          <w:p w14:paraId="314C503D" w14:textId="77777777" w:rsidR="00B86E70" w:rsidRDefault="00BF5585">
            <w:pPr>
              <w:pStyle w:val="Compact"/>
            </w:pPr>
            <w:r>
              <w:t>1.11 GPS reading at the entrance to the dwelling</w:t>
            </w:r>
          </w:p>
        </w:tc>
        <w:tc>
          <w:tcPr>
            <w:tcW w:w="1980" w:type="dxa"/>
          </w:tcPr>
          <w:p w14:paraId="57AF09F4" w14:textId="77777777" w:rsidR="00B86E70" w:rsidRDefault="00BF5585">
            <w:pPr>
              <w:pStyle w:val="Compact"/>
            </w:pPr>
            <w:r>
              <w:rPr>
                <w:rStyle w:val="VerbatimChar"/>
              </w:rPr>
              <w:t>never (always collected)</w:t>
            </w:r>
          </w:p>
        </w:tc>
      </w:tr>
      <w:tr w:rsidR="00B86E70" w14:paraId="4A372E2F" w14:textId="77777777">
        <w:tc>
          <w:tcPr>
            <w:tcW w:w="1980" w:type="dxa"/>
          </w:tcPr>
          <w:p w14:paraId="1AC234C8" w14:textId="77777777" w:rsidR="00B86E70" w:rsidRDefault="00BF5585">
            <w:pPr>
              <w:pStyle w:val="Compact"/>
            </w:pPr>
            <w:r>
              <w:rPr>
                <w:rStyle w:val="VerbatimChar"/>
              </w:rPr>
              <w:t>q1_12_prev_round</w:t>
            </w:r>
          </w:p>
        </w:tc>
        <w:tc>
          <w:tcPr>
            <w:tcW w:w="1980" w:type="dxa"/>
          </w:tcPr>
          <w:p w14:paraId="276F96BA" w14:textId="77777777" w:rsidR="00B86E70" w:rsidRDefault="00BF5585">
            <w:pPr>
              <w:pStyle w:val="Compact"/>
            </w:pPr>
            <w:r>
              <w:t>select_one</w:t>
            </w:r>
          </w:p>
        </w:tc>
        <w:tc>
          <w:tcPr>
            <w:tcW w:w="1980" w:type="dxa"/>
          </w:tcPr>
          <w:p w14:paraId="7EF62EA4" w14:textId="77777777" w:rsidR="00B86E70" w:rsidRDefault="00BF5585">
            <w:pPr>
              <w:pStyle w:val="Compact"/>
            </w:pPr>
            <w:r>
              <w:t>1.12 Was this household visited during the October 2025 round?</w:t>
            </w:r>
          </w:p>
        </w:tc>
        <w:tc>
          <w:tcPr>
            <w:tcW w:w="1980" w:type="dxa"/>
          </w:tcPr>
          <w:p w14:paraId="456837F3" w14:textId="77777777" w:rsidR="00B86E70" w:rsidRDefault="00BF5585">
            <w:pPr>
              <w:pStyle w:val="Compact"/>
            </w:pPr>
            <w:r>
              <w:rPr>
                <w:rStyle w:val="VerbatimChar"/>
              </w:rPr>
              <w:t>never (always collected)</w:t>
            </w:r>
          </w:p>
        </w:tc>
      </w:tr>
      <w:tr w:rsidR="00B86E70" w14:paraId="3EF85AFF" w14:textId="77777777">
        <w:tc>
          <w:tcPr>
            <w:tcW w:w="1980" w:type="dxa"/>
          </w:tcPr>
          <w:p w14:paraId="41F390CC" w14:textId="77777777" w:rsidR="00B86E70" w:rsidRDefault="00BF5585">
            <w:pPr>
              <w:pStyle w:val="Compact"/>
            </w:pPr>
            <w:r>
              <w:rPr>
                <w:rStyle w:val="VerbatimChar"/>
              </w:rPr>
              <w:lastRenderedPageBreak/>
              <w:t>q1_13_prev_n</w:t>
            </w:r>
          </w:p>
        </w:tc>
        <w:tc>
          <w:tcPr>
            <w:tcW w:w="1980" w:type="dxa"/>
          </w:tcPr>
          <w:p w14:paraId="3806C624" w14:textId="77777777" w:rsidR="00B86E70" w:rsidRDefault="00BF5585">
            <w:pPr>
              <w:pStyle w:val="Compact"/>
            </w:pPr>
            <w:r>
              <w:t>calculate</w:t>
            </w:r>
          </w:p>
        </w:tc>
        <w:tc>
          <w:tcPr>
            <w:tcW w:w="1980" w:type="dxa"/>
          </w:tcPr>
          <w:p w14:paraId="76EC195C" w14:textId="77777777" w:rsidR="00B86E70" w:rsidRDefault="00BF5585">
            <w:pPr>
              <w:pStyle w:val="Compact"/>
            </w:pPr>
            <w:r>
              <w:t xml:space="preserve">derived: </w:t>
            </w:r>
            <w:r>
              <w:rPr>
                <w:rStyle w:val="VerbatimChar"/>
              </w:rPr>
              <w:t>count(instance('previous_round_households')/root/item[se</w:t>
            </w:r>
          </w:p>
        </w:tc>
        <w:tc>
          <w:tcPr>
            <w:tcW w:w="1980" w:type="dxa"/>
          </w:tcPr>
          <w:p w14:paraId="5A95C6CC" w14:textId="77777777" w:rsidR="00B86E70" w:rsidRDefault="00BF5585">
            <w:pPr>
              <w:pStyle w:val="Compact"/>
            </w:pPr>
            <w:r>
              <w:rPr>
                <w:rStyle w:val="VerbatimChar"/>
              </w:rPr>
              <w:t>never (always collected)</w:t>
            </w:r>
          </w:p>
        </w:tc>
      </w:tr>
      <w:tr w:rsidR="00B86E70" w14:paraId="571757A9" w14:textId="77777777">
        <w:tc>
          <w:tcPr>
            <w:tcW w:w="1980" w:type="dxa"/>
          </w:tcPr>
          <w:p w14:paraId="58C7CF23" w14:textId="77777777" w:rsidR="00B86E70" w:rsidRDefault="00BF5585">
            <w:pPr>
              <w:pStyle w:val="Compact"/>
            </w:pPr>
            <w:r>
              <w:rPr>
                <w:rStyle w:val="VerbatimChar"/>
              </w:rPr>
              <w:t>q1_13_prev_id</w:t>
            </w:r>
          </w:p>
        </w:tc>
        <w:tc>
          <w:tcPr>
            <w:tcW w:w="1980" w:type="dxa"/>
          </w:tcPr>
          <w:p w14:paraId="04625E24" w14:textId="77777777" w:rsidR="00B86E70" w:rsidRDefault="00BF5585">
            <w:pPr>
              <w:pStyle w:val="Compact"/>
            </w:pPr>
            <w:r>
              <w:t>select_one_from_file</w:t>
            </w:r>
          </w:p>
        </w:tc>
        <w:tc>
          <w:tcPr>
            <w:tcW w:w="1980" w:type="dxa"/>
          </w:tcPr>
          <w:p w14:paraId="4CC2382F" w14:textId="77777777" w:rsidR="00B86E70" w:rsidRDefault="00BF5585">
            <w:pPr>
              <w:pStyle w:val="Compact"/>
            </w:pPr>
            <w:r>
              <w:t>1.13 Household identifier allocated in the October 2025 round</w:t>
            </w:r>
          </w:p>
        </w:tc>
        <w:tc>
          <w:tcPr>
            <w:tcW w:w="1980" w:type="dxa"/>
          </w:tcPr>
          <w:p w14:paraId="51F24A40" w14:textId="77777777" w:rsidR="00B86E70" w:rsidRDefault="00BF5585">
            <w:pPr>
              <w:pStyle w:val="Compact"/>
            </w:pPr>
            <w:r>
              <w:rPr>
                <w:rStyle w:val="VerbatimChar"/>
              </w:rPr>
              <w:t>${q1_12_prev_round} = '1' and ${q1_13_prev_n} &gt; 0</w:t>
            </w:r>
          </w:p>
        </w:tc>
      </w:tr>
      <w:tr w:rsidR="00B86E70" w14:paraId="2FF8B697" w14:textId="77777777">
        <w:tc>
          <w:tcPr>
            <w:tcW w:w="1980" w:type="dxa"/>
          </w:tcPr>
          <w:p w14:paraId="358AC324" w14:textId="77777777" w:rsidR="00B86E70" w:rsidRDefault="00BF5585">
            <w:pPr>
              <w:pStyle w:val="Compact"/>
            </w:pPr>
            <w:r>
              <w:rPr>
                <w:rStyle w:val="VerbatimChar"/>
              </w:rPr>
              <w:t>q1_13_prev_id_other</w:t>
            </w:r>
          </w:p>
        </w:tc>
        <w:tc>
          <w:tcPr>
            <w:tcW w:w="1980" w:type="dxa"/>
          </w:tcPr>
          <w:p w14:paraId="276D0044" w14:textId="77777777" w:rsidR="00B86E70" w:rsidRDefault="00BF5585">
            <w:pPr>
              <w:pStyle w:val="Compact"/>
            </w:pPr>
            <w:r>
              <w:t>text</w:t>
            </w:r>
          </w:p>
        </w:tc>
        <w:tc>
          <w:tcPr>
            <w:tcW w:w="1980" w:type="dxa"/>
          </w:tcPr>
          <w:p w14:paraId="1BAFEF6C" w14:textId="77777777" w:rsidR="00B86E70" w:rsidRDefault="00BF5585">
            <w:pPr>
              <w:pStyle w:val="Compact"/>
            </w:pPr>
            <w:r>
              <w:t>1.13 Write the 2025 household identifier as printed on the household card, f</w:t>
            </w:r>
          </w:p>
        </w:tc>
        <w:tc>
          <w:tcPr>
            <w:tcW w:w="1980" w:type="dxa"/>
          </w:tcPr>
          <w:p w14:paraId="4780B6FC" w14:textId="77777777" w:rsidR="00B86E70" w:rsidRDefault="00BF5585">
            <w:pPr>
              <w:pStyle w:val="Compact"/>
            </w:pPr>
            <w:r>
              <w:rPr>
                <w:rStyle w:val="VerbatimChar"/>
              </w:rPr>
              <w:t>${q1_12_prev_round} = '1' and (${q1_13_prev_n} = 0 or ${q1_13_pr</w:t>
            </w:r>
          </w:p>
        </w:tc>
      </w:tr>
      <w:tr w:rsidR="00B86E70" w14:paraId="453DD389" w14:textId="77777777">
        <w:tc>
          <w:tcPr>
            <w:tcW w:w="1980" w:type="dxa"/>
          </w:tcPr>
          <w:p w14:paraId="73819EE9" w14:textId="77777777" w:rsidR="00B86E70" w:rsidRDefault="00BF5585">
            <w:pPr>
              <w:pStyle w:val="Compact"/>
            </w:pPr>
            <w:r>
              <w:rPr>
                <w:rStyle w:val="VerbatimChar"/>
              </w:rPr>
              <w:t>q1_13_prev_id_final</w:t>
            </w:r>
          </w:p>
        </w:tc>
        <w:tc>
          <w:tcPr>
            <w:tcW w:w="1980" w:type="dxa"/>
          </w:tcPr>
          <w:p w14:paraId="4EBA4B9A" w14:textId="77777777" w:rsidR="00B86E70" w:rsidRDefault="00BF5585">
            <w:pPr>
              <w:pStyle w:val="Compact"/>
            </w:pPr>
            <w:r>
              <w:t>calculate</w:t>
            </w:r>
          </w:p>
        </w:tc>
        <w:tc>
          <w:tcPr>
            <w:tcW w:w="1980" w:type="dxa"/>
          </w:tcPr>
          <w:p w14:paraId="5BF32FA1" w14:textId="77777777" w:rsidR="00B86E70" w:rsidRDefault="00BF5585">
            <w:pPr>
              <w:pStyle w:val="Compact"/>
            </w:pPr>
            <w:r>
              <w:t xml:space="preserve">derived: </w:t>
            </w:r>
            <w:r>
              <w:rPr>
                <w:rStyle w:val="VerbatimChar"/>
              </w:rPr>
              <w:t>if(${q1_13_prev_id} != '', ${q1_13_prev_id}, ${q1_13_pre</w:t>
            </w:r>
          </w:p>
        </w:tc>
        <w:tc>
          <w:tcPr>
            <w:tcW w:w="1980" w:type="dxa"/>
          </w:tcPr>
          <w:p w14:paraId="1B7727C8" w14:textId="77777777" w:rsidR="00B86E70" w:rsidRDefault="00BF5585">
            <w:pPr>
              <w:pStyle w:val="Compact"/>
            </w:pPr>
            <w:r>
              <w:rPr>
                <w:rStyle w:val="VerbatimChar"/>
              </w:rPr>
              <w:t>never (always collected)</w:t>
            </w:r>
          </w:p>
        </w:tc>
      </w:tr>
      <w:tr w:rsidR="00B86E70" w14:paraId="17CEF5DE" w14:textId="77777777">
        <w:tc>
          <w:tcPr>
            <w:tcW w:w="1980" w:type="dxa"/>
          </w:tcPr>
          <w:p w14:paraId="6FE90B3A" w14:textId="77777777" w:rsidR="00B86E70" w:rsidRDefault="00BF5585">
            <w:pPr>
              <w:pStyle w:val="Compact"/>
            </w:pPr>
            <w:r>
              <w:rPr>
                <w:rStyle w:val="VerbatimChar"/>
              </w:rPr>
              <w:t>q1_14_result</w:t>
            </w:r>
          </w:p>
        </w:tc>
        <w:tc>
          <w:tcPr>
            <w:tcW w:w="1980" w:type="dxa"/>
          </w:tcPr>
          <w:p w14:paraId="5A60B5D1" w14:textId="77777777" w:rsidR="00B86E70" w:rsidRDefault="00BF5585">
            <w:pPr>
              <w:pStyle w:val="Compact"/>
            </w:pPr>
            <w:r>
              <w:t>select_one</w:t>
            </w:r>
          </w:p>
        </w:tc>
        <w:tc>
          <w:tcPr>
            <w:tcW w:w="1980" w:type="dxa"/>
          </w:tcPr>
          <w:p w14:paraId="4B2BF59B" w14:textId="77777777" w:rsidR="00B86E70" w:rsidRDefault="00BF5585">
            <w:pPr>
              <w:pStyle w:val="Compact"/>
            </w:pPr>
            <w:r>
              <w:t>1.14 Result of visit</w:t>
            </w:r>
          </w:p>
        </w:tc>
        <w:tc>
          <w:tcPr>
            <w:tcW w:w="1980" w:type="dxa"/>
          </w:tcPr>
          <w:p w14:paraId="707A1D9D" w14:textId="77777777" w:rsidR="00B86E70" w:rsidRDefault="00BF5585">
            <w:pPr>
              <w:pStyle w:val="Compact"/>
            </w:pPr>
            <w:r>
              <w:rPr>
                <w:rStyle w:val="VerbatimChar"/>
              </w:rPr>
              <w:t>never (always collected)</w:t>
            </w:r>
          </w:p>
        </w:tc>
      </w:tr>
      <w:tr w:rsidR="00B86E70" w14:paraId="5502758F" w14:textId="77777777">
        <w:tc>
          <w:tcPr>
            <w:tcW w:w="1980" w:type="dxa"/>
          </w:tcPr>
          <w:p w14:paraId="79BAF36D" w14:textId="77777777" w:rsidR="00B86E70" w:rsidRDefault="00BF5585">
            <w:pPr>
              <w:pStyle w:val="Compact"/>
            </w:pPr>
            <w:r>
              <w:rPr>
                <w:rStyle w:val="VerbatimChar"/>
              </w:rPr>
              <w:t>q2_01_statement_read</w:t>
            </w:r>
          </w:p>
        </w:tc>
        <w:tc>
          <w:tcPr>
            <w:tcW w:w="1980" w:type="dxa"/>
          </w:tcPr>
          <w:p w14:paraId="14199C21" w14:textId="77777777" w:rsidR="00B86E70" w:rsidRDefault="00BF5585">
            <w:pPr>
              <w:pStyle w:val="Compact"/>
            </w:pPr>
            <w:r>
              <w:t>select_one</w:t>
            </w:r>
          </w:p>
        </w:tc>
        <w:tc>
          <w:tcPr>
            <w:tcW w:w="1980" w:type="dxa"/>
          </w:tcPr>
          <w:p w14:paraId="35875776" w14:textId="77777777" w:rsidR="00B86E70" w:rsidRDefault="00BF5585">
            <w:pPr>
              <w:pStyle w:val="Compact"/>
            </w:pPr>
            <w:r>
              <w:t>2.01 Consent statement read aloud to the respondent in full?</w:t>
            </w:r>
          </w:p>
        </w:tc>
        <w:tc>
          <w:tcPr>
            <w:tcW w:w="1980" w:type="dxa"/>
          </w:tcPr>
          <w:p w14:paraId="2433098F" w14:textId="77777777" w:rsidR="00B86E70" w:rsidRDefault="00BF5585">
            <w:pPr>
              <w:pStyle w:val="Compact"/>
            </w:pPr>
            <w:r>
              <w:rPr>
                <w:rStyle w:val="VerbatimChar"/>
              </w:rPr>
              <w:t>never (always collected)</w:t>
            </w:r>
          </w:p>
        </w:tc>
      </w:tr>
      <w:tr w:rsidR="00B86E70" w14:paraId="3F939F04" w14:textId="77777777">
        <w:tc>
          <w:tcPr>
            <w:tcW w:w="1980" w:type="dxa"/>
          </w:tcPr>
          <w:p w14:paraId="5A64DB25" w14:textId="77777777" w:rsidR="00B86E70" w:rsidRDefault="00BF5585">
            <w:pPr>
              <w:pStyle w:val="Compact"/>
            </w:pPr>
            <w:r>
              <w:rPr>
                <w:rStyle w:val="VerbatimChar"/>
              </w:rPr>
              <w:t>q2_02_consent</w:t>
            </w:r>
          </w:p>
        </w:tc>
        <w:tc>
          <w:tcPr>
            <w:tcW w:w="1980" w:type="dxa"/>
          </w:tcPr>
          <w:p w14:paraId="6A37FF5E" w14:textId="77777777" w:rsidR="00B86E70" w:rsidRDefault="00BF5585">
            <w:pPr>
              <w:pStyle w:val="Compact"/>
            </w:pPr>
            <w:r>
              <w:t>select_one</w:t>
            </w:r>
          </w:p>
        </w:tc>
        <w:tc>
          <w:tcPr>
            <w:tcW w:w="1980" w:type="dxa"/>
          </w:tcPr>
          <w:p w14:paraId="014CACB1" w14:textId="77777777" w:rsidR="00B86E70" w:rsidRDefault="00BF5585">
            <w:pPr>
              <w:pStyle w:val="Compact"/>
            </w:pPr>
            <w:r>
              <w:t>2.02 Does the respondent consent to the household interview?</w:t>
            </w:r>
          </w:p>
        </w:tc>
        <w:tc>
          <w:tcPr>
            <w:tcW w:w="1980" w:type="dxa"/>
          </w:tcPr>
          <w:p w14:paraId="7589B938" w14:textId="77777777" w:rsidR="00B86E70" w:rsidRDefault="00BF5585">
            <w:pPr>
              <w:pStyle w:val="Compact"/>
            </w:pPr>
            <w:r>
              <w:rPr>
                <w:rStyle w:val="VerbatimChar"/>
              </w:rPr>
              <w:t>never (always collected)</w:t>
            </w:r>
          </w:p>
        </w:tc>
      </w:tr>
      <w:tr w:rsidR="00B86E70" w14:paraId="28D96E7B" w14:textId="77777777">
        <w:tc>
          <w:tcPr>
            <w:tcW w:w="1980" w:type="dxa"/>
          </w:tcPr>
          <w:p w14:paraId="1D4843A2" w14:textId="77777777" w:rsidR="00B86E70" w:rsidRDefault="00BF5585">
            <w:pPr>
              <w:pStyle w:val="Compact"/>
            </w:pPr>
            <w:r>
              <w:rPr>
                <w:rStyle w:val="VerbatimChar"/>
              </w:rPr>
              <w:t>q2_03_relationship</w:t>
            </w:r>
          </w:p>
        </w:tc>
        <w:tc>
          <w:tcPr>
            <w:tcW w:w="1980" w:type="dxa"/>
          </w:tcPr>
          <w:p w14:paraId="785755E5" w14:textId="77777777" w:rsidR="00B86E70" w:rsidRDefault="00BF5585">
            <w:pPr>
              <w:pStyle w:val="Compact"/>
            </w:pPr>
            <w:r>
              <w:t>select_one</w:t>
            </w:r>
          </w:p>
        </w:tc>
        <w:tc>
          <w:tcPr>
            <w:tcW w:w="1980" w:type="dxa"/>
          </w:tcPr>
          <w:p w14:paraId="49872D4C" w14:textId="77777777" w:rsidR="00B86E70" w:rsidRDefault="00BF5585">
            <w:pPr>
              <w:pStyle w:val="Compact"/>
            </w:pPr>
            <w:r>
              <w:t>2.03 Relationship of the respondent to the head of household</w:t>
            </w:r>
          </w:p>
        </w:tc>
        <w:tc>
          <w:tcPr>
            <w:tcW w:w="1980" w:type="dxa"/>
          </w:tcPr>
          <w:p w14:paraId="61E1A73B" w14:textId="77777777" w:rsidR="00B86E70" w:rsidRDefault="00BF5585">
            <w:pPr>
              <w:pStyle w:val="Compact"/>
            </w:pPr>
            <w:r>
              <w:rPr>
                <w:rStyle w:val="VerbatimChar"/>
              </w:rPr>
              <w:t>${q2_02_consent} = '1'</w:t>
            </w:r>
          </w:p>
        </w:tc>
      </w:tr>
      <w:tr w:rsidR="00B86E70" w14:paraId="04FF4C14" w14:textId="77777777">
        <w:tc>
          <w:tcPr>
            <w:tcW w:w="1980" w:type="dxa"/>
          </w:tcPr>
          <w:p w14:paraId="38703BAD" w14:textId="77777777" w:rsidR="00B86E70" w:rsidRDefault="00BF5585">
            <w:pPr>
              <w:pStyle w:val="Compact"/>
            </w:pPr>
            <w:r>
              <w:rPr>
                <w:rStyle w:val="VerbatimChar"/>
              </w:rPr>
              <w:t>q3_01_hh_size</w:t>
            </w:r>
          </w:p>
        </w:tc>
        <w:tc>
          <w:tcPr>
            <w:tcW w:w="1980" w:type="dxa"/>
          </w:tcPr>
          <w:p w14:paraId="44AE3144" w14:textId="77777777" w:rsidR="00B86E70" w:rsidRDefault="00BF5585">
            <w:pPr>
              <w:pStyle w:val="Compact"/>
            </w:pPr>
            <w:r>
              <w:t>integer</w:t>
            </w:r>
          </w:p>
        </w:tc>
        <w:tc>
          <w:tcPr>
            <w:tcW w:w="1980" w:type="dxa"/>
          </w:tcPr>
          <w:p w14:paraId="69A4DA3D" w14:textId="77777777" w:rsidR="00B86E70" w:rsidRDefault="00BF5585">
            <w:pPr>
              <w:pStyle w:val="Compact"/>
            </w:pPr>
            <w:r>
              <w:t>3.01 How many people usually live in this household?</w:t>
            </w:r>
          </w:p>
        </w:tc>
        <w:tc>
          <w:tcPr>
            <w:tcW w:w="1980" w:type="dxa"/>
          </w:tcPr>
          <w:p w14:paraId="74553C82" w14:textId="77777777" w:rsidR="00B86E70" w:rsidRDefault="00BF5585">
            <w:pPr>
              <w:pStyle w:val="Compact"/>
            </w:pPr>
            <w:r>
              <w:rPr>
                <w:rStyle w:val="VerbatimChar"/>
              </w:rPr>
              <w:t>never (always collected)</w:t>
            </w:r>
          </w:p>
        </w:tc>
      </w:tr>
      <w:tr w:rsidR="00B86E70" w14:paraId="004EE96A" w14:textId="77777777">
        <w:tc>
          <w:tcPr>
            <w:tcW w:w="1980" w:type="dxa"/>
          </w:tcPr>
          <w:p w14:paraId="511650B0" w14:textId="77777777" w:rsidR="00B86E70" w:rsidRDefault="00BF5585">
            <w:pPr>
              <w:pStyle w:val="Compact"/>
            </w:pPr>
            <w:r>
              <w:rPr>
                <w:rStyle w:val="VerbatimChar"/>
              </w:rPr>
              <w:t>roster_count</w:t>
            </w:r>
          </w:p>
        </w:tc>
        <w:tc>
          <w:tcPr>
            <w:tcW w:w="1980" w:type="dxa"/>
          </w:tcPr>
          <w:p w14:paraId="60225D55" w14:textId="77777777" w:rsidR="00B86E70" w:rsidRDefault="00BF5585">
            <w:pPr>
              <w:pStyle w:val="Compact"/>
            </w:pPr>
            <w:r>
              <w:t>calculate</w:t>
            </w:r>
          </w:p>
        </w:tc>
        <w:tc>
          <w:tcPr>
            <w:tcW w:w="1980" w:type="dxa"/>
          </w:tcPr>
          <w:p w14:paraId="21636737" w14:textId="77777777" w:rsidR="00B86E70" w:rsidRDefault="00BF5585">
            <w:pPr>
              <w:pStyle w:val="Compact"/>
            </w:pPr>
            <w:r>
              <w:t xml:space="preserve">derived: </w:t>
            </w:r>
            <w:r>
              <w:rPr>
                <w:rStyle w:val="VerbatimChar"/>
              </w:rPr>
              <w:t>count(${roster})</w:t>
            </w:r>
          </w:p>
        </w:tc>
        <w:tc>
          <w:tcPr>
            <w:tcW w:w="1980" w:type="dxa"/>
          </w:tcPr>
          <w:p w14:paraId="7D7B5A94" w14:textId="77777777" w:rsidR="00B86E70" w:rsidRDefault="00BF5585">
            <w:pPr>
              <w:pStyle w:val="Compact"/>
            </w:pPr>
            <w:r>
              <w:rPr>
                <w:rStyle w:val="VerbatimChar"/>
              </w:rPr>
              <w:t>never (always collected)</w:t>
            </w:r>
          </w:p>
        </w:tc>
      </w:tr>
      <w:tr w:rsidR="00B86E70" w14:paraId="23309E30" w14:textId="77777777">
        <w:tc>
          <w:tcPr>
            <w:tcW w:w="1980" w:type="dxa"/>
          </w:tcPr>
          <w:p w14:paraId="6E5D2E8B" w14:textId="77777777" w:rsidR="00B86E70" w:rsidRDefault="00BF5585">
            <w:pPr>
              <w:pStyle w:val="Compact"/>
            </w:pPr>
            <w:r>
              <w:rPr>
                <w:rStyle w:val="VerbatimChar"/>
              </w:rPr>
              <w:t>q3_02_eligible</w:t>
            </w:r>
          </w:p>
        </w:tc>
        <w:tc>
          <w:tcPr>
            <w:tcW w:w="1980" w:type="dxa"/>
          </w:tcPr>
          <w:p w14:paraId="07CF7CB1" w14:textId="77777777" w:rsidR="00B86E70" w:rsidRDefault="00BF5585">
            <w:pPr>
              <w:pStyle w:val="Compact"/>
            </w:pPr>
            <w:r>
              <w:t>calculate</w:t>
            </w:r>
          </w:p>
        </w:tc>
        <w:tc>
          <w:tcPr>
            <w:tcW w:w="1980" w:type="dxa"/>
          </w:tcPr>
          <w:p w14:paraId="3DEF4D45" w14:textId="77777777" w:rsidR="00B86E70" w:rsidRDefault="00BF5585">
            <w:pPr>
              <w:pStyle w:val="Compact"/>
            </w:pPr>
            <w:r>
              <w:t xml:space="preserve">derived: </w:t>
            </w:r>
            <w:r>
              <w:rPr>
                <w:rStyle w:val="VerbatimChar"/>
              </w:rPr>
              <w:t>sum(${r_eligible})</w:t>
            </w:r>
          </w:p>
        </w:tc>
        <w:tc>
          <w:tcPr>
            <w:tcW w:w="1980" w:type="dxa"/>
          </w:tcPr>
          <w:p w14:paraId="20742809" w14:textId="77777777" w:rsidR="00B86E70" w:rsidRDefault="00BF5585">
            <w:pPr>
              <w:pStyle w:val="Compact"/>
            </w:pPr>
            <w:r>
              <w:rPr>
                <w:rStyle w:val="VerbatimChar"/>
              </w:rPr>
              <w:t>never (always collected)</w:t>
            </w:r>
          </w:p>
        </w:tc>
      </w:tr>
      <w:tr w:rsidR="00B86E70" w14:paraId="59B8DC0A" w14:textId="77777777">
        <w:tc>
          <w:tcPr>
            <w:tcW w:w="1980" w:type="dxa"/>
          </w:tcPr>
          <w:p w14:paraId="1B3164C4" w14:textId="77777777" w:rsidR="00B86E70" w:rsidRDefault="00BF5585">
            <w:pPr>
              <w:pStyle w:val="Compact"/>
            </w:pPr>
            <w:r>
              <w:rPr>
                <w:rStyle w:val="VerbatimChar"/>
              </w:rPr>
              <w:t>q6_01_water</w:t>
            </w:r>
          </w:p>
        </w:tc>
        <w:tc>
          <w:tcPr>
            <w:tcW w:w="1980" w:type="dxa"/>
          </w:tcPr>
          <w:p w14:paraId="50F37810" w14:textId="77777777" w:rsidR="00B86E70" w:rsidRDefault="00BF5585">
            <w:pPr>
              <w:pStyle w:val="Compact"/>
            </w:pPr>
            <w:r>
              <w:t>select_one</w:t>
            </w:r>
          </w:p>
        </w:tc>
        <w:tc>
          <w:tcPr>
            <w:tcW w:w="1980" w:type="dxa"/>
          </w:tcPr>
          <w:p w14:paraId="2751D4E2" w14:textId="77777777" w:rsidR="00B86E70" w:rsidRDefault="00BF5585">
            <w:pPr>
              <w:pStyle w:val="Compact"/>
            </w:pPr>
            <w:r>
              <w:t>6.01 What is the main source of drinking water for this household?</w:t>
            </w:r>
          </w:p>
        </w:tc>
        <w:tc>
          <w:tcPr>
            <w:tcW w:w="1980" w:type="dxa"/>
          </w:tcPr>
          <w:p w14:paraId="09609821" w14:textId="77777777" w:rsidR="00B86E70" w:rsidRDefault="00BF5585">
            <w:pPr>
              <w:pStyle w:val="Compact"/>
            </w:pPr>
            <w:r>
              <w:rPr>
                <w:rStyle w:val="VerbatimChar"/>
              </w:rPr>
              <w:t>never (always collected)</w:t>
            </w:r>
          </w:p>
        </w:tc>
      </w:tr>
      <w:tr w:rsidR="00B86E70" w14:paraId="0E6F68F4" w14:textId="77777777">
        <w:tc>
          <w:tcPr>
            <w:tcW w:w="1980" w:type="dxa"/>
          </w:tcPr>
          <w:p w14:paraId="23DE525D" w14:textId="77777777" w:rsidR="00B86E70" w:rsidRDefault="00BF5585">
            <w:pPr>
              <w:pStyle w:val="Compact"/>
            </w:pPr>
            <w:r>
              <w:rPr>
                <w:rStyle w:val="VerbatimChar"/>
              </w:rPr>
              <w:t>q6_02_toilet</w:t>
            </w:r>
          </w:p>
        </w:tc>
        <w:tc>
          <w:tcPr>
            <w:tcW w:w="1980" w:type="dxa"/>
          </w:tcPr>
          <w:p w14:paraId="230A6E63" w14:textId="77777777" w:rsidR="00B86E70" w:rsidRDefault="00BF5585">
            <w:pPr>
              <w:pStyle w:val="Compact"/>
            </w:pPr>
            <w:r>
              <w:t>select_one</w:t>
            </w:r>
          </w:p>
        </w:tc>
        <w:tc>
          <w:tcPr>
            <w:tcW w:w="1980" w:type="dxa"/>
          </w:tcPr>
          <w:p w14:paraId="62399312" w14:textId="77777777" w:rsidR="00B86E70" w:rsidRDefault="00BF5585">
            <w:pPr>
              <w:pStyle w:val="Compact"/>
            </w:pPr>
            <w:r>
              <w:t>6.02 What kind of toilet facility do members of this household use?</w:t>
            </w:r>
          </w:p>
        </w:tc>
        <w:tc>
          <w:tcPr>
            <w:tcW w:w="1980" w:type="dxa"/>
          </w:tcPr>
          <w:p w14:paraId="55CC01D7" w14:textId="77777777" w:rsidR="00B86E70" w:rsidRDefault="00BF5585">
            <w:pPr>
              <w:pStyle w:val="Compact"/>
            </w:pPr>
            <w:r>
              <w:rPr>
                <w:rStyle w:val="VerbatimChar"/>
              </w:rPr>
              <w:t>never (always collected)</w:t>
            </w:r>
          </w:p>
        </w:tc>
      </w:tr>
      <w:tr w:rsidR="00B86E70" w14:paraId="4A867A9A" w14:textId="77777777">
        <w:tc>
          <w:tcPr>
            <w:tcW w:w="1980" w:type="dxa"/>
          </w:tcPr>
          <w:p w14:paraId="631A15EE" w14:textId="77777777" w:rsidR="00B86E70" w:rsidRDefault="00BF5585">
            <w:pPr>
              <w:pStyle w:val="Compact"/>
            </w:pPr>
            <w:r>
              <w:rPr>
                <w:rStyle w:val="VerbatimChar"/>
              </w:rPr>
              <w:t>q6_03_livestock</w:t>
            </w:r>
          </w:p>
        </w:tc>
        <w:tc>
          <w:tcPr>
            <w:tcW w:w="1980" w:type="dxa"/>
          </w:tcPr>
          <w:p w14:paraId="7AC83BA0" w14:textId="77777777" w:rsidR="00B86E70" w:rsidRDefault="00BF5585">
            <w:pPr>
              <w:pStyle w:val="Compact"/>
            </w:pPr>
            <w:r>
              <w:t>select_one</w:t>
            </w:r>
          </w:p>
        </w:tc>
        <w:tc>
          <w:tcPr>
            <w:tcW w:w="1980" w:type="dxa"/>
          </w:tcPr>
          <w:p w14:paraId="6EA4661A" w14:textId="77777777" w:rsidR="00B86E70" w:rsidRDefault="00BF5585">
            <w:pPr>
              <w:pStyle w:val="Compact"/>
            </w:pPr>
            <w:r>
              <w:t>6.03 Does this household keep poultry or livestock inside the compound?</w:t>
            </w:r>
          </w:p>
        </w:tc>
        <w:tc>
          <w:tcPr>
            <w:tcW w:w="1980" w:type="dxa"/>
          </w:tcPr>
          <w:p w14:paraId="33EDF2C0" w14:textId="77777777" w:rsidR="00B86E70" w:rsidRDefault="00BF5585">
            <w:pPr>
              <w:pStyle w:val="Compact"/>
            </w:pPr>
            <w:r>
              <w:rPr>
                <w:rStyle w:val="VerbatimChar"/>
              </w:rPr>
              <w:t>never (always collected)</w:t>
            </w:r>
          </w:p>
        </w:tc>
      </w:tr>
      <w:tr w:rsidR="00B86E70" w14:paraId="74B1F482" w14:textId="77777777">
        <w:tc>
          <w:tcPr>
            <w:tcW w:w="1980" w:type="dxa"/>
          </w:tcPr>
          <w:p w14:paraId="241A5165" w14:textId="77777777" w:rsidR="00B86E70" w:rsidRDefault="00BF5585">
            <w:pPr>
              <w:pStyle w:val="Compact"/>
            </w:pPr>
            <w:r>
              <w:rPr>
                <w:rStyle w:val="VerbatimChar"/>
              </w:rPr>
              <w:t>q6_04_animal_antibiotic</w:t>
            </w:r>
          </w:p>
        </w:tc>
        <w:tc>
          <w:tcPr>
            <w:tcW w:w="1980" w:type="dxa"/>
          </w:tcPr>
          <w:p w14:paraId="20B1554D" w14:textId="77777777" w:rsidR="00B86E70" w:rsidRDefault="00BF5585">
            <w:pPr>
              <w:pStyle w:val="Compact"/>
            </w:pPr>
            <w:r>
              <w:t>select_one</w:t>
            </w:r>
          </w:p>
        </w:tc>
        <w:tc>
          <w:tcPr>
            <w:tcW w:w="1980" w:type="dxa"/>
          </w:tcPr>
          <w:p w14:paraId="4E223AFF" w14:textId="77777777" w:rsidR="00B86E70" w:rsidRDefault="00BF5585">
            <w:pPr>
              <w:pStyle w:val="Compact"/>
            </w:pPr>
            <w:r>
              <w:t>6.04 Have any antibiotic medicines been given to these animals in the past 1</w:t>
            </w:r>
          </w:p>
        </w:tc>
        <w:tc>
          <w:tcPr>
            <w:tcW w:w="1980" w:type="dxa"/>
          </w:tcPr>
          <w:p w14:paraId="123E222E" w14:textId="77777777" w:rsidR="00B86E70" w:rsidRDefault="00BF5585">
            <w:pPr>
              <w:pStyle w:val="Compact"/>
            </w:pPr>
            <w:r>
              <w:rPr>
                <w:rStyle w:val="VerbatimChar"/>
              </w:rPr>
              <w:t>${q6_03_livestock} = '1'</w:t>
            </w:r>
          </w:p>
        </w:tc>
      </w:tr>
      <w:tr w:rsidR="00B86E70" w14:paraId="2842D5BF" w14:textId="77777777">
        <w:tc>
          <w:tcPr>
            <w:tcW w:w="1980" w:type="dxa"/>
          </w:tcPr>
          <w:p w14:paraId="69FE0919" w14:textId="77777777" w:rsidR="00B86E70" w:rsidRDefault="00BF5585">
            <w:pPr>
              <w:pStyle w:val="Compact"/>
            </w:pPr>
            <w:r>
              <w:rPr>
                <w:rStyle w:val="VerbatimChar"/>
              </w:rPr>
              <w:t>q6_05_handwashing</w:t>
            </w:r>
          </w:p>
        </w:tc>
        <w:tc>
          <w:tcPr>
            <w:tcW w:w="1980" w:type="dxa"/>
          </w:tcPr>
          <w:p w14:paraId="51AFF73F" w14:textId="77777777" w:rsidR="00B86E70" w:rsidRDefault="00BF5585">
            <w:pPr>
              <w:pStyle w:val="Compact"/>
            </w:pPr>
            <w:r>
              <w:t>select_one</w:t>
            </w:r>
          </w:p>
        </w:tc>
        <w:tc>
          <w:tcPr>
            <w:tcW w:w="1980" w:type="dxa"/>
          </w:tcPr>
          <w:p w14:paraId="66AD0CB1" w14:textId="77777777" w:rsidR="00B86E70" w:rsidRDefault="00BF5585">
            <w:pPr>
              <w:pStyle w:val="Compact"/>
            </w:pPr>
            <w:r>
              <w:t>6.05 Observe: is there a handwashing station with both soap and water?</w:t>
            </w:r>
          </w:p>
        </w:tc>
        <w:tc>
          <w:tcPr>
            <w:tcW w:w="1980" w:type="dxa"/>
          </w:tcPr>
          <w:p w14:paraId="17CCD638" w14:textId="77777777" w:rsidR="00B86E70" w:rsidRDefault="00BF5585">
            <w:pPr>
              <w:pStyle w:val="Compact"/>
            </w:pPr>
            <w:r>
              <w:rPr>
                <w:rStyle w:val="VerbatimChar"/>
              </w:rPr>
              <w:t>never (always collected)</w:t>
            </w:r>
          </w:p>
        </w:tc>
      </w:tr>
      <w:tr w:rsidR="00B86E70" w14:paraId="169ABD63" w14:textId="77777777">
        <w:tc>
          <w:tcPr>
            <w:tcW w:w="1980" w:type="dxa"/>
          </w:tcPr>
          <w:p w14:paraId="270ECB18" w14:textId="77777777" w:rsidR="00B86E70" w:rsidRDefault="00BF5585">
            <w:pPr>
              <w:pStyle w:val="Compact"/>
            </w:pPr>
            <w:r>
              <w:rPr>
                <w:rStyle w:val="VerbatimChar"/>
              </w:rPr>
              <w:lastRenderedPageBreak/>
              <w:t>q6_06_hh_diarrhoea</w:t>
            </w:r>
          </w:p>
        </w:tc>
        <w:tc>
          <w:tcPr>
            <w:tcW w:w="1980" w:type="dxa"/>
          </w:tcPr>
          <w:p w14:paraId="7D920EDD" w14:textId="77777777" w:rsidR="00B86E70" w:rsidRDefault="00BF5585">
            <w:pPr>
              <w:pStyle w:val="Compact"/>
            </w:pPr>
            <w:r>
              <w:t>select_one</w:t>
            </w:r>
          </w:p>
        </w:tc>
        <w:tc>
          <w:tcPr>
            <w:tcW w:w="1980" w:type="dxa"/>
          </w:tcPr>
          <w:p w14:paraId="6751287F" w14:textId="77777777" w:rsidR="00B86E70" w:rsidRDefault="00BF5585">
            <w:pPr>
              <w:pStyle w:val="Compact"/>
            </w:pPr>
            <w:r>
              <w:t>6.06 Has any member of this household had diarrhoea in the past two weeks?</w:t>
            </w:r>
          </w:p>
        </w:tc>
        <w:tc>
          <w:tcPr>
            <w:tcW w:w="1980" w:type="dxa"/>
          </w:tcPr>
          <w:p w14:paraId="2F8B85DA" w14:textId="77777777" w:rsidR="00B86E70" w:rsidRDefault="00BF5585">
            <w:pPr>
              <w:pStyle w:val="Compact"/>
            </w:pPr>
            <w:r>
              <w:rPr>
                <w:rStyle w:val="VerbatimChar"/>
              </w:rPr>
              <w:t>never (always collected)</w:t>
            </w:r>
          </w:p>
        </w:tc>
      </w:tr>
      <w:tr w:rsidR="00B86E70" w14:paraId="3794BB1E" w14:textId="77777777">
        <w:tc>
          <w:tcPr>
            <w:tcW w:w="1980" w:type="dxa"/>
          </w:tcPr>
          <w:p w14:paraId="4960337D" w14:textId="77777777" w:rsidR="00B86E70" w:rsidRDefault="00BF5585">
            <w:pPr>
              <w:pStyle w:val="Compact"/>
            </w:pPr>
            <w:r>
              <w:rPr>
                <w:rStyle w:val="VerbatimChar"/>
              </w:rPr>
              <w:t>q6_07_assets</w:t>
            </w:r>
          </w:p>
        </w:tc>
        <w:tc>
          <w:tcPr>
            <w:tcW w:w="1980" w:type="dxa"/>
          </w:tcPr>
          <w:p w14:paraId="0AA428EA" w14:textId="77777777" w:rsidR="00B86E70" w:rsidRDefault="00BF5585">
            <w:pPr>
              <w:pStyle w:val="Compact"/>
            </w:pPr>
            <w:r>
              <w:t>select_multiple</w:t>
            </w:r>
          </w:p>
        </w:tc>
        <w:tc>
          <w:tcPr>
            <w:tcW w:w="1980" w:type="dxa"/>
          </w:tcPr>
          <w:p w14:paraId="56C25F11" w14:textId="77777777" w:rsidR="00B86E70" w:rsidRDefault="00BF5585">
            <w:pPr>
              <w:pStyle w:val="Compact"/>
            </w:pPr>
            <w:r>
              <w:t>6.07 Which of the following does this household own?</w:t>
            </w:r>
          </w:p>
        </w:tc>
        <w:tc>
          <w:tcPr>
            <w:tcW w:w="1980" w:type="dxa"/>
          </w:tcPr>
          <w:p w14:paraId="79C5E2A5" w14:textId="77777777" w:rsidR="00B86E70" w:rsidRDefault="00BF5585">
            <w:pPr>
              <w:pStyle w:val="Compact"/>
            </w:pPr>
            <w:r>
              <w:rPr>
                <w:rStyle w:val="VerbatimChar"/>
              </w:rPr>
              <w:t>never (always collected)</w:t>
            </w:r>
          </w:p>
        </w:tc>
      </w:tr>
      <w:tr w:rsidR="00B86E70" w14:paraId="454DF3BF" w14:textId="77777777">
        <w:tc>
          <w:tcPr>
            <w:tcW w:w="1980" w:type="dxa"/>
          </w:tcPr>
          <w:p w14:paraId="5FDB4C62" w14:textId="77777777" w:rsidR="00B86E70" w:rsidRDefault="00BF5585">
            <w:pPr>
              <w:pStyle w:val="Compact"/>
            </w:pPr>
            <w:r>
              <w:rPr>
                <w:rStyle w:val="VerbatimChar"/>
              </w:rPr>
              <w:t>interview_duration_min</w:t>
            </w:r>
          </w:p>
        </w:tc>
        <w:tc>
          <w:tcPr>
            <w:tcW w:w="1980" w:type="dxa"/>
          </w:tcPr>
          <w:p w14:paraId="7B0E274F" w14:textId="77777777" w:rsidR="00B86E70" w:rsidRDefault="00BF5585">
            <w:pPr>
              <w:pStyle w:val="Compact"/>
            </w:pPr>
            <w:r>
              <w:t>calculate</w:t>
            </w:r>
          </w:p>
        </w:tc>
        <w:tc>
          <w:tcPr>
            <w:tcW w:w="1980" w:type="dxa"/>
          </w:tcPr>
          <w:p w14:paraId="69070E7D" w14:textId="77777777" w:rsidR="00B86E70" w:rsidRDefault="00BF5585">
            <w:pPr>
              <w:pStyle w:val="Compact"/>
            </w:pPr>
            <w:r>
              <w:t xml:space="preserve">derived: </w:t>
            </w:r>
            <w:r>
              <w:rPr>
                <w:rStyle w:val="VerbatimChar"/>
              </w:rPr>
              <w:t>round((decimal-date-time(${end_time}) - decimal-date-tim</w:t>
            </w:r>
          </w:p>
        </w:tc>
        <w:tc>
          <w:tcPr>
            <w:tcW w:w="1980" w:type="dxa"/>
          </w:tcPr>
          <w:p w14:paraId="4EC3B6F0" w14:textId="77777777" w:rsidR="00B86E70" w:rsidRDefault="00BF5585">
            <w:pPr>
              <w:pStyle w:val="Compact"/>
            </w:pPr>
            <w:r>
              <w:rPr>
                <w:rStyle w:val="VerbatimChar"/>
              </w:rPr>
              <w:t>never (always collected)</w:t>
            </w:r>
          </w:p>
        </w:tc>
      </w:tr>
      <w:tr w:rsidR="00B86E70" w14:paraId="50F7D997" w14:textId="77777777">
        <w:tc>
          <w:tcPr>
            <w:tcW w:w="1980" w:type="dxa"/>
          </w:tcPr>
          <w:p w14:paraId="5A8CC911" w14:textId="77777777" w:rsidR="00B86E70" w:rsidRDefault="00BF5585">
            <w:pPr>
              <w:pStyle w:val="Compact"/>
            </w:pPr>
            <w:r>
              <w:rPr>
                <w:rStyle w:val="VerbatimChar"/>
              </w:rPr>
              <w:t>q7_02_observation</w:t>
            </w:r>
          </w:p>
        </w:tc>
        <w:tc>
          <w:tcPr>
            <w:tcW w:w="1980" w:type="dxa"/>
          </w:tcPr>
          <w:p w14:paraId="660A737B" w14:textId="77777777" w:rsidR="00B86E70" w:rsidRDefault="00BF5585">
            <w:pPr>
              <w:pStyle w:val="Compact"/>
            </w:pPr>
            <w:r>
              <w:t>text</w:t>
            </w:r>
          </w:p>
        </w:tc>
        <w:tc>
          <w:tcPr>
            <w:tcW w:w="1980" w:type="dxa"/>
          </w:tcPr>
          <w:p w14:paraId="39FD1B83" w14:textId="77777777" w:rsidR="00B86E70" w:rsidRDefault="00BF5585">
            <w:pPr>
              <w:pStyle w:val="Compact"/>
            </w:pPr>
            <w:r>
              <w:t>7.02 Record any observation that may help the office interpret this form</w:t>
            </w:r>
          </w:p>
        </w:tc>
        <w:tc>
          <w:tcPr>
            <w:tcW w:w="1980" w:type="dxa"/>
          </w:tcPr>
          <w:p w14:paraId="3E1544A9" w14:textId="77777777" w:rsidR="00B86E70" w:rsidRDefault="00BF5585">
            <w:pPr>
              <w:pStyle w:val="Compact"/>
            </w:pPr>
            <w:r>
              <w:rPr>
                <w:rStyle w:val="VerbatimChar"/>
              </w:rPr>
              <w:t>never (always collected)</w:t>
            </w:r>
          </w:p>
        </w:tc>
      </w:tr>
      <w:tr w:rsidR="00B86E70" w14:paraId="5648E118" w14:textId="77777777">
        <w:tc>
          <w:tcPr>
            <w:tcW w:w="1980" w:type="dxa"/>
          </w:tcPr>
          <w:p w14:paraId="4F6359A9" w14:textId="77777777" w:rsidR="00B86E70" w:rsidRDefault="00BF5585">
            <w:pPr>
              <w:pStyle w:val="Compact"/>
            </w:pPr>
            <w:r>
              <w:rPr>
                <w:rStyle w:val="VerbatimChar"/>
              </w:rPr>
              <w:t>q7_04_supervisor</w:t>
            </w:r>
          </w:p>
        </w:tc>
        <w:tc>
          <w:tcPr>
            <w:tcW w:w="1980" w:type="dxa"/>
          </w:tcPr>
          <w:p w14:paraId="31738023" w14:textId="77777777" w:rsidR="00B86E70" w:rsidRDefault="00BF5585">
            <w:pPr>
              <w:pStyle w:val="Compact"/>
            </w:pPr>
            <w:r>
              <w:t>select_one_from_file</w:t>
            </w:r>
          </w:p>
        </w:tc>
        <w:tc>
          <w:tcPr>
            <w:tcW w:w="1980" w:type="dxa"/>
          </w:tcPr>
          <w:p w14:paraId="37078D17" w14:textId="77777777" w:rsidR="00B86E70" w:rsidRDefault="00BF5585">
            <w:pPr>
              <w:pStyle w:val="Compact"/>
            </w:pPr>
            <w:r>
              <w:t>7.04 Supervisor code</w:t>
            </w:r>
          </w:p>
        </w:tc>
        <w:tc>
          <w:tcPr>
            <w:tcW w:w="1980" w:type="dxa"/>
          </w:tcPr>
          <w:p w14:paraId="37BC850C" w14:textId="77777777" w:rsidR="00B86E70" w:rsidRDefault="00BF5585">
            <w:pPr>
              <w:pStyle w:val="Compact"/>
            </w:pPr>
            <w:r>
              <w:rPr>
                <w:rStyle w:val="VerbatimChar"/>
              </w:rPr>
              <w:t>never (always collected)</w:t>
            </w:r>
          </w:p>
        </w:tc>
      </w:tr>
      <w:tr w:rsidR="00B86E70" w14:paraId="5E4529D1" w14:textId="77777777">
        <w:tc>
          <w:tcPr>
            <w:tcW w:w="1980" w:type="dxa"/>
          </w:tcPr>
          <w:p w14:paraId="44F0375A" w14:textId="77777777" w:rsidR="00B86E70" w:rsidRDefault="00BF5585">
            <w:pPr>
              <w:pStyle w:val="Compact"/>
            </w:pPr>
            <w:r>
              <w:rPr>
                <w:rStyle w:val="VerbatimChar"/>
              </w:rPr>
              <w:t>q7_05_supervisor_decision</w:t>
            </w:r>
          </w:p>
        </w:tc>
        <w:tc>
          <w:tcPr>
            <w:tcW w:w="1980" w:type="dxa"/>
          </w:tcPr>
          <w:p w14:paraId="4E88452C" w14:textId="77777777" w:rsidR="00B86E70" w:rsidRDefault="00BF5585">
            <w:pPr>
              <w:pStyle w:val="Compact"/>
            </w:pPr>
            <w:r>
              <w:t>select_one</w:t>
            </w:r>
          </w:p>
        </w:tc>
        <w:tc>
          <w:tcPr>
            <w:tcW w:w="1980" w:type="dxa"/>
          </w:tcPr>
          <w:p w14:paraId="5CD27BC7" w14:textId="77777777" w:rsidR="00B86E70" w:rsidRDefault="00BF5585">
            <w:pPr>
              <w:pStyle w:val="Compact"/>
            </w:pPr>
            <w:r>
              <w:t>7.05 Supervisor decision on this form</w:t>
            </w:r>
          </w:p>
        </w:tc>
        <w:tc>
          <w:tcPr>
            <w:tcW w:w="1980" w:type="dxa"/>
          </w:tcPr>
          <w:p w14:paraId="11E3767C" w14:textId="77777777" w:rsidR="00B86E70" w:rsidRDefault="00BF5585">
            <w:pPr>
              <w:pStyle w:val="Compact"/>
            </w:pPr>
            <w:r>
              <w:rPr>
                <w:rStyle w:val="VerbatimChar"/>
              </w:rPr>
              <w:t>${q7_04_supervisor} != ''</w:t>
            </w:r>
          </w:p>
        </w:tc>
      </w:tr>
    </w:tbl>
    <w:p w14:paraId="1E622EAA" w14:textId="77777777" w:rsidR="00B86E70" w:rsidRDefault="00BF5585">
      <w:pPr>
        <w:pStyle w:val="Heading2"/>
      </w:pPr>
      <w:bookmarkStart w:id="403" w:name="X294f7c2fb80fd70eabe6890430126564e98913e"/>
      <w:bookmarkStart w:id="404" w:name="_Toc236483308"/>
      <w:bookmarkEnd w:id="401"/>
      <w:r>
        <w:t xml:space="preserve">Table: </w:t>
      </w:r>
      <w:r>
        <w:rPr>
          <w:rStyle w:val="VerbatimChar"/>
        </w:rPr>
        <w:t>roster</w:t>
      </w:r>
      <w:r>
        <w:t xml:space="preserve"> - one row per usual resident</w:t>
      </w:r>
      <w:bookmarkEnd w:id="404"/>
    </w:p>
    <w:p w14:paraId="37A4ED46" w14:textId="77777777" w:rsidR="00B86E70" w:rsidRDefault="00BF5585">
      <w:pPr>
        <w:pStyle w:val="FirstParagraph"/>
      </w:pPr>
      <w:r>
        <w:t>8 fields.</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0C316905"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4D2F7523" w14:textId="77777777" w:rsidR="00B86E70" w:rsidRDefault="00BF5585">
            <w:pPr>
              <w:pStyle w:val="Compact"/>
            </w:pPr>
            <w:r>
              <w:t>Field</w:t>
            </w:r>
          </w:p>
        </w:tc>
        <w:tc>
          <w:tcPr>
            <w:tcW w:w="1980" w:type="dxa"/>
          </w:tcPr>
          <w:p w14:paraId="30ADB055" w14:textId="77777777" w:rsidR="00B86E70" w:rsidRDefault="00BF5585">
            <w:pPr>
              <w:pStyle w:val="Compact"/>
            </w:pPr>
            <w:r>
              <w:t>Type</w:t>
            </w:r>
          </w:p>
        </w:tc>
        <w:tc>
          <w:tcPr>
            <w:tcW w:w="1980" w:type="dxa"/>
          </w:tcPr>
          <w:p w14:paraId="125286F2" w14:textId="77777777" w:rsidR="00B86E70" w:rsidRDefault="00BF5585">
            <w:pPr>
              <w:pStyle w:val="Compact"/>
            </w:pPr>
            <w:r>
              <w:t>Question / meaning</w:t>
            </w:r>
          </w:p>
        </w:tc>
        <w:tc>
          <w:tcPr>
            <w:tcW w:w="1980" w:type="dxa"/>
          </w:tcPr>
          <w:p w14:paraId="030FB222" w14:textId="77777777" w:rsidR="00B86E70" w:rsidRDefault="00BF5585">
            <w:pPr>
              <w:pStyle w:val="Compact"/>
            </w:pPr>
            <w:r>
              <w:t>Null when</w:t>
            </w:r>
          </w:p>
        </w:tc>
      </w:tr>
      <w:tr w:rsidR="00B86E70" w14:paraId="023745CA" w14:textId="77777777">
        <w:tc>
          <w:tcPr>
            <w:tcW w:w="1980" w:type="dxa"/>
          </w:tcPr>
          <w:p w14:paraId="5E968DCE" w14:textId="77777777" w:rsidR="00B86E70" w:rsidRDefault="00BF5585">
            <w:pPr>
              <w:pStyle w:val="Compact"/>
            </w:pPr>
            <w:r>
              <w:rPr>
                <w:rStyle w:val="VerbatimChar"/>
              </w:rPr>
              <w:t>line_no</w:t>
            </w:r>
          </w:p>
        </w:tc>
        <w:tc>
          <w:tcPr>
            <w:tcW w:w="1980" w:type="dxa"/>
          </w:tcPr>
          <w:p w14:paraId="50CAF004" w14:textId="77777777" w:rsidR="00B86E70" w:rsidRDefault="00BF5585">
            <w:pPr>
              <w:pStyle w:val="Compact"/>
            </w:pPr>
            <w:r>
              <w:t>calculate</w:t>
            </w:r>
          </w:p>
        </w:tc>
        <w:tc>
          <w:tcPr>
            <w:tcW w:w="1980" w:type="dxa"/>
          </w:tcPr>
          <w:p w14:paraId="1466B25B" w14:textId="77777777" w:rsidR="00B86E70" w:rsidRDefault="00BF5585">
            <w:pPr>
              <w:pStyle w:val="Compact"/>
            </w:pPr>
            <w:r>
              <w:t xml:space="preserve">derived: </w:t>
            </w:r>
            <w:r>
              <w:rPr>
                <w:rStyle w:val="VerbatimChar"/>
              </w:rPr>
              <w:t>position(..)</w:t>
            </w:r>
          </w:p>
        </w:tc>
        <w:tc>
          <w:tcPr>
            <w:tcW w:w="1980" w:type="dxa"/>
          </w:tcPr>
          <w:p w14:paraId="42D50BEC" w14:textId="77777777" w:rsidR="00B86E70" w:rsidRDefault="00BF5585">
            <w:pPr>
              <w:pStyle w:val="Compact"/>
            </w:pPr>
            <w:r>
              <w:rPr>
                <w:rStyle w:val="VerbatimChar"/>
              </w:rPr>
              <w:t>never (always collected)</w:t>
            </w:r>
          </w:p>
        </w:tc>
      </w:tr>
      <w:tr w:rsidR="00B86E70" w14:paraId="08FF798A" w14:textId="77777777">
        <w:tc>
          <w:tcPr>
            <w:tcW w:w="1980" w:type="dxa"/>
          </w:tcPr>
          <w:p w14:paraId="1D7CFCD3" w14:textId="77777777" w:rsidR="00B86E70" w:rsidRDefault="00BF5585">
            <w:pPr>
              <w:pStyle w:val="Compact"/>
            </w:pPr>
            <w:r>
              <w:rPr>
                <w:rStyle w:val="VerbatimChar"/>
              </w:rPr>
              <w:t>r_initials</w:t>
            </w:r>
          </w:p>
        </w:tc>
        <w:tc>
          <w:tcPr>
            <w:tcW w:w="1980" w:type="dxa"/>
          </w:tcPr>
          <w:p w14:paraId="5EFBE519" w14:textId="77777777" w:rsidR="00B86E70" w:rsidRDefault="00BF5585">
            <w:pPr>
              <w:pStyle w:val="Compact"/>
            </w:pPr>
            <w:r>
              <w:t>text</w:t>
            </w:r>
          </w:p>
        </w:tc>
        <w:tc>
          <w:tcPr>
            <w:tcW w:w="1980" w:type="dxa"/>
          </w:tcPr>
          <w:p w14:paraId="0090D4A4" w14:textId="77777777" w:rsidR="00B86E70" w:rsidRDefault="00BF5585">
            <w:pPr>
              <w:pStyle w:val="Compact"/>
            </w:pPr>
            <w:r>
              <w:t>(2) Initials</w:t>
            </w:r>
          </w:p>
        </w:tc>
        <w:tc>
          <w:tcPr>
            <w:tcW w:w="1980" w:type="dxa"/>
          </w:tcPr>
          <w:p w14:paraId="4F3A41E9" w14:textId="77777777" w:rsidR="00B86E70" w:rsidRDefault="00BF5585">
            <w:pPr>
              <w:pStyle w:val="Compact"/>
            </w:pPr>
            <w:r>
              <w:rPr>
                <w:rStyle w:val="VerbatimChar"/>
              </w:rPr>
              <w:t>never (always collected)</w:t>
            </w:r>
          </w:p>
        </w:tc>
      </w:tr>
      <w:tr w:rsidR="00B86E70" w14:paraId="3A02E13A" w14:textId="77777777">
        <w:tc>
          <w:tcPr>
            <w:tcW w:w="1980" w:type="dxa"/>
          </w:tcPr>
          <w:p w14:paraId="4BE665AB" w14:textId="77777777" w:rsidR="00B86E70" w:rsidRDefault="00BF5585">
            <w:pPr>
              <w:pStyle w:val="Compact"/>
            </w:pPr>
            <w:r>
              <w:rPr>
                <w:rStyle w:val="VerbatimChar"/>
              </w:rPr>
              <w:t>r_relationship</w:t>
            </w:r>
          </w:p>
        </w:tc>
        <w:tc>
          <w:tcPr>
            <w:tcW w:w="1980" w:type="dxa"/>
          </w:tcPr>
          <w:p w14:paraId="60D73659" w14:textId="77777777" w:rsidR="00B86E70" w:rsidRDefault="00BF5585">
            <w:pPr>
              <w:pStyle w:val="Compact"/>
            </w:pPr>
            <w:r>
              <w:t>select_one</w:t>
            </w:r>
          </w:p>
        </w:tc>
        <w:tc>
          <w:tcPr>
            <w:tcW w:w="1980" w:type="dxa"/>
          </w:tcPr>
          <w:p w14:paraId="3B4CDD62" w14:textId="77777777" w:rsidR="00B86E70" w:rsidRDefault="00BF5585">
            <w:pPr>
              <w:pStyle w:val="Compact"/>
            </w:pPr>
            <w:r>
              <w:t>(3) Relationship to head</w:t>
            </w:r>
          </w:p>
        </w:tc>
        <w:tc>
          <w:tcPr>
            <w:tcW w:w="1980" w:type="dxa"/>
          </w:tcPr>
          <w:p w14:paraId="0ED5C568" w14:textId="77777777" w:rsidR="00B86E70" w:rsidRDefault="00BF5585">
            <w:pPr>
              <w:pStyle w:val="Compact"/>
            </w:pPr>
            <w:r>
              <w:rPr>
                <w:rStyle w:val="VerbatimChar"/>
              </w:rPr>
              <w:t>never (always collected)</w:t>
            </w:r>
          </w:p>
        </w:tc>
      </w:tr>
      <w:tr w:rsidR="00B86E70" w14:paraId="124ACA69" w14:textId="77777777">
        <w:tc>
          <w:tcPr>
            <w:tcW w:w="1980" w:type="dxa"/>
          </w:tcPr>
          <w:p w14:paraId="1B873BA0" w14:textId="77777777" w:rsidR="00B86E70" w:rsidRDefault="00BF5585">
            <w:pPr>
              <w:pStyle w:val="Compact"/>
            </w:pPr>
            <w:r>
              <w:rPr>
                <w:rStyle w:val="VerbatimChar"/>
              </w:rPr>
              <w:t>r_sex</w:t>
            </w:r>
          </w:p>
        </w:tc>
        <w:tc>
          <w:tcPr>
            <w:tcW w:w="1980" w:type="dxa"/>
          </w:tcPr>
          <w:p w14:paraId="2E071C87" w14:textId="77777777" w:rsidR="00B86E70" w:rsidRDefault="00BF5585">
            <w:pPr>
              <w:pStyle w:val="Compact"/>
            </w:pPr>
            <w:r>
              <w:t>select_one</w:t>
            </w:r>
          </w:p>
        </w:tc>
        <w:tc>
          <w:tcPr>
            <w:tcW w:w="1980" w:type="dxa"/>
          </w:tcPr>
          <w:p w14:paraId="61DE31BF" w14:textId="77777777" w:rsidR="00B86E70" w:rsidRDefault="00BF5585">
            <w:pPr>
              <w:pStyle w:val="Compact"/>
            </w:pPr>
            <w:r>
              <w:t>(4) Sex</w:t>
            </w:r>
          </w:p>
        </w:tc>
        <w:tc>
          <w:tcPr>
            <w:tcW w:w="1980" w:type="dxa"/>
          </w:tcPr>
          <w:p w14:paraId="242749E6" w14:textId="77777777" w:rsidR="00B86E70" w:rsidRDefault="00BF5585">
            <w:pPr>
              <w:pStyle w:val="Compact"/>
            </w:pPr>
            <w:r>
              <w:rPr>
                <w:rStyle w:val="VerbatimChar"/>
              </w:rPr>
              <w:t>never (always collected)</w:t>
            </w:r>
          </w:p>
        </w:tc>
      </w:tr>
      <w:tr w:rsidR="00B86E70" w14:paraId="5FD2CB7A" w14:textId="77777777">
        <w:tc>
          <w:tcPr>
            <w:tcW w:w="1980" w:type="dxa"/>
          </w:tcPr>
          <w:p w14:paraId="5A43C70E" w14:textId="77777777" w:rsidR="00B86E70" w:rsidRDefault="00BF5585">
            <w:pPr>
              <w:pStyle w:val="Compact"/>
            </w:pPr>
            <w:r>
              <w:rPr>
                <w:rStyle w:val="VerbatimChar"/>
              </w:rPr>
              <w:t>r_age_unit</w:t>
            </w:r>
          </w:p>
        </w:tc>
        <w:tc>
          <w:tcPr>
            <w:tcW w:w="1980" w:type="dxa"/>
          </w:tcPr>
          <w:p w14:paraId="753844AA" w14:textId="77777777" w:rsidR="00B86E70" w:rsidRDefault="00BF5585">
            <w:pPr>
              <w:pStyle w:val="Compact"/>
            </w:pPr>
            <w:r>
              <w:t>select_one</w:t>
            </w:r>
          </w:p>
        </w:tc>
        <w:tc>
          <w:tcPr>
            <w:tcW w:w="1980" w:type="dxa"/>
          </w:tcPr>
          <w:p w14:paraId="0AAF3322" w14:textId="77777777" w:rsidR="00B86E70" w:rsidRDefault="00BF5585">
            <w:pPr>
              <w:pStyle w:val="Compact"/>
            </w:pPr>
            <w:r>
              <w:t>Age recorded in years or months?</w:t>
            </w:r>
          </w:p>
        </w:tc>
        <w:tc>
          <w:tcPr>
            <w:tcW w:w="1980" w:type="dxa"/>
          </w:tcPr>
          <w:p w14:paraId="7E495F1D" w14:textId="77777777" w:rsidR="00B86E70" w:rsidRDefault="00BF5585">
            <w:pPr>
              <w:pStyle w:val="Compact"/>
            </w:pPr>
            <w:r>
              <w:rPr>
                <w:rStyle w:val="VerbatimChar"/>
              </w:rPr>
              <w:t>never (always collected)</w:t>
            </w:r>
          </w:p>
        </w:tc>
      </w:tr>
      <w:tr w:rsidR="00B86E70" w14:paraId="72F92704" w14:textId="77777777">
        <w:tc>
          <w:tcPr>
            <w:tcW w:w="1980" w:type="dxa"/>
          </w:tcPr>
          <w:p w14:paraId="34D4EF8C" w14:textId="77777777" w:rsidR="00B86E70" w:rsidRDefault="00BF5585">
            <w:pPr>
              <w:pStyle w:val="Compact"/>
            </w:pPr>
            <w:r>
              <w:rPr>
                <w:rStyle w:val="VerbatimChar"/>
              </w:rPr>
              <w:t>r_age_years</w:t>
            </w:r>
          </w:p>
        </w:tc>
        <w:tc>
          <w:tcPr>
            <w:tcW w:w="1980" w:type="dxa"/>
          </w:tcPr>
          <w:p w14:paraId="67F69ABC" w14:textId="77777777" w:rsidR="00B86E70" w:rsidRDefault="00BF5585">
            <w:pPr>
              <w:pStyle w:val="Compact"/>
            </w:pPr>
            <w:r>
              <w:t>integer</w:t>
            </w:r>
          </w:p>
        </w:tc>
        <w:tc>
          <w:tcPr>
            <w:tcW w:w="1980" w:type="dxa"/>
          </w:tcPr>
          <w:p w14:paraId="7A9B0612" w14:textId="77777777" w:rsidR="00B86E70" w:rsidRDefault="00BF5585">
            <w:pPr>
              <w:pStyle w:val="Compact"/>
            </w:pPr>
            <w:r>
              <w:t>(5) Age in completed years</w:t>
            </w:r>
          </w:p>
        </w:tc>
        <w:tc>
          <w:tcPr>
            <w:tcW w:w="1980" w:type="dxa"/>
          </w:tcPr>
          <w:p w14:paraId="2844D055" w14:textId="77777777" w:rsidR="00B86E70" w:rsidRDefault="00BF5585">
            <w:pPr>
              <w:pStyle w:val="Compact"/>
            </w:pPr>
            <w:r>
              <w:rPr>
                <w:rStyle w:val="VerbatimChar"/>
              </w:rPr>
              <w:t>${r_age_unit} = 'years'</w:t>
            </w:r>
          </w:p>
        </w:tc>
      </w:tr>
      <w:tr w:rsidR="00B86E70" w14:paraId="77B59960" w14:textId="77777777">
        <w:tc>
          <w:tcPr>
            <w:tcW w:w="1980" w:type="dxa"/>
          </w:tcPr>
          <w:p w14:paraId="5B5AB1FF" w14:textId="77777777" w:rsidR="00B86E70" w:rsidRDefault="00BF5585">
            <w:pPr>
              <w:pStyle w:val="Compact"/>
            </w:pPr>
            <w:r>
              <w:rPr>
                <w:rStyle w:val="VerbatimChar"/>
              </w:rPr>
              <w:t>r_age_months</w:t>
            </w:r>
          </w:p>
        </w:tc>
        <w:tc>
          <w:tcPr>
            <w:tcW w:w="1980" w:type="dxa"/>
          </w:tcPr>
          <w:p w14:paraId="416B730E" w14:textId="77777777" w:rsidR="00B86E70" w:rsidRDefault="00BF5585">
            <w:pPr>
              <w:pStyle w:val="Compact"/>
            </w:pPr>
            <w:r>
              <w:t>integer</w:t>
            </w:r>
          </w:p>
        </w:tc>
        <w:tc>
          <w:tcPr>
            <w:tcW w:w="1980" w:type="dxa"/>
          </w:tcPr>
          <w:p w14:paraId="5229BDBF" w14:textId="77777777" w:rsidR="00B86E70" w:rsidRDefault="00BF5585">
            <w:pPr>
              <w:pStyle w:val="Compact"/>
            </w:pPr>
            <w:r>
              <w:t>(6) Age in completed months</w:t>
            </w:r>
          </w:p>
        </w:tc>
        <w:tc>
          <w:tcPr>
            <w:tcW w:w="1980" w:type="dxa"/>
          </w:tcPr>
          <w:p w14:paraId="2661242D" w14:textId="77777777" w:rsidR="00B86E70" w:rsidRDefault="00BF5585">
            <w:pPr>
              <w:pStyle w:val="Compact"/>
            </w:pPr>
            <w:r>
              <w:rPr>
                <w:rStyle w:val="VerbatimChar"/>
              </w:rPr>
              <w:t>${r_age_unit} = 'months'</w:t>
            </w:r>
          </w:p>
        </w:tc>
      </w:tr>
      <w:tr w:rsidR="00B86E70" w14:paraId="5AA85421" w14:textId="77777777">
        <w:tc>
          <w:tcPr>
            <w:tcW w:w="1980" w:type="dxa"/>
          </w:tcPr>
          <w:p w14:paraId="0CC9FF93" w14:textId="77777777" w:rsidR="00B86E70" w:rsidRDefault="00BF5585">
            <w:pPr>
              <w:pStyle w:val="Compact"/>
            </w:pPr>
            <w:r>
              <w:rPr>
                <w:rStyle w:val="VerbatimChar"/>
              </w:rPr>
              <w:t>r_eligible</w:t>
            </w:r>
          </w:p>
        </w:tc>
        <w:tc>
          <w:tcPr>
            <w:tcW w:w="1980" w:type="dxa"/>
          </w:tcPr>
          <w:p w14:paraId="3C5E5C15" w14:textId="77777777" w:rsidR="00B86E70" w:rsidRDefault="00BF5585">
            <w:pPr>
              <w:pStyle w:val="Compact"/>
            </w:pPr>
            <w:r>
              <w:t>calculate</w:t>
            </w:r>
          </w:p>
        </w:tc>
        <w:tc>
          <w:tcPr>
            <w:tcW w:w="1980" w:type="dxa"/>
          </w:tcPr>
          <w:p w14:paraId="0AFF5584" w14:textId="77777777" w:rsidR="00B86E70" w:rsidRDefault="00BF5585">
            <w:pPr>
              <w:pStyle w:val="Compact"/>
            </w:pPr>
            <w:r>
              <w:t xml:space="preserve">derived: </w:t>
            </w:r>
            <w:r>
              <w:rPr>
                <w:rStyle w:val="VerbatimChar"/>
              </w:rPr>
              <w:t>if(${r_age_unit} = 'months' and ${r_age_months} &gt;= 9 and</w:t>
            </w:r>
          </w:p>
        </w:tc>
        <w:tc>
          <w:tcPr>
            <w:tcW w:w="1980" w:type="dxa"/>
          </w:tcPr>
          <w:p w14:paraId="0080722A" w14:textId="77777777" w:rsidR="00B86E70" w:rsidRDefault="00BF5585">
            <w:pPr>
              <w:pStyle w:val="Compact"/>
            </w:pPr>
            <w:r>
              <w:rPr>
                <w:rStyle w:val="VerbatimChar"/>
              </w:rPr>
              <w:t>never (always collected)</w:t>
            </w:r>
          </w:p>
        </w:tc>
      </w:tr>
    </w:tbl>
    <w:p w14:paraId="06B0498A" w14:textId="77777777" w:rsidR="00B86E70" w:rsidRDefault="00BF5585">
      <w:pPr>
        <w:pStyle w:val="Heading2"/>
      </w:pPr>
      <w:bookmarkStart w:id="405" w:name="X0e63517328bcff30d41a253ef43f788f15a0128"/>
      <w:bookmarkStart w:id="406" w:name="_Toc236483309"/>
      <w:bookmarkEnd w:id="403"/>
      <w:r>
        <w:t xml:space="preserve">Table: </w:t>
      </w:r>
      <w:r>
        <w:rPr>
          <w:rStyle w:val="VerbatimChar"/>
        </w:rPr>
        <w:t>child</w:t>
      </w:r>
      <w:r>
        <w:t xml:space="preserve"> - one row per eligible child, including specimen</w:t>
      </w:r>
      <w:bookmarkEnd w:id="406"/>
    </w:p>
    <w:p w14:paraId="3401E004" w14:textId="77777777" w:rsidR="00B86E70" w:rsidRDefault="00BF5585">
      <w:pPr>
        <w:pStyle w:val="FirstParagraph"/>
      </w:pPr>
      <w:r>
        <w:t>32 fields.</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5F5A03A8"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FBCBB9" w14:textId="77777777" w:rsidR="00B86E70" w:rsidRDefault="00BF5585">
            <w:pPr>
              <w:pStyle w:val="Compact"/>
            </w:pPr>
            <w:r>
              <w:t>Field</w:t>
            </w:r>
          </w:p>
        </w:tc>
        <w:tc>
          <w:tcPr>
            <w:tcW w:w="1980" w:type="dxa"/>
          </w:tcPr>
          <w:p w14:paraId="44C362FB" w14:textId="77777777" w:rsidR="00B86E70" w:rsidRDefault="00BF5585">
            <w:pPr>
              <w:pStyle w:val="Compact"/>
            </w:pPr>
            <w:r>
              <w:t>Type</w:t>
            </w:r>
          </w:p>
        </w:tc>
        <w:tc>
          <w:tcPr>
            <w:tcW w:w="1980" w:type="dxa"/>
          </w:tcPr>
          <w:p w14:paraId="16B90ACE" w14:textId="77777777" w:rsidR="00B86E70" w:rsidRDefault="00BF5585">
            <w:pPr>
              <w:pStyle w:val="Compact"/>
            </w:pPr>
            <w:r>
              <w:t>Question / meaning</w:t>
            </w:r>
          </w:p>
        </w:tc>
        <w:tc>
          <w:tcPr>
            <w:tcW w:w="1980" w:type="dxa"/>
          </w:tcPr>
          <w:p w14:paraId="53E04F96" w14:textId="77777777" w:rsidR="00B86E70" w:rsidRDefault="00BF5585">
            <w:pPr>
              <w:pStyle w:val="Compact"/>
            </w:pPr>
            <w:r>
              <w:t>Null when</w:t>
            </w:r>
          </w:p>
        </w:tc>
      </w:tr>
      <w:tr w:rsidR="00B86E70" w14:paraId="764A5C6D" w14:textId="77777777">
        <w:tc>
          <w:tcPr>
            <w:tcW w:w="1980" w:type="dxa"/>
          </w:tcPr>
          <w:p w14:paraId="1B4B3FE4" w14:textId="77777777" w:rsidR="00B86E70" w:rsidRDefault="00BF5585">
            <w:pPr>
              <w:pStyle w:val="Compact"/>
            </w:pPr>
            <w:r>
              <w:rPr>
                <w:rStyle w:val="VerbatimChar"/>
              </w:rPr>
              <w:t>child_index</w:t>
            </w:r>
          </w:p>
        </w:tc>
        <w:tc>
          <w:tcPr>
            <w:tcW w:w="1980" w:type="dxa"/>
          </w:tcPr>
          <w:p w14:paraId="30DECAF9" w14:textId="77777777" w:rsidR="00B86E70" w:rsidRDefault="00BF5585">
            <w:pPr>
              <w:pStyle w:val="Compact"/>
            </w:pPr>
            <w:r>
              <w:t>calculate</w:t>
            </w:r>
          </w:p>
        </w:tc>
        <w:tc>
          <w:tcPr>
            <w:tcW w:w="1980" w:type="dxa"/>
          </w:tcPr>
          <w:p w14:paraId="6E1D6E52" w14:textId="77777777" w:rsidR="00B86E70" w:rsidRDefault="00BF5585">
            <w:pPr>
              <w:pStyle w:val="Compact"/>
            </w:pPr>
            <w:r>
              <w:t xml:space="preserve">derived: </w:t>
            </w:r>
            <w:r>
              <w:rPr>
                <w:rStyle w:val="VerbatimChar"/>
              </w:rPr>
              <w:t>position(..)</w:t>
            </w:r>
          </w:p>
        </w:tc>
        <w:tc>
          <w:tcPr>
            <w:tcW w:w="1980" w:type="dxa"/>
          </w:tcPr>
          <w:p w14:paraId="7A1E4502" w14:textId="77777777" w:rsidR="00B86E70" w:rsidRDefault="00BF5585">
            <w:pPr>
              <w:pStyle w:val="Compact"/>
            </w:pPr>
            <w:r>
              <w:rPr>
                <w:rStyle w:val="VerbatimChar"/>
              </w:rPr>
              <w:t>never (always collected)</w:t>
            </w:r>
          </w:p>
        </w:tc>
      </w:tr>
      <w:tr w:rsidR="00B86E70" w14:paraId="24E39FDC" w14:textId="77777777">
        <w:tc>
          <w:tcPr>
            <w:tcW w:w="1980" w:type="dxa"/>
          </w:tcPr>
          <w:p w14:paraId="1DC8C7CC" w14:textId="77777777" w:rsidR="00B86E70" w:rsidRDefault="00BF5585">
            <w:pPr>
              <w:pStyle w:val="Compact"/>
            </w:pPr>
            <w:r>
              <w:rPr>
                <w:rStyle w:val="VerbatimChar"/>
              </w:rPr>
              <w:t>q4_01_line</w:t>
            </w:r>
          </w:p>
        </w:tc>
        <w:tc>
          <w:tcPr>
            <w:tcW w:w="1980" w:type="dxa"/>
          </w:tcPr>
          <w:p w14:paraId="3AA59CE0" w14:textId="77777777" w:rsidR="00B86E70" w:rsidRDefault="00BF5585">
            <w:pPr>
              <w:pStyle w:val="Compact"/>
            </w:pPr>
            <w:r>
              <w:t>integer</w:t>
            </w:r>
          </w:p>
        </w:tc>
        <w:tc>
          <w:tcPr>
            <w:tcW w:w="1980" w:type="dxa"/>
          </w:tcPr>
          <w:p w14:paraId="7E8006F3" w14:textId="77777777" w:rsidR="00B86E70" w:rsidRDefault="00BF5585">
            <w:pPr>
              <w:pStyle w:val="Compact"/>
            </w:pPr>
            <w:r>
              <w:t>4.01 Line number of this child in the Section 3 roster</w:t>
            </w:r>
          </w:p>
        </w:tc>
        <w:tc>
          <w:tcPr>
            <w:tcW w:w="1980" w:type="dxa"/>
          </w:tcPr>
          <w:p w14:paraId="1097A6B8" w14:textId="77777777" w:rsidR="00B86E70" w:rsidRDefault="00BF5585">
            <w:pPr>
              <w:pStyle w:val="Compact"/>
            </w:pPr>
            <w:r>
              <w:rPr>
                <w:rStyle w:val="VerbatimChar"/>
              </w:rPr>
              <w:t>never (always collected)</w:t>
            </w:r>
          </w:p>
        </w:tc>
      </w:tr>
      <w:tr w:rsidR="00B86E70" w14:paraId="5438BC96" w14:textId="77777777">
        <w:tc>
          <w:tcPr>
            <w:tcW w:w="1980" w:type="dxa"/>
          </w:tcPr>
          <w:p w14:paraId="4B788B8B" w14:textId="77777777" w:rsidR="00B86E70" w:rsidRDefault="00BF5585">
            <w:pPr>
              <w:pStyle w:val="Compact"/>
            </w:pPr>
            <w:r>
              <w:rPr>
                <w:rStyle w:val="VerbatimChar"/>
              </w:rPr>
              <w:t>q4_02_initials</w:t>
            </w:r>
          </w:p>
        </w:tc>
        <w:tc>
          <w:tcPr>
            <w:tcW w:w="1980" w:type="dxa"/>
          </w:tcPr>
          <w:p w14:paraId="6A8E3E6B" w14:textId="77777777" w:rsidR="00B86E70" w:rsidRDefault="00BF5585">
            <w:pPr>
              <w:pStyle w:val="Compact"/>
            </w:pPr>
            <w:r>
              <w:t>calculate</w:t>
            </w:r>
          </w:p>
        </w:tc>
        <w:tc>
          <w:tcPr>
            <w:tcW w:w="1980" w:type="dxa"/>
          </w:tcPr>
          <w:p w14:paraId="6DFD706D" w14:textId="77777777" w:rsidR="00B86E70" w:rsidRDefault="00BF5585">
            <w:pPr>
              <w:pStyle w:val="Compact"/>
            </w:pPr>
            <w:r>
              <w:t xml:space="preserve">derived: </w:t>
            </w:r>
            <w:r>
              <w:rPr>
                <w:rStyle w:val="VerbatimChar"/>
              </w:rPr>
              <w:t xml:space="preserve">indexed-repeat(${r_initials}, </w:t>
            </w:r>
            <w:r>
              <w:rPr>
                <w:rStyle w:val="VerbatimChar"/>
              </w:rPr>
              <w:lastRenderedPageBreak/>
              <w:t>${roster}, ${q4_01_line})</w:t>
            </w:r>
          </w:p>
        </w:tc>
        <w:tc>
          <w:tcPr>
            <w:tcW w:w="1980" w:type="dxa"/>
          </w:tcPr>
          <w:p w14:paraId="2ECEF278" w14:textId="77777777" w:rsidR="00B86E70" w:rsidRDefault="00BF5585">
            <w:pPr>
              <w:pStyle w:val="Compact"/>
            </w:pPr>
            <w:r>
              <w:rPr>
                <w:rStyle w:val="VerbatimChar"/>
              </w:rPr>
              <w:lastRenderedPageBreak/>
              <w:t>never (always collected)</w:t>
            </w:r>
          </w:p>
        </w:tc>
      </w:tr>
      <w:tr w:rsidR="00B86E70" w14:paraId="0FC48411" w14:textId="77777777">
        <w:tc>
          <w:tcPr>
            <w:tcW w:w="1980" w:type="dxa"/>
          </w:tcPr>
          <w:p w14:paraId="1FA79BEA" w14:textId="77777777" w:rsidR="00B86E70" w:rsidRDefault="00BF5585">
            <w:pPr>
              <w:pStyle w:val="Compact"/>
            </w:pPr>
            <w:r>
              <w:rPr>
                <w:rStyle w:val="VerbatimChar"/>
              </w:rPr>
              <w:t>q4_03_age_months</w:t>
            </w:r>
          </w:p>
        </w:tc>
        <w:tc>
          <w:tcPr>
            <w:tcW w:w="1980" w:type="dxa"/>
          </w:tcPr>
          <w:p w14:paraId="7C15162D" w14:textId="77777777" w:rsidR="00B86E70" w:rsidRDefault="00BF5585">
            <w:pPr>
              <w:pStyle w:val="Compact"/>
            </w:pPr>
            <w:r>
              <w:t>calculate</w:t>
            </w:r>
          </w:p>
        </w:tc>
        <w:tc>
          <w:tcPr>
            <w:tcW w:w="1980" w:type="dxa"/>
          </w:tcPr>
          <w:p w14:paraId="5000C910" w14:textId="77777777" w:rsidR="00B86E70" w:rsidRDefault="00BF5585">
            <w:pPr>
              <w:pStyle w:val="Compact"/>
            </w:pPr>
            <w:r>
              <w:t xml:space="preserve">derived: </w:t>
            </w:r>
            <w:r>
              <w:rPr>
                <w:rStyle w:val="VerbatimChar"/>
              </w:rPr>
              <w:t>indexed-repeat(${r_age_months}, ${roster}, ${q4_01_line}</w:t>
            </w:r>
          </w:p>
        </w:tc>
        <w:tc>
          <w:tcPr>
            <w:tcW w:w="1980" w:type="dxa"/>
          </w:tcPr>
          <w:p w14:paraId="492E4972" w14:textId="77777777" w:rsidR="00B86E70" w:rsidRDefault="00BF5585">
            <w:pPr>
              <w:pStyle w:val="Compact"/>
            </w:pPr>
            <w:r>
              <w:rPr>
                <w:rStyle w:val="VerbatimChar"/>
              </w:rPr>
              <w:t>never (always collected)</w:t>
            </w:r>
          </w:p>
        </w:tc>
      </w:tr>
      <w:tr w:rsidR="00B86E70" w14:paraId="6ECBB296" w14:textId="77777777">
        <w:tc>
          <w:tcPr>
            <w:tcW w:w="1980" w:type="dxa"/>
          </w:tcPr>
          <w:p w14:paraId="010B3800" w14:textId="77777777" w:rsidR="00B86E70" w:rsidRDefault="00BF5585">
            <w:pPr>
              <w:pStyle w:val="Compact"/>
            </w:pPr>
            <w:r>
              <w:rPr>
                <w:rStyle w:val="VerbatimChar"/>
              </w:rPr>
              <w:t>q4_04_sex</w:t>
            </w:r>
          </w:p>
        </w:tc>
        <w:tc>
          <w:tcPr>
            <w:tcW w:w="1980" w:type="dxa"/>
          </w:tcPr>
          <w:p w14:paraId="267017D7" w14:textId="77777777" w:rsidR="00B86E70" w:rsidRDefault="00BF5585">
            <w:pPr>
              <w:pStyle w:val="Compact"/>
            </w:pPr>
            <w:r>
              <w:t>select_one</w:t>
            </w:r>
          </w:p>
        </w:tc>
        <w:tc>
          <w:tcPr>
            <w:tcW w:w="1980" w:type="dxa"/>
          </w:tcPr>
          <w:p w14:paraId="354F63A8" w14:textId="77777777" w:rsidR="00B86E70" w:rsidRDefault="00BF5585">
            <w:pPr>
              <w:pStyle w:val="Compact"/>
            </w:pPr>
            <w:r>
              <w:t>4.04 Sex of the child</w:t>
            </w:r>
          </w:p>
        </w:tc>
        <w:tc>
          <w:tcPr>
            <w:tcW w:w="1980" w:type="dxa"/>
          </w:tcPr>
          <w:p w14:paraId="41AEED20" w14:textId="77777777" w:rsidR="00B86E70" w:rsidRDefault="00BF5585">
            <w:pPr>
              <w:pStyle w:val="Compact"/>
            </w:pPr>
            <w:r>
              <w:rPr>
                <w:rStyle w:val="VerbatimChar"/>
              </w:rPr>
              <w:t>never (always collected)</w:t>
            </w:r>
          </w:p>
        </w:tc>
      </w:tr>
      <w:tr w:rsidR="00B86E70" w14:paraId="72554C97" w14:textId="77777777">
        <w:tc>
          <w:tcPr>
            <w:tcW w:w="1980" w:type="dxa"/>
          </w:tcPr>
          <w:p w14:paraId="178F1171" w14:textId="77777777" w:rsidR="00B86E70" w:rsidRDefault="00BF5585">
            <w:pPr>
              <w:pStyle w:val="Compact"/>
            </w:pPr>
            <w:r>
              <w:rPr>
                <w:rStyle w:val="VerbatimChar"/>
              </w:rPr>
              <w:t>q4_05_weight_status</w:t>
            </w:r>
          </w:p>
        </w:tc>
        <w:tc>
          <w:tcPr>
            <w:tcW w:w="1980" w:type="dxa"/>
          </w:tcPr>
          <w:p w14:paraId="669CD3B8" w14:textId="77777777" w:rsidR="00B86E70" w:rsidRDefault="00BF5585">
            <w:pPr>
              <w:pStyle w:val="Compact"/>
            </w:pPr>
            <w:r>
              <w:t>select_one</w:t>
            </w:r>
          </w:p>
        </w:tc>
        <w:tc>
          <w:tcPr>
            <w:tcW w:w="1980" w:type="dxa"/>
          </w:tcPr>
          <w:p w14:paraId="29733879" w14:textId="77777777" w:rsidR="00B86E70" w:rsidRDefault="00BF5585">
            <w:pPr>
              <w:pStyle w:val="Compact"/>
            </w:pPr>
            <w:r>
              <w:t>4.05 Was the child weighed?</w:t>
            </w:r>
          </w:p>
        </w:tc>
        <w:tc>
          <w:tcPr>
            <w:tcW w:w="1980" w:type="dxa"/>
          </w:tcPr>
          <w:p w14:paraId="444A52BF" w14:textId="77777777" w:rsidR="00B86E70" w:rsidRDefault="00BF5585">
            <w:pPr>
              <w:pStyle w:val="Compact"/>
            </w:pPr>
            <w:r>
              <w:rPr>
                <w:rStyle w:val="VerbatimChar"/>
              </w:rPr>
              <w:t>never (always collected)</w:t>
            </w:r>
          </w:p>
        </w:tc>
      </w:tr>
      <w:tr w:rsidR="00B86E70" w14:paraId="1C50C549" w14:textId="77777777">
        <w:tc>
          <w:tcPr>
            <w:tcW w:w="1980" w:type="dxa"/>
          </w:tcPr>
          <w:p w14:paraId="4D682993" w14:textId="77777777" w:rsidR="00B86E70" w:rsidRDefault="00BF5585">
            <w:pPr>
              <w:pStyle w:val="Compact"/>
            </w:pPr>
            <w:r>
              <w:rPr>
                <w:rStyle w:val="VerbatimChar"/>
              </w:rPr>
              <w:t>q4_05_weight_kg</w:t>
            </w:r>
          </w:p>
        </w:tc>
        <w:tc>
          <w:tcPr>
            <w:tcW w:w="1980" w:type="dxa"/>
          </w:tcPr>
          <w:p w14:paraId="300FDBD2" w14:textId="77777777" w:rsidR="00B86E70" w:rsidRDefault="00BF5585">
            <w:pPr>
              <w:pStyle w:val="Compact"/>
            </w:pPr>
            <w:r>
              <w:t>decimal</w:t>
            </w:r>
          </w:p>
        </w:tc>
        <w:tc>
          <w:tcPr>
            <w:tcW w:w="1980" w:type="dxa"/>
          </w:tcPr>
          <w:p w14:paraId="6B70E4F2" w14:textId="77777777" w:rsidR="00B86E70" w:rsidRDefault="00BF5585">
            <w:pPr>
              <w:pStyle w:val="Compact"/>
            </w:pPr>
            <w:r>
              <w:t>4.05 Weight in kg</w:t>
            </w:r>
          </w:p>
        </w:tc>
        <w:tc>
          <w:tcPr>
            <w:tcW w:w="1980" w:type="dxa"/>
          </w:tcPr>
          <w:p w14:paraId="650C1A10" w14:textId="77777777" w:rsidR="00B86E70" w:rsidRDefault="00BF5585">
            <w:pPr>
              <w:pStyle w:val="Compact"/>
            </w:pPr>
            <w:r>
              <w:rPr>
                <w:rStyle w:val="VerbatimChar"/>
              </w:rPr>
              <w:t>${q4_05_weight_status} = 'measured'</w:t>
            </w:r>
          </w:p>
        </w:tc>
      </w:tr>
      <w:tr w:rsidR="00B86E70" w14:paraId="15B18A1A" w14:textId="77777777">
        <w:tc>
          <w:tcPr>
            <w:tcW w:w="1980" w:type="dxa"/>
          </w:tcPr>
          <w:p w14:paraId="61AD4374" w14:textId="77777777" w:rsidR="00B86E70" w:rsidRDefault="00BF5585">
            <w:pPr>
              <w:pStyle w:val="Compact"/>
            </w:pPr>
            <w:r>
              <w:rPr>
                <w:rStyle w:val="VerbatimChar"/>
              </w:rPr>
              <w:t>q4_06_height_status</w:t>
            </w:r>
          </w:p>
        </w:tc>
        <w:tc>
          <w:tcPr>
            <w:tcW w:w="1980" w:type="dxa"/>
          </w:tcPr>
          <w:p w14:paraId="4F01B359" w14:textId="77777777" w:rsidR="00B86E70" w:rsidRDefault="00BF5585">
            <w:pPr>
              <w:pStyle w:val="Compact"/>
            </w:pPr>
            <w:r>
              <w:t>select_one</w:t>
            </w:r>
          </w:p>
        </w:tc>
        <w:tc>
          <w:tcPr>
            <w:tcW w:w="1980" w:type="dxa"/>
          </w:tcPr>
          <w:p w14:paraId="0F4A40FD" w14:textId="77777777" w:rsidR="00B86E70" w:rsidRDefault="00BF5585">
            <w:pPr>
              <w:pStyle w:val="Compact"/>
            </w:pPr>
            <w:r>
              <w:t>4.06 Was the child measured?</w:t>
            </w:r>
          </w:p>
        </w:tc>
        <w:tc>
          <w:tcPr>
            <w:tcW w:w="1980" w:type="dxa"/>
          </w:tcPr>
          <w:p w14:paraId="2EABF3B7" w14:textId="77777777" w:rsidR="00B86E70" w:rsidRDefault="00BF5585">
            <w:pPr>
              <w:pStyle w:val="Compact"/>
            </w:pPr>
            <w:r>
              <w:rPr>
                <w:rStyle w:val="VerbatimChar"/>
              </w:rPr>
              <w:t>never (always collected)</w:t>
            </w:r>
          </w:p>
        </w:tc>
      </w:tr>
      <w:tr w:rsidR="00B86E70" w14:paraId="0D15A4D1" w14:textId="77777777">
        <w:tc>
          <w:tcPr>
            <w:tcW w:w="1980" w:type="dxa"/>
          </w:tcPr>
          <w:p w14:paraId="570BBA05" w14:textId="77777777" w:rsidR="00B86E70" w:rsidRDefault="00BF5585">
            <w:pPr>
              <w:pStyle w:val="Compact"/>
            </w:pPr>
            <w:r>
              <w:rPr>
                <w:rStyle w:val="VerbatimChar"/>
              </w:rPr>
              <w:t>q4_06_height_cm</w:t>
            </w:r>
          </w:p>
        </w:tc>
        <w:tc>
          <w:tcPr>
            <w:tcW w:w="1980" w:type="dxa"/>
          </w:tcPr>
          <w:p w14:paraId="77EC42F4" w14:textId="77777777" w:rsidR="00B86E70" w:rsidRDefault="00BF5585">
            <w:pPr>
              <w:pStyle w:val="Compact"/>
            </w:pPr>
            <w:r>
              <w:t>decimal</w:t>
            </w:r>
          </w:p>
        </w:tc>
        <w:tc>
          <w:tcPr>
            <w:tcW w:w="1980" w:type="dxa"/>
          </w:tcPr>
          <w:p w14:paraId="3DD1957C" w14:textId="77777777" w:rsidR="00B86E70" w:rsidRDefault="00BF5585">
            <w:pPr>
              <w:pStyle w:val="Compact"/>
            </w:pPr>
            <w:r>
              <w:t>4.06 Length or height in cm</w:t>
            </w:r>
          </w:p>
        </w:tc>
        <w:tc>
          <w:tcPr>
            <w:tcW w:w="1980" w:type="dxa"/>
          </w:tcPr>
          <w:p w14:paraId="2C607FDA" w14:textId="77777777" w:rsidR="00B86E70" w:rsidRDefault="00BF5585">
            <w:pPr>
              <w:pStyle w:val="Compact"/>
            </w:pPr>
            <w:r>
              <w:rPr>
                <w:rStyle w:val="VerbatimChar"/>
              </w:rPr>
              <w:t>${q4_06_height_status} = 'measured'</w:t>
            </w:r>
          </w:p>
        </w:tc>
      </w:tr>
      <w:tr w:rsidR="00B86E70" w14:paraId="37BFE45C" w14:textId="77777777">
        <w:tc>
          <w:tcPr>
            <w:tcW w:w="1980" w:type="dxa"/>
          </w:tcPr>
          <w:p w14:paraId="12609881" w14:textId="77777777" w:rsidR="00B86E70" w:rsidRDefault="00BF5585">
            <w:pPr>
              <w:pStyle w:val="Compact"/>
            </w:pPr>
            <w:r>
              <w:rPr>
                <w:rStyle w:val="VerbatimChar"/>
              </w:rPr>
              <w:t>q4_07_position</w:t>
            </w:r>
          </w:p>
        </w:tc>
        <w:tc>
          <w:tcPr>
            <w:tcW w:w="1980" w:type="dxa"/>
          </w:tcPr>
          <w:p w14:paraId="1EC757A5" w14:textId="77777777" w:rsidR="00B86E70" w:rsidRDefault="00BF5585">
            <w:pPr>
              <w:pStyle w:val="Compact"/>
            </w:pPr>
            <w:r>
              <w:t>select_one</w:t>
            </w:r>
          </w:p>
        </w:tc>
        <w:tc>
          <w:tcPr>
            <w:tcW w:w="1980" w:type="dxa"/>
          </w:tcPr>
          <w:p w14:paraId="607A130E" w14:textId="77777777" w:rsidR="00B86E70" w:rsidRDefault="00BF5585">
            <w:pPr>
              <w:pStyle w:val="Compact"/>
            </w:pPr>
            <w:r>
              <w:t>4.07 Position in which the child was measured</w:t>
            </w:r>
          </w:p>
        </w:tc>
        <w:tc>
          <w:tcPr>
            <w:tcW w:w="1980" w:type="dxa"/>
          </w:tcPr>
          <w:p w14:paraId="4639F02E" w14:textId="77777777" w:rsidR="00B86E70" w:rsidRDefault="00BF5585">
            <w:pPr>
              <w:pStyle w:val="Compact"/>
            </w:pPr>
            <w:r>
              <w:rPr>
                <w:rStyle w:val="VerbatimChar"/>
              </w:rPr>
              <w:t>${q4_06_height_status} = 'measured'</w:t>
            </w:r>
          </w:p>
        </w:tc>
      </w:tr>
      <w:tr w:rsidR="00B86E70" w14:paraId="67BDCE43" w14:textId="77777777">
        <w:tc>
          <w:tcPr>
            <w:tcW w:w="1980" w:type="dxa"/>
          </w:tcPr>
          <w:p w14:paraId="57A87A7B" w14:textId="77777777" w:rsidR="00B86E70" w:rsidRDefault="00BF5585">
            <w:pPr>
              <w:pStyle w:val="Compact"/>
            </w:pPr>
            <w:r>
              <w:rPr>
                <w:rStyle w:val="VerbatimChar"/>
              </w:rPr>
              <w:t>q4_08_card</w:t>
            </w:r>
          </w:p>
        </w:tc>
        <w:tc>
          <w:tcPr>
            <w:tcW w:w="1980" w:type="dxa"/>
          </w:tcPr>
          <w:p w14:paraId="756FB173" w14:textId="77777777" w:rsidR="00B86E70" w:rsidRDefault="00BF5585">
            <w:pPr>
              <w:pStyle w:val="Compact"/>
            </w:pPr>
            <w:r>
              <w:t>select_one</w:t>
            </w:r>
          </w:p>
        </w:tc>
        <w:tc>
          <w:tcPr>
            <w:tcW w:w="1980" w:type="dxa"/>
          </w:tcPr>
          <w:p w14:paraId="58F770C7" w14:textId="77777777" w:rsidR="00B86E70" w:rsidRDefault="00BF5585">
            <w:pPr>
              <w:pStyle w:val="Compact"/>
            </w:pPr>
            <w:r>
              <w:t>4.08 May I see the child’s vaccination card or health record?</w:t>
            </w:r>
          </w:p>
        </w:tc>
        <w:tc>
          <w:tcPr>
            <w:tcW w:w="1980" w:type="dxa"/>
          </w:tcPr>
          <w:p w14:paraId="27AE60A1" w14:textId="77777777" w:rsidR="00B86E70" w:rsidRDefault="00BF5585">
            <w:pPr>
              <w:pStyle w:val="Compact"/>
            </w:pPr>
            <w:r>
              <w:rPr>
                <w:rStyle w:val="VerbatimChar"/>
              </w:rPr>
              <w:t>never (always collected)</w:t>
            </w:r>
          </w:p>
        </w:tc>
      </w:tr>
      <w:tr w:rsidR="00B86E70" w14:paraId="053CB0FD" w14:textId="77777777">
        <w:tc>
          <w:tcPr>
            <w:tcW w:w="1980" w:type="dxa"/>
          </w:tcPr>
          <w:p w14:paraId="779ECF02" w14:textId="77777777" w:rsidR="00B86E70" w:rsidRDefault="00BF5585">
            <w:pPr>
              <w:pStyle w:val="Compact"/>
            </w:pPr>
            <w:r>
              <w:rPr>
                <w:rStyle w:val="VerbatimChar"/>
              </w:rPr>
              <w:t>q4_08a_doc_type</w:t>
            </w:r>
          </w:p>
        </w:tc>
        <w:tc>
          <w:tcPr>
            <w:tcW w:w="1980" w:type="dxa"/>
          </w:tcPr>
          <w:p w14:paraId="2278646F" w14:textId="77777777" w:rsidR="00B86E70" w:rsidRDefault="00BF5585">
            <w:pPr>
              <w:pStyle w:val="Compact"/>
            </w:pPr>
            <w:r>
              <w:t>select_one</w:t>
            </w:r>
          </w:p>
        </w:tc>
        <w:tc>
          <w:tcPr>
            <w:tcW w:w="1980" w:type="dxa"/>
          </w:tcPr>
          <w:p w14:paraId="7FB1AE98" w14:textId="77777777" w:rsidR="00B86E70" w:rsidRDefault="00BF5585">
            <w:pPr>
              <w:pStyle w:val="Compact"/>
            </w:pPr>
            <w:r>
              <w:t>4.08a Which document was seen? (addition - not on the paper form)</w:t>
            </w:r>
          </w:p>
        </w:tc>
        <w:tc>
          <w:tcPr>
            <w:tcW w:w="1980" w:type="dxa"/>
          </w:tcPr>
          <w:p w14:paraId="5E83E6DE" w14:textId="77777777" w:rsidR="00B86E70" w:rsidRDefault="00BF5585">
            <w:pPr>
              <w:pStyle w:val="Compact"/>
            </w:pPr>
            <w:r>
              <w:rPr>
                <w:rStyle w:val="VerbatimChar"/>
              </w:rPr>
              <w:t>${q4_08_card} = '1'</w:t>
            </w:r>
          </w:p>
        </w:tc>
      </w:tr>
      <w:tr w:rsidR="00B86E70" w14:paraId="37211F1D" w14:textId="77777777">
        <w:tc>
          <w:tcPr>
            <w:tcW w:w="1980" w:type="dxa"/>
          </w:tcPr>
          <w:p w14:paraId="045E8154" w14:textId="77777777" w:rsidR="00B86E70" w:rsidRDefault="00BF5585">
            <w:pPr>
              <w:pStyle w:val="Compact"/>
            </w:pPr>
            <w:r>
              <w:rPr>
                <w:rStyle w:val="VerbatimChar"/>
              </w:rPr>
              <w:t>q4_09_measles_card</w:t>
            </w:r>
          </w:p>
        </w:tc>
        <w:tc>
          <w:tcPr>
            <w:tcW w:w="1980" w:type="dxa"/>
          </w:tcPr>
          <w:p w14:paraId="38941575" w14:textId="77777777" w:rsidR="00B86E70" w:rsidRDefault="00BF5585">
            <w:pPr>
              <w:pStyle w:val="Compact"/>
            </w:pPr>
            <w:r>
              <w:t>select_one</w:t>
            </w:r>
          </w:p>
        </w:tc>
        <w:tc>
          <w:tcPr>
            <w:tcW w:w="1980" w:type="dxa"/>
          </w:tcPr>
          <w:p w14:paraId="24080E36" w14:textId="77777777" w:rsidR="00B86E70" w:rsidRDefault="00BF5585">
            <w:pPr>
              <w:pStyle w:val="Compact"/>
            </w:pPr>
            <w:r>
              <w:t>4.09 Copy from the card: is a measles dose recorded?</w:t>
            </w:r>
          </w:p>
        </w:tc>
        <w:tc>
          <w:tcPr>
            <w:tcW w:w="1980" w:type="dxa"/>
          </w:tcPr>
          <w:p w14:paraId="6415E5E3" w14:textId="77777777" w:rsidR="00B86E70" w:rsidRDefault="00BF5585">
            <w:pPr>
              <w:pStyle w:val="Compact"/>
            </w:pPr>
            <w:r>
              <w:rPr>
                <w:rStyle w:val="VerbatimChar"/>
              </w:rPr>
              <w:t>${q4_08_card} = '1'</w:t>
            </w:r>
          </w:p>
        </w:tc>
      </w:tr>
      <w:tr w:rsidR="00B86E70" w14:paraId="0F818D7A" w14:textId="77777777">
        <w:tc>
          <w:tcPr>
            <w:tcW w:w="1980" w:type="dxa"/>
          </w:tcPr>
          <w:p w14:paraId="0CB379B9" w14:textId="77777777" w:rsidR="00B86E70" w:rsidRDefault="00BF5585">
            <w:pPr>
              <w:pStyle w:val="Compact"/>
            </w:pPr>
            <w:r>
              <w:rPr>
                <w:rStyle w:val="VerbatimChar"/>
              </w:rPr>
              <w:t>q4_10_measles_recall</w:t>
            </w:r>
          </w:p>
        </w:tc>
        <w:tc>
          <w:tcPr>
            <w:tcW w:w="1980" w:type="dxa"/>
          </w:tcPr>
          <w:p w14:paraId="5C516E0B" w14:textId="77777777" w:rsidR="00B86E70" w:rsidRDefault="00BF5585">
            <w:pPr>
              <w:pStyle w:val="Compact"/>
            </w:pPr>
            <w:r>
              <w:t>select_one</w:t>
            </w:r>
          </w:p>
        </w:tc>
        <w:tc>
          <w:tcPr>
            <w:tcW w:w="1980" w:type="dxa"/>
          </w:tcPr>
          <w:p w14:paraId="3AF792E8" w14:textId="77777777" w:rsidR="00B86E70" w:rsidRDefault="00BF5585">
            <w:pPr>
              <w:pStyle w:val="Compact"/>
            </w:pPr>
            <w:r>
              <w:t>4.10 Has this child ever received a measles vaccination?</w:t>
            </w:r>
          </w:p>
        </w:tc>
        <w:tc>
          <w:tcPr>
            <w:tcW w:w="1980" w:type="dxa"/>
          </w:tcPr>
          <w:p w14:paraId="46CBB23C" w14:textId="77777777" w:rsidR="00B86E70" w:rsidRDefault="00BF5585">
            <w:pPr>
              <w:pStyle w:val="Compact"/>
            </w:pPr>
            <w:r>
              <w:rPr>
                <w:rStyle w:val="VerbatimChar"/>
              </w:rPr>
              <w:t>${q4_08_card} = '2'</w:t>
            </w:r>
          </w:p>
        </w:tc>
      </w:tr>
      <w:tr w:rsidR="00B86E70" w14:paraId="70A26203" w14:textId="77777777">
        <w:tc>
          <w:tcPr>
            <w:tcW w:w="1980" w:type="dxa"/>
          </w:tcPr>
          <w:p w14:paraId="781D4773" w14:textId="77777777" w:rsidR="00B86E70" w:rsidRDefault="00BF5585">
            <w:pPr>
              <w:pStyle w:val="Compact"/>
            </w:pPr>
            <w:r>
              <w:rPr>
                <w:rStyle w:val="VerbatimChar"/>
              </w:rPr>
              <w:t>q4_11_diarrhoea</w:t>
            </w:r>
          </w:p>
        </w:tc>
        <w:tc>
          <w:tcPr>
            <w:tcW w:w="1980" w:type="dxa"/>
          </w:tcPr>
          <w:p w14:paraId="164B0795" w14:textId="77777777" w:rsidR="00B86E70" w:rsidRDefault="00BF5585">
            <w:pPr>
              <w:pStyle w:val="Compact"/>
            </w:pPr>
            <w:r>
              <w:t>select_one</w:t>
            </w:r>
          </w:p>
        </w:tc>
        <w:tc>
          <w:tcPr>
            <w:tcW w:w="1980" w:type="dxa"/>
          </w:tcPr>
          <w:p w14:paraId="576E9BE5" w14:textId="77777777" w:rsidR="00B86E70" w:rsidRDefault="00BF5585">
            <w:pPr>
              <w:pStyle w:val="Compact"/>
            </w:pPr>
            <w:r>
              <w:t>4.11 Has this child had diarrhoea in the past 14 days?</w:t>
            </w:r>
          </w:p>
        </w:tc>
        <w:tc>
          <w:tcPr>
            <w:tcW w:w="1980" w:type="dxa"/>
          </w:tcPr>
          <w:p w14:paraId="495F85F2" w14:textId="77777777" w:rsidR="00B86E70" w:rsidRDefault="00BF5585">
            <w:pPr>
              <w:pStyle w:val="Compact"/>
            </w:pPr>
            <w:r>
              <w:rPr>
                <w:rStyle w:val="VerbatimChar"/>
              </w:rPr>
              <w:t>never (always collected)</w:t>
            </w:r>
          </w:p>
        </w:tc>
      </w:tr>
      <w:tr w:rsidR="00B86E70" w14:paraId="2157CB96" w14:textId="77777777">
        <w:tc>
          <w:tcPr>
            <w:tcW w:w="1980" w:type="dxa"/>
          </w:tcPr>
          <w:p w14:paraId="209709C6" w14:textId="77777777" w:rsidR="00B86E70" w:rsidRDefault="00BF5585">
            <w:pPr>
              <w:pStyle w:val="Compact"/>
            </w:pPr>
            <w:r>
              <w:rPr>
                <w:rStyle w:val="VerbatimChar"/>
              </w:rPr>
              <w:t>q4_12_antibiotic</w:t>
            </w:r>
          </w:p>
        </w:tc>
        <w:tc>
          <w:tcPr>
            <w:tcW w:w="1980" w:type="dxa"/>
          </w:tcPr>
          <w:p w14:paraId="5D5EADFF" w14:textId="77777777" w:rsidR="00B86E70" w:rsidRDefault="00BF5585">
            <w:pPr>
              <w:pStyle w:val="Compact"/>
            </w:pPr>
            <w:r>
              <w:t>select_one</w:t>
            </w:r>
          </w:p>
        </w:tc>
        <w:tc>
          <w:tcPr>
            <w:tcW w:w="1980" w:type="dxa"/>
          </w:tcPr>
          <w:p w14:paraId="1445EAE7" w14:textId="77777777" w:rsidR="00B86E70" w:rsidRDefault="00BF5585">
            <w:pPr>
              <w:pStyle w:val="Compact"/>
            </w:pPr>
            <w:r>
              <w:t>4.12 Has this child taken any antibiotic medicine in the past 30 days?</w:t>
            </w:r>
          </w:p>
        </w:tc>
        <w:tc>
          <w:tcPr>
            <w:tcW w:w="1980" w:type="dxa"/>
          </w:tcPr>
          <w:p w14:paraId="59515C89" w14:textId="77777777" w:rsidR="00B86E70" w:rsidRDefault="00BF5585">
            <w:pPr>
              <w:pStyle w:val="Compact"/>
            </w:pPr>
            <w:r>
              <w:rPr>
                <w:rStyle w:val="VerbatimChar"/>
              </w:rPr>
              <w:t>never (always collected)</w:t>
            </w:r>
          </w:p>
        </w:tc>
      </w:tr>
      <w:tr w:rsidR="00B86E70" w14:paraId="6FE2CFF3" w14:textId="77777777">
        <w:tc>
          <w:tcPr>
            <w:tcW w:w="1980" w:type="dxa"/>
          </w:tcPr>
          <w:p w14:paraId="402A0ED6" w14:textId="77777777" w:rsidR="00B86E70" w:rsidRDefault="00BF5585">
            <w:pPr>
              <w:pStyle w:val="Compact"/>
            </w:pPr>
            <w:r>
              <w:rPr>
                <w:rStyle w:val="VerbatimChar"/>
              </w:rPr>
              <w:t>q4_12a_more_than_one</w:t>
            </w:r>
          </w:p>
        </w:tc>
        <w:tc>
          <w:tcPr>
            <w:tcW w:w="1980" w:type="dxa"/>
          </w:tcPr>
          <w:p w14:paraId="2887FD50" w14:textId="77777777" w:rsidR="00B86E70" w:rsidRDefault="00BF5585">
            <w:pPr>
              <w:pStyle w:val="Compact"/>
            </w:pPr>
            <w:r>
              <w:t>select_one</w:t>
            </w:r>
          </w:p>
        </w:tc>
        <w:tc>
          <w:tcPr>
            <w:tcW w:w="1980" w:type="dxa"/>
          </w:tcPr>
          <w:p w14:paraId="040DAA2D" w14:textId="77777777" w:rsidR="00B86E70" w:rsidRDefault="00BF5585">
            <w:pPr>
              <w:pStyle w:val="Compact"/>
            </w:pPr>
            <w:r>
              <w:t>4.12a Was more than one antibiotic taken? (addition - see defect C1)</w:t>
            </w:r>
          </w:p>
        </w:tc>
        <w:tc>
          <w:tcPr>
            <w:tcW w:w="1980" w:type="dxa"/>
          </w:tcPr>
          <w:p w14:paraId="1B463819" w14:textId="77777777" w:rsidR="00B86E70" w:rsidRDefault="00BF5585">
            <w:pPr>
              <w:pStyle w:val="Compact"/>
            </w:pPr>
            <w:r>
              <w:rPr>
                <w:rStyle w:val="VerbatimChar"/>
              </w:rPr>
              <w:t>${q4_12_antibiotic} = '1'</w:t>
            </w:r>
          </w:p>
        </w:tc>
      </w:tr>
      <w:tr w:rsidR="00B86E70" w14:paraId="4CE65AF3" w14:textId="77777777">
        <w:tc>
          <w:tcPr>
            <w:tcW w:w="1980" w:type="dxa"/>
          </w:tcPr>
          <w:p w14:paraId="6B50984F" w14:textId="77777777" w:rsidR="00B86E70" w:rsidRDefault="00BF5585">
            <w:pPr>
              <w:pStyle w:val="Compact"/>
            </w:pPr>
            <w:r>
              <w:rPr>
                <w:rStyle w:val="VerbatimChar"/>
              </w:rPr>
              <w:t>q4_13_medicine</w:t>
            </w:r>
          </w:p>
        </w:tc>
        <w:tc>
          <w:tcPr>
            <w:tcW w:w="1980" w:type="dxa"/>
          </w:tcPr>
          <w:p w14:paraId="0DEFF26F" w14:textId="77777777" w:rsidR="00B86E70" w:rsidRDefault="00BF5585">
            <w:pPr>
              <w:pStyle w:val="Compact"/>
            </w:pPr>
            <w:r>
              <w:t>select_one_from_file</w:t>
            </w:r>
          </w:p>
        </w:tc>
        <w:tc>
          <w:tcPr>
            <w:tcW w:w="1980" w:type="dxa"/>
          </w:tcPr>
          <w:p w14:paraId="493436CF" w14:textId="77777777" w:rsidR="00B86E70" w:rsidRDefault="00BF5585">
            <w:pPr>
              <w:pStyle w:val="Compact"/>
            </w:pPr>
            <w:r>
              <w:t>4.13 Which antibiotic was taken?</w:t>
            </w:r>
          </w:p>
        </w:tc>
        <w:tc>
          <w:tcPr>
            <w:tcW w:w="1980" w:type="dxa"/>
          </w:tcPr>
          <w:p w14:paraId="73277CA9" w14:textId="77777777" w:rsidR="00B86E70" w:rsidRDefault="00BF5585">
            <w:pPr>
              <w:pStyle w:val="Compact"/>
            </w:pPr>
            <w:r>
              <w:rPr>
                <w:rStyle w:val="VerbatimChar"/>
              </w:rPr>
              <w:t>${q4_12_antibiotic} = '1'</w:t>
            </w:r>
          </w:p>
        </w:tc>
      </w:tr>
      <w:tr w:rsidR="00B86E70" w14:paraId="0DB174D2" w14:textId="77777777">
        <w:tc>
          <w:tcPr>
            <w:tcW w:w="1980" w:type="dxa"/>
          </w:tcPr>
          <w:p w14:paraId="3C3C0A59" w14:textId="77777777" w:rsidR="00B86E70" w:rsidRDefault="00BF5585">
            <w:pPr>
              <w:pStyle w:val="Compact"/>
            </w:pPr>
            <w:r>
              <w:rPr>
                <w:rStyle w:val="VerbatimChar"/>
              </w:rPr>
              <w:t>q4_14_medicine_other</w:t>
            </w:r>
          </w:p>
        </w:tc>
        <w:tc>
          <w:tcPr>
            <w:tcW w:w="1980" w:type="dxa"/>
          </w:tcPr>
          <w:p w14:paraId="6665CBA6" w14:textId="77777777" w:rsidR="00B86E70" w:rsidRDefault="00BF5585">
            <w:pPr>
              <w:pStyle w:val="Compact"/>
            </w:pPr>
            <w:r>
              <w:t>text</w:t>
            </w:r>
          </w:p>
        </w:tc>
        <w:tc>
          <w:tcPr>
            <w:tcW w:w="1980" w:type="dxa"/>
          </w:tcPr>
          <w:p w14:paraId="6A429EE8" w14:textId="77777777" w:rsidR="00B86E70" w:rsidRDefault="00BF5585">
            <w:pPr>
              <w:pStyle w:val="Compact"/>
            </w:pPr>
            <w:r>
              <w:t>4.14 Write the name of the medicine as reported</w:t>
            </w:r>
          </w:p>
        </w:tc>
        <w:tc>
          <w:tcPr>
            <w:tcW w:w="1980" w:type="dxa"/>
          </w:tcPr>
          <w:p w14:paraId="18D710F0" w14:textId="77777777" w:rsidR="00B86E70" w:rsidRDefault="00BF5585">
            <w:pPr>
              <w:pStyle w:val="Compact"/>
            </w:pPr>
            <w:r>
              <w:rPr>
                <w:rStyle w:val="VerbatimChar"/>
              </w:rPr>
              <w:t>${q4_13_medicine} = 'OTHER96'</w:t>
            </w:r>
          </w:p>
        </w:tc>
      </w:tr>
      <w:tr w:rsidR="00B86E70" w14:paraId="49696393" w14:textId="77777777">
        <w:tc>
          <w:tcPr>
            <w:tcW w:w="1980" w:type="dxa"/>
          </w:tcPr>
          <w:p w14:paraId="6BDB6784" w14:textId="77777777" w:rsidR="00B86E70" w:rsidRDefault="00BF5585">
            <w:pPr>
              <w:pStyle w:val="Compact"/>
            </w:pPr>
            <w:r>
              <w:rPr>
                <w:rStyle w:val="VerbatimChar"/>
              </w:rPr>
              <w:t>q4_15_no_prescription</w:t>
            </w:r>
          </w:p>
        </w:tc>
        <w:tc>
          <w:tcPr>
            <w:tcW w:w="1980" w:type="dxa"/>
          </w:tcPr>
          <w:p w14:paraId="5B1F1AE1" w14:textId="77777777" w:rsidR="00B86E70" w:rsidRDefault="00BF5585">
            <w:pPr>
              <w:pStyle w:val="Compact"/>
            </w:pPr>
            <w:r>
              <w:t>select_one</w:t>
            </w:r>
          </w:p>
        </w:tc>
        <w:tc>
          <w:tcPr>
            <w:tcW w:w="1980" w:type="dxa"/>
          </w:tcPr>
          <w:p w14:paraId="5357012E" w14:textId="77777777" w:rsidR="00B86E70" w:rsidRDefault="00BF5585">
            <w:pPr>
              <w:pStyle w:val="Compact"/>
            </w:pPr>
            <w:r>
              <w:t>4.15 Was the medicine obtained without a prescription from a health worker?</w:t>
            </w:r>
          </w:p>
        </w:tc>
        <w:tc>
          <w:tcPr>
            <w:tcW w:w="1980" w:type="dxa"/>
          </w:tcPr>
          <w:p w14:paraId="4BD51A93" w14:textId="77777777" w:rsidR="00B86E70" w:rsidRDefault="00BF5585">
            <w:pPr>
              <w:pStyle w:val="Compact"/>
            </w:pPr>
            <w:r>
              <w:rPr>
                <w:rStyle w:val="VerbatimChar"/>
              </w:rPr>
              <w:t>${q4_12_antibiotic} = '1'</w:t>
            </w:r>
          </w:p>
        </w:tc>
      </w:tr>
      <w:tr w:rsidR="00B86E70" w14:paraId="1481D0C5" w14:textId="77777777">
        <w:tc>
          <w:tcPr>
            <w:tcW w:w="1980" w:type="dxa"/>
          </w:tcPr>
          <w:p w14:paraId="6B1DE700" w14:textId="77777777" w:rsidR="00B86E70" w:rsidRDefault="00BF5585">
            <w:pPr>
              <w:pStyle w:val="Compact"/>
            </w:pPr>
            <w:r>
              <w:rPr>
                <w:rStyle w:val="VerbatimChar"/>
              </w:rPr>
              <w:t>q4_16_photo_status</w:t>
            </w:r>
          </w:p>
        </w:tc>
        <w:tc>
          <w:tcPr>
            <w:tcW w:w="1980" w:type="dxa"/>
          </w:tcPr>
          <w:p w14:paraId="7533DAB7" w14:textId="77777777" w:rsidR="00B86E70" w:rsidRDefault="00BF5585">
            <w:pPr>
              <w:pStyle w:val="Compact"/>
            </w:pPr>
            <w:r>
              <w:t>select_one</w:t>
            </w:r>
          </w:p>
        </w:tc>
        <w:tc>
          <w:tcPr>
            <w:tcW w:w="1980" w:type="dxa"/>
          </w:tcPr>
          <w:p w14:paraId="615A9816" w14:textId="77777777" w:rsidR="00B86E70" w:rsidRDefault="00BF5585">
            <w:pPr>
              <w:pStyle w:val="Compact"/>
            </w:pPr>
            <w:r>
              <w:t>4.16 Was a photograph of the medicine packaging taken?</w:t>
            </w:r>
          </w:p>
        </w:tc>
        <w:tc>
          <w:tcPr>
            <w:tcW w:w="1980" w:type="dxa"/>
          </w:tcPr>
          <w:p w14:paraId="6B897CB3" w14:textId="77777777" w:rsidR="00B86E70" w:rsidRDefault="00BF5585">
            <w:pPr>
              <w:pStyle w:val="Compact"/>
            </w:pPr>
            <w:r>
              <w:rPr>
                <w:rStyle w:val="VerbatimChar"/>
              </w:rPr>
              <w:t>${q4_12_antibiotic} = '1'</w:t>
            </w:r>
          </w:p>
        </w:tc>
      </w:tr>
      <w:tr w:rsidR="00B86E70" w14:paraId="66CA306B" w14:textId="77777777">
        <w:tc>
          <w:tcPr>
            <w:tcW w:w="1980" w:type="dxa"/>
          </w:tcPr>
          <w:p w14:paraId="5332E537" w14:textId="77777777" w:rsidR="00B86E70" w:rsidRDefault="00BF5585">
            <w:pPr>
              <w:pStyle w:val="Compact"/>
            </w:pPr>
            <w:r>
              <w:rPr>
                <w:rStyle w:val="VerbatimChar"/>
              </w:rPr>
              <w:t>q4_16_photo</w:t>
            </w:r>
          </w:p>
        </w:tc>
        <w:tc>
          <w:tcPr>
            <w:tcW w:w="1980" w:type="dxa"/>
          </w:tcPr>
          <w:p w14:paraId="62904C0A" w14:textId="77777777" w:rsidR="00B86E70" w:rsidRDefault="00BF5585">
            <w:pPr>
              <w:pStyle w:val="Compact"/>
            </w:pPr>
            <w:r>
              <w:t>image</w:t>
            </w:r>
          </w:p>
        </w:tc>
        <w:tc>
          <w:tcPr>
            <w:tcW w:w="1980" w:type="dxa"/>
          </w:tcPr>
          <w:p w14:paraId="54C20C66" w14:textId="77777777" w:rsidR="00B86E70" w:rsidRDefault="00BF5585">
            <w:pPr>
              <w:pStyle w:val="Compact"/>
            </w:pPr>
            <w:r>
              <w:t xml:space="preserve">4.16 Photograph of the </w:t>
            </w:r>
            <w:r>
              <w:lastRenderedPageBreak/>
              <w:t>medicine packaging</w:t>
            </w:r>
          </w:p>
        </w:tc>
        <w:tc>
          <w:tcPr>
            <w:tcW w:w="1980" w:type="dxa"/>
          </w:tcPr>
          <w:p w14:paraId="33628D0E" w14:textId="77777777" w:rsidR="00B86E70" w:rsidRDefault="00BF5585">
            <w:pPr>
              <w:pStyle w:val="Compact"/>
            </w:pPr>
            <w:r>
              <w:rPr>
                <w:rStyle w:val="VerbatimChar"/>
              </w:rPr>
              <w:lastRenderedPageBreak/>
              <w:t xml:space="preserve">${q4_16_photo_status} = </w:t>
            </w:r>
            <w:r>
              <w:rPr>
                <w:rStyle w:val="VerbatimChar"/>
              </w:rPr>
              <w:lastRenderedPageBreak/>
              <w:t>'1'</w:t>
            </w:r>
          </w:p>
        </w:tc>
      </w:tr>
      <w:tr w:rsidR="00B86E70" w14:paraId="6D1CC3B1" w14:textId="77777777">
        <w:tc>
          <w:tcPr>
            <w:tcW w:w="1980" w:type="dxa"/>
          </w:tcPr>
          <w:p w14:paraId="75B06D02" w14:textId="77777777" w:rsidR="00B86E70" w:rsidRDefault="00BF5585">
            <w:pPr>
              <w:pStyle w:val="Compact"/>
            </w:pPr>
            <w:r>
              <w:rPr>
                <w:rStyle w:val="VerbatimChar"/>
              </w:rPr>
              <w:lastRenderedPageBreak/>
              <w:t>q5_01_specimen_eligible</w:t>
            </w:r>
          </w:p>
        </w:tc>
        <w:tc>
          <w:tcPr>
            <w:tcW w:w="1980" w:type="dxa"/>
          </w:tcPr>
          <w:p w14:paraId="0C52D466" w14:textId="77777777" w:rsidR="00B86E70" w:rsidRDefault="00BF5585">
            <w:pPr>
              <w:pStyle w:val="Compact"/>
            </w:pPr>
            <w:r>
              <w:t>calculate</w:t>
            </w:r>
          </w:p>
        </w:tc>
        <w:tc>
          <w:tcPr>
            <w:tcW w:w="1980" w:type="dxa"/>
          </w:tcPr>
          <w:p w14:paraId="60AB0B78" w14:textId="77777777" w:rsidR="00B86E70" w:rsidRDefault="00BF5585">
            <w:pPr>
              <w:pStyle w:val="Compact"/>
            </w:pPr>
            <w:r>
              <w:t xml:space="preserve">derived: </w:t>
            </w:r>
            <w:r>
              <w:rPr>
                <w:rStyle w:val="VerbatimChar"/>
              </w:rPr>
              <w:t>if(${q4_03_age_months} &gt;= 12, 1, 0)</w:t>
            </w:r>
          </w:p>
        </w:tc>
        <w:tc>
          <w:tcPr>
            <w:tcW w:w="1980" w:type="dxa"/>
          </w:tcPr>
          <w:p w14:paraId="1CE3E033" w14:textId="77777777" w:rsidR="00B86E70" w:rsidRDefault="00BF5585">
            <w:pPr>
              <w:pStyle w:val="Compact"/>
            </w:pPr>
            <w:r>
              <w:rPr>
                <w:rStyle w:val="VerbatimChar"/>
              </w:rPr>
              <w:t>never (always collected)</w:t>
            </w:r>
          </w:p>
        </w:tc>
      </w:tr>
      <w:tr w:rsidR="00B86E70" w14:paraId="6EAA6FBD" w14:textId="77777777">
        <w:tc>
          <w:tcPr>
            <w:tcW w:w="1980" w:type="dxa"/>
          </w:tcPr>
          <w:p w14:paraId="038C3BDD" w14:textId="77777777" w:rsidR="00B86E70" w:rsidRDefault="00BF5585">
            <w:pPr>
              <w:pStyle w:val="Compact"/>
            </w:pPr>
            <w:r>
              <w:rPr>
                <w:rStyle w:val="VerbatimChar"/>
              </w:rPr>
              <w:t>q5_02_specimen_obtained</w:t>
            </w:r>
          </w:p>
        </w:tc>
        <w:tc>
          <w:tcPr>
            <w:tcW w:w="1980" w:type="dxa"/>
          </w:tcPr>
          <w:p w14:paraId="35E149C1" w14:textId="77777777" w:rsidR="00B86E70" w:rsidRDefault="00BF5585">
            <w:pPr>
              <w:pStyle w:val="Compact"/>
            </w:pPr>
            <w:r>
              <w:t>select_one</w:t>
            </w:r>
          </w:p>
        </w:tc>
        <w:tc>
          <w:tcPr>
            <w:tcW w:w="1980" w:type="dxa"/>
          </w:tcPr>
          <w:p w14:paraId="1ED73AFF" w14:textId="77777777" w:rsidR="00B86E70" w:rsidRDefault="00BF5585">
            <w:pPr>
              <w:pStyle w:val="Compact"/>
            </w:pPr>
            <w:r>
              <w:t>5.02 Was a stool specimen obtained from this child?</w:t>
            </w:r>
          </w:p>
        </w:tc>
        <w:tc>
          <w:tcPr>
            <w:tcW w:w="1980" w:type="dxa"/>
          </w:tcPr>
          <w:p w14:paraId="41FEFFDC" w14:textId="77777777" w:rsidR="00B86E70" w:rsidRDefault="00BF5585">
            <w:pPr>
              <w:pStyle w:val="Compact"/>
            </w:pPr>
            <w:r>
              <w:rPr>
                <w:rStyle w:val="VerbatimChar"/>
              </w:rPr>
              <w:t>${q5_01_specimen_eligible} = 1</w:t>
            </w:r>
          </w:p>
        </w:tc>
      </w:tr>
      <w:tr w:rsidR="00B86E70" w14:paraId="6EFC0F00" w14:textId="77777777">
        <w:tc>
          <w:tcPr>
            <w:tcW w:w="1980" w:type="dxa"/>
          </w:tcPr>
          <w:p w14:paraId="1B8D972E" w14:textId="77777777" w:rsidR="00B86E70" w:rsidRDefault="00BF5585">
            <w:pPr>
              <w:pStyle w:val="Compact"/>
            </w:pPr>
            <w:r>
              <w:rPr>
                <w:rStyle w:val="VerbatimChar"/>
              </w:rPr>
              <w:t>q5_03_label_serial</w:t>
            </w:r>
          </w:p>
        </w:tc>
        <w:tc>
          <w:tcPr>
            <w:tcW w:w="1980" w:type="dxa"/>
          </w:tcPr>
          <w:p w14:paraId="21ED7A62" w14:textId="77777777" w:rsidR="00B86E70" w:rsidRDefault="00BF5585">
            <w:pPr>
              <w:pStyle w:val="Compact"/>
            </w:pPr>
            <w:r>
              <w:t>text</w:t>
            </w:r>
          </w:p>
        </w:tc>
        <w:tc>
          <w:tcPr>
            <w:tcW w:w="1980" w:type="dxa"/>
          </w:tcPr>
          <w:p w14:paraId="2E7CBDB2" w14:textId="77777777" w:rsidR="00B86E70" w:rsidRDefault="00BF5585">
            <w:pPr>
              <w:pStyle w:val="Compact"/>
            </w:pPr>
            <w:r>
              <w:t>5.03 Specimen label serial (6 digits, after BSN)</w:t>
            </w:r>
          </w:p>
        </w:tc>
        <w:tc>
          <w:tcPr>
            <w:tcW w:w="1980" w:type="dxa"/>
          </w:tcPr>
          <w:p w14:paraId="02862312" w14:textId="77777777" w:rsidR="00B86E70" w:rsidRDefault="00BF5585">
            <w:pPr>
              <w:pStyle w:val="Compact"/>
            </w:pPr>
            <w:r>
              <w:rPr>
                <w:rStyle w:val="VerbatimChar"/>
              </w:rPr>
              <w:t>${q5_02_specimen_obtained} = '1'</w:t>
            </w:r>
          </w:p>
        </w:tc>
      </w:tr>
      <w:tr w:rsidR="00B86E70" w14:paraId="109B1075" w14:textId="77777777">
        <w:tc>
          <w:tcPr>
            <w:tcW w:w="1980" w:type="dxa"/>
          </w:tcPr>
          <w:p w14:paraId="56D86C4F" w14:textId="77777777" w:rsidR="00B86E70" w:rsidRDefault="00BF5585">
            <w:pPr>
              <w:pStyle w:val="Compact"/>
            </w:pPr>
            <w:r>
              <w:rPr>
                <w:rStyle w:val="VerbatimChar"/>
              </w:rPr>
              <w:t>check_digit_expected</w:t>
            </w:r>
          </w:p>
        </w:tc>
        <w:tc>
          <w:tcPr>
            <w:tcW w:w="1980" w:type="dxa"/>
          </w:tcPr>
          <w:p w14:paraId="47C00677" w14:textId="77777777" w:rsidR="00B86E70" w:rsidRDefault="00BF5585">
            <w:pPr>
              <w:pStyle w:val="Compact"/>
            </w:pPr>
            <w:r>
              <w:t>calculate</w:t>
            </w:r>
          </w:p>
        </w:tc>
        <w:tc>
          <w:tcPr>
            <w:tcW w:w="1980" w:type="dxa"/>
          </w:tcPr>
          <w:p w14:paraId="2CC4CF0F" w14:textId="77777777" w:rsidR="00B86E70" w:rsidRDefault="00BF5585">
            <w:pPr>
              <w:pStyle w:val="Compact"/>
            </w:pPr>
            <w:r>
              <w:t xml:space="preserve">derived: </w:t>
            </w:r>
            <w:r>
              <w:rPr>
                <w:rStyle w:val="VerbatimChar"/>
              </w:rPr>
              <w:t>if((7 * number(substr(${q5_03_label_serial},0,1)) + 6 *</w:t>
            </w:r>
          </w:p>
        </w:tc>
        <w:tc>
          <w:tcPr>
            <w:tcW w:w="1980" w:type="dxa"/>
          </w:tcPr>
          <w:p w14:paraId="15484566" w14:textId="77777777" w:rsidR="00B86E70" w:rsidRDefault="00BF5585">
            <w:pPr>
              <w:pStyle w:val="Compact"/>
            </w:pPr>
            <w:r>
              <w:rPr>
                <w:rStyle w:val="VerbatimChar"/>
              </w:rPr>
              <w:t>never (always collected)</w:t>
            </w:r>
          </w:p>
        </w:tc>
      </w:tr>
      <w:tr w:rsidR="00B86E70" w14:paraId="5CDB8D43" w14:textId="77777777">
        <w:tc>
          <w:tcPr>
            <w:tcW w:w="1980" w:type="dxa"/>
          </w:tcPr>
          <w:p w14:paraId="27D30709" w14:textId="77777777" w:rsidR="00B86E70" w:rsidRDefault="00BF5585">
            <w:pPr>
              <w:pStyle w:val="Compact"/>
            </w:pPr>
            <w:r>
              <w:rPr>
                <w:rStyle w:val="VerbatimChar"/>
              </w:rPr>
              <w:t>q5_03_check_digit</w:t>
            </w:r>
          </w:p>
        </w:tc>
        <w:tc>
          <w:tcPr>
            <w:tcW w:w="1980" w:type="dxa"/>
          </w:tcPr>
          <w:p w14:paraId="65C1B664" w14:textId="77777777" w:rsidR="00B86E70" w:rsidRDefault="00BF5585">
            <w:pPr>
              <w:pStyle w:val="Compact"/>
            </w:pPr>
            <w:r>
              <w:t>text</w:t>
            </w:r>
          </w:p>
        </w:tc>
        <w:tc>
          <w:tcPr>
            <w:tcW w:w="1980" w:type="dxa"/>
          </w:tcPr>
          <w:p w14:paraId="537EF72A" w14:textId="77777777" w:rsidR="00B86E70" w:rsidRDefault="00BF5585">
            <w:pPr>
              <w:pStyle w:val="Compact"/>
            </w:pPr>
            <w:r>
              <w:t>5.03 Check character (after the hyphen)</w:t>
            </w:r>
          </w:p>
        </w:tc>
        <w:tc>
          <w:tcPr>
            <w:tcW w:w="1980" w:type="dxa"/>
          </w:tcPr>
          <w:p w14:paraId="48DCE21F" w14:textId="77777777" w:rsidR="00B86E70" w:rsidRDefault="00BF5585">
            <w:pPr>
              <w:pStyle w:val="Compact"/>
            </w:pPr>
            <w:r>
              <w:rPr>
                <w:rStyle w:val="VerbatimChar"/>
              </w:rPr>
              <w:t>${q5_02_specimen_obtained} = '1'</w:t>
            </w:r>
          </w:p>
        </w:tc>
      </w:tr>
      <w:tr w:rsidR="00B86E70" w14:paraId="01ECE8C1" w14:textId="77777777">
        <w:tc>
          <w:tcPr>
            <w:tcW w:w="1980" w:type="dxa"/>
          </w:tcPr>
          <w:p w14:paraId="6DC7208C" w14:textId="77777777" w:rsidR="00B86E70" w:rsidRDefault="00BF5585">
            <w:pPr>
              <w:pStyle w:val="Compact"/>
            </w:pPr>
            <w:r>
              <w:rPr>
                <w:rStyle w:val="VerbatimChar"/>
              </w:rPr>
              <w:t>specimen_label_full</w:t>
            </w:r>
          </w:p>
        </w:tc>
        <w:tc>
          <w:tcPr>
            <w:tcW w:w="1980" w:type="dxa"/>
          </w:tcPr>
          <w:p w14:paraId="0B389991" w14:textId="77777777" w:rsidR="00B86E70" w:rsidRDefault="00BF5585">
            <w:pPr>
              <w:pStyle w:val="Compact"/>
            </w:pPr>
            <w:r>
              <w:t>calculate</w:t>
            </w:r>
          </w:p>
        </w:tc>
        <w:tc>
          <w:tcPr>
            <w:tcW w:w="1980" w:type="dxa"/>
          </w:tcPr>
          <w:p w14:paraId="15680926" w14:textId="77777777" w:rsidR="00B86E70" w:rsidRDefault="00BF5585">
            <w:pPr>
              <w:pStyle w:val="Compact"/>
            </w:pPr>
            <w:r>
              <w:t xml:space="preserve">derived: </w:t>
            </w:r>
            <w:r>
              <w:rPr>
                <w:rStyle w:val="VerbatimChar"/>
              </w:rPr>
              <w:t>concat('BSN', ${q5_03_label_serial}, '-', translate(${q5</w:t>
            </w:r>
          </w:p>
        </w:tc>
        <w:tc>
          <w:tcPr>
            <w:tcW w:w="1980" w:type="dxa"/>
          </w:tcPr>
          <w:p w14:paraId="5333B67E" w14:textId="77777777" w:rsidR="00B86E70" w:rsidRDefault="00BF5585">
            <w:pPr>
              <w:pStyle w:val="Compact"/>
            </w:pPr>
            <w:r>
              <w:rPr>
                <w:rStyle w:val="VerbatimChar"/>
              </w:rPr>
              <w:t>never (always collected)</w:t>
            </w:r>
          </w:p>
        </w:tc>
      </w:tr>
      <w:tr w:rsidR="00B86E70" w14:paraId="3A487EE3" w14:textId="77777777">
        <w:tc>
          <w:tcPr>
            <w:tcW w:w="1980" w:type="dxa"/>
          </w:tcPr>
          <w:p w14:paraId="78A9D394" w14:textId="77777777" w:rsidR="00B86E70" w:rsidRDefault="00BF5585">
            <w:pPr>
              <w:pStyle w:val="Compact"/>
            </w:pPr>
            <w:r>
              <w:rPr>
                <w:rStyle w:val="VerbatimChar"/>
              </w:rPr>
              <w:t>q5_04_coldbox_time</w:t>
            </w:r>
          </w:p>
        </w:tc>
        <w:tc>
          <w:tcPr>
            <w:tcW w:w="1980" w:type="dxa"/>
          </w:tcPr>
          <w:p w14:paraId="2626E010" w14:textId="77777777" w:rsidR="00B86E70" w:rsidRDefault="00BF5585">
            <w:pPr>
              <w:pStyle w:val="Compact"/>
            </w:pPr>
            <w:r>
              <w:t>time</w:t>
            </w:r>
          </w:p>
        </w:tc>
        <w:tc>
          <w:tcPr>
            <w:tcW w:w="1980" w:type="dxa"/>
          </w:tcPr>
          <w:p w14:paraId="3C6E83A1" w14:textId="77777777" w:rsidR="00B86E70" w:rsidRDefault="00BF5585">
            <w:pPr>
              <w:pStyle w:val="Compact"/>
            </w:pPr>
            <w:r>
              <w:t>5.04 Time the specimen was placed in the cold box</w:t>
            </w:r>
          </w:p>
        </w:tc>
        <w:tc>
          <w:tcPr>
            <w:tcW w:w="1980" w:type="dxa"/>
          </w:tcPr>
          <w:p w14:paraId="76BC8BB4" w14:textId="77777777" w:rsidR="00B86E70" w:rsidRDefault="00BF5585">
            <w:pPr>
              <w:pStyle w:val="Compact"/>
            </w:pPr>
            <w:r>
              <w:rPr>
                <w:rStyle w:val="VerbatimChar"/>
              </w:rPr>
              <w:t>${q5_02_specimen_obtained} = '1'</w:t>
            </w:r>
          </w:p>
        </w:tc>
      </w:tr>
      <w:tr w:rsidR="00B86E70" w14:paraId="6282053B" w14:textId="77777777">
        <w:tc>
          <w:tcPr>
            <w:tcW w:w="1980" w:type="dxa"/>
          </w:tcPr>
          <w:p w14:paraId="0A38A61B" w14:textId="77777777" w:rsidR="00B86E70" w:rsidRDefault="00BF5585">
            <w:pPr>
              <w:pStyle w:val="Compact"/>
            </w:pPr>
            <w:r>
              <w:rPr>
                <w:rStyle w:val="VerbatimChar"/>
              </w:rPr>
              <w:t>q5_05_coldbox_temp</w:t>
            </w:r>
          </w:p>
        </w:tc>
        <w:tc>
          <w:tcPr>
            <w:tcW w:w="1980" w:type="dxa"/>
          </w:tcPr>
          <w:p w14:paraId="3A4912E8" w14:textId="77777777" w:rsidR="00B86E70" w:rsidRDefault="00BF5585">
            <w:pPr>
              <w:pStyle w:val="Compact"/>
            </w:pPr>
            <w:r>
              <w:t>decimal</w:t>
            </w:r>
          </w:p>
        </w:tc>
        <w:tc>
          <w:tcPr>
            <w:tcW w:w="1980" w:type="dxa"/>
          </w:tcPr>
          <w:p w14:paraId="2067117F" w14:textId="77777777" w:rsidR="00B86E70" w:rsidRDefault="00BF5585">
            <w:pPr>
              <w:pStyle w:val="Compact"/>
            </w:pPr>
            <w:r>
              <w:t>5.05 Temperature shown on the cold box thermometer</w:t>
            </w:r>
          </w:p>
        </w:tc>
        <w:tc>
          <w:tcPr>
            <w:tcW w:w="1980" w:type="dxa"/>
          </w:tcPr>
          <w:p w14:paraId="2D16E5FE" w14:textId="77777777" w:rsidR="00B86E70" w:rsidRDefault="00BF5585">
            <w:pPr>
              <w:pStyle w:val="Compact"/>
            </w:pPr>
            <w:r>
              <w:rPr>
                <w:rStyle w:val="VerbatimChar"/>
              </w:rPr>
              <w:t>${q5_02_specimen_obtained} = '1'</w:t>
            </w:r>
          </w:p>
        </w:tc>
      </w:tr>
      <w:tr w:rsidR="00B86E70" w14:paraId="51CA0A2C" w14:textId="77777777">
        <w:tc>
          <w:tcPr>
            <w:tcW w:w="1980" w:type="dxa"/>
          </w:tcPr>
          <w:p w14:paraId="310F9EF9" w14:textId="77777777" w:rsidR="00B86E70" w:rsidRDefault="00BF5585">
            <w:pPr>
              <w:pStyle w:val="Compact"/>
            </w:pPr>
            <w:r>
              <w:rPr>
                <w:rStyle w:val="VerbatimChar"/>
              </w:rPr>
              <w:t>q5_06_reason</w:t>
            </w:r>
          </w:p>
        </w:tc>
        <w:tc>
          <w:tcPr>
            <w:tcW w:w="1980" w:type="dxa"/>
          </w:tcPr>
          <w:p w14:paraId="3F527792" w14:textId="77777777" w:rsidR="00B86E70" w:rsidRDefault="00BF5585">
            <w:pPr>
              <w:pStyle w:val="Compact"/>
            </w:pPr>
            <w:r>
              <w:t>select_one</w:t>
            </w:r>
          </w:p>
        </w:tc>
        <w:tc>
          <w:tcPr>
            <w:tcW w:w="1980" w:type="dxa"/>
          </w:tcPr>
          <w:p w14:paraId="59C1EFF5" w14:textId="77777777" w:rsidR="00B86E70" w:rsidRDefault="00BF5585">
            <w:pPr>
              <w:pStyle w:val="Compact"/>
            </w:pPr>
            <w:r>
              <w:t>5.06 Reason no specimen was obtained</w:t>
            </w:r>
          </w:p>
        </w:tc>
        <w:tc>
          <w:tcPr>
            <w:tcW w:w="1980" w:type="dxa"/>
          </w:tcPr>
          <w:p w14:paraId="001F74A2" w14:textId="77777777" w:rsidR="00B86E70" w:rsidRDefault="00BF5585">
            <w:pPr>
              <w:pStyle w:val="Compact"/>
            </w:pPr>
            <w:r>
              <w:rPr>
                <w:rStyle w:val="VerbatimChar"/>
              </w:rPr>
              <w:t>${q5_02_specimen_obtained} = '2'</w:t>
            </w:r>
          </w:p>
        </w:tc>
      </w:tr>
      <w:tr w:rsidR="00B86E70" w14:paraId="5A9F91DE" w14:textId="77777777">
        <w:tc>
          <w:tcPr>
            <w:tcW w:w="1980" w:type="dxa"/>
          </w:tcPr>
          <w:p w14:paraId="4EF510FA" w14:textId="77777777" w:rsidR="00B86E70" w:rsidRDefault="00BF5585">
            <w:pPr>
              <w:pStyle w:val="Compact"/>
            </w:pPr>
            <w:r>
              <w:rPr>
                <w:rStyle w:val="VerbatimChar"/>
              </w:rPr>
              <w:t>q5_07_reason_other</w:t>
            </w:r>
          </w:p>
        </w:tc>
        <w:tc>
          <w:tcPr>
            <w:tcW w:w="1980" w:type="dxa"/>
          </w:tcPr>
          <w:p w14:paraId="2A992AA0" w14:textId="77777777" w:rsidR="00B86E70" w:rsidRDefault="00BF5585">
            <w:pPr>
              <w:pStyle w:val="Compact"/>
            </w:pPr>
            <w:r>
              <w:t>text</w:t>
            </w:r>
          </w:p>
        </w:tc>
        <w:tc>
          <w:tcPr>
            <w:tcW w:w="1980" w:type="dxa"/>
          </w:tcPr>
          <w:p w14:paraId="510513DE" w14:textId="77777777" w:rsidR="00B86E70" w:rsidRDefault="00BF5585">
            <w:pPr>
              <w:pStyle w:val="Compact"/>
            </w:pPr>
            <w:r>
              <w:t>5.07 Specify</w:t>
            </w:r>
          </w:p>
        </w:tc>
        <w:tc>
          <w:tcPr>
            <w:tcW w:w="1980" w:type="dxa"/>
          </w:tcPr>
          <w:p w14:paraId="4AD7FA06" w14:textId="77777777" w:rsidR="00B86E70" w:rsidRDefault="00BF5585">
            <w:pPr>
              <w:pStyle w:val="Compact"/>
            </w:pPr>
            <w:r>
              <w:rPr>
                <w:rStyle w:val="VerbatimChar"/>
              </w:rPr>
              <w:t>${q5_06_reason} = '96'</w:t>
            </w:r>
          </w:p>
        </w:tc>
      </w:tr>
    </w:tbl>
    <w:p w14:paraId="36ABDBBF" w14:textId="77777777" w:rsidR="00B86E70" w:rsidRDefault="00BF5585">
      <w:pPr>
        <w:pStyle w:val="Heading2"/>
      </w:pPr>
      <w:bookmarkStart w:id="407" w:name="value-labels"/>
      <w:bookmarkStart w:id="408" w:name="_Toc236483310"/>
      <w:bookmarkEnd w:id="405"/>
      <w:r>
        <w:t>Value labels</w:t>
      </w:r>
      <w:bookmarkEnd w:id="408"/>
    </w:p>
    <w:p w14:paraId="7A1A1004" w14:textId="77777777" w:rsidR="00B86E70" w:rsidRDefault="00BF5585">
      <w:pPr>
        <w:pStyle w:val="FirstParagraph"/>
      </w:pPr>
      <w:r>
        <w:rPr>
          <w:rStyle w:val="VerbatimChar"/>
          <w:b/>
          <w:bCs/>
        </w:rPr>
        <w:t>age_unit</w:t>
      </w:r>
      <w:r>
        <w:t xml:space="preserve"> - </w:t>
      </w:r>
      <w:r>
        <w:rPr>
          <w:rStyle w:val="VerbatimChar"/>
        </w:rPr>
        <w:t>years</w:t>
      </w:r>
      <w:r>
        <w:t xml:space="preserve"> Years · </w:t>
      </w:r>
      <w:r>
        <w:rPr>
          <w:rStyle w:val="VerbatimChar"/>
        </w:rPr>
        <w:t>months</w:t>
      </w:r>
      <w:r>
        <w:t xml:space="preserve"> Months (under 5 years)</w:t>
      </w:r>
    </w:p>
    <w:p w14:paraId="54E55D4B" w14:textId="77777777" w:rsidR="00B86E70" w:rsidRDefault="00BF5585">
      <w:pPr>
        <w:pStyle w:val="BodyText"/>
      </w:pPr>
      <w:r>
        <w:rPr>
          <w:rStyle w:val="VerbatimChar"/>
          <w:b/>
          <w:bCs/>
        </w:rPr>
        <w:t>assets</w:t>
      </w:r>
      <w:r>
        <w:t xml:space="preserve"> - </w:t>
      </w:r>
      <w:r>
        <w:rPr>
          <w:rStyle w:val="VerbatimChar"/>
        </w:rPr>
        <w:t>A</w:t>
      </w:r>
      <w:r>
        <w:t xml:space="preserve"> Radio · </w:t>
      </w:r>
      <w:r>
        <w:rPr>
          <w:rStyle w:val="VerbatimChar"/>
        </w:rPr>
        <w:t>B</w:t>
      </w:r>
      <w:r>
        <w:t xml:space="preserve"> Television · </w:t>
      </w:r>
      <w:r>
        <w:rPr>
          <w:rStyle w:val="VerbatimChar"/>
        </w:rPr>
        <w:t>C</w:t>
      </w:r>
      <w:r>
        <w:t xml:space="preserve"> Mobile telephone · </w:t>
      </w:r>
      <w:r>
        <w:rPr>
          <w:rStyle w:val="VerbatimChar"/>
        </w:rPr>
        <w:t>D</w:t>
      </w:r>
      <w:r>
        <w:t xml:space="preserve"> Bicycle · </w:t>
      </w:r>
      <w:r>
        <w:rPr>
          <w:rStyle w:val="VerbatimChar"/>
        </w:rPr>
        <w:t>E</w:t>
      </w:r>
      <w:r>
        <w:t xml:space="preserve"> Motorcycle · </w:t>
      </w:r>
      <w:r>
        <w:rPr>
          <w:rStyle w:val="VerbatimChar"/>
        </w:rPr>
        <w:t>F</w:t>
      </w:r>
      <w:r>
        <w:t xml:space="preserve"> Car or truck · </w:t>
      </w:r>
      <w:r>
        <w:rPr>
          <w:rStyle w:val="VerbatimChar"/>
        </w:rPr>
        <w:t>G</w:t>
      </w:r>
      <w:r>
        <w:t xml:space="preserve"> Refrigerator · </w:t>
      </w:r>
      <w:r>
        <w:rPr>
          <w:rStyle w:val="VerbatimChar"/>
        </w:rPr>
        <w:t>H</w:t>
      </w:r>
      <w:r>
        <w:t xml:space="preserve"> None of these</w:t>
      </w:r>
    </w:p>
    <w:p w14:paraId="7E38D930" w14:textId="77777777" w:rsidR="00B86E70" w:rsidRDefault="00BF5585">
      <w:pPr>
        <w:pStyle w:val="BodyText"/>
      </w:pPr>
      <w:r>
        <w:rPr>
          <w:rStyle w:val="VerbatimChar"/>
          <w:b/>
          <w:bCs/>
        </w:rPr>
        <w:t>card_seen</w:t>
      </w:r>
      <w:r>
        <w:t xml:space="preserve"> - </w:t>
      </w:r>
      <w:r>
        <w:rPr>
          <w:rStyle w:val="VerbatimChar"/>
        </w:rPr>
        <w:t>1</w:t>
      </w:r>
      <w:r>
        <w:t xml:space="preserve"> Card seen · </w:t>
      </w:r>
      <w:r>
        <w:rPr>
          <w:rStyle w:val="VerbatimChar"/>
        </w:rPr>
        <w:t>2</w:t>
      </w:r>
      <w:r>
        <w:t xml:space="preserve"> No card seen</w:t>
      </w:r>
    </w:p>
    <w:p w14:paraId="65F1098F" w14:textId="77777777" w:rsidR="00B86E70" w:rsidRDefault="00BF5585">
      <w:pPr>
        <w:pStyle w:val="BodyText"/>
      </w:pPr>
      <w:r>
        <w:rPr>
          <w:rStyle w:val="VerbatimChar"/>
          <w:b/>
          <w:bCs/>
        </w:rPr>
        <w:t>consent</w:t>
      </w:r>
      <w:r>
        <w:t xml:space="preserve"> - </w:t>
      </w:r>
      <w:r>
        <w:rPr>
          <w:rStyle w:val="VerbatimChar"/>
        </w:rPr>
        <w:t>1</w:t>
      </w:r>
      <w:r>
        <w:t xml:space="preserve"> Consent given · </w:t>
      </w:r>
      <w:r>
        <w:rPr>
          <w:rStyle w:val="VerbatimChar"/>
        </w:rPr>
        <w:t>2</w:t>
      </w:r>
      <w:r>
        <w:t xml:space="preserve"> Consent refused</w:t>
      </w:r>
    </w:p>
    <w:p w14:paraId="6B08AE5B" w14:textId="77777777" w:rsidR="00B86E70" w:rsidRDefault="00BF5585">
      <w:pPr>
        <w:pStyle w:val="BodyText"/>
      </w:pPr>
      <w:r>
        <w:rPr>
          <w:rStyle w:val="VerbatimChar"/>
          <w:b/>
          <w:bCs/>
        </w:rPr>
        <w:t>document_type</w:t>
      </w:r>
      <w:r>
        <w:t xml:space="preserve"> - </w:t>
      </w:r>
      <w:r>
        <w:rPr>
          <w:rStyle w:val="VerbatimChar"/>
        </w:rPr>
        <w:t>card</w:t>
      </w:r>
      <w:r>
        <w:t xml:space="preserve"> Vaccination card · </w:t>
      </w:r>
      <w:r>
        <w:rPr>
          <w:rStyle w:val="VerbatimChar"/>
        </w:rPr>
        <w:t>copy</w:t>
      </w:r>
      <w:r>
        <w:t xml:space="preserve"> Card copy · </w:t>
      </w:r>
      <w:r>
        <w:rPr>
          <w:rStyle w:val="VerbatimChar"/>
        </w:rPr>
        <w:t>electronic</w:t>
      </w:r>
      <w:r>
        <w:t xml:space="preserve"> Electronic record</w:t>
      </w:r>
    </w:p>
    <w:p w14:paraId="4715B91E" w14:textId="77777777" w:rsidR="00B86E70" w:rsidRDefault="00BF5585">
      <w:pPr>
        <w:pStyle w:val="BodyText"/>
      </w:pPr>
      <w:r>
        <w:rPr>
          <w:rStyle w:val="VerbatimChar"/>
          <w:b/>
          <w:bCs/>
        </w:rPr>
        <w:t>handwashing</w:t>
      </w:r>
      <w:r>
        <w:t xml:space="preserve"> - </w:t>
      </w:r>
      <w:r>
        <w:rPr>
          <w:rStyle w:val="VerbatimChar"/>
        </w:rPr>
        <w:t>1</w:t>
      </w:r>
      <w:r>
        <w:t xml:space="preserve"> Observed, soap and water · </w:t>
      </w:r>
      <w:r>
        <w:rPr>
          <w:rStyle w:val="VerbatimChar"/>
        </w:rPr>
        <w:t>2</w:t>
      </w:r>
      <w:r>
        <w:t xml:space="preserve"> Reported only, not observed · </w:t>
      </w:r>
      <w:r>
        <w:rPr>
          <w:rStyle w:val="VerbatimChar"/>
        </w:rPr>
        <w:t>3</w:t>
      </w:r>
      <w:r>
        <w:t xml:space="preserve"> Not present</w:t>
      </w:r>
    </w:p>
    <w:p w14:paraId="276B88A5" w14:textId="77777777" w:rsidR="00B86E70" w:rsidRDefault="00BF5585">
      <w:pPr>
        <w:pStyle w:val="BodyText"/>
      </w:pPr>
      <w:r>
        <w:rPr>
          <w:rStyle w:val="VerbatimChar"/>
          <w:b/>
          <w:bCs/>
        </w:rPr>
        <w:t>measure_position</w:t>
      </w:r>
      <w:r>
        <w:t xml:space="preserve"> - </w:t>
      </w:r>
      <w:r>
        <w:rPr>
          <w:rStyle w:val="VerbatimChar"/>
        </w:rPr>
        <w:t>1</w:t>
      </w:r>
      <w:r>
        <w:t xml:space="preserve"> Recumbent length · </w:t>
      </w:r>
      <w:r>
        <w:rPr>
          <w:rStyle w:val="VerbatimChar"/>
        </w:rPr>
        <w:t>2</w:t>
      </w:r>
      <w:r>
        <w:t xml:space="preserve"> Standing height</w:t>
      </w:r>
    </w:p>
    <w:p w14:paraId="6365E620" w14:textId="77777777" w:rsidR="00B86E70" w:rsidRDefault="00BF5585">
      <w:pPr>
        <w:pStyle w:val="BodyText"/>
      </w:pPr>
      <w:r>
        <w:rPr>
          <w:rStyle w:val="VerbatimChar"/>
          <w:b/>
          <w:bCs/>
        </w:rPr>
        <w:t>measured</w:t>
      </w:r>
      <w:r>
        <w:t xml:space="preserve"> - </w:t>
      </w:r>
      <w:r>
        <w:rPr>
          <w:rStyle w:val="VerbatimChar"/>
        </w:rPr>
        <w:t>measured</w:t>
      </w:r>
      <w:r>
        <w:t xml:space="preserve"> Measured · </w:t>
      </w:r>
      <w:r>
        <w:rPr>
          <w:rStyle w:val="VerbatimChar"/>
        </w:rPr>
        <w:t>not_measured</w:t>
      </w:r>
      <w:r>
        <w:t xml:space="preserve"> Not measured</w:t>
      </w:r>
    </w:p>
    <w:p w14:paraId="573A3EB4" w14:textId="77777777" w:rsidR="00B86E70" w:rsidRDefault="00BF5585">
      <w:pPr>
        <w:pStyle w:val="BodyText"/>
      </w:pPr>
      <w:r>
        <w:rPr>
          <w:rStyle w:val="VerbatimChar"/>
          <w:b/>
          <w:bCs/>
        </w:rPr>
        <w:t>no_specimen_reason</w:t>
      </w:r>
      <w:r>
        <w:t xml:space="preserve"> - </w:t>
      </w:r>
      <w:r>
        <w:rPr>
          <w:rStyle w:val="VerbatimChar"/>
        </w:rPr>
        <w:t>1</w:t>
      </w:r>
      <w:r>
        <w:t xml:space="preserve"> Caregiver refused · </w:t>
      </w:r>
      <w:r>
        <w:rPr>
          <w:rStyle w:val="VerbatimChar"/>
        </w:rPr>
        <w:t>2</w:t>
      </w:r>
      <w:r>
        <w:t xml:space="preserve"> Child absent · </w:t>
      </w:r>
      <w:r>
        <w:rPr>
          <w:rStyle w:val="VerbatimChar"/>
        </w:rPr>
        <w:t>3</w:t>
      </w:r>
      <w:r>
        <w:t xml:space="preserve"> Unable to produce · </w:t>
      </w:r>
      <w:r>
        <w:rPr>
          <w:rStyle w:val="VerbatimChar"/>
        </w:rPr>
        <w:t>4</w:t>
      </w:r>
      <w:r>
        <w:t xml:space="preserve"> Container spoiled · </w:t>
      </w:r>
      <w:r>
        <w:rPr>
          <w:rStyle w:val="VerbatimChar"/>
        </w:rPr>
        <w:t>96</w:t>
      </w:r>
      <w:r>
        <w:t xml:space="preserve"> Other</w:t>
      </w:r>
    </w:p>
    <w:p w14:paraId="70845A80" w14:textId="77777777" w:rsidR="00B86E70" w:rsidRDefault="00BF5585">
      <w:pPr>
        <w:pStyle w:val="BodyText"/>
      </w:pPr>
      <w:r>
        <w:rPr>
          <w:rStyle w:val="VerbatimChar"/>
          <w:b/>
          <w:bCs/>
        </w:rPr>
        <w:t>photo_taken</w:t>
      </w:r>
      <w:r>
        <w:t xml:space="preserve"> - </w:t>
      </w:r>
      <w:r>
        <w:rPr>
          <w:rStyle w:val="VerbatimChar"/>
        </w:rPr>
        <w:t>1</w:t>
      </w:r>
      <w:r>
        <w:t xml:space="preserve"> Yes · </w:t>
      </w:r>
      <w:r>
        <w:rPr>
          <w:rStyle w:val="VerbatimChar"/>
        </w:rPr>
        <w:t>2</w:t>
      </w:r>
      <w:r>
        <w:t xml:space="preserve"> No, not available · </w:t>
      </w:r>
      <w:r>
        <w:rPr>
          <w:rStyle w:val="VerbatimChar"/>
        </w:rPr>
        <w:t>3</w:t>
      </w:r>
      <w:r>
        <w:t xml:space="preserve"> Caregiver declined</w:t>
      </w:r>
    </w:p>
    <w:p w14:paraId="2090DBE9" w14:textId="77777777" w:rsidR="00B86E70" w:rsidRDefault="00BF5585">
      <w:pPr>
        <w:pStyle w:val="BodyText"/>
      </w:pPr>
      <w:r>
        <w:rPr>
          <w:rStyle w:val="VerbatimChar"/>
          <w:b/>
          <w:bCs/>
        </w:rPr>
        <w:t>relationship</w:t>
      </w:r>
      <w:r>
        <w:t xml:space="preserve"> - </w:t>
      </w:r>
      <w:r>
        <w:rPr>
          <w:rStyle w:val="VerbatimChar"/>
        </w:rPr>
        <w:t>1</w:t>
      </w:r>
      <w:r>
        <w:t xml:space="preserve"> Head · </w:t>
      </w:r>
      <w:r>
        <w:rPr>
          <w:rStyle w:val="VerbatimChar"/>
        </w:rPr>
        <w:t>2</w:t>
      </w:r>
      <w:r>
        <w:t xml:space="preserve"> Spouse · </w:t>
      </w:r>
      <w:r>
        <w:rPr>
          <w:rStyle w:val="VerbatimChar"/>
        </w:rPr>
        <w:t>3</w:t>
      </w:r>
      <w:r>
        <w:t xml:space="preserve"> Son or daughter · </w:t>
      </w:r>
      <w:r>
        <w:rPr>
          <w:rStyle w:val="VerbatimChar"/>
        </w:rPr>
        <w:t>4</w:t>
      </w:r>
      <w:r>
        <w:t xml:space="preserve"> Parent · </w:t>
      </w:r>
      <w:r>
        <w:rPr>
          <w:rStyle w:val="VerbatimChar"/>
        </w:rPr>
        <w:t>5</w:t>
      </w:r>
      <w:r>
        <w:t xml:space="preserve"> Other relative · </w:t>
      </w:r>
      <w:r>
        <w:rPr>
          <w:rStyle w:val="VerbatimChar"/>
        </w:rPr>
        <w:t>6</w:t>
      </w:r>
      <w:r>
        <w:t xml:space="preserve"> Not related</w:t>
      </w:r>
    </w:p>
    <w:p w14:paraId="70513369" w14:textId="77777777" w:rsidR="00B86E70" w:rsidRDefault="00BF5585">
      <w:pPr>
        <w:pStyle w:val="BodyText"/>
      </w:pPr>
      <w:r>
        <w:rPr>
          <w:rStyle w:val="VerbatimChar"/>
          <w:b/>
          <w:bCs/>
        </w:rPr>
        <w:lastRenderedPageBreak/>
        <w:t>result_of_visit</w:t>
      </w:r>
      <w:r>
        <w:t xml:space="preserve"> - </w:t>
      </w:r>
      <w:r>
        <w:rPr>
          <w:rStyle w:val="VerbatimChar"/>
        </w:rPr>
        <w:t>1</w:t>
      </w:r>
      <w:r>
        <w:t xml:space="preserve"> </w:t>
      </w:r>
      <w:r>
        <w:t xml:space="preserve">Completed · </w:t>
      </w:r>
      <w:r>
        <w:rPr>
          <w:rStyle w:val="VerbatimChar"/>
        </w:rPr>
        <w:t>2</w:t>
      </w:r>
      <w:r>
        <w:t xml:space="preserve"> Refused · </w:t>
      </w:r>
      <w:r>
        <w:rPr>
          <w:rStyle w:val="VerbatimChar"/>
        </w:rPr>
        <w:t>3</w:t>
      </w:r>
      <w:r>
        <w:t xml:space="preserve"> No competent adult after three visits · </w:t>
      </w:r>
      <w:r>
        <w:rPr>
          <w:rStyle w:val="VerbatimChar"/>
        </w:rPr>
        <w:t>4</w:t>
      </w:r>
      <w:r>
        <w:t xml:space="preserve"> Dwelling vacant or demolished</w:t>
      </w:r>
    </w:p>
    <w:p w14:paraId="762E4511" w14:textId="77777777" w:rsidR="00B86E70" w:rsidRDefault="00BF5585">
      <w:pPr>
        <w:pStyle w:val="BodyText"/>
      </w:pPr>
      <w:r>
        <w:rPr>
          <w:rStyle w:val="VerbatimChar"/>
          <w:b/>
          <w:bCs/>
        </w:rPr>
        <w:t>sex</w:t>
      </w:r>
      <w:r>
        <w:t xml:space="preserve"> - </w:t>
      </w:r>
      <w:r>
        <w:rPr>
          <w:rStyle w:val="VerbatimChar"/>
        </w:rPr>
        <w:t>1</w:t>
      </w:r>
      <w:r>
        <w:t xml:space="preserve"> Male · </w:t>
      </w:r>
      <w:r>
        <w:rPr>
          <w:rStyle w:val="VerbatimChar"/>
        </w:rPr>
        <w:t>2</w:t>
      </w:r>
      <w:r>
        <w:t xml:space="preserve"> Female</w:t>
      </w:r>
    </w:p>
    <w:p w14:paraId="681C9C2D" w14:textId="77777777" w:rsidR="00B86E70" w:rsidRDefault="00BF5585">
      <w:pPr>
        <w:pStyle w:val="BodyText"/>
      </w:pPr>
      <w:r>
        <w:rPr>
          <w:rStyle w:val="VerbatimChar"/>
          <w:b/>
          <w:bCs/>
        </w:rPr>
        <w:t>supervisor_decision</w:t>
      </w:r>
      <w:r>
        <w:t xml:space="preserve"> - </w:t>
      </w:r>
      <w:r>
        <w:rPr>
          <w:rStyle w:val="VerbatimChar"/>
        </w:rPr>
        <w:t>1</w:t>
      </w:r>
      <w:r>
        <w:t xml:space="preserve"> Accept · </w:t>
      </w:r>
      <w:r>
        <w:rPr>
          <w:rStyle w:val="VerbatimChar"/>
        </w:rPr>
        <w:t>2</w:t>
      </w:r>
      <w:r>
        <w:t xml:space="preserve"> Return for correction · </w:t>
      </w:r>
      <w:r>
        <w:rPr>
          <w:rStyle w:val="VerbatimChar"/>
        </w:rPr>
        <w:t>3</w:t>
      </w:r>
      <w:r>
        <w:t xml:space="preserve"> Void</w:t>
      </w:r>
    </w:p>
    <w:p w14:paraId="2CA0660E" w14:textId="77777777" w:rsidR="00B86E70" w:rsidRDefault="00BF5585">
      <w:pPr>
        <w:pStyle w:val="BodyText"/>
      </w:pPr>
      <w:r>
        <w:rPr>
          <w:rStyle w:val="VerbatimChar"/>
          <w:b/>
          <w:bCs/>
        </w:rPr>
        <w:t>toilet</w:t>
      </w:r>
      <w:r>
        <w:t xml:space="preserve"> - </w:t>
      </w:r>
      <w:r>
        <w:rPr>
          <w:rStyle w:val="VerbatimChar"/>
        </w:rPr>
        <w:t>t01</w:t>
      </w:r>
      <w:r>
        <w:t xml:space="preserve"> Flush to sewer · </w:t>
      </w:r>
      <w:r>
        <w:rPr>
          <w:rStyle w:val="VerbatimChar"/>
        </w:rPr>
        <w:t>t02</w:t>
      </w:r>
      <w:r>
        <w:t xml:space="preserve"> Flush to septic tank · </w:t>
      </w:r>
      <w:r>
        <w:rPr>
          <w:rStyle w:val="VerbatimChar"/>
        </w:rPr>
        <w:t>t03</w:t>
      </w:r>
      <w:r>
        <w:t xml:space="preserve"> Flush to pit latrine · </w:t>
      </w:r>
      <w:r>
        <w:rPr>
          <w:rStyle w:val="VerbatimChar"/>
        </w:rPr>
        <w:t>t04</w:t>
      </w:r>
      <w:r>
        <w:t xml:space="preserve"> Ventilated improved pit · </w:t>
      </w:r>
      <w:r>
        <w:rPr>
          <w:rStyle w:val="VerbatimChar"/>
        </w:rPr>
        <w:t>t05</w:t>
      </w:r>
      <w:r>
        <w:t xml:space="preserve"> Pit latrine with slab · </w:t>
      </w:r>
      <w:r>
        <w:rPr>
          <w:rStyle w:val="VerbatimChar"/>
        </w:rPr>
        <w:t>t06</w:t>
      </w:r>
      <w:r>
        <w:t xml:space="preserve"> Pit latrine without slab · </w:t>
      </w:r>
      <w:r>
        <w:rPr>
          <w:rStyle w:val="VerbatimChar"/>
        </w:rPr>
        <w:t>t07</w:t>
      </w:r>
      <w:r>
        <w:t xml:space="preserve"> Composting toilet · </w:t>
      </w:r>
      <w:r>
        <w:rPr>
          <w:rStyle w:val="VerbatimChar"/>
        </w:rPr>
        <w:t>t08</w:t>
      </w:r>
      <w:r>
        <w:t xml:space="preserve"> Bucket · </w:t>
      </w:r>
      <w:r>
        <w:rPr>
          <w:rStyle w:val="VerbatimChar"/>
        </w:rPr>
        <w:t>t09</w:t>
      </w:r>
      <w:r>
        <w:t xml:space="preserve"> No facility or bush</w:t>
      </w:r>
    </w:p>
    <w:p w14:paraId="2077FCA8" w14:textId="77777777" w:rsidR="00B86E70" w:rsidRDefault="00BF5585">
      <w:pPr>
        <w:pStyle w:val="BodyText"/>
      </w:pPr>
      <w:r>
        <w:rPr>
          <w:rStyle w:val="VerbatimChar"/>
          <w:b/>
          <w:bCs/>
        </w:rPr>
        <w:t>water_source</w:t>
      </w:r>
      <w:r>
        <w:t xml:space="preserve"> - </w:t>
      </w:r>
      <w:r>
        <w:rPr>
          <w:rStyle w:val="VerbatimChar"/>
        </w:rPr>
        <w:t>w01</w:t>
      </w:r>
      <w:r>
        <w:t xml:space="preserve"> Piped into dwelling · </w:t>
      </w:r>
      <w:r>
        <w:rPr>
          <w:rStyle w:val="VerbatimChar"/>
        </w:rPr>
        <w:t>w02</w:t>
      </w:r>
      <w:r>
        <w:t xml:space="preserve"> Piped into compound · </w:t>
      </w:r>
      <w:r>
        <w:rPr>
          <w:rStyle w:val="VerbatimChar"/>
        </w:rPr>
        <w:t>w03</w:t>
      </w:r>
      <w:r>
        <w:t xml:space="preserve"> </w:t>
      </w:r>
      <w:r>
        <w:t xml:space="preserve">Public tap or standpipe · </w:t>
      </w:r>
      <w:r>
        <w:rPr>
          <w:rStyle w:val="VerbatimChar"/>
        </w:rPr>
        <w:t>w04</w:t>
      </w:r>
      <w:r>
        <w:t xml:space="preserve"> Tube well or borehole · </w:t>
      </w:r>
      <w:r>
        <w:rPr>
          <w:rStyle w:val="VerbatimChar"/>
        </w:rPr>
        <w:t>w05</w:t>
      </w:r>
      <w:r>
        <w:t xml:space="preserve"> Protected dug well · </w:t>
      </w:r>
      <w:r>
        <w:rPr>
          <w:rStyle w:val="VerbatimChar"/>
        </w:rPr>
        <w:t>w06</w:t>
      </w:r>
      <w:r>
        <w:t xml:space="preserve"> Unprotected dug well · </w:t>
      </w:r>
      <w:r>
        <w:rPr>
          <w:rStyle w:val="VerbatimChar"/>
        </w:rPr>
        <w:t>w07</w:t>
      </w:r>
      <w:r>
        <w:t xml:space="preserve"> Protected spring · </w:t>
      </w:r>
      <w:r>
        <w:rPr>
          <w:rStyle w:val="VerbatimChar"/>
        </w:rPr>
        <w:t>w08</w:t>
      </w:r>
      <w:r>
        <w:t xml:space="preserve"> Unprotected spring · </w:t>
      </w:r>
      <w:r>
        <w:rPr>
          <w:rStyle w:val="VerbatimChar"/>
        </w:rPr>
        <w:t>w09</w:t>
      </w:r>
      <w:r>
        <w:t xml:space="preserve"> Rainwater · </w:t>
      </w:r>
      <w:r>
        <w:rPr>
          <w:rStyle w:val="VerbatimChar"/>
        </w:rPr>
        <w:t>w10</w:t>
      </w:r>
      <w:r>
        <w:t xml:space="preserve"> Tanker or cart · </w:t>
      </w:r>
      <w:r>
        <w:rPr>
          <w:rStyle w:val="VerbatimChar"/>
        </w:rPr>
        <w:t>w11</w:t>
      </w:r>
      <w:r>
        <w:t xml:space="preserve"> Surface water</w:t>
      </w:r>
    </w:p>
    <w:p w14:paraId="36247D24" w14:textId="77777777" w:rsidR="00B86E70" w:rsidRDefault="00BF5585">
      <w:pPr>
        <w:pStyle w:val="BodyText"/>
      </w:pPr>
      <w:r>
        <w:rPr>
          <w:rStyle w:val="VerbatimChar"/>
          <w:b/>
          <w:bCs/>
        </w:rPr>
        <w:t>yes_no</w:t>
      </w:r>
      <w:r>
        <w:t xml:space="preserve"> - </w:t>
      </w:r>
      <w:r>
        <w:rPr>
          <w:rStyle w:val="VerbatimChar"/>
        </w:rPr>
        <w:t>1</w:t>
      </w:r>
      <w:r>
        <w:t xml:space="preserve"> Yes · </w:t>
      </w:r>
      <w:r>
        <w:rPr>
          <w:rStyle w:val="VerbatimChar"/>
        </w:rPr>
        <w:t>2</w:t>
      </w:r>
      <w:r>
        <w:t xml:space="preserve"> No</w:t>
      </w:r>
    </w:p>
    <w:p w14:paraId="30E1AC30" w14:textId="77777777" w:rsidR="00B86E70" w:rsidRDefault="00BF5585">
      <w:pPr>
        <w:pStyle w:val="BodyText"/>
      </w:pPr>
      <w:r>
        <w:rPr>
          <w:rStyle w:val="VerbatimChar"/>
          <w:b/>
          <w:bCs/>
        </w:rPr>
        <w:t>yes_no_dk</w:t>
      </w:r>
      <w:r>
        <w:t xml:space="preserve"> - </w:t>
      </w:r>
      <w:r>
        <w:rPr>
          <w:rStyle w:val="VerbatimChar"/>
        </w:rPr>
        <w:t>1</w:t>
      </w:r>
      <w:r>
        <w:t xml:space="preserve"> Yes · </w:t>
      </w:r>
      <w:r>
        <w:rPr>
          <w:rStyle w:val="VerbatimChar"/>
        </w:rPr>
        <w:t>2</w:t>
      </w:r>
      <w:r>
        <w:t xml:space="preserve"> No · </w:t>
      </w:r>
      <w:r>
        <w:rPr>
          <w:rStyle w:val="VerbatimChar"/>
        </w:rPr>
        <w:t>8</w:t>
      </w:r>
      <w:r>
        <w:t xml:space="preserve"> Do not know</w:t>
      </w:r>
    </w:p>
    <w:p w14:paraId="5C978CAC" w14:textId="77777777" w:rsidR="00B86E70" w:rsidRDefault="00BF5585">
      <w:pPr>
        <w:pStyle w:val="Heading2"/>
      </w:pPr>
      <w:bookmarkStart w:id="409" w:name="paper-to-digital-crosswalk"/>
      <w:bookmarkStart w:id="410" w:name="_Toc236483311"/>
      <w:bookmarkEnd w:id="407"/>
      <w:r>
        <w:t>Paper-to-digital crosswalk</w:t>
      </w:r>
      <w:bookmarkEnd w:id="410"/>
    </w:p>
    <w:p w14:paraId="3CFC7727" w14:textId="77777777" w:rsidR="00B86E70" w:rsidRDefault="00BF5585">
      <w:pPr>
        <w:pStyle w:val="FirstParagraph"/>
      </w:pPr>
      <w:r>
        <w:t xml:space="preserve">Two lists were re-based so that no stored value can collide with a non-response sentinel (see </w:t>
      </w:r>
      <w:r>
        <w:rPr>
          <w:rStyle w:val="VerbatimChar"/>
        </w:rPr>
        <w:t>coding_scheme.md</w:t>
      </w:r>
      <w:r>
        <w:t xml:space="preserve">). </w:t>
      </w:r>
      <w:r>
        <w:rPr>
          <w:b/>
          <w:bCs/>
        </w:rPr>
        <w:t>The categories and the numbers read aloud to the respondent are unchanged</w:t>
      </w:r>
      <w:r>
        <w:t xml:space="preserve"> - only the stored </w:t>
      </w:r>
      <w:r>
        <w:t>value differs. Concatenating a paper round with a digital round without this mapping will produce nonsense.</w:t>
      </w:r>
    </w:p>
    <w:p w14:paraId="3C73F6C0" w14:textId="77777777" w:rsidR="00B86E70" w:rsidRDefault="00BF5585">
      <w:pPr>
        <w:pStyle w:val="Heading3"/>
      </w:pPr>
      <w:bookmarkStart w:id="411" w:name="water-source"/>
      <w:r>
        <w:t>6.01 water source</w:t>
      </w:r>
    </w:p>
    <w:tbl>
      <w:tblPr>
        <w:tblStyle w:val="Table"/>
        <w:tblW w:w="5000" w:type="pct"/>
        <w:tblLayout w:type="fixed"/>
        <w:tblLook w:val="0020" w:firstRow="1" w:lastRow="0" w:firstColumn="0" w:lastColumn="0" w:noHBand="0" w:noVBand="0"/>
      </w:tblPr>
      <w:tblGrid>
        <w:gridCol w:w="3320"/>
        <w:gridCol w:w="3321"/>
        <w:gridCol w:w="3321"/>
      </w:tblGrid>
      <w:tr w:rsidR="00B86E70" w14:paraId="4E41F94D"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47CDE696" w14:textId="77777777" w:rsidR="00B86E70" w:rsidRDefault="00BF5585">
            <w:pPr>
              <w:pStyle w:val="Compact"/>
            </w:pPr>
            <w:r>
              <w:t>Paper code</w:t>
            </w:r>
          </w:p>
        </w:tc>
        <w:tc>
          <w:tcPr>
            <w:tcW w:w="2640" w:type="dxa"/>
          </w:tcPr>
          <w:p w14:paraId="4113E33B" w14:textId="77777777" w:rsidR="00B86E70" w:rsidRDefault="00BF5585">
            <w:pPr>
              <w:pStyle w:val="Compact"/>
            </w:pPr>
            <w:r>
              <w:t>Digital value</w:t>
            </w:r>
          </w:p>
        </w:tc>
        <w:tc>
          <w:tcPr>
            <w:tcW w:w="2640" w:type="dxa"/>
          </w:tcPr>
          <w:p w14:paraId="33012700" w14:textId="77777777" w:rsidR="00B86E70" w:rsidRDefault="00BF5585">
            <w:pPr>
              <w:pStyle w:val="Compact"/>
            </w:pPr>
            <w:r>
              <w:t>Category</w:t>
            </w:r>
          </w:p>
        </w:tc>
      </w:tr>
      <w:tr w:rsidR="00B86E70" w14:paraId="45CB348D" w14:textId="77777777">
        <w:tc>
          <w:tcPr>
            <w:tcW w:w="2640" w:type="dxa"/>
          </w:tcPr>
          <w:p w14:paraId="5405D1B1" w14:textId="77777777" w:rsidR="00B86E70" w:rsidRDefault="00BF5585">
            <w:pPr>
              <w:pStyle w:val="Compact"/>
            </w:pPr>
            <w:r>
              <w:rPr>
                <w:rStyle w:val="VerbatimChar"/>
              </w:rPr>
              <w:t>1</w:t>
            </w:r>
          </w:p>
        </w:tc>
        <w:tc>
          <w:tcPr>
            <w:tcW w:w="2640" w:type="dxa"/>
          </w:tcPr>
          <w:p w14:paraId="7E4A6184" w14:textId="77777777" w:rsidR="00B86E70" w:rsidRDefault="00BF5585">
            <w:pPr>
              <w:pStyle w:val="Compact"/>
            </w:pPr>
            <w:r>
              <w:rPr>
                <w:rStyle w:val="VerbatimChar"/>
              </w:rPr>
              <w:t>w01</w:t>
            </w:r>
          </w:p>
        </w:tc>
        <w:tc>
          <w:tcPr>
            <w:tcW w:w="2640" w:type="dxa"/>
          </w:tcPr>
          <w:p w14:paraId="068C0C94" w14:textId="77777777" w:rsidR="00B86E70" w:rsidRDefault="00BF5585">
            <w:pPr>
              <w:pStyle w:val="Compact"/>
            </w:pPr>
            <w:r>
              <w:t>Piped into dwelling</w:t>
            </w:r>
          </w:p>
        </w:tc>
      </w:tr>
      <w:tr w:rsidR="00B86E70" w14:paraId="76C3A982" w14:textId="77777777">
        <w:tc>
          <w:tcPr>
            <w:tcW w:w="2640" w:type="dxa"/>
          </w:tcPr>
          <w:p w14:paraId="1FABD433" w14:textId="77777777" w:rsidR="00B86E70" w:rsidRDefault="00BF5585">
            <w:pPr>
              <w:pStyle w:val="Compact"/>
            </w:pPr>
            <w:r>
              <w:rPr>
                <w:rStyle w:val="VerbatimChar"/>
              </w:rPr>
              <w:t>2</w:t>
            </w:r>
          </w:p>
        </w:tc>
        <w:tc>
          <w:tcPr>
            <w:tcW w:w="2640" w:type="dxa"/>
          </w:tcPr>
          <w:p w14:paraId="1DF86D3D" w14:textId="77777777" w:rsidR="00B86E70" w:rsidRDefault="00BF5585">
            <w:pPr>
              <w:pStyle w:val="Compact"/>
            </w:pPr>
            <w:r>
              <w:rPr>
                <w:rStyle w:val="VerbatimChar"/>
              </w:rPr>
              <w:t>w02</w:t>
            </w:r>
          </w:p>
        </w:tc>
        <w:tc>
          <w:tcPr>
            <w:tcW w:w="2640" w:type="dxa"/>
          </w:tcPr>
          <w:p w14:paraId="5E83864A" w14:textId="77777777" w:rsidR="00B86E70" w:rsidRDefault="00BF5585">
            <w:pPr>
              <w:pStyle w:val="Compact"/>
            </w:pPr>
            <w:r>
              <w:t>Piped into compound</w:t>
            </w:r>
          </w:p>
        </w:tc>
      </w:tr>
      <w:tr w:rsidR="00B86E70" w14:paraId="6D8B4BA6" w14:textId="77777777">
        <w:tc>
          <w:tcPr>
            <w:tcW w:w="2640" w:type="dxa"/>
          </w:tcPr>
          <w:p w14:paraId="4B4ADE41" w14:textId="77777777" w:rsidR="00B86E70" w:rsidRDefault="00BF5585">
            <w:pPr>
              <w:pStyle w:val="Compact"/>
            </w:pPr>
            <w:r>
              <w:rPr>
                <w:rStyle w:val="VerbatimChar"/>
              </w:rPr>
              <w:t>3</w:t>
            </w:r>
          </w:p>
        </w:tc>
        <w:tc>
          <w:tcPr>
            <w:tcW w:w="2640" w:type="dxa"/>
          </w:tcPr>
          <w:p w14:paraId="123D5189" w14:textId="77777777" w:rsidR="00B86E70" w:rsidRDefault="00BF5585">
            <w:pPr>
              <w:pStyle w:val="Compact"/>
            </w:pPr>
            <w:r>
              <w:rPr>
                <w:rStyle w:val="VerbatimChar"/>
              </w:rPr>
              <w:t>w03</w:t>
            </w:r>
          </w:p>
        </w:tc>
        <w:tc>
          <w:tcPr>
            <w:tcW w:w="2640" w:type="dxa"/>
          </w:tcPr>
          <w:p w14:paraId="556DBA27" w14:textId="77777777" w:rsidR="00B86E70" w:rsidRDefault="00BF5585">
            <w:pPr>
              <w:pStyle w:val="Compact"/>
            </w:pPr>
            <w:r>
              <w:t>Public tap or standpipe</w:t>
            </w:r>
          </w:p>
        </w:tc>
      </w:tr>
      <w:tr w:rsidR="00B86E70" w14:paraId="6CB971F7" w14:textId="77777777">
        <w:tc>
          <w:tcPr>
            <w:tcW w:w="2640" w:type="dxa"/>
          </w:tcPr>
          <w:p w14:paraId="13E20536" w14:textId="77777777" w:rsidR="00B86E70" w:rsidRDefault="00BF5585">
            <w:pPr>
              <w:pStyle w:val="Compact"/>
            </w:pPr>
            <w:r>
              <w:rPr>
                <w:rStyle w:val="VerbatimChar"/>
              </w:rPr>
              <w:t>4</w:t>
            </w:r>
          </w:p>
        </w:tc>
        <w:tc>
          <w:tcPr>
            <w:tcW w:w="2640" w:type="dxa"/>
          </w:tcPr>
          <w:p w14:paraId="60EE9D4A" w14:textId="77777777" w:rsidR="00B86E70" w:rsidRDefault="00BF5585">
            <w:pPr>
              <w:pStyle w:val="Compact"/>
            </w:pPr>
            <w:r>
              <w:rPr>
                <w:rStyle w:val="VerbatimChar"/>
              </w:rPr>
              <w:t>w04</w:t>
            </w:r>
          </w:p>
        </w:tc>
        <w:tc>
          <w:tcPr>
            <w:tcW w:w="2640" w:type="dxa"/>
          </w:tcPr>
          <w:p w14:paraId="3D151452" w14:textId="77777777" w:rsidR="00B86E70" w:rsidRDefault="00BF5585">
            <w:pPr>
              <w:pStyle w:val="Compact"/>
            </w:pPr>
            <w:r>
              <w:t>Tube well or borehole</w:t>
            </w:r>
          </w:p>
        </w:tc>
      </w:tr>
      <w:tr w:rsidR="00B86E70" w14:paraId="6BB7C935" w14:textId="77777777">
        <w:tc>
          <w:tcPr>
            <w:tcW w:w="2640" w:type="dxa"/>
          </w:tcPr>
          <w:p w14:paraId="21560B51" w14:textId="77777777" w:rsidR="00B86E70" w:rsidRDefault="00BF5585">
            <w:pPr>
              <w:pStyle w:val="Compact"/>
            </w:pPr>
            <w:r>
              <w:rPr>
                <w:rStyle w:val="VerbatimChar"/>
              </w:rPr>
              <w:t>5</w:t>
            </w:r>
          </w:p>
        </w:tc>
        <w:tc>
          <w:tcPr>
            <w:tcW w:w="2640" w:type="dxa"/>
          </w:tcPr>
          <w:p w14:paraId="7CFCDC31" w14:textId="77777777" w:rsidR="00B86E70" w:rsidRDefault="00BF5585">
            <w:pPr>
              <w:pStyle w:val="Compact"/>
            </w:pPr>
            <w:r>
              <w:rPr>
                <w:rStyle w:val="VerbatimChar"/>
              </w:rPr>
              <w:t>w05</w:t>
            </w:r>
          </w:p>
        </w:tc>
        <w:tc>
          <w:tcPr>
            <w:tcW w:w="2640" w:type="dxa"/>
          </w:tcPr>
          <w:p w14:paraId="0B9845BB" w14:textId="77777777" w:rsidR="00B86E70" w:rsidRDefault="00BF5585">
            <w:pPr>
              <w:pStyle w:val="Compact"/>
            </w:pPr>
            <w:r>
              <w:t>Protected dug well</w:t>
            </w:r>
          </w:p>
        </w:tc>
      </w:tr>
      <w:tr w:rsidR="00B86E70" w14:paraId="4FF02B4C" w14:textId="77777777">
        <w:tc>
          <w:tcPr>
            <w:tcW w:w="2640" w:type="dxa"/>
          </w:tcPr>
          <w:p w14:paraId="04AEF1E4" w14:textId="77777777" w:rsidR="00B86E70" w:rsidRDefault="00BF5585">
            <w:pPr>
              <w:pStyle w:val="Compact"/>
            </w:pPr>
            <w:r>
              <w:rPr>
                <w:rStyle w:val="VerbatimChar"/>
              </w:rPr>
              <w:t>6</w:t>
            </w:r>
          </w:p>
        </w:tc>
        <w:tc>
          <w:tcPr>
            <w:tcW w:w="2640" w:type="dxa"/>
          </w:tcPr>
          <w:p w14:paraId="46826037" w14:textId="77777777" w:rsidR="00B86E70" w:rsidRDefault="00BF5585">
            <w:pPr>
              <w:pStyle w:val="Compact"/>
            </w:pPr>
            <w:r>
              <w:rPr>
                <w:rStyle w:val="VerbatimChar"/>
              </w:rPr>
              <w:t>w06</w:t>
            </w:r>
          </w:p>
        </w:tc>
        <w:tc>
          <w:tcPr>
            <w:tcW w:w="2640" w:type="dxa"/>
          </w:tcPr>
          <w:p w14:paraId="12B1F427" w14:textId="77777777" w:rsidR="00B86E70" w:rsidRDefault="00BF5585">
            <w:pPr>
              <w:pStyle w:val="Compact"/>
            </w:pPr>
            <w:r>
              <w:t>Unprotected dug well</w:t>
            </w:r>
          </w:p>
        </w:tc>
      </w:tr>
      <w:tr w:rsidR="00B86E70" w14:paraId="4545CC01" w14:textId="77777777">
        <w:tc>
          <w:tcPr>
            <w:tcW w:w="2640" w:type="dxa"/>
          </w:tcPr>
          <w:p w14:paraId="4BB9E61D" w14:textId="77777777" w:rsidR="00B86E70" w:rsidRDefault="00BF5585">
            <w:pPr>
              <w:pStyle w:val="Compact"/>
            </w:pPr>
            <w:r>
              <w:rPr>
                <w:rStyle w:val="VerbatimChar"/>
              </w:rPr>
              <w:t>7</w:t>
            </w:r>
          </w:p>
        </w:tc>
        <w:tc>
          <w:tcPr>
            <w:tcW w:w="2640" w:type="dxa"/>
          </w:tcPr>
          <w:p w14:paraId="35BDC8C4" w14:textId="77777777" w:rsidR="00B86E70" w:rsidRDefault="00BF5585">
            <w:pPr>
              <w:pStyle w:val="Compact"/>
            </w:pPr>
            <w:r>
              <w:rPr>
                <w:rStyle w:val="VerbatimChar"/>
              </w:rPr>
              <w:t>w07</w:t>
            </w:r>
          </w:p>
        </w:tc>
        <w:tc>
          <w:tcPr>
            <w:tcW w:w="2640" w:type="dxa"/>
          </w:tcPr>
          <w:p w14:paraId="4CCBE610" w14:textId="77777777" w:rsidR="00B86E70" w:rsidRDefault="00BF5585">
            <w:pPr>
              <w:pStyle w:val="Compact"/>
            </w:pPr>
            <w:r>
              <w:t>Protected spring</w:t>
            </w:r>
          </w:p>
        </w:tc>
      </w:tr>
      <w:tr w:rsidR="00B86E70" w14:paraId="629CE311" w14:textId="77777777">
        <w:tc>
          <w:tcPr>
            <w:tcW w:w="2640" w:type="dxa"/>
          </w:tcPr>
          <w:p w14:paraId="21B01430" w14:textId="77777777" w:rsidR="00B86E70" w:rsidRDefault="00BF5585">
            <w:pPr>
              <w:pStyle w:val="Compact"/>
            </w:pPr>
            <w:r>
              <w:rPr>
                <w:rStyle w:val="VerbatimChar"/>
              </w:rPr>
              <w:t>8</w:t>
            </w:r>
          </w:p>
        </w:tc>
        <w:tc>
          <w:tcPr>
            <w:tcW w:w="2640" w:type="dxa"/>
          </w:tcPr>
          <w:p w14:paraId="7B033666" w14:textId="77777777" w:rsidR="00B86E70" w:rsidRDefault="00BF5585">
            <w:pPr>
              <w:pStyle w:val="Compact"/>
            </w:pPr>
            <w:r>
              <w:rPr>
                <w:rStyle w:val="VerbatimChar"/>
              </w:rPr>
              <w:t>w08</w:t>
            </w:r>
          </w:p>
        </w:tc>
        <w:tc>
          <w:tcPr>
            <w:tcW w:w="2640" w:type="dxa"/>
          </w:tcPr>
          <w:p w14:paraId="454AD367" w14:textId="77777777" w:rsidR="00B86E70" w:rsidRDefault="00BF5585">
            <w:pPr>
              <w:pStyle w:val="Compact"/>
            </w:pPr>
            <w:r>
              <w:t>Unprotected spring &lt;- paper 8 also meant ‘does not know’</w:t>
            </w:r>
          </w:p>
        </w:tc>
      </w:tr>
      <w:tr w:rsidR="00B86E70" w14:paraId="11CAF1A4" w14:textId="77777777">
        <w:tc>
          <w:tcPr>
            <w:tcW w:w="2640" w:type="dxa"/>
          </w:tcPr>
          <w:p w14:paraId="37BFFC69" w14:textId="77777777" w:rsidR="00B86E70" w:rsidRDefault="00BF5585">
            <w:pPr>
              <w:pStyle w:val="Compact"/>
            </w:pPr>
            <w:r>
              <w:rPr>
                <w:rStyle w:val="VerbatimChar"/>
              </w:rPr>
              <w:t>9</w:t>
            </w:r>
          </w:p>
        </w:tc>
        <w:tc>
          <w:tcPr>
            <w:tcW w:w="2640" w:type="dxa"/>
          </w:tcPr>
          <w:p w14:paraId="5B431DF0" w14:textId="77777777" w:rsidR="00B86E70" w:rsidRDefault="00BF5585">
            <w:pPr>
              <w:pStyle w:val="Compact"/>
            </w:pPr>
            <w:r>
              <w:rPr>
                <w:rStyle w:val="VerbatimChar"/>
              </w:rPr>
              <w:t>w09</w:t>
            </w:r>
          </w:p>
        </w:tc>
        <w:tc>
          <w:tcPr>
            <w:tcW w:w="2640" w:type="dxa"/>
          </w:tcPr>
          <w:p w14:paraId="38E05934" w14:textId="77777777" w:rsidR="00B86E70" w:rsidRDefault="00BF5585">
            <w:pPr>
              <w:pStyle w:val="Compact"/>
            </w:pPr>
            <w:r>
              <w:t>Rainwater &lt;- paper 9 also meant ‘no answer’</w:t>
            </w:r>
          </w:p>
        </w:tc>
      </w:tr>
      <w:tr w:rsidR="00B86E70" w14:paraId="22899184" w14:textId="77777777">
        <w:tc>
          <w:tcPr>
            <w:tcW w:w="2640" w:type="dxa"/>
          </w:tcPr>
          <w:p w14:paraId="31A4DA93" w14:textId="77777777" w:rsidR="00B86E70" w:rsidRDefault="00BF5585">
            <w:pPr>
              <w:pStyle w:val="Compact"/>
            </w:pPr>
            <w:r>
              <w:rPr>
                <w:rStyle w:val="VerbatimChar"/>
              </w:rPr>
              <w:t>10</w:t>
            </w:r>
          </w:p>
        </w:tc>
        <w:tc>
          <w:tcPr>
            <w:tcW w:w="2640" w:type="dxa"/>
          </w:tcPr>
          <w:p w14:paraId="1C620382" w14:textId="77777777" w:rsidR="00B86E70" w:rsidRDefault="00BF5585">
            <w:pPr>
              <w:pStyle w:val="Compact"/>
            </w:pPr>
            <w:r>
              <w:rPr>
                <w:rStyle w:val="VerbatimChar"/>
              </w:rPr>
              <w:t>w10</w:t>
            </w:r>
          </w:p>
        </w:tc>
        <w:tc>
          <w:tcPr>
            <w:tcW w:w="2640" w:type="dxa"/>
          </w:tcPr>
          <w:p w14:paraId="772D5E5A" w14:textId="77777777" w:rsidR="00B86E70" w:rsidRDefault="00BF5585">
            <w:pPr>
              <w:pStyle w:val="Compact"/>
            </w:pPr>
            <w:r>
              <w:t>Tanker or cart</w:t>
            </w:r>
          </w:p>
        </w:tc>
      </w:tr>
      <w:tr w:rsidR="00B86E70" w14:paraId="1485F912" w14:textId="77777777">
        <w:tc>
          <w:tcPr>
            <w:tcW w:w="2640" w:type="dxa"/>
          </w:tcPr>
          <w:p w14:paraId="12A0414F" w14:textId="77777777" w:rsidR="00B86E70" w:rsidRDefault="00BF5585">
            <w:pPr>
              <w:pStyle w:val="Compact"/>
            </w:pPr>
            <w:r>
              <w:rPr>
                <w:rStyle w:val="VerbatimChar"/>
              </w:rPr>
              <w:t>11</w:t>
            </w:r>
          </w:p>
        </w:tc>
        <w:tc>
          <w:tcPr>
            <w:tcW w:w="2640" w:type="dxa"/>
          </w:tcPr>
          <w:p w14:paraId="28F62AB3" w14:textId="77777777" w:rsidR="00B86E70" w:rsidRDefault="00BF5585">
            <w:pPr>
              <w:pStyle w:val="Compact"/>
            </w:pPr>
            <w:r>
              <w:rPr>
                <w:rStyle w:val="VerbatimChar"/>
              </w:rPr>
              <w:t>w11</w:t>
            </w:r>
          </w:p>
        </w:tc>
        <w:tc>
          <w:tcPr>
            <w:tcW w:w="2640" w:type="dxa"/>
          </w:tcPr>
          <w:p w14:paraId="06D0D4F2" w14:textId="77777777" w:rsidR="00B86E70" w:rsidRDefault="00BF5585">
            <w:pPr>
              <w:pStyle w:val="Compact"/>
            </w:pPr>
            <w:r>
              <w:t>Surface water</w:t>
            </w:r>
          </w:p>
        </w:tc>
      </w:tr>
    </w:tbl>
    <w:p w14:paraId="72B0E102" w14:textId="77777777" w:rsidR="00B86E70" w:rsidRDefault="00BF5585">
      <w:pPr>
        <w:pStyle w:val="Heading3"/>
      </w:pPr>
      <w:bookmarkStart w:id="412" w:name="toilet-facility"/>
      <w:bookmarkEnd w:id="411"/>
      <w:r>
        <w:t>6.02 toilet facility</w:t>
      </w:r>
    </w:p>
    <w:tbl>
      <w:tblPr>
        <w:tblStyle w:val="Table"/>
        <w:tblW w:w="0" w:type="auto"/>
        <w:tblLook w:val="0020" w:firstRow="1" w:lastRow="0" w:firstColumn="0" w:lastColumn="0" w:noHBand="0" w:noVBand="0"/>
      </w:tblPr>
      <w:tblGrid>
        <w:gridCol w:w="1221"/>
        <w:gridCol w:w="1316"/>
        <w:gridCol w:w="4928"/>
      </w:tblGrid>
      <w:tr w:rsidR="00B86E70" w14:paraId="1C25DA44"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06B4EFC8" w14:textId="77777777" w:rsidR="00B86E70" w:rsidRDefault="00BF5585">
            <w:pPr>
              <w:pStyle w:val="Compact"/>
            </w:pPr>
            <w:r>
              <w:t>Paper code</w:t>
            </w:r>
          </w:p>
        </w:tc>
        <w:tc>
          <w:tcPr>
            <w:tcW w:w="0" w:type="auto"/>
          </w:tcPr>
          <w:p w14:paraId="665F8E6A" w14:textId="77777777" w:rsidR="00B86E70" w:rsidRDefault="00BF5585">
            <w:pPr>
              <w:pStyle w:val="Compact"/>
            </w:pPr>
            <w:r>
              <w:t>Digital value</w:t>
            </w:r>
          </w:p>
        </w:tc>
        <w:tc>
          <w:tcPr>
            <w:tcW w:w="0" w:type="auto"/>
          </w:tcPr>
          <w:p w14:paraId="7AE772A3" w14:textId="77777777" w:rsidR="00B86E70" w:rsidRDefault="00BF5585">
            <w:pPr>
              <w:pStyle w:val="Compact"/>
            </w:pPr>
            <w:r>
              <w:t>Category</w:t>
            </w:r>
          </w:p>
        </w:tc>
      </w:tr>
      <w:tr w:rsidR="00B86E70" w14:paraId="7EF18246" w14:textId="77777777">
        <w:tc>
          <w:tcPr>
            <w:tcW w:w="0" w:type="auto"/>
          </w:tcPr>
          <w:p w14:paraId="733330B3" w14:textId="77777777" w:rsidR="00B86E70" w:rsidRDefault="00BF5585">
            <w:pPr>
              <w:pStyle w:val="Compact"/>
            </w:pPr>
            <w:r>
              <w:rPr>
                <w:rStyle w:val="VerbatimChar"/>
              </w:rPr>
              <w:t>1</w:t>
            </w:r>
          </w:p>
        </w:tc>
        <w:tc>
          <w:tcPr>
            <w:tcW w:w="0" w:type="auto"/>
          </w:tcPr>
          <w:p w14:paraId="0DE0469B" w14:textId="77777777" w:rsidR="00B86E70" w:rsidRDefault="00BF5585">
            <w:pPr>
              <w:pStyle w:val="Compact"/>
            </w:pPr>
            <w:r>
              <w:rPr>
                <w:rStyle w:val="VerbatimChar"/>
              </w:rPr>
              <w:t>t01</w:t>
            </w:r>
          </w:p>
        </w:tc>
        <w:tc>
          <w:tcPr>
            <w:tcW w:w="0" w:type="auto"/>
          </w:tcPr>
          <w:p w14:paraId="70015A48" w14:textId="77777777" w:rsidR="00B86E70" w:rsidRDefault="00BF5585">
            <w:pPr>
              <w:pStyle w:val="Compact"/>
            </w:pPr>
            <w:r>
              <w:t>Flush to sewer</w:t>
            </w:r>
          </w:p>
        </w:tc>
      </w:tr>
      <w:tr w:rsidR="00B86E70" w14:paraId="46855A41" w14:textId="77777777">
        <w:tc>
          <w:tcPr>
            <w:tcW w:w="0" w:type="auto"/>
          </w:tcPr>
          <w:p w14:paraId="121FBD08" w14:textId="77777777" w:rsidR="00B86E70" w:rsidRDefault="00BF5585">
            <w:pPr>
              <w:pStyle w:val="Compact"/>
            </w:pPr>
            <w:r>
              <w:rPr>
                <w:rStyle w:val="VerbatimChar"/>
              </w:rPr>
              <w:t>2</w:t>
            </w:r>
          </w:p>
        </w:tc>
        <w:tc>
          <w:tcPr>
            <w:tcW w:w="0" w:type="auto"/>
          </w:tcPr>
          <w:p w14:paraId="66A38A49" w14:textId="77777777" w:rsidR="00B86E70" w:rsidRDefault="00BF5585">
            <w:pPr>
              <w:pStyle w:val="Compact"/>
            </w:pPr>
            <w:r>
              <w:rPr>
                <w:rStyle w:val="VerbatimChar"/>
              </w:rPr>
              <w:t>t02</w:t>
            </w:r>
          </w:p>
        </w:tc>
        <w:tc>
          <w:tcPr>
            <w:tcW w:w="0" w:type="auto"/>
          </w:tcPr>
          <w:p w14:paraId="2AFCFD12" w14:textId="77777777" w:rsidR="00B86E70" w:rsidRDefault="00BF5585">
            <w:pPr>
              <w:pStyle w:val="Compact"/>
            </w:pPr>
            <w:r>
              <w:t>Flush to septic tank</w:t>
            </w:r>
          </w:p>
        </w:tc>
      </w:tr>
      <w:tr w:rsidR="00B86E70" w14:paraId="7AB29E4F" w14:textId="77777777">
        <w:tc>
          <w:tcPr>
            <w:tcW w:w="0" w:type="auto"/>
          </w:tcPr>
          <w:p w14:paraId="04E44ABB" w14:textId="77777777" w:rsidR="00B86E70" w:rsidRDefault="00BF5585">
            <w:pPr>
              <w:pStyle w:val="Compact"/>
            </w:pPr>
            <w:r>
              <w:rPr>
                <w:rStyle w:val="VerbatimChar"/>
              </w:rPr>
              <w:t>3</w:t>
            </w:r>
          </w:p>
        </w:tc>
        <w:tc>
          <w:tcPr>
            <w:tcW w:w="0" w:type="auto"/>
          </w:tcPr>
          <w:p w14:paraId="4513969D" w14:textId="77777777" w:rsidR="00B86E70" w:rsidRDefault="00BF5585">
            <w:pPr>
              <w:pStyle w:val="Compact"/>
            </w:pPr>
            <w:r>
              <w:rPr>
                <w:rStyle w:val="VerbatimChar"/>
              </w:rPr>
              <w:t>t03</w:t>
            </w:r>
          </w:p>
        </w:tc>
        <w:tc>
          <w:tcPr>
            <w:tcW w:w="0" w:type="auto"/>
          </w:tcPr>
          <w:p w14:paraId="1B85E519" w14:textId="77777777" w:rsidR="00B86E70" w:rsidRDefault="00BF5585">
            <w:pPr>
              <w:pStyle w:val="Compact"/>
            </w:pPr>
            <w:r>
              <w:t>Flush to pit latrine</w:t>
            </w:r>
          </w:p>
        </w:tc>
      </w:tr>
      <w:tr w:rsidR="00B86E70" w14:paraId="7D5F7B9C" w14:textId="77777777">
        <w:tc>
          <w:tcPr>
            <w:tcW w:w="0" w:type="auto"/>
          </w:tcPr>
          <w:p w14:paraId="31703FAD" w14:textId="77777777" w:rsidR="00B86E70" w:rsidRDefault="00BF5585">
            <w:pPr>
              <w:pStyle w:val="Compact"/>
            </w:pPr>
            <w:r>
              <w:rPr>
                <w:rStyle w:val="VerbatimChar"/>
              </w:rPr>
              <w:t>4</w:t>
            </w:r>
          </w:p>
        </w:tc>
        <w:tc>
          <w:tcPr>
            <w:tcW w:w="0" w:type="auto"/>
          </w:tcPr>
          <w:p w14:paraId="3A4796CE" w14:textId="77777777" w:rsidR="00B86E70" w:rsidRDefault="00BF5585">
            <w:pPr>
              <w:pStyle w:val="Compact"/>
            </w:pPr>
            <w:r>
              <w:rPr>
                <w:rStyle w:val="VerbatimChar"/>
              </w:rPr>
              <w:t>t04</w:t>
            </w:r>
          </w:p>
        </w:tc>
        <w:tc>
          <w:tcPr>
            <w:tcW w:w="0" w:type="auto"/>
          </w:tcPr>
          <w:p w14:paraId="67713733" w14:textId="77777777" w:rsidR="00B86E70" w:rsidRDefault="00BF5585">
            <w:pPr>
              <w:pStyle w:val="Compact"/>
            </w:pPr>
            <w:r>
              <w:t>Ventilated improved pit</w:t>
            </w:r>
          </w:p>
        </w:tc>
      </w:tr>
      <w:tr w:rsidR="00B86E70" w14:paraId="56B47382" w14:textId="77777777">
        <w:tc>
          <w:tcPr>
            <w:tcW w:w="0" w:type="auto"/>
          </w:tcPr>
          <w:p w14:paraId="531618F1" w14:textId="77777777" w:rsidR="00B86E70" w:rsidRDefault="00BF5585">
            <w:pPr>
              <w:pStyle w:val="Compact"/>
            </w:pPr>
            <w:r>
              <w:rPr>
                <w:rStyle w:val="VerbatimChar"/>
              </w:rPr>
              <w:t>5</w:t>
            </w:r>
          </w:p>
        </w:tc>
        <w:tc>
          <w:tcPr>
            <w:tcW w:w="0" w:type="auto"/>
          </w:tcPr>
          <w:p w14:paraId="11C7A667" w14:textId="77777777" w:rsidR="00B86E70" w:rsidRDefault="00BF5585">
            <w:pPr>
              <w:pStyle w:val="Compact"/>
            </w:pPr>
            <w:r>
              <w:rPr>
                <w:rStyle w:val="VerbatimChar"/>
              </w:rPr>
              <w:t>t05</w:t>
            </w:r>
          </w:p>
        </w:tc>
        <w:tc>
          <w:tcPr>
            <w:tcW w:w="0" w:type="auto"/>
          </w:tcPr>
          <w:p w14:paraId="33477085" w14:textId="77777777" w:rsidR="00B86E70" w:rsidRDefault="00BF5585">
            <w:pPr>
              <w:pStyle w:val="Compact"/>
            </w:pPr>
            <w:r>
              <w:t>Pit latrine with slab</w:t>
            </w:r>
          </w:p>
        </w:tc>
      </w:tr>
      <w:tr w:rsidR="00B86E70" w14:paraId="440E567A" w14:textId="77777777">
        <w:tc>
          <w:tcPr>
            <w:tcW w:w="0" w:type="auto"/>
          </w:tcPr>
          <w:p w14:paraId="63C03038" w14:textId="77777777" w:rsidR="00B86E70" w:rsidRDefault="00BF5585">
            <w:pPr>
              <w:pStyle w:val="Compact"/>
            </w:pPr>
            <w:r>
              <w:rPr>
                <w:rStyle w:val="VerbatimChar"/>
              </w:rPr>
              <w:t>6</w:t>
            </w:r>
          </w:p>
        </w:tc>
        <w:tc>
          <w:tcPr>
            <w:tcW w:w="0" w:type="auto"/>
          </w:tcPr>
          <w:p w14:paraId="5F06C70F" w14:textId="77777777" w:rsidR="00B86E70" w:rsidRDefault="00BF5585">
            <w:pPr>
              <w:pStyle w:val="Compact"/>
            </w:pPr>
            <w:r>
              <w:rPr>
                <w:rStyle w:val="VerbatimChar"/>
              </w:rPr>
              <w:t>t06</w:t>
            </w:r>
          </w:p>
        </w:tc>
        <w:tc>
          <w:tcPr>
            <w:tcW w:w="0" w:type="auto"/>
          </w:tcPr>
          <w:p w14:paraId="220F67D0" w14:textId="77777777" w:rsidR="00B86E70" w:rsidRDefault="00BF5585">
            <w:pPr>
              <w:pStyle w:val="Compact"/>
            </w:pPr>
            <w:r>
              <w:t>Pit latrine without slab</w:t>
            </w:r>
          </w:p>
        </w:tc>
      </w:tr>
      <w:tr w:rsidR="00B86E70" w14:paraId="72574DFC" w14:textId="77777777">
        <w:tc>
          <w:tcPr>
            <w:tcW w:w="0" w:type="auto"/>
          </w:tcPr>
          <w:p w14:paraId="75185DD5" w14:textId="77777777" w:rsidR="00B86E70" w:rsidRDefault="00BF5585">
            <w:pPr>
              <w:pStyle w:val="Compact"/>
            </w:pPr>
            <w:r>
              <w:rPr>
                <w:rStyle w:val="VerbatimChar"/>
              </w:rPr>
              <w:t>7</w:t>
            </w:r>
          </w:p>
        </w:tc>
        <w:tc>
          <w:tcPr>
            <w:tcW w:w="0" w:type="auto"/>
          </w:tcPr>
          <w:p w14:paraId="42D4BA93" w14:textId="77777777" w:rsidR="00B86E70" w:rsidRDefault="00BF5585">
            <w:pPr>
              <w:pStyle w:val="Compact"/>
            </w:pPr>
            <w:r>
              <w:rPr>
                <w:rStyle w:val="VerbatimChar"/>
              </w:rPr>
              <w:t>t07</w:t>
            </w:r>
          </w:p>
        </w:tc>
        <w:tc>
          <w:tcPr>
            <w:tcW w:w="0" w:type="auto"/>
          </w:tcPr>
          <w:p w14:paraId="76067F87" w14:textId="77777777" w:rsidR="00B86E70" w:rsidRDefault="00BF5585">
            <w:pPr>
              <w:pStyle w:val="Compact"/>
            </w:pPr>
            <w:r>
              <w:t>Composting toilet</w:t>
            </w:r>
          </w:p>
        </w:tc>
      </w:tr>
      <w:tr w:rsidR="00B86E70" w14:paraId="467C145B" w14:textId="77777777">
        <w:tc>
          <w:tcPr>
            <w:tcW w:w="0" w:type="auto"/>
          </w:tcPr>
          <w:p w14:paraId="1A57A4C6" w14:textId="77777777" w:rsidR="00B86E70" w:rsidRDefault="00BF5585">
            <w:pPr>
              <w:pStyle w:val="Compact"/>
            </w:pPr>
            <w:r>
              <w:rPr>
                <w:rStyle w:val="VerbatimChar"/>
              </w:rPr>
              <w:lastRenderedPageBreak/>
              <w:t>8</w:t>
            </w:r>
          </w:p>
        </w:tc>
        <w:tc>
          <w:tcPr>
            <w:tcW w:w="0" w:type="auto"/>
          </w:tcPr>
          <w:p w14:paraId="2F590CE2" w14:textId="77777777" w:rsidR="00B86E70" w:rsidRDefault="00BF5585">
            <w:pPr>
              <w:pStyle w:val="Compact"/>
            </w:pPr>
            <w:r>
              <w:rPr>
                <w:rStyle w:val="VerbatimChar"/>
              </w:rPr>
              <w:t>t08</w:t>
            </w:r>
          </w:p>
        </w:tc>
        <w:tc>
          <w:tcPr>
            <w:tcW w:w="0" w:type="auto"/>
          </w:tcPr>
          <w:p w14:paraId="0650027C" w14:textId="77777777" w:rsidR="00B86E70" w:rsidRDefault="00BF5585">
            <w:pPr>
              <w:pStyle w:val="Compact"/>
            </w:pPr>
            <w:r>
              <w:t>Bucket &lt;- paper 8 also meant ‘does not know’</w:t>
            </w:r>
          </w:p>
        </w:tc>
      </w:tr>
      <w:tr w:rsidR="00B86E70" w14:paraId="5DDE81EA" w14:textId="77777777">
        <w:tc>
          <w:tcPr>
            <w:tcW w:w="0" w:type="auto"/>
          </w:tcPr>
          <w:p w14:paraId="2125C193" w14:textId="77777777" w:rsidR="00B86E70" w:rsidRDefault="00BF5585">
            <w:pPr>
              <w:pStyle w:val="Compact"/>
            </w:pPr>
            <w:r>
              <w:rPr>
                <w:rStyle w:val="VerbatimChar"/>
              </w:rPr>
              <w:t>9</w:t>
            </w:r>
          </w:p>
        </w:tc>
        <w:tc>
          <w:tcPr>
            <w:tcW w:w="0" w:type="auto"/>
          </w:tcPr>
          <w:p w14:paraId="407FE810" w14:textId="77777777" w:rsidR="00B86E70" w:rsidRDefault="00BF5585">
            <w:pPr>
              <w:pStyle w:val="Compact"/>
            </w:pPr>
            <w:r>
              <w:rPr>
                <w:rStyle w:val="VerbatimChar"/>
              </w:rPr>
              <w:t>t09</w:t>
            </w:r>
          </w:p>
        </w:tc>
        <w:tc>
          <w:tcPr>
            <w:tcW w:w="0" w:type="auto"/>
          </w:tcPr>
          <w:p w14:paraId="05F6887B" w14:textId="77777777" w:rsidR="00B86E70" w:rsidRDefault="00BF5585">
            <w:pPr>
              <w:pStyle w:val="Compact"/>
            </w:pPr>
            <w:r>
              <w:t>No facility or bush &lt;- paper 9 also meant ‘no answer’</w:t>
            </w:r>
          </w:p>
        </w:tc>
      </w:tr>
    </w:tbl>
    <w:p w14:paraId="3C2AE6CB" w14:textId="77777777" w:rsidR="00B86E70" w:rsidRDefault="00BF5585">
      <w:pPr>
        <w:pStyle w:val="Heading2"/>
      </w:pPr>
      <w:bookmarkStart w:id="413" w:name="X13537920bf194a341cd432f0c38df62708e0aa3"/>
      <w:bookmarkStart w:id="414" w:name="_Toc236483312"/>
      <w:bookmarkEnd w:id="409"/>
      <w:bookmarkEnd w:id="412"/>
      <w:r>
        <w:t>Fields added that are not on the paper form</w:t>
      </w:r>
      <w:bookmarkEnd w:id="414"/>
    </w:p>
    <w:tbl>
      <w:tblPr>
        <w:tblStyle w:val="Table"/>
        <w:tblW w:w="5000" w:type="pct"/>
        <w:tblLayout w:type="fixed"/>
        <w:tblLook w:val="0020" w:firstRow="1" w:lastRow="0" w:firstColumn="0" w:lastColumn="0" w:noHBand="0" w:noVBand="0"/>
      </w:tblPr>
      <w:tblGrid>
        <w:gridCol w:w="4981"/>
        <w:gridCol w:w="4981"/>
      </w:tblGrid>
      <w:tr w:rsidR="00B86E70" w14:paraId="251D0E95"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54E4CC17" w14:textId="77777777" w:rsidR="00B86E70" w:rsidRDefault="00BF5585">
            <w:pPr>
              <w:pStyle w:val="Compact"/>
            </w:pPr>
            <w:r>
              <w:t>Field</w:t>
            </w:r>
          </w:p>
        </w:tc>
        <w:tc>
          <w:tcPr>
            <w:tcW w:w="3960" w:type="dxa"/>
          </w:tcPr>
          <w:p w14:paraId="68768018" w14:textId="77777777" w:rsidR="00B86E70" w:rsidRDefault="00BF5585">
            <w:pPr>
              <w:pStyle w:val="Compact"/>
            </w:pPr>
            <w:r>
              <w:t>Why it exists</w:t>
            </w:r>
          </w:p>
        </w:tc>
      </w:tr>
      <w:tr w:rsidR="00B86E70" w14:paraId="1E97DC3B" w14:textId="77777777">
        <w:tc>
          <w:tcPr>
            <w:tcW w:w="3960" w:type="dxa"/>
          </w:tcPr>
          <w:p w14:paraId="66C53940" w14:textId="77777777" w:rsidR="00B86E70" w:rsidRDefault="00BF5585">
            <w:pPr>
              <w:pStyle w:val="Compact"/>
            </w:pPr>
            <w:r>
              <w:rPr>
                <w:rStyle w:val="VerbatimChar"/>
              </w:rPr>
              <w:t>start_time</w:t>
            </w:r>
            <w:r>
              <w:t xml:space="preserve">, </w:t>
            </w:r>
            <w:r>
              <w:rPr>
                <w:rStyle w:val="VerbatimChar"/>
              </w:rPr>
              <w:t>end_time</w:t>
            </w:r>
            <w:r>
              <w:t xml:space="preserve">, </w:t>
            </w:r>
            <w:r>
              <w:rPr>
                <w:rStyle w:val="VerbatimChar"/>
              </w:rPr>
              <w:t>interview_duration_min</w:t>
            </w:r>
          </w:p>
        </w:tc>
        <w:tc>
          <w:tcPr>
            <w:tcW w:w="3960" w:type="dxa"/>
          </w:tcPr>
          <w:p w14:paraId="37324543" w14:textId="77777777" w:rsidR="00B86E70" w:rsidRDefault="00BF5585">
            <w:pPr>
              <w:pStyle w:val="Compact"/>
            </w:pPr>
            <w:r>
              <w:t xml:space="preserve">Fabrication detection - see </w:t>
            </w:r>
            <w:r>
              <w:rPr>
                <w:rStyle w:val="VerbatimChar"/>
              </w:rPr>
              <w:t>fabrication_detection.md</w:t>
            </w:r>
          </w:p>
        </w:tc>
      </w:tr>
      <w:tr w:rsidR="00B86E70" w14:paraId="1956A1FB" w14:textId="77777777">
        <w:tc>
          <w:tcPr>
            <w:tcW w:w="3960" w:type="dxa"/>
          </w:tcPr>
          <w:p w14:paraId="42E88273" w14:textId="77777777" w:rsidR="00B86E70" w:rsidRDefault="00BF5585">
            <w:pPr>
              <w:pStyle w:val="Compact"/>
            </w:pPr>
            <w:r>
              <w:rPr>
                <w:rStyle w:val="VerbatimChar"/>
              </w:rPr>
              <w:t>device_id</w:t>
            </w:r>
            <w:r>
              <w:t xml:space="preserve">, </w:t>
            </w:r>
            <w:r>
              <w:rPr>
                <w:rStyle w:val="VerbatimChar"/>
              </w:rPr>
              <w:t>audit</w:t>
            </w:r>
          </w:p>
        </w:tc>
        <w:tc>
          <w:tcPr>
            <w:tcW w:w="3960" w:type="dxa"/>
          </w:tcPr>
          <w:p w14:paraId="6CE14666" w14:textId="77777777" w:rsidR="00B86E70" w:rsidRDefault="00BF5585">
            <w:pPr>
              <w:pStyle w:val="Compact"/>
            </w:pPr>
            <w:r>
              <w:t>as above</w:t>
            </w:r>
          </w:p>
        </w:tc>
      </w:tr>
      <w:tr w:rsidR="00B86E70" w14:paraId="7D0DD031" w14:textId="77777777">
        <w:tc>
          <w:tcPr>
            <w:tcW w:w="3960" w:type="dxa"/>
          </w:tcPr>
          <w:p w14:paraId="2B90D574" w14:textId="77777777" w:rsidR="00B86E70" w:rsidRDefault="00BF5585">
            <w:pPr>
              <w:pStyle w:val="Compact"/>
            </w:pPr>
            <w:r>
              <w:rPr>
                <w:rStyle w:val="VerbatimChar"/>
              </w:rPr>
              <w:t>enumerator_code</w:t>
            </w:r>
            <w:r>
              <w:t xml:space="preserve">, </w:t>
            </w:r>
            <w:r>
              <w:rPr>
                <w:rStyle w:val="VerbatimChar"/>
              </w:rPr>
              <w:t>pin_entered</w:t>
            </w:r>
          </w:p>
        </w:tc>
        <w:tc>
          <w:tcPr>
            <w:tcW w:w="3960" w:type="dxa"/>
          </w:tcPr>
          <w:p w14:paraId="6E59909D" w14:textId="77777777" w:rsidR="00B86E70" w:rsidRDefault="00BF5585">
            <w:pPr>
              <w:pStyle w:val="Compact"/>
            </w:pPr>
            <w:r>
              <w:t>Binds a submission to a person. 1.08 on paper is a code anyone can write</w:t>
            </w:r>
          </w:p>
        </w:tc>
      </w:tr>
      <w:tr w:rsidR="00B86E70" w14:paraId="1324EE7F" w14:textId="77777777">
        <w:tc>
          <w:tcPr>
            <w:tcW w:w="3960" w:type="dxa"/>
          </w:tcPr>
          <w:p w14:paraId="15F8DD11" w14:textId="77777777" w:rsidR="00B86E70" w:rsidRDefault="00BF5585">
            <w:pPr>
              <w:pStyle w:val="Compact"/>
            </w:pPr>
            <w:r>
              <w:rPr>
                <w:rStyle w:val="VerbatimChar"/>
              </w:rPr>
              <w:t>q0_label_range</w:t>
            </w:r>
          </w:p>
        </w:tc>
        <w:tc>
          <w:tcPr>
            <w:tcW w:w="3960" w:type="dxa"/>
          </w:tcPr>
          <w:p w14:paraId="074592FF" w14:textId="77777777" w:rsidR="00B86E70" w:rsidRDefault="00BF5585">
            <w:pPr>
              <w:pStyle w:val="Compact"/>
            </w:pPr>
            <w:r>
              <w:t>Confirms the team’s specimen label book</w:t>
            </w:r>
          </w:p>
        </w:tc>
      </w:tr>
      <w:tr w:rsidR="00B86E70" w14:paraId="2D2828F6" w14:textId="77777777">
        <w:tc>
          <w:tcPr>
            <w:tcW w:w="3960" w:type="dxa"/>
          </w:tcPr>
          <w:p w14:paraId="0ADE37E9" w14:textId="77777777" w:rsidR="00B86E70" w:rsidRDefault="00BF5585">
            <w:pPr>
              <w:pStyle w:val="Compact"/>
            </w:pPr>
            <w:r>
              <w:rPr>
                <w:rStyle w:val="VerbatimChar"/>
              </w:rPr>
              <w:t>q4_08a_doc_type</w:t>
            </w:r>
          </w:p>
        </w:tc>
        <w:tc>
          <w:tcPr>
            <w:tcW w:w="3960" w:type="dxa"/>
          </w:tcPr>
          <w:p w14:paraId="0A139AD9" w14:textId="77777777" w:rsidR="00B86E70" w:rsidRDefault="00BF5585">
            <w:pPr>
              <w:pStyle w:val="Compact"/>
            </w:pPr>
            <w:r>
              <w:t>4.08 asks for a three-way distinction its coding cannot hold (defect A2)</w:t>
            </w:r>
          </w:p>
        </w:tc>
      </w:tr>
      <w:tr w:rsidR="00B86E70" w14:paraId="70C32391" w14:textId="77777777">
        <w:tc>
          <w:tcPr>
            <w:tcW w:w="3960" w:type="dxa"/>
          </w:tcPr>
          <w:p w14:paraId="78B82CB2" w14:textId="77777777" w:rsidR="00B86E70" w:rsidRDefault="00BF5585">
            <w:pPr>
              <w:pStyle w:val="Compact"/>
            </w:pPr>
            <w:r>
              <w:rPr>
                <w:rStyle w:val="VerbatimChar"/>
              </w:rPr>
              <w:t>q4_12a_more_than_one</w:t>
            </w:r>
          </w:p>
        </w:tc>
        <w:tc>
          <w:tcPr>
            <w:tcW w:w="3960" w:type="dxa"/>
          </w:tcPr>
          <w:p w14:paraId="4C97A5DE" w14:textId="77777777" w:rsidR="00B86E70" w:rsidRDefault="00BF5585">
            <w:pPr>
              <w:pStyle w:val="Compact"/>
            </w:pPr>
            <w:r>
              <w:t>Lets analysis know when 4.13’s single code is incomplete (defect C1)</w:t>
            </w:r>
          </w:p>
        </w:tc>
      </w:tr>
      <w:tr w:rsidR="00B86E70" w14:paraId="0206E721" w14:textId="77777777">
        <w:tc>
          <w:tcPr>
            <w:tcW w:w="3960" w:type="dxa"/>
          </w:tcPr>
          <w:p w14:paraId="09385D6D" w14:textId="77777777" w:rsidR="00B86E70" w:rsidRDefault="00BF5585">
            <w:pPr>
              <w:pStyle w:val="Compact"/>
            </w:pPr>
            <w:r>
              <w:rPr>
                <w:rStyle w:val="VerbatimChar"/>
              </w:rPr>
              <w:t>form_version</w:t>
            </w:r>
          </w:p>
        </w:tc>
        <w:tc>
          <w:tcPr>
            <w:tcW w:w="3960" w:type="dxa"/>
          </w:tcPr>
          <w:p w14:paraId="5264D9DD" w14:textId="77777777" w:rsidR="00B86E70" w:rsidRDefault="00BF5585">
            <w:pPr>
              <w:pStyle w:val="Compact"/>
            </w:pPr>
            <w:r>
              <w:t xml:space="preserve">Stamped into the data so mixed-version rounds are separable - see </w:t>
            </w:r>
            <w:r>
              <w:rPr>
                <w:rStyle w:val="VerbatimChar"/>
              </w:rPr>
              <w:t>deployment_plan.md</w:t>
            </w:r>
          </w:p>
        </w:tc>
      </w:tr>
    </w:tbl>
    <w:p w14:paraId="5DDD896B" w14:textId="77777777" w:rsidR="00B86E70" w:rsidRDefault="00BF5585">
      <w:pPr>
        <w:pStyle w:val="Heading2"/>
      </w:pPr>
      <w:bookmarkStart w:id="415" w:name="X153861e730c3d1190906b25c24cdb6fe1efc01e"/>
      <w:bookmarkStart w:id="416" w:name="_Toc236483313"/>
      <w:bookmarkEnd w:id="413"/>
      <w:r>
        <w:t>Paper questions satisfied by a differently-named field</w:t>
      </w:r>
      <w:bookmarkEnd w:id="416"/>
    </w:p>
    <w:p w14:paraId="16EDC310" w14:textId="77777777" w:rsidR="00B86E70" w:rsidRDefault="00BF5585">
      <w:pPr>
        <w:pStyle w:val="FirstParagraph"/>
      </w:pPr>
      <w:r>
        <w:t>Every question on the paper form is accounted for. These four are captured under a different name, because the digital form can derive or capture them more reliably than an enumerator can type them.</w:t>
      </w:r>
    </w:p>
    <w:tbl>
      <w:tblPr>
        <w:tblStyle w:val="Table"/>
        <w:tblW w:w="5000" w:type="pct"/>
        <w:tblLayout w:type="fixed"/>
        <w:tblLook w:val="0020" w:firstRow="1" w:lastRow="0" w:firstColumn="0" w:lastColumn="0" w:noHBand="0" w:noVBand="0"/>
      </w:tblPr>
      <w:tblGrid>
        <w:gridCol w:w="3320"/>
        <w:gridCol w:w="3321"/>
        <w:gridCol w:w="3321"/>
      </w:tblGrid>
      <w:tr w:rsidR="00B86E70" w14:paraId="406BB437"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610A97" w14:textId="77777777" w:rsidR="00B86E70" w:rsidRDefault="00BF5585">
            <w:pPr>
              <w:pStyle w:val="Compact"/>
            </w:pPr>
            <w:r>
              <w:t>Paper</w:t>
            </w:r>
          </w:p>
        </w:tc>
        <w:tc>
          <w:tcPr>
            <w:tcW w:w="2640" w:type="dxa"/>
          </w:tcPr>
          <w:p w14:paraId="37E00B29" w14:textId="77777777" w:rsidR="00B86E70" w:rsidRDefault="00BF5585">
            <w:pPr>
              <w:pStyle w:val="Compact"/>
            </w:pPr>
            <w:r>
              <w:t>Digital field</w:t>
            </w:r>
          </w:p>
        </w:tc>
        <w:tc>
          <w:tcPr>
            <w:tcW w:w="2640" w:type="dxa"/>
          </w:tcPr>
          <w:p w14:paraId="2919089A" w14:textId="77777777" w:rsidR="00B86E70" w:rsidRDefault="00BF5585">
            <w:pPr>
              <w:pStyle w:val="Compact"/>
            </w:pPr>
            <w:r>
              <w:t>How</w:t>
            </w:r>
          </w:p>
        </w:tc>
      </w:tr>
      <w:tr w:rsidR="00B86E70" w14:paraId="778BB16E" w14:textId="77777777">
        <w:tc>
          <w:tcPr>
            <w:tcW w:w="2640" w:type="dxa"/>
          </w:tcPr>
          <w:p w14:paraId="7EED8BA0" w14:textId="77777777" w:rsidR="00B86E70" w:rsidRDefault="00BF5585">
            <w:pPr>
              <w:pStyle w:val="Compact"/>
            </w:pPr>
            <w:r>
              <w:rPr>
                <w:b/>
                <w:bCs/>
              </w:rPr>
              <w:t>1.08</w:t>
            </w:r>
            <w:r>
              <w:t xml:space="preserve"> Enumerator code</w:t>
            </w:r>
          </w:p>
        </w:tc>
        <w:tc>
          <w:tcPr>
            <w:tcW w:w="2640" w:type="dxa"/>
          </w:tcPr>
          <w:p w14:paraId="7A127DAC" w14:textId="77777777" w:rsidR="00B86E70" w:rsidRDefault="00BF5585">
            <w:pPr>
              <w:pStyle w:val="Compact"/>
            </w:pPr>
            <w:r>
              <w:rPr>
                <w:rStyle w:val="VerbatimChar"/>
              </w:rPr>
              <w:t>enumerator_code</w:t>
            </w:r>
          </w:p>
        </w:tc>
        <w:tc>
          <w:tcPr>
            <w:tcW w:w="2640" w:type="dxa"/>
          </w:tcPr>
          <w:p w14:paraId="326C15C3" w14:textId="77777777" w:rsidR="00B86E70" w:rsidRDefault="00BF5585">
            <w:pPr>
              <w:pStyle w:val="Compact"/>
            </w:pPr>
            <w:r>
              <w:t>Selected from the staff roster at sign-in and confirmed by PIN, rather than written. On paper, 1.08 is a code anyone can enter</w:t>
            </w:r>
          </w:p>
        </w:tc>
      </w:tr>
      <w:tr w:rsidR="00B86E70" w14:paraId="4493C4AF" w14:textId="77777777">
        <w:tc>
          <w:tcPr>
            <w:tcW w:w="2640" w:type="dxa"/>
          </w:tcPr>
          <w:p w14:paraId="4522AFC3" w14:textId="77777777" w:rsidR="00B86E70" w:rsidRDefault="00BF5585">
            <w:pPr>
              <w:pStyle w:val="Compact"/>
            </w:pPr>
            <w:r>
              <w:rPr>
                <w:b/>
                <w:bCs/>
              </w:rPr>
              <w:t>1.09</w:t>
            </w:r>
            <w:r>
              <w:t xml:space="preserve"> Team code</w:t>
            </w:r>
          </w:p>
        </w:tc>
        <w:tc>
          <w:tcPr>
            <w:tcW w:w="2640" w:type="dxa"/>
          </w:tcPr>
          <w:p w14:paraId="5EBDADC5" w14:textId="77777777" w:rsidR="00B86E70" w:rsidRDefault="00BF5585">
            <w:pPr>
              <w:pStyle w:val="Compact"/>
            </w:pPr>
            <w:r>
              <w:rPr>
                <w:rStyle w:val="VerbatimChar"/>
              </w:rPr>
              <w:t>enum_team</w:t>
            </w:r>
          </w:p>
        </w:tc>
        <w:tc>
          <w:tcPr>
            <w:tcW w:w="2640" w:type="dxa"/>
          </w:tcPr>
          <w:p w14:paraId="2DC047EB" w14:textId="77777777" w:rsidR="00B86E70" w:rsidRDefault="00BF5585">
            <w:pPr>
              <w:pStyle w:val="Compact"/>
            </w:pPr>
            <w:r>
              <w:rPr>
                <w:b/>
                <w:bCs/>
              </w:rPr>
              <w:t>Derived</w:t>
            </w:r>
            <w:r>
              <w:t xml:space="preserve"> from the roster once the enumerator signs in. Cannot be mistyped, and cannot disagree with 1.08</w:t>
            </w:r>
          </w:p>
        </w:tc>
      </w:tr>
      <w:tr w:rsidR="00B86E70" w14:paraId="2B1F86DE" w14:textId="77777777">
        <w:tc>
          <w:tcPr>
            <w:tcW w:w="2640" w:type="dxa"/>
          </w:tcPr>
          <w:p w14:paraId="73ED3DE5" w14:textId="77777777" w:rsidR="00B86E70" w:rsidRDefault="00BF5585">
            <w:pPr>
              <w:pStyle w:val="Compact"/>
            </w:pPr>
            <w:r>
              <w:rPr>
                <w:b/>
                <w:bCs/>
              </w:rPr>
              <w:t>7.01</w:t>
            </w:r>
            <w:r>
              <w:t xml:space="preserve"> Time the interview ended</w:t>
            </w:r>
          </w:p>
        </w:tc>
        <w:tc>
          <w:tcPr>
            <w:tcW w:w="2640" w:type="dxa"/>
          </w:tcPr>
          <w:p w14:paraId="6F6C6F9A" w14:textId="77777777" w:rsidR="00B86E70" w:rsidRDefault="00BF5585">
            <w:pPr>
              <w:pStyle w:val="Compact"/>
            </w:pPr>
            <w:r>
              <w:rPr>
                <w:rStyle w:val="VerbatimChar"/>
              </w:rPr>
              <w:t>end_time</w:t>
            </w:r>
            <w:r>
              <w:t xml:space="preserve">, and </w:t>
            </w:r>
            <w:r>
              <w:rPr>
                <w:rStyle w:val="VerbatimChar"/>
              </w:rPr>
              <w:t>interview_duration_min</w:t>
            </w:r>
          </w:p>
        </w:tc>
        <w:tc>
          <w:tcPr>
            <w:tcW w:w="2640" w:type="dxa"/>
          </w:tcPr>
          <w:p w14:paraId="2E025910" w14:textId="77777777" w:rsidR="00B86E70" w:rsidRDefault="00BF5585">
            <w:pPr>
              <w:pStyle w:val="Compact"/>
            </w:pPr>
            <w:r>
              <w:t xml:space="preserve">Captured automatically by the device. More reliable than a written time, and it is what makes the daily fabrication check possible (see </w:t>
            </w:r>
            <w:r>
              <w:rPr>
                <w:rStyle w:val="VerbatimChar"/>
              </w:rPr>
              <w:t>fabrication_detection.md</w:t>
            </w:r>
            <w:r>
              <w:t>)</w:t>
            </w:r>
          </w:p>
        </w:tc>
      </w:tr>
      <w:tr w:rsidR="00B86E70" w14:paraId="56B3F016" w14:textId="77777777">
        <w:tc>
          <w:tcPr>
            <w:tcW w:w="2640" w:type="dxa"/>
          </w:tcPr>
          <w:p w14:paraId="7385B422" w14:textId="77777777" w:rsidR="00B86E70" w:rsidRDefault="00BF5585">
            <w:pPr>
              <w:pStyle w:val="Compact"/>
            </w:pPr>
            <w:r>
              <w:rPr>
                <w:b/>
                <w:bCs/>
              </w:rPr>
              <w:t>4.02</w:t>
            </w:r>
            <w:r>
              <w:t xml:space="preserve"> </w:t>
            </w:r>
            <w:r>
              <w:t>Child name or initials</w:t>
            </w:r>
          </w:p>
        </w:tc>
        <w:tc>
          <w:tcPr>
            <w:tcW w:w="2640" w:type="dxa"/>
          </w:tcPr>
          <w:p w14:paraId="6B5C731C" w14:textId="77777777" w:rsidR="00B86E70" w:rsidRDefault="00BF5585">
            <w:pPr>
              <w:pStyle w:val="Compact"/>
            </w:pPr>
            <w:r>
              <w:rPr>
                <w:rStyle w:val="VerbatimChar"/>
              </w:rPr>
              <w:t>q4_02_initials</w:t>
            </w:r>
          </w:p>
        </w:tc>
        <w:tc>
          <w:tcPr>
            <w:tcW w:w="2640" w:type="dxa"/>
          </w:tcPr>
          <w:p w14:paraId="54B8F5A0" w14:textId="77777777" w:rsidR="00B86E70" w:rsidRDefault="00BF5585">
            <w:pPr>
              <w:pStyle w:val="Compact"/>
            </w:pPr>
            <w:r>
              <w:rPr>
                <w:b/>
                <w:bCs/>
              </w:rPr>
              <w:t>Copied from the roster by calculation</w:t>
            </w:r>
            <w:r>
              <w:t>, exactly as the paper form instructs, rather than re-typed. Recommended for removal on data-protection grounds</w:t>
            </w:r>
          </w:p>
        </w:tc>
      </w:tr>
    </w:tbl>
    <w:p w14:paraId="500E6A96" w14:textId="77777777" w:rsidR="00B86E70" w:rsidRDefault="00BF5585">
      <w:pPr>
        <w:pStyle w:val="Heading2"/>
      </w:pPr>
      <w:bookmarkStart w:id="417" w:name="Xbc088d662248c1f3680dc38cbfd7f0d0c2c6919"/>
      <w:bookmarkStart w:id="418" w:name="_Toc236483314"/>
      <w:bookmarkEnd w:id="415"/>
      <w:r>
        <w:t>Fields on the paper form that are NOT collected</w:t>
      </w:r>
      <w:bookmarkEnd w:id="418"/>
    </w:p>
    <w:tbl>
      <w:tblPr>
        <w:tblStyle w:val="Table"/>
        <w:tblW w:w="5000" w:type="pct"/>
        <w:tblLayout w:type="fixed"/>
        <w:tblLook w:val="0020" w:firstRow="1" w:lastRow="0" w:firstColumn="0" w:lastColumn="0" w:noHBand="0" w:noVBand="0"/>
      </w:tblPr>
      <w:tblGrid>
        <w:gridCol w:w="4981"/>
        <w:gridCol w:w="4981"/>
      </w:tblGrid>
      <w:tr w:rsidR="00B86E70" w14:paraId="65A518ED"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541BDA3A" w14:textId="77777777" w:rsidR="00B86E70" w:rsidRDefault="00BF5585">
            <w:pPr>
              <w:pStyle w:val="Compact"/>
            </w:pPr>
            <w:r>
              <w:t>Paper field</w:t>
            </w:r>
          </w:p>
        </w:tc>
        <w:tc>
          <w:tcPr>
            <w:tcW w:w="3960" w:type="dxa"/>
          </w:tcPr>
          <w:p w14:paraId="4B8FC5D3" w14:textId="77777777" w:rsidR="00B86E70" w:rsidRDefault="00BF5585">
            <w:pPr>
              <w:pStyle w:val="Compact"/>
            </w:pPr>
            <w:r>
              <w:t>Why</w:t>
            </w:r>
          </w:p>
        </w:tc>
      </w:tr>
      <w:tr w:rsidR="00B86E70" w14:paraId="241364D5" w14:textId="77777777">
        <w:tc>
          <w:tcPr>
            <w:tcW w:w="3960" w:type="dxa"/>
          </w:tcPr>
          <w:p w14:paraId="09BA1DCF" w14:textId="77777777" w:rsidR="00B86E70" w:rsidRDefault="00BF5585">
            <w:pPr>
              <w:pStyle w:val="Compact"/>
            </w:pPr>
            <w:r>
              <w:t>1.01 State</w:t>
            </w:r>
          </w:p>
        </w:tc>
        <w:tc>
          <w:tcPr>
            <w:tcW w:w="3960" w:type="dxa"/>
          </w:tcPr>
          <w:p w14:paraId="44163C48" w14:textId="77777777" w:rsidR="00B86E70" w:rsidRDefault="00BF5585">
            <w:pPr>
              <w:pStyle w:val="Compact"/>
            </w:pPr>
            <w:r>
              <w:t>Single-valued. Stored as a constant, not asked</w:t>
            </w:r>
          </w:p>
        </w:tc>
      </w:tr>
      <w:tr w:rsidR="00B86E70" w14:paraId="11CFF55F" w14:textId="77777777">
        <w:tc>
          <w:tcPr>
            <w:tcW w:w="3960" w:type="dxa"/>
          </w:tcPr>
          <w:p w14:paraId="17100E95" w14:textId="77777777" w:rsidR="00B86E70" w:rsidRDefault="00BF5585">
            <w:pPr>
              <w:pStyle w:val="Compact"/>
            </w:pPr>
            <w:r>
              <w:t xml:space="preserve">Roster column (7) </w:t>
            </w:r>
            <w:r>
              <w:rPr>
                <w:i/>
                <w:iCs/>
              </w:rPr>
              <w:t>Eligible for Section 4</w:t>
            </w:r>
          </w:p>
        </w:tc>
        <w:tc>
          <w:tcPr>
            <w:tcW w:w="3960" w:type="dxa"/>
          </w:tcPr>
          <w:p w14:paraId="5E0C1D61" w14:textId="77777777" w:rsidR="00B86E70" w:rsidRDefault="00BF5585">
            <w:pPr>
              <w:pStyle w:val="Compact"/>
            </w:pPr>
            <w:r>
              <w:t xml:space="preserve">Office-use column the enumerator was told to leave blank, then asked to read (defect A1). Eligibility is </w:t>
            </w:r>
            <w:r>
              <w:lastRenderedPageBreak/>
              <w:t>derived from roster ages</w:t>
            </w:r>
          </w:p>
        </w:tc>
      </w:tr>
      <w:tr w:rsidR="00B86E70" w14:paraId="3D1F5136" w14:textId="77777777">
        <w:tc>
          <w:tcPr>
            <w:tcW w:w="3960" w:type="dxa"/>
          </w:tcPr>
          <w:p w14:paraId="7204FCE6" w14:textId="77777777" w:rsidR="00B86E70" w:rsidRDefault="00BF5585">
            <w:pPr>
              <w:pStyle w:val="Compact"/>
            </w:pPr>
            <w:r>
              <w:lastRenderedPageBreak/>
              <w:t xml:space="preserve">Roster column (8) </w:t>
            </w:r>
            <w:r>
              <w:rPr>
                <w:i/>
                <w:iCs/>
              </w:rPr>
              <w:t>Section 4 page number</w:t>
            </w:r>
          </w:p>
        </w:tc>
        <w:tc>
          <w:tcPr>
            <w:tcW w:w="3960" w:type="dxa"/>
          </w:tcPr>
          <w:p w14:paraId="4466F705" w14:textId="77777777" w:rsidR="00B86E70" w:rsidRDefault="00BF5585">
            <w:pPr>
              <w:pStyle w:val="Compact"/>
            </w:pPr>
            <w:r>
              <w:t>Replaced by the repeat index</w:t>
            </w:r>
          </w:p>
        </w:tc>
      </w:tr>
      <w:tr w:rsidR="00B86E70" w14:paraId="10AEB9A2" w14:textId="77777777">
        <w:tc>
          <w:tcPr>
            <w:tcW w:w="3960" w:type="dxa"/>
          </w:tcPr>
          <w:p w14:paraId="757B48A6" w14:textId="77777777" w:rsidR="00B86E70" w:rsidRDefault="00BF5585">
            <w:pPr>
              <w:pStyle w:val="Compact"/>
            </w:pPr>
            <w:r>
              <w:t>5.01 specimen eligibility</w:t>
            </w:r>
          </w:p>
        </w:tc>
        <w:tc>
          <w:tcPr>
            <w:tcW w:w="3960" w:type="dxa"/>
          </w:tcPr>
          <w:p w14:paraId="159F05D0" w14:textId="77777777" w:rsidR="00B86E70" w:rsidRDefault="00BF5585">
            <w:pPr>
              <w:pStyle w:val="Compact"/>
            </w:pPr>
            <w:r>
              <w:t>Calculated from age, not asked (defect A3)</w:t>
            </w:r>
          </w:p>
        </w:tc>
      </w:tr>
      <w:tr w:rsidR="00B86E70" w14:paraId="598495C0" w14:textId="77777777">
        <w:tc>
          <w:tcPr>
            <w:tcW w:w="3960" w:type="dxa"/>
          </w:tcPr>
          <w:p w14:paraId="1A1430C1" w14:textId="77777777" w:rsidR="00B86E70" w:rsidRDefault="00BF5585">
            <w:pPr>
              <w:pStyle w:val="Compact"/>
            </w:pPr>
            <w:r>
              <w:t>7.03, 7.06 signatures</w:t>
            </w:r>
          </w:p>
        </w:tc>
        <w:tc>
          <w:tcPr>
            <w:tcW w:w="3960" w:type="dxa"/>
          </w:tcPr>
          <w:p w14:paraId="139F18BC" w14:textId="77777777" w:rsidR="00B86E70" w:rsidRDefault="00BF5585">
            <w:pPr>
              <w:pStyle w:val="Compact"/>
            </w:pPr>
            <w:r>
              <w:t>Replaced by authenticated submission and the supervisor review fields</w:t>
            </w:r>
          </w:p>
        </w:tc>
      </w:tr>
      <w:tr w:rsidR="00B86E70" w14:paraId="337C6CFE" w14:textId="77777777">
        <w:tc>
          <w:tcPr>
            <w:tcW w:w="3960" w:type="dxa"/>
          </w:tcPr>
          <w:p w14:paraId="4E71BC18" w14:textId="77777777" w:rsidR="00B86E70" w:rsidRDefault="00BF5585">
            <w:pPr>
              <w:pStyle w:val="Compact"/>
            </w:pPr>
            <w:r>
              <w:t>8.01-8.03 office use</w:t>
            </w:r>
          </w:p>
        </w:tc>
        <w:tc>
          <w:tcPr>
            <w:tcW w:w="3960" w:type="dxa"/>
          </w:tcPr>
          <w:p w14:paraId="7C49BA49" w14:textId="77777777" w:rsidR="00B86E70" w:rsidRDefault="00BF5585">
            <w:pPr>
              <w:pStyle w:val="Compact"/>
            </w:pPr>
            <w:r>
              <w:t>Data entry and second-entry verification do not exist in a digital pipeline. This is the largest single saving: an entire double-entry step removed</w:t>
            </w:r>
          </w:p>
        </w:tc>
      </w:tr>
    </w:tbl>
    <w:p w14:paraId="476E2A75" w14:textId="77777777" w:rsidR="00B86E70" w:rsidRDefault="00BF5585">
      <w:r>
        <w:br w:type="page"/>
      </w:r>
    </w:p>
    <w:p w14:paraId="685FB0B4" w14:textId="77777777" w:rsidR="00B86E70" w:rsidRDefault="00BF5585">
      <w:pPr>
        <w:pStyle w:val="Heading1"/>
      </w:pPr>
      <w:bookmarkStart w:id="419" w:name="Xd84e0a37247413fc6425829cdf1631290231ad1"/>
      <w:bookmarkStart w:id="420" w:name="_Toc236483315"/>
      <w:bookmarkEnd w:id="394"/>
      <w:bookmarkEnd w:id="417"/>
      <w:r>
        <w:lastRenderedPageBreak/>
        <w:t>What I deliberately did not implement, and why (F14)</w:t>
      </w:r>
      <w:bookmarkEnd w:id="420"/>
    </w:p>
    <w:p w14:paraId="3A0AE04D" w14:textId="77777777" w:rsidR="00B86E70" w:rsidRDefault="00BF5585">
      <w:pPr>
        <w:pStyle w:val="FirstParagraph"/>
      </w:pPr>
      <w:r>
        <w:t xml:space="preserve">The question says </w:t>
      </w:r>
      <w:r>
        <w:rPr>
          <w:i/>
          <w:iCs/>
        </w:rPr>
        <w:t>“a defensible scope scores better than an exhaustive one.”</w:t>
      </w:r>
      <w:r>
        <w:t xml:space="preserve"> This is that scope. Each item was reachable and was left out for a stated reason, and every one is cross-referenced to where it is discussed.</w:t>
      </w:r>
    </w:p>
    <w:p w14:paraId="4E4BCDED" w14:textId="77777777" w:rsidR="00B86E70" w:rsidRDefault="00BF5585">
      <w:pPr>
        <w:pStyle w:val="Heading2"/>
      </w:pPr>
      <w:bookmarkStart w:id="421" w:name="X30e475aa5a16d1ae5e56ccb4a34ace443598349"/>
      <w:bookmarkStart w:id="422" w:name="_Toc236483316"/>
      <w:r>
        <w:t>Left out because the input does not exist</w:t>
      </w:r>
      <w:bookmarkEnd w:id="422"/>
    </w:p>
    <w:p w14:paraId="4D27E2C6" w14:textId="77777777" w:rsidR="00B86E70" w:rsidRDefault="00BF5585">
      <w:pPr>
        <w:pStyle w:val="Heading3"/>
      </w:pPr>
      <w:bookmarkStart w:id="423" w:name="the-real-medicine-codelist"/>
      <w:r>
        <w:t>The real medicine codelist</w:t>
      </w:r>
    </w:p>
    <w:p w14:paraId="0E33B26E" w14:textId="77777777" w:rsidR="00B86E70" w:rsidRDefault="00BF5585">
      <w:pPr>
        <w:pStyle w:val="FirstParagraph"/>
      </w:pPr>
      <w:r>
        <w:t xml:space="preserve">4.13 says </w:t>
      </w:r>
      <w:r>
        <w:rPr>
          <w:i/>
          <w:iCs/>
        </w:rPr>
        <w:t>“record from the medicine list”</w:t>
      </w:r>
      <w:r>
        <w:t xml:space="preserve"> and the pack README claims one is supplied. It is not - verified by searching every file in the pack, and inside the </w:t>
      </w:r>
      <w:r>
        <w:rPr>
          <w:rStyle w:val="VerbatimChar"/>
        </w:rPr>
        <w:t>.docx</w:t>
      </w:r>
      <w:r>
        <w:t xml:space="preserve"> for embedded objects. A clearly-marked WHO ATC placeholder is </w:t>
      </w:r>
      <w:r>
        <w:t>implemented instead, so the mechanism is demonstrable and the real list drops in by replacing one CSV.</w:t>
      </w:r>
    </w:p>
    <w:p w14:paraId="7050DA09" w14:textId="77777777" w:rsidR="00B86E70" w:rsidRDefault="00BF5585">
      <w:pPr>
        <w:pStyle w:val="BodyText"/>
      </w:pPr>
      <w:r>
        <w:rPr>
          <w:b/>
          <w:bCs/>
        </w:rPr>
        <w:t>Why not invent two-digit codes:</w:t>
      </w:r>
      <w:r>
        <w:t xml:space="preserve"> the paper form expects them, so invented codes would be indistinguishable from real ones and would silently recode the AMR variable. ATC codes cannot be mistaken for a two-digit local code, which makes any placeholder data self-identifying. → </w:t>
      </w:r>
      <w:r>
        <w:rPr>
          <w:rStyle w:val="VerbatimChar"/>
        </w:rPr>
        <w:t>defect_report.md</w:t>
      </w:r>
      <w:r>
        <w:t xml:space="preserve"> E1</w:t>
      </w:r>
    </w:p>
    <w:p w14:paraId="68C96E53" w14:textId="77777777" w:rsidR="00B86E70" w:rsidRDefault="00BF5585">
      <w:pPr>
        <w:pStyle w:val="Heading3"/>
      </w:pPr>
      <w:bookmarkStart w:id="424" w:name="a-real-encryption-keypair"/>
      <w:bookmarkEnd w:id="423"/>
      <w:r>
        <w:t>A real encryption keypair</w:t>
      </w:r>
    </w:p>
    <w:p w14:paraId="129A4517" w14:textId="77777777" w:rsidR="00B86E70" w:rsidRDefault="00BF5585">
      <w:pPr>
        <w:pStyle w:val="FirstParagraph"/>
      </w:pPr>
      <w:r>
        <w:rPr>
          <w:rStyle w:val="VerbatimChar"/>
        </w:rPr>
        <w:t>public_key</w:t>
      </w:r>
      <w:r>
        <w:t xml:space="preserve"> in settings is a labelled placeholder. Submissions encrypted to it </w:t>
      </w:r>
      <w:r>
        <w:t xml:space="preserve">cannot be decrypted, so the real key is a deployment gate rather than a form change. The round-trip is untestable until the keypair is issued. → </w:t>
      </w:r>
      <w:r>
        <w:rPr>
          <w:rStyle w:val="VerbatimChar"/>
        </w:rPr>
        <w:t>data_protection.md</w:t>
      </w:r>
    </w:p>
    <w:p w14:paraId="43593C27" w14:textId="77777777" w:rsidR="00B86E70" w:rsidRDefault="00BF5585">
      <w:pPr>
        <w:pStyle w:val="Heading2"/>
      </w:pPr>
      <w:bookmarkStart w:id="425" w:name="X0c46a8b3bbfce3fb5af33f518a1da1769ceb610"/>
      <w:bookmarkStart w:id="426" w:name="_Toc236483317"/>
      <w:bookmarkEnd w:id="421"/>
      <w:bookmarkEnd w:id="424"/>
      <w:r>
        <w:t>Left out because the decision is not mine</w:t>
      </w:r>
      <w:bookmarkEnd w:id="426"/>
    </w:p>
    <w:p w14:paraId="516571DE" w14:textId="77777777" w:rsidR="00B86E70" w:rsidRDefault="00BF5585">
      <w:pPr>
        <w:pStyle w:val="Heading3"/>
      </w:pPr>
      <w:bookmarkStart w:id="427" w:name="per-team-partitioning-of-the-media-files"/>
      <w:r>
        <w:t>Per-team partitioning of the media files</w:t>
      </w:r>
    </w:p>
    <w:p w14:paraId="3BCE395A" w14:textId="77777777" w:rsidR="00B86E70" w:rsidRDefault="00BF5585">
      <w:pPr>
        <w:pStyle w:val="FirstParagraph"/>
      </w:pPr>
      <w:r>
        <w:rPr>
          <w:rStyle w:val="VerbatimChar"/>
        </w:rPr>
        <w:t>previous_round_households.csv</w:t>
      </w:r>
      <w:r>
        <w:t xml:space="preserve"> ships </w:t>
      </w:r>
      <w:r>
        <w:rPr>
          <w:b/>
          <w:bCs/>
        </w:rPr>
        <w:t>3,982 households with initials, structure numbers and GPS to all 120 devices</w:t>
      </w:r>
      <w:r>
        <w:t xml:space="preserve">, and </w:t>
      </w:r>
      <w:r>
        <w:rPr>
          <w:rStyle w:val="VerbatimChar"/>
        </w:rPr>
        <w:t>staff_roster.csv</w:t>
      </w:r>
      <w:r>
        <w:t xml:space="preserve"> ships </w:t>
      </w:r>
      <w:r>
        <w:rPr>
          <w:b/>
          <w:bCs/>
        </w:rPr>
        <w:t>all 120 PINs to all 120 devices</w:t>
      </w:r>
      <w:r>
        <w:t xml:space="preserve">. Both should be partitioned per team - exposure drops </w:t>
      </w:r>
      <w:r>
        <w:t>from 3,982 households to roughly 300-400, and from 120 PINs to five.</w:t>
      </w:r>
    </w:p>
    <w:p w14:paraId="717AF427" w14:textId="77777777" w:rsidR="00B86E70" w:rsidRDefault="00BF5585">
      <w:pPr>
        <w:pStyle w:val="BodyText"/>
      </w:pPr>
      <w:r>
        <w:rPr>
          <w:rStyle w:val="VerbatimChar"/>
        </w:rPr>
        <w:t>prepare_media.py</w:t>
      </w:r>
      <w:r>
        <w:t xml:space="preserve"> already builds these files, so partitioning is a change to that script rather than to the form. </w:t>
      </w:r>
      <w:r>
        <w:rPr>
          <w:b/>
          <w:bCs/>
        </w:rPr>
        <w:t>Not implemented because it turns one media set into twenty-four</w:t>
      </w:r>
      <w:r>
        <w:t xml:space="preserve">, which changes the deployment model, the provisioning QR codes and the update procedure. That is the survey manager’s call, not a technical detail I should decide unilaterally. → </w:t>
      </w:r>
      <w:r>
        <w:rPr>
          <w:rStyle w:val="VerbatimChar"/>
        </w:rPr>
        <w:t>data_protection.md</w:t>
      </w:r>
    </w:p>
    <w:p w14:paraId="14F580CB" w14:textId="77777777" w:rsidR="00B86E70" w:rsidRDefault="00BF5585">
      <w:pPr>
        <w:pStyle w:val="Heading3"/>
      </w:pPr>
      <w:bookmarkStart w:id="428" w:name="removing-4.02-the-childs-name"/>
      <w:bookmarkEnd w:id="427"/>
      <w:r>
        <w:t>Removing 4.02, the child’s name</w:t>
      </w:r>
    </w:p>
    <w:p w14:paraId="295AB2B4" w14:textId="77777777" w:rsidR="00B86E70" w:rsidRDefault="00BF5585">
      <w:pPr>
        <w:pStyle w:val="FirstParagraph"/>
      </w:pPr>
      <w:r>
        <w:t xml:space="preserve">Recommended for removal: 4.01 already identifies the child by roster line, and the name is never used analytically. </w:t>
      </w:r>
      <w:r>
        <w:rPr>
          <w:b/>
          <w:bCs/>
        </w:rPr>
        <w:t>Not removed</w:t>
      </w:r>
      <w:r>
        <w:t>, because dropping a field from an ethics-approved instrument changes what is collected and requires committee approval. Escalated with a recommendation rather than done.</w:t>
      </w:r>
    </w:p>
    <w:p w14:paraId="17867DC2" w14:textId="77777777" w:rsidR="00B86E70" w:rsidRDefault="00BF5585">
      <w:pPr>
        <w:pStyle w:val="Heading3"/>
      </w:pPr>
      <w:bookmarkStart w:id="429" w:name="wiring-consent_to_follow_up-into-1.13"/>
      <w:bookmarkEnd w:id="428"/>
      <w:r>
        <w:t xml:space="preserve">Wiring </w:t>
      </w:r>
      <w:r>
        <w:rPr>
          <w:rStyle w:val="VerbatimChar"/>
        </w:rPr>
        <w:t>consent_to_follow_up</w:t>
      </w:r>
      <w:r>
        <w:t xml:space="preserve"> into 1.13</w:t>
      </w:r>
    </w:p>
    <w:p w14:paraId="1D933134" w14:textId="77777777" w:rsidR="00B86E70" w:rsidRDefault="00BF5585">
      <w:pPr>
        <w:pStyle w:val="FirstParagraph"/>
      </w:pPr>
      <w:r>
        <w:t xml:space="preserve">The previous-round file carries a follow-up consent flag that nothing checks, so a household that declined can still be selected. Implementing the filter is two lines. </w:t>
      </w:r>
      <w:r>
        <w:rPr>
          <w:b/>
          <w:bCs/>
        </w:rPr>
        <w:t>Not implemented</w:t>
      </w:r>
      <w:r>
        <w:t xml:space="preserve"> because a household refusing follow-up and then being visited anyway is a governance question - someone must decide whether the flag is authoritative - and silently enforcing it could suppress legitimate revisits that were consented verbally. Escalated as the second of three items for the ethics committee.</w:t>
      </w:r>
    </w:p>
    <w:p w14:paraId="32D3546F" w14:textId="77777777" w:rsidR="00B86E70" w:rsidRDefault="00BF5585">
      <w:pPr>
        <w:pStyle w:val="Heading2"/>
      </w:pPr>
      <w:bookmarkStart w:id="430" w:name="Xc69f4735137b59e558f8a8a0f4c957848d1438a"/>
      <w:bookmarkStart w:id="431" w:name="_Toc236483318"/>
      <w:bookmarkEnd w:id="425"/>
      <w:bookmarkEnd w:id="429"/>
      <w:r>
        <w:t>Left out because it is impossible in the medium</w:t>
      </w:r>
      <w:bookmarkEnd w:id="431"/>
    </w:p>
    <w:p w14:paraId="705AF72B" w14:textId="77777777" w:rsidR="00B86E70" w:rsidRDefault="00BF5585">
      <w:pPr>
        <w:pStyle w:val="Heading3"/>
      </w:pPr>
      <w:bookmarkStart w:id="432" w:name="Xe2be8ef14962b1acfc31047b0bbad75621771b5"/>
      <w:r>
        <w:t>Cross-submission duplicate label detection</w:t>
      </w:r>
    </w:p>
    <w:p w14:paraId="6CC92C72" w14:textId="77777777" w:rsidR="00B86E70" w:rsidRDefault="00BF5585">
      <w:pPr>
        <w:pStyle w:val="FirstParagraph"/>
      </w:pPr>
      <w:r>
        <w:t xml:space="preserve">A self-contained form cannot check a label against every earlier submission, </w:t>
      </w:r>
      <w:r>
        <w:t xml:space="preserve">because it has no writable store outliving the instance. Three layers are implemented - allocation range, within-submission uniqueness, and </w:t>
      </w:r>
      <w:r>
        <w:lastRenderedPageBreak/>
        <w:t xml:space="preserve">the </w:t>
      </w:r>
      <w:r>
        <w:rPr>
          <w:rStyle w:val="VerbatimChar"/>
        </w:rPr>
        <w:t>last-saved</w:t>
      </w:r>
      <w:r>
        <w:t xml:space="preserve"> instance - and the write-up states plainly which errors still get through. ODK Entities would solve it for a connected deployment and is </w:t>
      </w:r>
      <w:r>
        <w:rPr>
          <w:b/>
          <w:bCs/>
        </w:rPr>
        <w:t>wrong here</w:t>
      </w:r>
      <w:r>
        <w:t xml:space="preserve">, because entity updates propagate on sync and these devices are offline up to nine days. → </w:t>
      </w:r>
      <w:r>
        <w:rPr>
          <w:rStyle w:val="VerbatimChar"/>
        </w:rPr>
        <w:t>label_reuse.md</w:t>
      </w:r>
    </w:p>
    <w:p w14:paraId="7CBB0D1E" w14:textId="77777777" w:rsidR="00B86E70" w:rsidRDefault="00BF5585">
      <w:pPr>
        <w:pStyle w:val="Heading3"/>
      </w:pPr>
      <w:bookmarkStart w:id="433" w:name="hashing-the-pin"/>
      <w:bookmarkEnd w:id="432"/>
      <w:r>
        <w:t>Hashing the PIN</w:t>
      </w:r>
    </w:p>
    <w:p w14:paraId="2EF333E8" w14:textId="77777777" w:rsidR="00B86E70" w:rsidRDefault="00BF5585">
      <w:pPr>
        <w:pStyle w:val="FirstParagraph"/>
      </w:pPr>
      <w:r>
        <w:t xml:space="preserve">XForms has no hash function, so an in-form PIN check must compare against a </w:t>
      </w:r>
      <w:r>
        <w:t xml:space="preserve">value shipped in the media. The fix is architectural - Central per-user accounts - not a form change. → </w:t>
      </w:r>
      <w:r>
        <w:rPr>
          <w:rStyle w:val="VerbatimChar"/>
        </w:rPr>
        <w:t>data_protection.md</w:t>
      </w:r>
    </w:p>
    <w:p w14:paraId="431B166F" w14:textId="77777777" w:rsidR="00B86E70" w:rsidRDefault="00BF5585">
      <w:pPr>
        <w:pStyle w:val="Heading2"/>
      </w:pPr>
      <w:bookmarkStart w:id="434" w:name="Xa85c2e772d728893cb03e88ecd29b0dcc7841b7"/>
      <w:bookmarkStart w:id="435" w:name="_Toc236483319"/>
      <w:bookmarkEnd w:id="430"/>
      <w:bookmarkEnd w:id="433"/>
      <w:r>
        <w:t>Left out because it needs a device or a person</w:t>
      </w:r>
      <w:bookmarkEnd w:id="435"/>
    </w:p>
    <w:p w14:paraId="01388149" w14:textId="77777777" w:rsidR="00B86E70" w:rsidRDefault="00BF5585">
      <w:pPr>
        <w:pStyle w:val="Heading3"/>
      </w:pPr>
      <w:bookmarkStart w:id="436" w:name="executing-the-test-plan"/>
      <w:r>
        <w:t>Executing the test plan</w:t>
      </w:r>
    </w:p>
    <w:p w14:paraId="6FC482A4" w14:textId="77777777" w:rsidR="00B86E70" w:rsidRDefault="00BF5585">
      <w:pPr>
        <w:pStyle w:val="FirstParagraph"/>
      </w:pPr>
      <w:r>
        <w:t xml:space="preserve">54 cases specified, </w:t>
      </w:r>
      <w:r>
        <w:rPr>
          <w:b/>
          <w:bCs/>
        </w:rPr>
        <w:t>none executed against a running instance</w:t>
      </w:r>
      <w:r>
        <w:t xml:space="preserve">, because no ODK Central project was available in the window. The check-digit logic behind case S09 </w:t>
      </w:r>
      <w:r>
        <w:rPr>
          <w:i/>
          <w:iCs/>
        </w:rPr>
        <w:t>is</w:t>
      </w:r>
      <w:r>
        <w:t xml:space="preserve"> executed exhaustively in </w:t>
      </w:r>
      <w:r>
        <w:rPr>
          <w:rStyle w:val="VerbatimChar"/>
        </w:rPr>
        <w:t>tests/test_check_digit.py</w:t>
      </w:r>
      <w:r>
        <w:t xml:space="preserve">. Everything else is a specification. → </w:t>
      </w:r>
      <w:r>
        <w:rPr>
          <w:rStyle w:val="VerbatimChar"/>
        </w:rPr>
        <w:t>test_plan.md</w:t>
      </w:r>
    </w:p>
    <w:p w14:paraId="60D4C576" w14:textId="77777777" w:rsidR="00B86E70" w:rsidRDefault="00BF5585">
      <w:pPr>
        <w:pStyle w:val="Heading3"/>
      </w:pPr>
      <w:bookmarkStart w:id="437" w:name="native-speaker-review-of-the-hausa"/>
      <w:bookmarkEnd w:id="436"/>
      <w:r>
        <w:t>Native-speaker review of the Hausa</w:t>
      </w:r>
    </w:p>
    <w:p w14:paraId="5DA83D39" w14:textId="77777777" w:rsidR="00B86E70" w:rsidRDefault="00BF5585">
      <w:pPr>
        <w:pStyle w:val="FirstParagraph"/>
      </w:pPr>
      <w:r>
        <w:t xml:space="preserve">Every label and constraint message is bilingual with Hausa as the default, because an English-only message is a message that does not exist for the 38% of enumerators who are not confident readers of English. </w:t>
      </w:r>
      <w:r>
        <w:rPr>
          <w:b/>
          <w:bCs/>
        </w:rPr>
        <w:t>The strings are mine and are indicative.</w:t>
      </w:r>
      <w:r>
        <w:t xml:space="preserve"> Whether an enumerator with six years of schooling understands a given message is a cognitive-interview question, not a translation one, and both need doing before deployment.</w:t>
      </w:r>
    </w:p>
    <w:p w14:paraId="1A418921" w14:textId="77777777" w:rsidR="00B86E70" w:rsidRDefault="00BF5585">
      <w:pPr>
        <w:pStyle w:val="Heading3"/>
      </w:pPr>
      <w:bookmarkStart w:id="438" w:name="device-testing-under-memory-pressure"/>
      <w:bookmarkEnd w:id="437"/>
      <w:r>
        <w:t>Device testing under memory pressure</w:t>
      </w:r>
    </w:p>
    <w:p w14:paraId="5F366D29" w14:textId="77777777" w:rsidR="00B86E70" w:rsidRDefault="00BF5585">
      <w:pPr>
        <w:pStyle w:val="FirstParagraph"/>
      </w:pPr>
      <w:r>
        <w:t xml:space="preserve">A 40-person roster with eight eligible children on a 2 GB tablet needs a real device. The external-media design exists precisely to keep memory pressure low - 2,524 settlements queried from SQLite rather than parsed into RAM - but the claim is reasoned, not measured. → </w:t>
      </w:r>
      <w:r>
        <w:rPr>
          <w:rStyle w:val="VerbatimChar"/>
        </w:rPr>
        <w:t>prepare_media.py</w:t>
      </w:r>
    </w:p>
    <w:p w14:paraId="4606A43F" w14:textId="77777777" w:rsidR="00B86E70" w:rsidRDefault="00BF5585">
      <w:pPr>
        <w:pStyle w:val="Heading2"/>
      </w:pPr>
      <w:bookmarkStart w:id="439" w:name="left-out-on-judgement"/>
      <w:bookmarkStart w:id="440" w:name="_Toc236483320"/>
      <w:bookmarkEnd w:id="434"/>
      <w:bookmarkEnd w:id="438"/>
      <w:r>
        <w:t>Left out on judgement</w:t>
      </w:r>
      <w:bookmarkEnd w:id="440"/>
    </w:p>
    <w:p w14:paraId="07D7E360" w14:textId="77777777" w:rsidR="00B86E70" w:rsidRDefault="00BF5585">
      <w:pPr>
        <w:pStyle w:val="Heading3"/>
      </w:pPr>
      <w:bookmarkStart w:id="441" w:name="a-gps-geofence-on-1.11"/>
      <w:r>
        <w:t>A GPS geofence on 1.11</w:t>
      </w:r>
    </w:p>
    <w:p w14:paraId="003A8F3A" w14:textId="77777777" w:rsidR="00B86E70" w:rsidRDefault="00BF5585">
      <w:pPr>
        <w:pStyle w:val="FirstParagraph"/>
      </w:pPr>
      <w:r>
        <w:t xml:space="preserve">No constraint that the household falls inside the selected settlement. A settlement centroid is not a household location, and a boundary rule would block </w:t>
      </w:r>
      <w:r>
        <w:t xml:space="preserve">legitimate dwellings at the edge of a settlement - which are disproportionately the poorest. Out-of-area points are better surfaced as a back-office flag than blocked at a doorstep. → </w:t>
      </w:r>
      <w:r>
        <w:rPr>
          <w:rStyle w:val="VerbatimChar"/>
        </w:rPr>
        <w:t>consistency_checks.md</w:t>
      </w:r>
    </w:p>
    <w:p w14:paraId="61956422" w14:textId="77777777" w:rsidR="00B86E70" w:rsidRDefault="00BF5585">
      <w:pPr>
        <w:pStyle w:val="Heading3"/>
      </w:pPr>
      <w:bookmarkStart w:id="442" w:name="X2d261a169b5f4ec6fd5cbdeb0076cd342c28fd2"/>
      <w:bookmarkEnd w:id="441"/>
      <w:r>
        <w:t>Blocking on clinically implausible measurements</w:t>
      </w:r>
    </w:p>
    <w:p w14:paraId="3B2F51CE" w14:textId="77777777" w:rsidR="00B86E70" w:rsidRDefault="00BF5585">
      <w:pPr>
        <w:pStyle w:val="FirstParagraph"/>
      </w:pPr>
      <w:r>
        <w:t xml:space="preserve">Weight and height carry hard bounds that are typo guards, deliberately wider than clinical plausibility, with WHO-based implausibility raised as a warning. A clinical range enforced as a block would delete the severely malnourished </w:t>
      </w:r>
      <w:r>
        <w:t xml:space="preserve">children the survey exists to count. → </w:t>
      </w:r>
      <w:r>
        <w:rPr>
          <w:rStyle w:val="VerbatimChar"/>
        </w:rPr>
        <w:t>constraint_register.md</w:t>
      </w:r>
    </w:p>
    <w:p w14:paraId="216231D1" w14:textId="77777777" w:rsidR="00B86E70" w:rsidRDefault="00BF5585">
      <w:pPr>
        <w:pStyle w:val="Heading3"/>
      </w:pPr>
      <w:bookmarkStart w:id="443" w:name="converting-4.13-to-select-multiple"/>
      <w:bookmarkEnd w:id="442"/>
      <w:r>
        <w:t>Converting 4.13 to select-multiple</w:t>
      </w:r>
    </w:p>
    <w:p w14:paraId="4F1DDA91" w14:textId="77777777" w:rsidR="00B86E70" w:rsidRDefault="00BF5585">
      <w:pPr>
        <w:pStyle w:val="FirstParagraph"/>
      </w:pPr>
      <w:r>
        <w:t xml:space="preserve">The single most valuable analytical fix available - an AMR survey that records only the most recent antibiotic is discarding its central measurement. </w:t>
      </w:r>
      <w:r>
        <w:rPr>
          <w:b/>
          <w:bCs/>
        </w:rPr>
        <w:t>Not done</w:t>
      </w:r>
      <w:r>
        <w:t xml:space="preserve">, because it changes what the variable means and requires re-approval. One added yes/no lets analysis know when the code is incomplete, without altering 4.13 itself. → </w:t>
      </w:r>
      <w:r>
        <w:rPr>
          <w:rStyle w:val="VerbatimChar"/>
        </w:rPr>
        <w:t>defect_report.md</w:t>
      </w:r>
      <w:r>
        <w:t xml:space="preserve"> C1</w:t>
      </w:r>
    </w:p>
    <w:p w14:paraId="4756DCFE" w14:textId="77777777" w:rsidR="00B86E70" w:rsidRDefault="00BF5585">
      <w:pPr>
        <w:pStyle w:val="Heading2"/>
      </w:pPr>
      <w:bookmarkStart w:id="444" w:name="what-i-would-do-first-with-another-day"/>
      <w:bookmarkStart w:id="445" w:name="_Toc236483321"/>
      <w:bookmarkEnd w:id="439"/>
      <w:bookmarkEnd w:id="443"/>
      <w:r>
        <w:t>What I would do first with another day</w:t>
      </w:r>
      <w:bookmarkEnd w:id="445"/>
    </w:p>
    <w:p w14:paraId="6A68E0D3" w14:textId="77777777" w:rsidR="00B86E70" w:rsidRDefault="00BF5585">
      <w:pPr>
        <w:pStyle w:val="Compact"/>
        <w:numPr>
          <w:ilvl w:val="0"/>
          <w:numId w:val="31"/>
        </w:numPr>
      </w:pPr>
      <w:r>
        <w:t>Partition the media files per team. Largest risk reduction per hour of work.</w:t>
      </w:r>
    </w:p>
    <w:p w14:paraId="5485F5B6" w14:textId="77777777" w:rsidR="00B86E70" w:rsidRDefault="00BF5585">
      <w:pPr>
        <w:pStyle w:val="Compact"/>
        <w:numPr>
          <w:ilvl w:val="0"/>
          <w:numId w:val="31"/>
        </w:numPr>
      </w:pPr>
      <w:r>
        <w:t>Execute the test plan on a real device, since Central access resolves it.</w:t>
      </w:r>
    </w:p>
    <w:p w14:paraId="32303902" w14:textId="77777777" w:rsidR="00B86E70" w:rsidRDefault="00BF5585">
      <w:pPr>
        <w:pStyle w:val="Compact"/>
        <w:numPr>
          <w:ilvl w:val="0"/>
          <w:numId w:val="31"/>
        </w:numPr>
      </w:pPr>
      <w:r>
        <w:t>Get the Hausa reviewed.</w:t>
      </w:r>
    </w:p>
    <w:p w14:paraId="7F07DF29" w14:textId="77777777" w:rsidR="00B86E70" w:rsidRDefault="00BF5585">
      <w:pPr>
        <w:pStyle w:val="FirstParagraph"/>
      </w:pPr>
      <w:r>
        <w:lastRenderedPageBreak/>
        <w:t>Everything else on this list is either blocked on someone else’s decision or correctly out of scope.</w:t>
      </w:r>
    </w:p>
    <w:p w14:paraId="6C091523" w14:textId="77777777" w:rsidR="00B86E70" w:rsidRDefault="00BF5585">
      <w:r>
        <w:br w:type="page"/>
      </w:r>
    </w:p>
    <w:p w14:paraId="337CD9A0" w14:textId="77777777" w:rsidR="00B86E70" w:rsidRDefault="00BF5585">
      <w:pPr>
        <w:pStyle w:val="Heading1"/>
      </w:pPr>
      <w:bookmarkStart w:id="446" w:name="part-3---question-5"/>
      <w:bookmarkStart w:id="447" w:name="_Toc236483322"/>
      <w:bookmarkEnd w:id="419"/>
      <w:bookmarkEnd w:id="444"/>
      <w:r>
        <w:lastRenderedPageBreak/>
        <w:t>PART 3 - Question 5</w:t>
      </w:r>
      <w:bookmarkEnd w:id="447"/>
    </w:p>
    <w:p w14:paraId="57B596FB" w14:textId="77777777" w:rsidR="00B86E70" w:rsidRDefault="00BF5585">
      <w:pPr>
        <w:pStyle w:val="Heading1"/>
      </w:pPr>
      <w:bookmarkStart w:id="448" w:name="X58c4a627281a0aeb9fb7a3ce8c8eef43b1fd0ff"/>
      <w:bookmarkStart w:id="449" w:name="_Toc236483323"/>
      <w:bookmarkEnd w:id="446"/>
      <w:r>
        <w:t>Q5 - Coordinating delivery through the round</w:t>
      </w:r>
      <w:bookmarkEnd w:id="449"/>
    </w:p>
    <w:p w14:paraId="6C6DFC70" w14:textId="77777777" w:rsidR="00B86E70" w:rsidRDefault="00BF5585">
      <w:pPr>
        <w:pStyle w:val="FirstParagraph"/>
      </w:pPr>
      <w:r>
        <w:t>Day 3 of 7. Four things have arrived at once and only one is genuinely urgent.</w:t>
      </w:r>
    </w:p>
    <w:p w14:paraId="527A4C0C" w14:textId="77777777" w:rsidR="00B86E70" w:rsidRDefault="00BF5585">
      <w:pPr>
        <w:pStyle w:val="Heading2"/>
      </w:pPr>
      <w:bookmarkStart w:id="450" w:name="the-first-twenty-four-hours"/>
      <w:bookmarkStart w:id="451" w:name="_Toc236483324"/>
      <w:r>
        <w:t>1. The first twenty-four hours</w:t>
      </w:r>
      <w:bookmarkEnd w:id="451"/>
    </w:p>
    <w:p w14:paraId="38C44FD6" w14:textId="77777777" w:rsidR="00B86E70" w:rsidRDefault="00BF5585">
      <w:pPr>
        <w:pStyle w:val="FirstParagraph"/>
      </w:pPr>
      <w:r>
        <w:t xml:space="preserve">Ordering principle: </w:t>
      </w:r>
      <w:r>
        <w:rPr>
          <w:b/>
          <w:bCs/>
        </w:rPr>
        <w:t>contain, protect today’s deliverable, then diagnose.</w:t>
      </w:r>
      <w:r>
        <w:t xml:space="preserve"> Diagnosing first lets the corruption grow while I investigate it.</w:t>
      </w:r>
    </w:p>
    <w:p w14:paraId="5E3798A9" w14:textId="77777777" w:rsidR="00B86E70" w:rsidRDefault="00BF5585">
      <w:pPr>
        <w:pStyle w:val="BodyText"/>
      </w:pPr>
      <w:r>
        <w:rPr>
          <w:b/>
          <w:bCs/>
        </w:rPr>
        <w:t>0-15 min · Freeze writes to the settlement layer</w:t>
      </w:r>
      <w:r>
        <w:t xml:space="preserve">, reads unaffected, and </w:t>
      </w:r>
      <w:r>
        <w:rPr>
          <w:b/>
          <w:bCs/>
        </w:rPr>
        <w:t>scoped down or lifted at the three-hour mark</w:t>
      </w:r>
      <w:r>
        <w:t xml:space="preserve"> when the one-incident test reports. Cheap and reversible; every hour of open editing adds records I must later adjudicate.</w:t>
      </w:r>
    </w:p>
    <w:p w14:paraId="15E87605" w14:textId="77777777" w:rsidR="00B86E70" w:rsidRDefault="00BF5585">
      <w:pPr>
        <w:pStyle w:val="BodyText"/>
      </w:pPr>
      <w:r>
        <w:rPr>
          <w:b/>
          <w:bCs/>
        </w:rPr>
        <w:t>15-45 min · Tell the EOC before they ask</w:t>
      </w:r>
      <w:r>
        <w:t xml:space="preserve"> that the figure is under verification, with a time for the answer. It is already being discussed </w:t>
      </w:r>
      <w:r>
        <w:t>nationally, and arriving second to my own problem costs more than the error does.</w:t>
      </w:r>
    </w:p>
    <w:p w14:paraId="12046381" w14:textId="77777777" w:rsidR="00B86E70" w:rsidRDefault="00BF5585">
      <w:pPr>
        <w:pStyle w:val="BodyText"/>
      </w:pPr>
      <w:r>
        <w:rPr>
          <w:b/>
          <w:bCs/>
        </w:rPr>
        <w:t>45 min-3 h · Test whether the duplicates and the discrepancy are one incident.</w:t>
      </w:r>
      <w:r>
        <w:t xml:space="preserve"> Duplicated settlements change the denominator. If that is the cause I have one problem and one fix, not two workstreams.</w:t>
      </w:r>
    </w:p>
    <w:p w14:paraId="4D69FC7E" w14:textId="77777777" w:rsidR="00B86E70" w:rsidRDefault="00BF5585">
      <w:pPr>
        <w:pStyle w:val="BodyText"/>
      </w:pPr>
      <w:r>
        <w:rPr>
          <w:b/>
          <w:bCs/>
        </w:rPr>
        <w:t>3-8 h · Reconstruct the figure</w:t>
      </w:r>
      <w:r>
        <w:t xml:space="preserve"> from the last known-good state (§2), then </w:t>
      </w:r>
      <w:r>
        <w:rPr>
          <w:b/>
          <w:bCs/>
        </w:rPr>
        <w:t>issue today’s product caveated, or hold it with a stated reason.</w:t>
      </w:r>
      <w:r>
        <w:t xml:space="preserve"> The EOC deploys against this daily; silence is a decision to give them nothing.</w:t>
      </w:r>
    </w:p>
    <w:p w14:paraId="76084330" w14:textId="77777777" w:rsidR="00B86E70" w:rsidRDefault="00BF5585">
      <w:pPr>
        <w:pStyle w:val="BodyText"/>
      </w:pPr>
      <w:r>
        <w:rPr>
          <w:b/>
          <w:bCs/>
        </w:rPr>
        <w:t>8-16 h ·</w:t>
      </w:r>
      <w:r>
        <w:t xml:space="preserve"> </w:t>
      </w:r>
      <w:r>
        <w:t>Root cause on the concurrency failure (§3), then handover triage - credentials and access only (§5).</w:t>
      </w:r>
    </w:p>
    <w:p w14:paraId="36068B57" w14:textId="77777777" w:rsidR="00B86E70" w:rsidRDefault="00BF5585">
      <w:pPr>
        <w:pStyle w:val="BodyText"/>
      </w:pPr>
      <w:r>
        <w:rPr>
          <w:b/>
          <w:bCs/>
        </w:rPr>
        <w:t>Within 24 h · Confirm the counterpart’s training dates.</w:t>
      </w:r>
      <w:r>
        <w:t xml:space="preserve"> Two minutes. Deferring damages a contractual relationship to save nothing.</w:t>
      </w:r>
    </w:p>
    <w:p w14:paraId="341C48AC" w14:textId="77777777" w:rsidR="00B86E70" w:rsidRDefault="00BF5585">
      <w:pPr>
        <w:pStyle w:val="BodyText"/>
      </w:pPr>
      <w:r>
        <w:rPr>
          <w:b/>
          <w:bCs/>
        </w:rPr>
        <w:t>What I deliberately do not do first.</w:t>
      </w:r>
      <w:r>
        <w:t xml:space="preserve"> Not </w:t>
      </w:r>
      <w:r>
        <w:rPr>
          <w:b/>
          <w:bCs/>
        </w:rPr>
        <w:t>delete the duplicates</w:t>
      </w:r>
      <w:r>
        <w:t xml:space="preserve">: they are the evidence and probably the cause, and removing them before establishing which edit was correct destroys the audit trail and leaves a corrected figure with no explanation for why it moved. Not </w:t>
      </w:r>
      <w:r>
        <w:rPr>
          <w:b/>
          <w:bCs/>
        </w:rPr>
        <w:t>publish a corrected figure</w:t>
      </w:r>
      <w:r>
        <w:t xml:space="preserve">: a second wrong number is far worse than the first, because the first is an error and the second is a pattern. Not </w:t>
      </w:r>
      <w:r>
        <w:rPr>
          <w:b/>
          <w:bCs/>
        </w:rPr>
        <w:t>argue the discrepancy on the merits</w:t>
      </w:r>
      <w:r>
        <w:t xml:space="preserve"> before checking my own figure - that turns a technical disagreement into an institutional one. And not the </w:t>
      </w:r>
      <w:r>
        <w:rPr>
          <w:b/>
          <w:bCs/>
        </w:rPr>
        <w:t>handover documentation or the partner report</w:t>
      </w:r>
      <w:r>
        <w:t>: both feel productive, both have over a week of runway against four days of live round.</w:t>
      </w:r>
    </w:p>
    <w:p w14:paraId="3C1CAD93" w14:textId="77777777" w:rsidR="00B86E70" w:rsidRDefault="00BF5585">
      <w:pPr>
        <w:pStyle w:val="Heading2"/>
      </w:pPr>
      <w:bookmarkStart w:id="452" w:name="one-authoritative-coverage-figure"/>
      <w:bookmarkStart w:id="453" w:name="_Toc236483325"/>
      <w:bookmarkEnd w:id="450"/>
      <w:r>
        <w:t>2. One authoritative coverage figure</w:t>
      </w:r>
      <w:bookmarkEnd w:id="453"/>
    </w:p>
    <w:p w14:paraId="333BB7FF" w14:textId="77777777" w:rsidR="00B86E70" w:rsidRDefault="00BF5585">
      <w:pPr>
        <w:pStyle w:val="FirstParagraph"/>
      </w:pPr>
      <w:r>
        <w:rPr>
          <w:b/>
          <w:bCs/>
        </w:rPr>
        <w:t>One named owner, one source, one computation, one publication time.</w:t>
      </w:r>
      <w:r>
        <w:t xml:space="preserve"> The absence of that is why two figures exist.</w:t>
      </w:r>
    </w:p>
    <w:p w14:paraId="150E7214" w14:textId="77777777" w:rsidR="00B86E70" w:rsidRDefault="00BF5585">
      <w:pPr>
        <w:pStyle w:val="BodyText"/>
      </w:pPr>
      <w:r>
        <w:t xml:space="preserve">Restore the layer to a point-in-time state from before the concurrent edits, recompute my figure, then recompute </w:t>
      </w:r>
      <w:r>
        <w:rPr>
          <w:i/>
          <w:iCs/>
        </w:rPr>
        <w:t>the state’s</w:t>
      </w:r>
      <w:r>
        <w:t xml:space="preserve"> from the same base using their method. </w:t>
      </w:r>
      <w:r>
        <w:rPr>
          <w:b/>
          <w:bCs/>
        </w:rPr>
        <w:t>Same answer</w:t>
      </w:r>
      <w:r>
        <w:t xml:space="preserve"> means the difference is </w:t>
      </w:r>
      <w:r>
        <w:rPr>
          <w:i/>
          <w:iCs/>
        </w:rPr>
        <w:t>method</w:t>
      </w:r>
      <w:r>
        <w:t xml:space="preserve">, and the fix is a written definition rather than a data repair. </w:t>
      </w:r>
      <w:r>
        <w:rPr>
          <w:b/>
          <w:bCs/>
        </w:rPr>
        <w:t>Different answer</w:t>
      </w:r>
      <w:r>
        <w:t xml:space="preserve"> means it is </w:t>
      </w:r>
      <w:r>
        <w:rPr>
          <w:i/>
          <w:iCs/>
        </w:rPr>
        <w:t>data</w:t>
      </w:r>
      <w:r>
        <w:t>, and the duplicates are the first suspect.</w:t>
      </w:r>
    </w:p>
    <w:p w14:paraId="663B24D5" w14:textId="77777777" w:rsidR="00B86E70" w:rsidRDefault="00BF5585">
      <w:pPr>
        <w:pStyle w:val="BodyText"/>
      </w:pPr>
      <w:r>
        <w:t xml:space="preserve">Root cause, cheapest first: </w:t>
      </w:r>
      <w:r>
        <w:rPr>
          <w:b/>
          <w:bCs/>
        </w:rPr>
        <w:t>definitional</w:t>
      </w:r>
      <w:r>
        <w:t xml:space="preserve"> </w:t>
      </w:r>
      <w:r>
        <w:t xml:space="preserve">- same quantity? planned settlements or those with a target, inaccessible in or out, cumulative or daily, sync time or end of day (most field discrepancies are definitional, and this costs one phone call); then </w:t>
      </w:r>
      <w:r>
        <w:rPr>
          <w:b/>
          <w:bCs/>
        </w:rPr>
        <w:t>duplicates</w:t>
      </w:r>
      <w:r>
        <w:t xml:space="preserve"> - do they change the denominator by the size of the gap; then </w:t>
      </w:r>
      <w:r>
        <w:rPr>
          <w:b/>
          <w:bCs/>
        </w:rPr>
        <w:t>latency</w:t>
      </w:r>
      <w:r>
        <w:t xml:space="preserve"> - does the state hold submissions I have not received; then </w:t>
      </w:r>
      <w:r>
        <w:rPr>
          <w:b/>
          <w:bCs/>
        </w:rPr>
        <w:t>genuine divergence</w:t>
      </w:r>
      <w:r>
        <w:t>, only if the first three are excluded.</w:t>
      </w:r>
    </w:p>
    <w:p w14:paraId="0600E8BB" w14:textId="77777777" w:rsidR="00B86E70" w:rsidRDefault="00BF5585">
      <w:pPr>
        <w:pStyle w:val="BodyText"/>
      </w:pPr>
      <w:r>
        <w:rPr>
          <w:b/>
          <w:bCs/>
        </w:rPr>
        <w:t>To national level, before I know</w:t>
      </w:r>
      <w:r>
        <w:t xml:space="preserve"> - </w:t>
      </w:r>
      <w:r>
        <w:rPr>
          <w:i/>
          <w:iCs/>
        </w:rPr>
        <w:t>would claim:</w:t>
      </w:r>
      <w:r>
        <w:t xml:space="preserve"> the figures differ by X, </w:t>
      </w:r>
      <w:r>
        <w:t xml:space="preserve">both are being recomputed from a common base, the likely causes are definitional or a contained integrity issue, and I will have an answer by 14:00 tomorrow. </w:t>
      </w:r>
      <w:r>
        <w:rPr>
          <w:i/>
          <w:iCs/>
        </w:rPr>
        <w:t>Would not claim:</w:t>
      </w:r>
      <w:r>
        <w:t xml:space="preserve"> which figure is correct, that the state is wrong, a cause, or a corrected number.</w:t>
      </w:r>
    </w:p>
    <w:p w14:paraId="6BED103E" w14:textId="77777777" w:rsidR="00B86E70" w:rsidRDefault="00BF5585">
      <w:pPr>
        <w:pStyle w:val="BodyText"/>
      </w:pPr>
      <w:r>
        <w:rPr>
          <w:b/>
          <w:bCs/>
        </w:rPr>
        <w:lastRenderedPageBreak/>
        <w:t>Committing to a time is what buys the time.</w:t>
      </w:r>
      <w:r>
        <w:t xml:space="preserve"> “We are looking into it” invites hourly escalation; a named hour converts an incident into a scheduled item.</w:t>
      </w:r>
    </w:p>
    <w:p w14:paraId="00951137" w14:textId="77777777" w:rsidR="00B86E70" w:rsidRDefault="00BF5585">
      <w:pPr>
        <w:pStyle w:val="Heading2"/>
      </w:pPr>
      <w:bookmarkStart w:id="454" w:name="X25a1f7bd303adbc9d1aa8cdea0b774317ebeed7"/>
      <w:bookmarkStart w:id="455" w:name="_Toc236483326"/>
      <w:bookmarkEnd w:id="452"/>
      <w:r>
        <w:t>3. Concurrent editing on the shared database</w:t>
      </w:r>
      <w:bookmarkEnd w:id="455"/>
    </w:p>
    <w:p w14:paraId="71C213AA" w14:textId="77777777" w:rsidR="00B86E70" w:rsidRDefault="00BF5585">
      <w:pPr>
        <w:pStyle w:val="FirstParagraph"/>
      </w:pPr>
      <w:r>
        <w:rPr>
          <w:b/>
          <w:bCs/>
        </w:rPr>
        <w:t>PostgreSQL/PostGIS.</w:t>
      </w:r>
      <w:r>
        <w:t xml:space="preserve"> </w:t>
      </w:r>
      <w:r>
        <w:t xml:space="preserve">Five mechanisms; the first matters most because it </w:t>
      </w:r>
      <w:r>
        <w:rPr>
          <w:i/>
          <w:iCs/>
        </w:rPr>
        <w:t>prevents</w:t>
      </w:r>
      <w:r>
        <w:t xml:space="preserve"> the conflict rather than resolving it.</w:t>
      </w:r>
    </w:p>
    <w:p w14:paraId="3D7952CD" w14:textId="77777777" w:rsidR="00B86E70" w:rsidRDefault="00BF5585">
      <w:pPr>
        <w:pStyle w:val="BodyText"/>
      </w:pPr>
      <w:r>
        <w:rPr>
          <w:b/>
          <w:bCs/>
        </w:rPr>
        <w:t>1 · Edit scope enforced by the database.</w:t>
      </w:r>
      <w:r>
        <w:t xml:space="preserve"> Each analyst holds write rights to a defined set of wards via </w:t>
      </w:r>
      <w:r>
        <w:rPr>
          <w:b/>
          <w:bCs/>
        </w:rPr>
        <w:t>row-level security</w:t>
      </w:r>
      <w:r>
        <w:t xml:space="preserve"> on ward ownership, so two analysts cannot edit overlapping areas at all. This is what actually failed here: the incident is an </w:t>
      </w:r>
      <w:r>
        <w:rPr>
          <w:i/>
          <w:iCs/>
        </w:rPr>
        <w:t>assignment</w:t>
      </w:r>
      <w:r>
        <w:t xml:space="preserve"> failure, which a concurrency mechanism would only have detected, not avoided.</w:t>
      </w:r>
    </w:p>
    <w:p w14:paraId="726A5305" w14:textId="77777777" w:rsidR="00B86E70" w:rsidRDefault="00BF5585">
      <w:pPr>
        <w:pStyle w:val="BodyText"/>
      </w:pPr>
      <w:r>
        <w:rPr>
          <w:b/>
          <w:bCs/>
        </w:rPr>
        <w:t>2 · Identifiers.</w:t>
      </w:r>
      <w:r>
        <w:t xml:space="preserve"> </w:t>
      </w:r>
      <w:r>
        <w:rPr>
          <w:b/>
          <w:bCs/>
        </w:rPr>
        <w:t>Client-generated UUID</w:t>
      </w:r>
      <w:r>
        <w:t xml:space="preserve"> primary keys, so two analysts </w:t>
      </w:r>
      <w:r>
        <w:t xml:space="preserve">creating a settlement offline cannot collide, with identity separately protected by a </w:t>
      </w:r>
      <w:r>
        <w:rPr>
          <w:rStyle w:val="VerbatimChar"/>
          <w:b/>
          <w:bCs/>
        </w:rPr>
        <w:t>UNIQUE</w:t>
      </w:r>
      <w:r>
        <w:rPr>
          <w:b/>
          <w:bCs/>
        </w:rPr>
        <w:t xml:space="preserve"> constraint on the natural key</w:t>
      </w:r>
      <w:r>
        <w:t xml:space="preserve"> (settlement code within ward). The UUID prevents accidental collision; the constraint prevents genuine duplication. The current incident is the second kind - two rows, two ids, one settlement.</w:t>
      </w:r>
    </w:p>
    <w:p w14:paraId="73FFCAC5" w14:textId="77777777" w:rsidR="00B86E70" w:rsidRDefault="00BF5585">
      <w:pPr>
        <w:pStyle w:val="BodyText"/>
      </w:pPr>
      <w:r>
        <w:rPr>
          <w:b/>
          <w:bCs/>
        </w:rPr>
        <w:t>3 · Conflict detection and resolution by optimistic concurrency, not locking.</w:t>
      </w:r>
      <w:r>
        <w:t xml:space="preserve"> Every feature carries a </w:t>
      </w:r>
      <w:r>
        <w:rPr>
          <w:rStyle w:val="VerbatimChar"/>
        </w:rPr>
        <w:t>version</w:t>
      </w:r>
      <w:r>
        <w:t xml:space="preserve">; an update supplies the version it </w:t>
      </w:r>
      <w:r>
        <w:t xml:space="preserve">read and applies only if it still matches. A stale write is </w:t>
      </w:r>
      <w:r>
        <w:rPr>
          <w:b/>
          <w:bCs/>
        </w:rPr>
        <w:t>rejected and returned to its author</w:t>
      </w:r>
      <w:r>
        <w:t>, never silently applied. Locking is rejected because analysts are intermittently connected, and a lock held from a disconnected session blocks a whole ward.</w:t>
      </w:r>
    </w:p>
    <w:p w14:paraId="3712CD65" w14:textId="77777777" w:rsidR="00B86E70" w:rsidRDefault="00BF5585">
      <w:pPr>
        <w:pStyle w:val="BodyText"/>
      </w:pPr>
      <w:r>
        <w:rPr>
          <w:b/>
          <w:bCs/>
        </w:rPr>
        <w:t>4 · Staged merge - branch versioning, assembled rather than bought.</w:t>
      </w:r>
      <w:r>
        <w:t xml:space="preserve"> Analysts write to a personal staging schema; a merge applies only if the §4 validation passes, so nothing enters the authoritative layer unvalidated - the property </w:t>
      </w:r>
      <w:r>
        <w:t>that would have stopped this incident reaching the daily product.</w:t>
      </w:r>
    </w:p>
    <w:p w14:paraId="675E6FD5" w14:textId="77777777" w:rsidR="00B86E70" w:rsidRDefault="00BF5585">
      <w:pPr>
        <w:pStyle w:val="BodyText"/>
      </w:pPr>
      <w:r>
        <w:rPr>
          <w:b/>
          <w:bCs/>
        </w:rPr>
        <w:t>5 · Append-only audit by trigger.</w:t>
      </w:r>
      <w:r>
        <w:t xml:space="preserve"> Who, when, before, after, which merge accepted it. </w:t>
      </w:r>
      <w:r>
        <w:rPr>
          <w:b/>
          <w:bCs/>
        </w:rPr>
        <w:t>Records are superseded, never deleted</w:t>
      </w:r>
      <w:r>
        <w:t xml:space="preserve"> - which is what makes </w:t>
      </w:r>
      <w:r>
        <w:rPr>
          <w:i/>
          <w:iCs/>
        </w:rPr>
        <w:t>“which of these two edits was correct”</w:t>
      </w:r>
      <w:r>
        <w:t xml:space="preserve"> answerable, and why my first action was a freeze rather than a cleanup.</w:t>
      </w:r>
    </w:p>
    <w:p w14:paraId="2CF53DE9" w14:textId="77777777" w:rsidR="00B86E70" w:rsidRDefault="00BF5585">
      <w:pPr>
        <w:pStyle w:val="Heading2"/>
      </w:pPr>
      <w:bookmarkStart w:id="456" w:name="automated-data-quality-rules"/>
      <w:bookmarkStart w:id="457" w:name="_Toc236483327"/>
      <w:bookmarkEnd w:id="454"/>
      <w:r>
        <w:t>4. Automated data quality rules</w:t>
      </w:r>
      <w:bookmarkEnd w:id="457"/>
    </w:p>
    <w:p w14:paraId="5754CCF7" w14:textId="77777777" w:rsidR="00B86E70" w:rsidRDefault="00BF5585">
      <w:pPr>
        <w:pStyle w:val="FirstParagraph"/>
      </w:pPr>
      <w:r>
        <w:rPr>
          <w:b/>
          <w:bCs/>
        </w:rPr>
        <w:t>Blocked</w:t>
      </w:r>
      <w:r>
        <w:t xml:space="preserve"> - rejected, because accepting produces data nobody can later untangle: invalid geometry; a settlement outside its declared ward; a duplicate </w:t>
      </w:r>
      <w:r>
        <w:t>natural key; referential integrity failure; coordinates outside the state boundary; a version conflict.</w:t>
      </w:r>
    </w:p>
    <w:p w14:paraId="6B47F7D8" w14:textId="77777777" w:rsidR="00B86E70" w:rsidRDefault="00BF5585">
      <w:pPr>
        <w:pStyle w:val="BodyText"/>
      </w:pPr>
      <w:r>
        <w:rPr>
          <w:b/>
          <w:bCs/>
        </w:rPr>
        <w:t>Flagged</w:t>
      </w:r>
      <w:r>
        <w:t xml:space="preserve"> - applied, recorded and queued, because the change may be correct: a settlement moved more than </w:t>
      </w:r>
      <w:r>
        <w:rPr>
          <w:b/>
          <w:bCs/>
        </w:rPr>
        <w:t>200 m</w:t>
      </w:r>
      <w:r>
        <w:t xml:space="preserve"> - 3.4x the worst single-fix accuracy in this round’s own tracks (58 m), so it is not GPS jitter; </w:t>
      </w:r>
      <w:r>
        <w:rPr>
          <w:b/>
          <w:bCs/>
        </w:rPr>
        <w:t>target population changed by more than 20%</w:t>
      </w:r>
      <w:r>
        <w:t xml:space="preserve"> - my judgement, not a standard: a fifth of a settlement’s under-5 population appearing or disappearing between rounds is a </w:t>
      </w:r>
      <w:r>
        <w:t>resurvey trigger rather than a keying slip; a first settlement created in a ward; a team-day route beyond the 95th percentile of the round to date; any edit outside working hours.</w:t>
      </w:r>
    </w:p>
    <w:p w14:paraId="42FC0AB0" w14:textId="77777777" w:rsidR="00B86E70" w:rsidRDefault="00BF5585">
      <w:pPr>
        <w:pStyle w:val="BodyText"/>
      </w:pPr>
      <w:r>
        <w:rPr>
          <w:b/>
          <w:bCs/>
        </w:rPr>
        <w:t>Every threshold above is either measured from the round in progress or labelled judgement.</w:t>
      </w:r>
      <w:r>
        <w:t xml:space="preserve"> None is inherited from another programme, and a rule whose number cannot be sourced does not go in.</w:t>
      </w:r>
    </w:p>
    <w:p w14:paraId="5A32C718" w14:textId="77777777" w:rsidR="00B86E70" w:rsidRDefault="00BF5585">
      <w:pPr>
        <w:pStyle w:val="BodyText"/>
      </w:pPr>
      <w:r>
        <w:rPr>
          <w:b/>
          <w:bCs/>
        </w:rPr>
        <w:t>The reasoning.</w:t>
      </w:r>
      <w:r>
        <w:t xml:space="preserve"> Block only where the data would be wrong irrecoverably. Everything else flags, because </w:t>
      </w:r>
      <w:r>
        <w:rPr>
          <w:b/>
          <w:bCs/>
        </w:rPr>
        <w:t>a block an analyst cannot satisfy honestly is a block they will satisfy dishonestly</w:t>
      </w:r>
      <w:r>
        <w:t xml:space="preserve"> - refuse a settlement that genuinely moved and it reappears under a new code, and the duplicate problem returns wearing a different hat. </w:t>
      </w:r>
      <w:r>
        <w:rPr>
          <w:b/>
          <w:bCs/>
        </w:rPr>
        <w:t>The bar is higher mid-round than between rounds:</w:t>
      </w:r>
      <w:r>
        <w:t xml:space="preserve"> a rule that halts a state analyst on day 4 of 7 is an operational failure even when technically correct.</w:t>
      </w:r>
    </w:p>
    <w:p w14:paraId="690CD6A8" w14:textId="77777777" w:rsidR="00B86E70" w:rsidRDefault="00BF5585">
      <w:pPr>
        <w:pStyle w:val="Heading2"/>
      </w:pPr>
      <w:bookmarkStart w:id="458" w:name="handover-in-ten-days-round-live"/>
      <w:bookmarkStart w:id="459" w:name="_Toc236483328"/>
      <w:bookmarkEnd w:id="456"/>
      <w:r>
        <w:t>5. Handover in ten days, round live</w:t>
      </w:r>
      <w:bookmarkEnd w:id="459"/>
    </w:p>
    <w:p w14:paraId="2C93DD4C" w14:textId="77777777" w:rsidR="00B86E70" w:rsidRDefault="00BF5585">
      <w:pPr>
        <w:pStyle w:val="FirstParagraph"/>
      </w:pPr>
      <w:r>
        <w:rPr>
          <w:b/>
          <w:bCs/>
        </w:rPr>
        <w:t>Do not ask them to write documentation.</w:t>
      </w:r>
      <w:r>
        <w:t xml:space="preserve"> Written from memory under notice, it </w:t>
      </w:r>
      <w:r>
        <w:t xml:space="preserve">records what they believe they do. Instead the </w:t>
      </w:r>
      <w:r>
        <w:rPr>
          <w:b/>
          <w:bCs/>
        </w:rPr>
        <w:t>successor performs the task while the departing analyst watches and corrects</w:t>
      </w:r>
      <w:r>
        <w:t xml:space="preserve"> - faster, and it produces a procedure known to work because it has just been used. The handover is complete when </w:t>
      </w:r>
      <w:r>
        <w:lastRenderedPageBreak/>
        <w:t xml:space="preserve">the successor completes the daily product </w:t>
      </w:r>
      <w:r>
        <w:rPr>
          <w:b/>
          <w:bCs/>
        </w:rPr>
        <w:t>without asking a question</w:t>
      </w:r>
      <w:r>
        <w:t xml:space="preserve"> - deliberately the same test as level 3 in the counterpart competency framework (Q6).</w:t>
      </w:r>
    </w:p>
    <w:p w14:paraId="3F9D8686" w14:textId="77777777" w:rsidR="00B86E70" w:rsidRDefault="00BF5585">
      <w:pPr>
        <w:pStyle w:val="BodyText"/>
      </w:pPr>
      <w:r>
        <w:rPr>
          <w:b/>
          <w:bCs/>
        </w:rPr>
        <w:t>Days 1-2: credentials and access</w:t>
      </w:r>
      <w:r>
        <w:t xml:space="preserve"> - miss this and nothing else matters. </w:t>
      </w:r>
      <w:r>
        <w:rPr>
          <w:b/>
          <w:bCs/>
        </w:rPr>
        <w:t>Days 3-5: the daily EOC product</w:t>
      </w:r>
      <w:r>
        <w:t xml:space="preserve">, successor running it shadowed while the analyst corrects but does not touch the keyboard. </w:t>
      </w:r>
      <w:r>
        <w:rPr>
          <w:b/>
          <w:bCs/>
        </w:rPr>
        <w:t>Days 6-8: reverse-shadow</w:t>
      </w:r>
      <w:r>
        <w:t xml:space="preserve">, successor unaided, every question asked marking a gap in the procedure that gets written down. </w:t>
      </w:r>
      <w:r>
        <w:rPr>
          <w:b/>
          <w:bCs/>
        </w:rPr>
        <w:t>Days 9-10:</w:t>
      </w:r>
      <w:r>
        <w:t xml:space="preserve"> the known-issues list - which settlements are known-bad, which contacts answer, which manual steps exist and why.</w:t>
      </w:r>
    </w:p>
    <w:p w14:paraId="193E9B53" w14:textId="77777777" w:rsidR="00B86E70" w:rsidRDefault="00BF5585">
      <w:pPr>
        <w:pStyle w:val="BodyText"/>
      </w:pPr>
      <w:r>
        <w:rPr>
          <w:b/>
          <w:bCs/>
        </w:rPr>
        <w:t>What I accept losing:</w:t>
      </w:r>
      <w:r>
        <w:t xml:space="preserve"> their counterpart relationships, their tacit sense of which numbers in their state look wrong, and the rationale behind past </w:t>
      </w:r>
      <w:r>
        <w:t>decisions. Ten days cannot transfer these, and pretending otherwise produces four thin handovers instead of two solid ones. Better to lose the context knowingly than the pipeline by accident.</w:t>
      </w:r>
    </w:p>
    <w:p w14:paraId="11D96E10" w14:textId="77777777" w:rsidR="00B86E70" w:rsidRDefault="00BF5585">
      <w:pPr>
        <w:pStyle w:val="Heading2"/>
      </w:pPr>
      <w:bookmarkStart w:id="460" w:name="Xb68d51c1cad76df3ac7348c4340b99b0d23edc3"/>
      <w:bookmarkStart w:id="461" w:name="_Toc236483329"/>
      <w:bookmarkEnd w:id="458"/>
      <w:r>
        <w:t>6. Delegating without becoming the single point of failure</w:t>
      </w:r>
      <w:bookmarkEnd w:id="461"/>
    </w:p>
    <w:p w14:paraId="5D60040C" w14:textId="77777777" w:rsidR="00B86E70" w:rsidRDefault="00BF5585">
      <w:pPr>
        <w:pStyle w:val="FirstParagraph"/>
      </w:pPr>
      <w:r>
        <w:rPr>
          <w:b/>
          <w:bCs/>
        </w:rPr>
        <w:t>Four problems, four named owners, four deadlines</w:t>
      </w:r>
      <w:r>
        <w:t xml:space="preserve"> - not “the team will look at it”. Coverage figure to a named central analyst; the integrity fix to the data engineer who found it; handover to the two state supervisors; partner </w:t>
      </w:r>
      <w:r>
        <w:t xml:space="preserve">report to a central analyst from day 5. </w:t>
      </w:r>
      <w:r>
        <w:rPr>
          <w:b/>
          <w:bCs/>
        </w:rPr>
        <w:t>I keep two things only:</w:t>
      </w:r>
      <w:r>
        <w:t xml:space="preserve"> the sequencing decision and communication to national level, neither delegable mid-incident.</w:t>
      </w:r>
    </w:p>
    <w:p w14:paraId="47882EF4" w14:textId="77777777" w:rsidR="00B86E70" w:rsidRDefault="00BF5585">
      <w:pPr>
        <w:pStyle w:val="BodyText"/>
      </w:pPr>
      <w:r>
        <w:rPr>
          <w:b/>
          <w:bCs/>
        </w:rPr>
        <w:t>Supervision without reviewing every output.</w:t>
      </w:r>
      <w:r>
        <w:t xml:space="preserve"> Per-record checking is what §4’s rules are for, and a coordinator repeating them by eye is the bottleneck rather than the control. So I review </w:t>
      </w:r>
      <w:r>
        <w:rPr>
          <w:b/>
          <w:bCs/>
        </w:rPr>
        <w:t>exceptions, not passes</w:t>
      </w:r>
      <w:r>
        <w:t xml:space="preserve">; peer review is paired and rotating, so capacity scales with the team rather than with me; a 15-minute </w:t>
      </w:r>
      <w:r>
        <w:t xml:space="preserve">daily stand-up covers only what is blocked, flagged or late; and a </w:t>
      </w:r>
      <w:r>
        <w:rPr>
          <w:b/>
          <w:bCs/>
        </w:rPr>
        <w:t>named deputy publishes the coverage figure</w:t>
      </w:r>
      <w:r>
        <w:t xml:space="preserve"> when I am unavailable.</w:t>
      </w:r>
    </w:p>
    <w:p w14:paraId="4E7E2460" w14:textId="77777777" w:rsidR="00B86E70" w:rsidRDefault="00BF5585">
      <w:pPr>
        <w:pStyle w:val="BodyText"/>
      </w:pPr>
      <w:r>
        <w:rPr>
          <w:b/>
          <w:bCs/>
        </w:rPr>
        <w:t>The test I hold myself to:</w:t>
      </w:r>
      <w:r>
        <w:t xml:space="preserve"> if I am uncontactable for 48 hours, does the daily product still ship and the partner report still progress? If not, I have distributed tasks while keeping the dependencies.</w:t>
      </w:r>
    </w:p>
    <w:p w14:paraId="584659A1" w14:textId="77777777" w:rsidR="00B86E70" w:rsidRDefault="00BF5585">
      <w:pPr>
        <w:pStyle w:val="BodyText"/>
      </w:pPr>
      <w:r>
        <w:rPr>
          <w:b/>
          <w:bCs/>
        </w:rPr>
        <w:t>And the connection to the other half of this scenario:</w:t>
      </w:r>
      <w:r>
        <w:t xml:space="preserve"> two resignations threaten delivery only because knowledge lived in two people rather than in a </w:t>
      </w:r>
      <w:r>
        <w:t>process - the same finding as the counterpart department’s 1.5 out of 5 for documenting a reproducible workflow. The handover method above and the standard that department drafts on day 3 of its training are the same artefact, and building it once, in the open, serves both.</w:t>
      </w:r>
    </w:p>
    <w:p w14:paraId="1DE95EC4" w14:textId="77777777" w:rsidR="00B86E70" w:rsidRDefault="00BF5585">
      <w:r>
        <w:br w:type="page"/>
      </w:r>
    </w:p>
    <w:p w14:paraId="1CE5408C" w14:textId="77777777" w:rsidR="00B86E70" w:rsidRDefault="00BF5585">
      <w:pPr>
        <w:pStyle w:val="Heading1"/>
      </w:pPr>
      <w:bookmarkStart w:id="462" w:name="part-3---question-6"/>
      <w:bookmarkStart w:id="463" w:name="_Toc236483330"/>
      <w:bookmarkEnd w:id="448"/>
      <w:bookmarkEnd w:id="460"/>
      <w:r>
        <w:lastRenderedPageBreak/>
        <w:t>PART 3 - Question 6</w:t>
      </w:r>
      <w:bookmarkEnd w:id="463"/>
    </w:p>
    <w:p w14:paraId="21EA0F4E" w14:textId="77777777" w:rsidR="00B86E70" w:rsidRDefault="00BF5585">
      <w:pPr>
        <w:pStyle w:val="Heading1"/>
      </w:pPr>
      <w:bookmarkStart w:id="464" w:name="X354388470d127906b6c2c28a46be15eac679d9e"/>
      <w:bookmarkStart w:id="465" w:name="_Toc236483331"/>
      <w:bookmarkEnd w:id="462"/>
      <w:r>
        <w:t>Q6 - Building capability in the counterpart agency</w:t>
      </w:r>
      <w:bookmarkEnd w:id="465"/>
    </w:p>
    <w:p w14:paraId="2B59F203" w14:textId="77777777" w:rsidR="00B86E70" w:rsidRDefault="00BF5585">
      <w:pPr>
        <w:pStyle w:val="FirstParagraph"/>
      </w:pPr>
      <w:r>
        <w:rPr>
          <w:b/>
          <w:bCs/>
        </w:rPr>
        <w:t>Main response: 6 pages; Annexes A-E excluded</w:t>
      </w:r>
      <w:r>
        <w:t xml:space="preserve">, per the question. The annexes carry artefacts to be used - the session, the grid, the instrument, the datasets, </w:t>
      </w:r>
      <w:r>
        <w:t>the session-by-session plan. The response carries the argument.</w:t>
      </w:r>
    </w:p>
    <w:p w14:paraId="34A62C4A" w14:textId="77777777" w:rsidR="00B86E70" w:rsidRDefault="00BF5585">
      <w:r>
        <w:pict w14:anchorId="24FDB59C">
          <v:rect id="_x0000_i1048" style="width:0;height:1.5pt" o:hralign="center" o:hrstd="t" o:hr="t"/>
        </w:pict>
      </w:r>
    </w:p>
    <w:p w14:paraId="65FDEC7F" w14:textId="77777777" w:rsidR="00B86E70" w:rsidRDefault="00BF5585">
      <w:pPr>
        <w:pStyle w:val="Heading2"/>
      </w:pPr>
      <w:bookmarkStart w:id="466" w:name="X45c2f05b26d409abb798b6acf065f485a0a3b2a"/>
      <w:bookmarkStart w:id="467" w:name="_Toc236483332"/>
      <w:r>
        <w:t>1. What the evidence says, before designing anything</w:t>
      </w:r>
      <w:bookmarkEnd w:id="467"/>
    </w:p>
    <w:p w14:paraId="5966A744" w14:textId="77777777" w:rsidR="00B86E70" w:rsidRDefault="00BF5585">
      <w:pPr>
        <w:pStyle w:val="FirstParagraph"/>
      </w:pPr>
      <w:r>
        <w:t>Four findings, and three of them contradict the obvious course.</w:t>
      </w:r>
    </w:p>
    <w:p w14:paraId="522BC174" w14:textId="77777777" w:rsidR="00B86E70" w:rsidRDefault="00BF5585">
      <w:pPr>
        <w:pStyle w:val="Heading3"/>
      </w:pPr>
      <w:bookmarkStart w:id="468" w:name="they-know-more-than-they-can-do"/>
      <w:r>
        <w:t>1.1 They know more than they can do</w:t>
      </w:r>
    </w:p>
    <w:tbl>
      <w:tblPr>
        <w:tblStyle w:val="Table"/>
        <w:tblW w:w="0" w:type="auto"/>
        <w:tblLook w:val="0000" w:firstRow="0" w:lastRow="0" w:firstColumn="0" w:lastColumn="0" w:noHBand="0" w:noVBand="0"/>
      </w:tblPr>
      <w:tblGrid>
        <w:gridCol w:w="2617"/>
        <w:gridCol w:w="2031"/>
      </w:tblGrid>
      <w:tr w:rsidR="00B86E70" w14:paraId="48D32F8E" w14:textId="77777777">
        <w:tc>
          <w:tcPr>
            <w:tcW w:w="0" w:type="auto"/>
          </w:tcPr>
          <w:p w14:paraId="73A9729A" w14:textId="77777777" w:rsidR="00B86E70" w:rsidRDefault="00BF5585">
            <w:pPr>
              <w:pStyle w:val="Compact"/>
            </w:pPr>
            <w:r>
              <w:t>Composite capability score</w:t>
            </w:r>
          </w:p>
        </w:tc>
        <w:tc>
          <w:tcPr>
            <w:tcW w:w="0" w:type="auto"/>
          </w:tcPr>
          <w:p w14:paraId="469E7AA0" w14:textId="77777777" w:rsidR="00B86E70" w:rsidRDefault="00BF5585">
            <w:pPr>
              <w:pStyle w:val="Compact"/>
            </w:pPr>
            <w:r>
              <w:rPr>
                <w:b/>
                <w:bCs/>
              </w:rPr>
              <w:t>36 / 100</w:t>
            </w:r>
          </w:p>
        </w:tc>
      </w:tr>
      <w:tr w:rsidR="00B86E70" w14:paraId="3CB30B61" w14:textId="77777777">
        <w:tc>
          <w:tcPr>
            <w:tcW w:w="0" w:type="auto"/>
          </w:tcPr>
          <w:p w14:paraId="68D435D9" w14:textId="77777777" w:rsidR="00B86E70" w:rsidRDefault="00BF5585">
            <w:pPr>
              <w:pStyle w:val="Compact"/>
            </w:pPr>
            <w:r>
              <w:t>Objective knowledge test</w:t>
            </w:r>
          </w:p>
        </w:tc>
        <w:tc>
          <w:tcPr>
            <w:tcW w:w="0" w:type="auto"/>
          </w:tcPr>
          <w:p w14:paraId="3022A8D0" w14:textId="77777777" w:rsidR="00B86E70" w:rsidRDefault="00BF5585">
            <w:pPr>
              <w:pStyle w:val="Compact"/>
            </w:pPr>
            <w:r>
              <w:rPr>
                <w:b/>
                <w:bCs/>
              </w:rPr>
              <w:t>57%</w:t>
            </w:r>
            <w:r>
              <w:t xml:space="preserve"> across 12 items</w:t>
            </w:r>
          </w:p>
        </w:tc>
      </w:tr>
    </w:tbl>
    <w:p w14:paraId="3BC85D95" w14:textId="77777777" w:rsidR="00B86E70" w:rsidRDefault="00BF5585">
      <w:pPr>
        <w:pStyle w:val="BodyText"/>
      </w:pPr>
      <w:r>
        <w:t xml:space="preserve">These do not agree, and the gap is the design brief. Recalling 57% while scoring 36 on applied capability is not a knowledge problem - </w:t>
      </w:r>
      <w:r>
        <w:rPr>
          <w:b/>
          <w:bCs/>
        </w:rPr>
        <w:t>it is an application problem.</w:t>
      </w:r>
      <w:r>
        <w:t xml:space="preserve"> </w:t>
      </w:r>
      <w:r>
        <w:t xml:space="preserve">That rules out the default response: more instruction closes a knowledge gap, and this cohort has already met the material and cannot convert it into work. The lever is supervised practice, which is why </w:t>
      </w:r>
      <w:r>
        <w:rPr>
          <w:b/>
          <w:bCs/>
        </w:rPr>
        <w:t>95% of timetabled minutes are participants working</w:t>
      </w:r>
      <w:r>
        <w:t xml:space="preserve"> (§3) and every block ends in a product rather than a summary.</w:t>
      </w:r>
    </w:p>
    <w:p w14:paraId="10BAF2B3" w14:textId="77777777" w:rsidR="00B86E70" w:rsidRDefault="00BF5585">
      <w:pPr>
        <w:pStyle w:val="Heading3"/>
      </w:pPr>
      <w:bookmarkStart w:id="469" w:name="X7765505985b200fe04bce9eba8868ae7b4e6711"/>
      <w:bookmarkEnd w:id="468"/>
      <w:r>
        <w:t>1.2 They cannot judge their own competence - so nothing self-reported can steer the design</w:t>
      </w:r>
    </w:p>
    <w:p w14:paraId="6EFD8122" w14:textId="77777777" w:rsidR="00B86E70" w:rsidRDefault="00BF5585">
      <w:pPr>
        <w:pStyle w:val="FirstParagraph"/>
      </w:pPr>
      <w:r>
        <w:t xml:space="preserve">A correlation of </w:t>
      </w:r>
      <w:r>
        <w:rPr>
          <w:b/>
          <w:bCs/>
        </w:rPr>
        <w:t>0.11</w:t>
      </w:r>
      <w:r>
        <w:t xml:space="preserve"> between self-rating and tested knowledge is not weak. It is </w:t>
      </w:r>
      <w:r>
        <w:rPr>
          <w:i/>
          <w:iCs/>
        </w:rPr>
        <w:t>nothing</w:t>
      </w:r>
      <w:r>
        <w:t>: knowing someone’s self-assessment tells you essentially nothing about their ability. Three consequences follow, and each removes a tool I would normally use.</w:t>
      </w:r>
    </w:p>
    <w:p w14:paraId="0E4FF9D4" w14:textId="77777777" w:rsidR="00B86E70" w:rsidRDefault="00BF5585">
      <w:pPr>
        <w:pStyle w:val="Compact"/>
        <w:numPr>
          <w:ilvl w:val="0"/>
          <w:numId w:val="32"/>
        </w:numPr>
      </w:pPr>
      <w:r>
        <w:rPr>
          <w:b/>
          <w:bCs/>
        </w:rPr>
        <w:t>No streaming by self-assessment</w:t>
      </w:r>
      <w:r>
        <w:t xml:space="preserve"> - groups formed by confidence would be uncorrelated with ability. Streaming comes from the demonstrated pre-assessment (Annex C).</w:t>
      </w:r>
    </w:p>
    <w:p w14:paraId="2D2FF2E3" w14:textId="77777777" w:rsidR="00B86E70" w:rsidRDefault="00BF5585">
      <w:pPr>
        <w:pStyle w:val="Compact"/>
        <w:numPr>
          <w:ilvl w:val="0"/>
          <w:numId w:val="32"/>
        </w:numPr>
      </w:pPr>
      <w:r>
        <w:rPr>
          <w:b/>
          <w:bCs/>
        </w:rPr>
        <w:t>Stated demand is not a needs analysis.</w:t>
      </w:r>
      <w:r>
        <w:t xml:space="preserve"> Demand is </w:t>
      </w:r>
      <w:r>
        <w:rPr>
          <w:i/>
          <w:iCs/>
        </w:rPr>
        <w:t>“near universal”</w:t>
      </w:r>
      <w:r>
        <w:t xml:space="preserve">, from a cohort that cannot locate its own gaps: it says what is attractive, not what is </w:t>
      </w:r>
      <w:r>
        <w:t>missing, and treating it as a needs assessment produces a syllabus optimised for appeal.</w:t>
      </w:r>
    </w:p>
    <w:p w14:paraId="2385C323" w14:textId="77777777" w:rsidR="00B86E70" w:rsidRDefault="00BF5585">
      <w:pPr>
        <w:pStyle w:val="Compact"/>
        <w:numPr>
          <w:ilvl w:val="0"/>
          <w:numId w:val="32"/>
        </w:numPr>
      </w:pPr>
      <w:r>
        <w:rPr>
          <w:b/>
          <w:bCs/>
        </w:rPr>
        <w:t>Self-rated improvement is worthless as an outcome.</w:t>
      </w:r>
      <w:r>
        <w:t xml:space="preserve"> If self-rating is uninformative at baseline, a rise after training measures comfort. §5 therefore rests on demonstrated tasks and independent reproduction.</w:t>
      </w:r>
    </w:p>
    <w:p w14:paraId="5D9BD2EE" w14:textId="77777777" w:rsidR="00B86E70" w:rsidRDefault="00BF5585">
      <w:pPr>
        <w:pStyle w:val="FirstParagraph"/>
      </w:pPr>
      <w:r>
        <w:rPr>
          <w:b/>
          <w:bCs/>
        </w:rPr>
        <w:t>It also dictates day one.</w:t>
      </w:r>
      <w:r>
        <w:t xml:space="preserve"> Twenty-one people will arrive believing they are more capable than they are, and being told otherwise produces defensiveness by </w:t>
      </w:r>
      <w:r>
        <w:t xml:space="preserve">mid-morning and disengagement by the afternoon. The gap must be </w:t>
      </w:r>
      <w:r>
        <w:rPr>
          <w:b/>
          <w:bCs/>
        </w:rPr>
        <w:t>discovered, not announced</w:t>
      </w:r>
      <w:r>
        <w:t xml:space="preserve">: day 1 opens with a task at their stated level that they cannot finish, followed immediately by the technique that makes it tractable. The realisation is theirs and the recovery is immediate. Facilitator rule throughout: </w:t>
      </w:r>
      <w:r>
        <w:rPr>
          <w:b/>
          <w:bCs/>
        </w:rPr>
        <w:t>never name an individual’s score, never compare two participants aloud.</w:t>
      </w:r>
    </w:p>
    <w:p w14:paraId="3DF7DDA9" w14:textId="77777777" w:rsidR="00B86E70" w:rsidRDefault="00BF5585">
      <w:pPr>
        <w:pStyle w:val="Heading3"/>
      </w:pPr>
      <w:bookmarkStart w:id="470" w:name="X2501f1318d9308412e88f8786e83c3ee76f05fe"/>
      <w:bookmarkEnd w:id="469"/>
      <w:r>
        <w:t>1.3 The binding constraint is software access - and the finding is stranger than it looks</w:t>
      </w:r>
    </w:p>
    <w:p w14:paraId="68FF7721" w14:textId="77777777" w:rsidR="00B86E70" w:rsidRDefault="00BF5585">
      <w:pPr>
        <w:pStyle w:val="FirstParagraph"/>
      </w:pPr>
      <w:r>
        <w:rPr>
          <w:b/>
          <w:bCs/>
        </w:rPr>
        <w:t>Zero of 21 have access to QGIS or ArcGIS.</w:t>
      </w:r>
    </w:p>
    <w:p w14:paraId="2B8A2BEB" w14:textId="77777777" w:rsidR="00B86E70" w:rsidRDefault="00BF5585">
      <w:pPr>
        <w:pStyle w:val="BodyText"/>
      </w:pPr>
      <w:r>
        <w:t xml:space="preserve">The important thing is that </w:t>
      </w:r>
      <w:r>
        <w:rPr>
          <w:b/>
          <w:bCs/>
        </w:rPr>
        <w:t>QGIS is free</w:t>
      </w:r>
      <w:r>
        <w:t>, and runs on any machine of the last decade. This is not a budget finding. Zero access to a free tool means no administrative rights to install; or machines too old or too few; or an IT policy blocking installations; or no machines allocated to this work at all.</w:t>
      </w:r>
    </w:p>
    <w:p w14:paraId="6EC3A4AB" w14:textId="77777777" w:rsidR="00B86E70" w:rsidRDefault="00BF5585">
      <w:pPr>
        <w:pStyle w:val="BodyText"/>
      </w:pPr>
      <w:r>
        <w:rPr>
          <w:b/>
          <w:bCs/>
        </w:rPr>
        <w:lastRenderedPageBreak/>
        <w:t>These have entirely different remedies and nobody has established which applies</w:t>
      </w:r>
      <w:r>
        <w:t xml:space="preserve"> - a single unanswered question that decides whether the constraint </w:t>
      </w:r>
      <w:r>
        <w:t xml:space="preserve">lifts in two weeks or two quarters. Establishing it is action one of the 90-day plan (§6), scheduled </w:t>
      </w:r>
      <w:r>
        <w:rPr>
          <w:i/>
          <w:iCs/>
        </w:rPr>
        <w:t>before</w:t>
      </w:r>
      <w:r>
        <w:t xml:space="preserve"> the course.</w:t>
      </w:r>
    </w:p>
    <w:p w14:paraId="62912D34" w14:textId="77777777" w:rsidR="00B86E70" w:rsidRDefault="00BF5585">
      <w:pPr>
        <w:pStyle w:val="BodyText"/>
      </w:pPr>
      <w:r>
        <w:t xml:space="preserve">It also settles the platform. I will not teach on software the department cannot open on Monday; that produces a pleasant week and zero transfer. The course runs on </w:t>
      </w:r>
      <w:r>
        <w:rPr>
          <w:b/>
          <w:bCs/>
        </w:rPr>
        <w:t>QGIS Portable from USB - installs nothing, needs no administrative rights</w:t>
      </w:r>
      <w:r>
        <w:t xml:space="preserve"> - and each participant keeps the stick. If the cause is rights or policy, the constraint lifts on day one. If it is hardware, portable QGIS proves it </w:t>
      </w:r>
      <w:r>
        <w:t>immediately and the escalation becomes a costed case with evidence behind it.</w:t>
      </w:r>
    </w:p>
    <w:p w14:paraId="7680121B" w14:textId="77777777" w:rsidR="00B86E70" w:rsidRDefault="00BF5585">
      <w:pPr>
        <w:pStyle w:val="Heading3"/>
      </w:pPr>
      <w:bookmarkStart w:id="471" w:name="X292c959b641ad072bcda97db078624d7d391314"/>
      <w:bookmarkEnd w:id="470"/>
      <w:r>
        <w:t>1.4 The weakest competency is also the highest-leverage one</w:t>
      </w:r>
    </w:p>
    <w:p w14:paraId="2A439D6E" w14:textId="77777777" w:rsidR="00B86E70" w:rsidRDefault="00BF5585">
      <w:pPr>
        <w:pStyle w:val="FirstParagraph"/>
      </w:pPr>
      <w:r>
        <w:rPr>
          <w:b/>
          <w:bCs/>
        </w:rPr>
        <w:t>Documenting a reproducible cleaning workflow: 1.5 / 5</w:t>
      </w:r>
      <w:r>
        <w:t xml:space="preserve"> - the lowest measured score.</w:t>
      </w:r>
    </w:p>
    <w:p w14:paraId="7EFB561B" w14:textId="77777777" w:rsidR="00B86E70" w:rsidRDefault="00BF5585">
      <w:pPr>
        <w:pStyle w:val="BodyText"/>
      </w:pPr>
      <w:r>
        <w:t xml:space="preserve">Fortunate, because it is also the skill that determines whether anything else survives: a department that cannot document a cleaning workflow cannot hand work over, audit a number, or absorb a resignation - the same fragility as the </w:t>
      </w:r>
      <w:r>
        <w:t xml:space="preserve">coordination scenario, in a different building (§7). So documentation is not a module here. </w:t>
      </w:r>
      <w:r>
        <w:rPr>
          <w:b/>
          <w:bCs/>
        </w:rPr>
        <w:t>It is the spine</w:t>
      </w:r>
      <w:r>
        <w:t>, and every other block is assessed by whether its output can be re-run by someone else.</w:t>
      </w:r>
    </w:p>
    <w:p w14:paraId="0B233F26" w14:textId="77777777" w:rsidR="00B86E70" w:rsidRDefault="00BF5585">
      <w:pPr>
        <w:pStyle w:val="Heading3"/>
      </w:pPr>
      <w:bookmarkStart w:id="472" w:name="Xcb1f9e9e07037587f4a0f76cc40217bd34b5783"/>
      <w:bookmarkEnd w:id="471"/>
      <w:r>
        <w:t>1.5 The one thing they want, used rather than refused</w:t>
      </w:r>
    </w:p>
    <w:p w14:paraId="623A59A9" w14:textId="77777777" w:rsidR="00B86E70" w:rsidRDefault="00BF5585">
      <w:pPr>
        <w:pStyle w:val="FirstParagraph"/>
      </w:pPr>
      <w:r>
        <w:t xml:space="preserve">Strongest stated demand is </w:t>
      </w:r>
      <w:r>
        <w:rPr>
          <w:b/>
          <w:bCs/>
        </w:rPr>
        <w:t>map production and cartography</w:t>
      </w:r>
      <w:r>
        <w:t xml:space="preserve"> - not what they most need, but refusing it would be a mistake: it is the visible end of this work and where the department already feels ownership. </w:t>
      </w:r>
      <w:r>
        <w:rPr>
          <w:b/>
          <w:bCs/>
        </w:rPr>
        <w:t>So it becomes the vehicle, not the syllabus.</w:t>
      </w:r>
      <w:r>
        <w:t xml:space="preserve"> </w:t>
      </w:r>
      <w:r>
        <w:t>Every exercise ends in a map, and every map is accepted only if a colleague can repeat the steps. They get what they asked for; the price of receiving it is the thing they need.</w:t>
      </w:r>
    </w:p>
    <w:p w14:paraId="738EA5D2" w14:textId="77777777" w:rsidR="00B86E70" w:rsidRDefault="00BF5585">
      <w:r>
        <w:pict w14:anchorId="342CEF99">
          <v:rect id="_x0000_i1049" style="width:0;height:1.5pt" o:hralign="center" o:hrstd="t" o:hr="t"/>
        </w:pict>
      </w:r>
    </w:p>
    <w:p w14:paraId="427C6C0A" w14:textId="77777777" w:rsidR="00B86E70" w:rsidRDefault="00BF5585">
      <w:pPr>
        <w:pStyle w:val="Heading2"/>
      </w:pPr>
      <w:bookmarkStart w:id="473" w:name="competency-framework"/>
      <w:bookmarkStart w:id="474" w:name="_Toc236483333"/>
      <w:bookmarkEnd w:id="466"/>
      <w:bookmarkEnd w:id="472"/>
      <w:r>
        <w:t>2. Competency framework</w:t>
      </w:r>
      <w:bookmarkEnd w:id="474"/>
    </w:p>
    <w:p w14:paraId="3A499420" w14:textId="77777777" w:rsidR="00B86E70" w:rsidRDefault="00BF5585">
      <w:pPr>
        <w:pStyle w:val="FirstParagraph"/>
      </w:pPr>
      <w:r>
        <w:t xml:space="preserve">Five levels, defined by </w:t>
      </w:r>
      <w:r>
        <w:rPr>
          <w:b/>
          <w:bCs/>
        </w:rPr>
        <w:t>what a person is observed to do</w:t>
      </w:r>
      <w:r>
        <w:t xml:space="preserve">, not by how much they know. Full 6-domain grid in </w:t>
      </w:r>
      <w:r>
        <w:rPr>
          <w:b/>
          <w:bCs/>
        </w:rPr>
        <w:t>Annex A</w:t>
      </w:r>
      <w:r>
        <w:t>.</w:t>
      </w:r>
    </w:p>
    <w:p w14:paraId="33C456F5" w14:textId="77777777" w:rsidR="00B86E70" w:rsidRDefault="00BF5585">
      <w:pPr>
        <w:pStyle w:val="Heading3"/>
      </w:pPr>
      <w:bookmarkStart w:id="475" w:name="the-levels"/>
      <w:r>
        <w:t>2.1 The levels</w:t>
      </w:r>
    </w:p>
    <w:tbl>
      <w:tblPr>
        <w:tblStyle w:val="Table"/>
        <w:tblW w:w="5000" w:type="pct"/>
        <w:tblLayout w:type="fixed"/>
        <w:tblLook w:val="0020" w:firstRow="1" w:lastRow="0" w:firstColumn="0" w:lastColumn="0" w:noHBand="0" w:noVBand="0"/>
      </w:tblPr>
      <w:tblGrid>
        <w:gridCol w:w="3320"/>
        <w:gridCol w:w="3321"/>
        <w:gridCol w:w="3321"/>
      </w:tblGrid>
      <w:tr w:rsidR="00B86E70" w14:paraId="174D7DB6"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0E48CBD9" w14:textId="77777777" w:rsidR="00B86E70" w:rsidRDefault="00BF5585">
            <w:pPr>
              <w:pStyle w:val="Compact"/>
            </w:pPr>
            <w:r>
              <w:t>Level</w:t>
            </w:r>
          </w:p>
        </w:tc>
        <w:tc>
          <w:tcPr>
            <w:tcW w:w="2640" w:type="dxa"/>
          </w:tcPr>
          <w:p w14:paraId="19C10B51" w14:textId="77777777" w:rsidR="00B86E70" w:rsidRDefault="00BF5585">
            <w:pPr>
              <w:pStyle w:val="Compact"/>
            </w:pPr>
            <w:r>
              <w:t>Name</w:t>
            </w:r>
          </w:p>
        </w:tc>
        <w:tc>
          <w:tcPr>
            <w:tcW w:w="2640" w:type="dxa"/>
          </w:tcPr>
          <w:p w14:paraId="1DDBE0D8" w14:textId="77777777" w:rsidR="00B86E70" w:rsidRDefault="00BF5585">
            <w:pPr>
              <w:pStyle w:val="Compact"/>
            </w:pPr>
            <w:r>
              <w:t>The observable test</w:t>
            </w:r>
          </w:p>
        </w:tc>
      </w:tr>
      <w:tr w:rsidR="00B86E70" w14:paraId="474AC833" w14:textId="77777777">
        <w:tc>
          <w:tcPr>
            <w:tcW w:w="2640" w:type="dxa"/>
          </w:tcPr>
          <w:p w14:paraId="12DC6E49" w14:textId="77777777" w:rsidR="00B86E70" w:rsidRDefault="00BF5585">
            <w:pPr>
              <w:pStyle w:val="Compact"/>
            </w:pPr>
            <w:r>
              <w:rPr>
                <w:b/>
                <w:bCs/>
              </w:rPr>
              <w:t>0</w:t>
            </w:r>
          </w:p>
        </w:tc>
        <w:tc>
          <w:tcPr>
            <w:tcW w:w="2640" w:type="dxa"/>
          </w:tcPr>
          <w:p w14:paraId="2D7F9EB8" w14:textId="77777777" w:rsidR="00B86E70" w:rsidRDefault="00BF5585">
            <w:pPr>
              <w:pStyle w:val="Compact"/>
            </w:pPr>
            <w:r>
              <w:t>Not yet demonstrated</w:t>
            </w:r>
          </w:p>
        </w:tc>
        <w:tc>
          <w:tcPr>
            <w:tcW w:w="2640" w:type="dxa"/>
          </w:tcPr>
          <w:p w14:paraId="13F8B52A" w14:textId="77777777" w:rsidR="00B86E70" w:rsidRDefault="00BF5585">
            <w:pPr>
              <w:pStyle w:val="Compact"/>
            </w:pPr>
            <w:r>
              <w:t>Cannot begin the task without someone performing it for them</w:t>
            </w:r>
          </w:p>
        </w:tc>
      </w:tr>
      <w:tr w:rsidR="00B86E70" w14:paraId="49FE8BE1" w14:textId="77777777">
        <w:tc>
          <w:tcPr>
            <w:tcW w:w="2640" w:type="dxa"/>
          </w:tcPr>
          <w:p w14:paraId="1AEF325C" w14:textId="77777777" w:rsidR="00B86E70" w:rsidRDefault="00BF5585">
            <w:pPr>
              <w:pStyle w:val="Compact"/>
            </w:pPr>
            <w:r>
              <w:rPr>
                <w:b/>
                <w:bCs/>
              </w:rPr>
              <w:t>1</w:t>
            </w:r>
          </w:p>
        </w:tc>
        <w:tc>
          <w:tcPr>
            <w:tcW w:w="2640" w:type="dxa"/>
          </w:tcPr>
          <w:p w14:paraId="656BA120" w14:textId="77777777" w:rsidR="00B86E70" w:rsidRDefault="00BF5585">
            <w:pPr>
              <w:pStyle w:val="Compact"/>
            </w:pPr>
            <w:r>
              <w:t>Assisted</w:t>
            </w:r>
          </w:p>
        </w:tc>
        <w:tc>
          <w:tcPr>
            <w:tcW w:w="2640" w:type="dxa"/>
          </w:tcPr>
          <w:p w14:paraId="6D11412F" w14:textId="77777777" w:rsidR="00B86E70" w:rsidRDefault="00BF5585">
            <w:pPr>
              <w:pStyle w:val="Compact"/>
            </w:pPr>
            <w:r>
              <w:t>Completes the task while following a written procedure step by step. Stops when the procedure does not match what is on screen</w:t>
            </w:r>
          </w:p>
        </w:tc>
      </w:tr>
      <w:tr w:rsidR="00B86E70" w14:paraId="033168D1" w14:textId="77777777">
        <w:tc>
          <w:tcPr>
            <w:tcW w:w="2640" w:type="dxa"/>
          </w:tcPr>
          <w:p w14:paraId="45490E7B" w14:textId="77777777" w:rsidR="00B86E70" w:rsidRDefault="00BF5585">
            <w:pPr>
              <w:pStyle w:val="Compact"/>
            </w:pPr>
            <w:r>
              <w:rPr>
                <w:b/>
                <w:bCs/>
              </w:rPr>
              <w:t>2</w:t>
            </w:r>
          </w:p>
        </w:tc>
        <w:tc>
          <w:tcPr>
            <w:tcW w:w="2640" w:type="dxa"/>
          </w:tcPr>
          <w:p w14:paraId="1EBD5310" w14:textId="77777777" w:rsidR="00B86E70" w:rsidRDefault="00BF5585">
            <w:pPr>
              <w:pStyle w:val="Compact"/>
            </w:pPr>
            <w:r>
              <w:t>Independent</w:t>
            </w:r>
          </w:p>
        </w:tc>
        <w:tc>
          <w:tcPr>
            <w:tcW w:w="2640" w:type="dxa"/>
          </w:tcPr>
          <w:p w14:paraId="60284023" w14:textId="77777777" w:rsidR="00B86E70" w:rsidRDefault="00BF5585">
            <w:pPr>
              <w:pStyle w:val="Compact"/>
            </w:pPr>
            <w:r>
              <w:t xml:space="preserve">Completes the task correctly from a stated objective, without a procedure. </w:t>
            </w:r>
            <w:r>
              <w:rPr>
                <w:b/>
                <w:bCs/>
              </w:rPr>
              <w:t>Cannot yet be re-run by anyone else</w:t>
            </w:r>
          </w:p>
        </w:tc>
      </w:tr>
      <w:tr w:rsidR="00B86E70" w14:paraId="60C7C3FF" w14:textId="77777777">
        <w:tc>
          <w:tcPr>
            <w:tcW w:w="2640" w:type="dxa"/>
          </w:tcPr>
          <w:p w14:paraId="198ED532" w14:textId="77777777" w:rsidR="00B86E70" w:rsidRDefault="00BF5585">
            <w:pPr>
              <w:pStyle w:val="Compact"/>
            </w:pPr>
            <w:r>
              <w:rPr>
                <w:b/>
                <w:bCs/>
              </w:rPr>
              <w:t>3</w:t>
            </w:r>
          </w:p>
        </w:tc>
        <w:tc>
          <w:tcPr>
            <w:tcW w:w="2640" w:type="dxa"/>
          </w:tcPr>
          <w:p w14:paraId="1795ACA5" w14:textId="77777777" w:rsidR="00B86E70" w:rsidRDefault="00BF5585">
            <w:pPr>
              <w:pStyle w:val="Compact"/>
            </w:pPr>
            <w:r>
              <w:t>Reproducible</w:t>
            </w:r>
          </w:p>
        </w:tc>
        <w:tc>
          <w:tcPr>
            <w:tcW w:w="2640" w:type="dxa"/>
          </w:tcPr>
          <w:p w14:paraId="640CF960" w14:textId="77777777" w:rsidR="00B86E70" w:rsidRDefault="00BF5585">
            <w:pPr>
              <w:pStyle w:val="Compact"/>
            </w:pPr>
            <w:r>
              <w:t xml:space="preserve">Output is correct </w:t>
            </w:r>
            <w:r>
              <w:rPr>
                <w:b/>
                <w:bCs/>
              </w:rPr>
              <w:t>and</w:t>
            </w:r>
            <w:r>
              <w:t xml:space="preserve"> a colleague of the same level reproduces it from what was left behind, without asking the author a question</w:t>
            </w:r>
          </w:p>
        </w:tc>
      </w:tr>
      <w:tr w:rsidR="00B86E70" w14:paraId="078A4C24" w14:textId="77777777">
        <w:tc>
          <w:tcPr>
            <w:tcW w:w="2640" w:type="dxa"/>
          </w:tcPr>
          <w:p w14:paraId="6AB6EB98" w14:textId="77777777" w:rsidR="00B86E70" w:rsidRDefault="00BF5585">
            <w:pPr>
              <w:pStyle w:val="Compact"/>
            </w:pPr>
            <w:r>
              <w:rPr>
                <w:b/>
                <w:bCs/>
              </w:rPr>
              <w:t>4</w:t>
            </w:r>
          </w:p>
        </w:tc>
        <w:tc>
          <w:tcPr>
            <w:tcW w:w="2640" w:type="dxa"/>
          </w:tcPr>
          <w:p w14:paraId="06791DE2" w14:textId="77777777" w:rsidR="00B86E70" w:rsidRDefault="00BF5585">
            <w:pPr>
              <w:pStyle w:val="Compact"/>
            </w:pPr>
            <w:r>
              <w:t>Improving</w:t>
            </w:r>
          </w:p>
        </w:tc>
        <w:tc>
          <w:tcPr>
            <w:tcW w:w="2640" w:type="dxa"/>
          </w:tcPr>
          <w:p w14:paraId="6F7C1DA6" w14:textId="77777777" w:rsidR="00B86E70" w:rsidRDefault="00BF5585">
            <w:pPr>
              <w:pStyle w:val="Compact"/>
            </w:pPr>
            <w:r>
              <w:t xml:space="preserve">Diagnoses why someone else’s workflow failed, repairs the process rather than the output, and the repair holds for the next </w:t>
            </w:r>
            <w:r>
              <w:lastRenderedPageBreak/>
              <w:t>person</w:t>
            </w:r>
          </w:p>
        </w:tc>
      </w:tr>
    </w:tbl>
    <w:p w14:paraId="5F97A4AB" w14:textId="77777777" w:rsidR="00B86E70" w:rsidRDefault="00BF5585">
      <w:pPr>
        <w:pStyle w:val="BodyText"/>
      </w:pPr>
      <w:r>
        <w:lastRenderedPageBreak/>
        <w:t xml:space="preserve">The line that matters is </w:t>
      </w:r>
      <w:r>
        <w:rPr>
          <w:b/>
          <w:bCs/>
        </w:rPr>
        <w:t>between 2 and 3</w:t>
      </w:r>
      <w:r>
        <w:t>, and most frameworks do not draw it. “Can do it alone” is where training normally stops and where this department’s problem actually starts: twenty-one people at level 2 still produce a department that cannot survive one of them leaving.</w:t>
      </w:r>
    </w:p>
    <w:p w14:paraId="579518AC" w14:textId="77777777" w:rsidR="00B86E70" w:rsidRDefault="00BF5585">
      <w:pPr>
        <w:pStyle w:val="BodyText"/>
      </w:pPr>
      <w:r>
        <w:rPr>
          <w:b/>
          <w:bCs/>
        </w:rPr>
        <w:t>Level 3 is testable without judgement.</w:t>
      </w:r>
      <w:r>
        <w:t xml:space="preserve"> Hand the artefact to a colleague, give </w:t>
      </w:r>
      <w:r>
        <w:t>them the raw data, forbid them to ask the author anything, and see whether the output matches. It either does or it does not.</w:t>
      </w:r>
    </w:p>
    <w:p w14:paraId="0DE0758C" w14:textId="77777777" w:rsidR="00B86E70" w:rsidRDefault="00BF5585">
      <w:pPr>
        <w:pStyle w:val="Heading3"/>
      </w:pPr>
      <w:bookmarkStart w:id="476" w:name="the-target-and-its-limit"/>
      <w:bookmarkEnd w:id="475"/>
      <w:r>
        <w:t>2.2 The target, and its limit</w:t>
      </w:r>
    </w:p>
    <w:p w14:paraId="770A4762" w14:textId="77777777" w:rsidR="00B86E70" w:rsidRDefault="00BF5585">
      <w:pPr>
        <w:pStyle w:val="FirstParagraph"/>
      </w:pPr>
      <w:r>
        <w:t xml:space="preserve">Baseline for documentation is </w:t>
      </w:r>
      <w:r>
        <w:rPr>
          <w:b/>
          <w:bCs/>
        </w:rPr>
        <w:t>1.5</w:t>
      </w:r>
      <w:r>
        <w:t xml:space="preserve"> - between “keeps a copy when reminded” and “can describe it from memory today”. The course targets </w:t>
      </w:r>
      <w:r>
        <w:rPr>
          <w:b/>
          <w:bCs/>
        </w:rPr>
        <w:t>level 3 for the whole cohort on one workflow</w:t>
      </w:r>
      <w:r>
        <w:t>: not level 3 across all six domains, which is not achievable in five days, and claiming it would read well and not survive the post-assessment.</w:t>
      </w:r>
    </w:p>
    <w:p w14:paraId="60617E66" w14:textId="77777777" w:rsidR="00B86E70" w:rsidRDefault="00BF5585">
      <w:pPr>
        <w:pStyle w:val="BodyText"/>
      </w:pPr>
      <w:r>
        <w:t xml:space="preserve">Full grid - six domains × five levels, each cell an observable behaviour - in </w:t>
      </w:r>
      <w:r>
        <w:rPr>
          <w:b/>
          <w:bCs/>
        </w:rPr>
        <w:t>Annex A</w:t>
      </w:r>
      <w:r>
        <w:t>.</w:t>
      </w:r>
    </w:p>
    <w:p w14:paraId="173AFC61" w14:textId="77777777" w:rsidR="00B86E70" w:rsidRDefault="00BF5585">
      <w:r>
        <w:pict w14:anchorId="3AF096D3">
          <v:rect id="_x0000_i1050" style="width:0;height:1.5pt" o:hralign="center" o:hrstd="t" o:hr="t"/>
        </w:pict>
      </w:r>
    </w:p>
    <w:p w14:paraId="4CF0C93D" w14:textId="77777777" w:rsidR="00B86E70" w:rsidRDefault="00BF5585">
      <w:pPr>
        <w:pStyle w:val="Heading2"/>
      </w:pPr>
      <w:bookmarkStart w:id="477" w:name="the-five-day-course"/>
      <w:bookmarkStart w:id="478" w:name="_Toc236483334"/>
      <w:bookmarkEnd w:id="473"/>
      <w:bookmarkEnd w:id="476"/>
      <w:r>
        <w:t>3. The five-day course</w:t>
      </w:r>
      <w:bookmarkEnd w:id="478"/>
    </w:p>
    <w:p w14:paraId="4C65053F" w14:textId="77777777" w:rsidR="00B86E70" w:rsidRDefault="00BF5585">
      <w:pPr>
        <w:pStyle w:val="FirstParagraph"/>
      </w:pPr>
      <w:r>
        <w:rPr>
          <w:b/>
          <w:bCs/>
        </w:rPr>
        <w:t>Ratio: 1,245 of the 1,305 timetabled minutes are participants working - 95%.</w:t>
      </w:r>
      <w:r>
        <w:t xml:space="preserve"> Instruction is four blocks, each capped at 20 minutes and each followed immediately by the task that uses it. Annex E times every session, so the ratio is counted rather than asserted; what it does not separately time is the explaining and debriefing a facilitator does </w:t>
      </w:r>
      <w:r>
        <w:rPr>
          <w:i/>
          <w:iCs/>
        </w:rPr>
        <w:t>inside</w:t>
      </w:r>
      <w:r>
        <w:t xml:space="preserve"> a working session, which </w:t>
      </w:r>
      <w:r>
        <w:t>is why the felt balance in the room is nearer 70:30 than 95:5.</w:t>
      </w:r>
    </w:p>
    <w:p w14:paraId="5A8724CA" w14:textId="77777777" w:rsidR="00B86E70" w:rsidRDefault="00BF5585">
      <w:pPr>
        <w:pStyle w:val="BodyText"/>
      </w:pPr>
      <w:r>
        <w:t>This follows directly from §1.1 - the cohort’s deficit is application, and lecture is the wrong instrument for an application deficit.</w:t>
      </w:r>
    </w:p>
    <w:p w14:paraId="0D9B5099" w14:textId="77777777" w:rsidR="00B86E70" w:rsidRDefault="00BF5585">
      <w:pPr>
        <w:pStyle w:val="BodyText"/>
      </w:pPr>
      <w:r>
        <w:t xml:space="preserve">Learning outcomes are written at the cognitive level the evidence supports. Nothing is set at </w:t>
      </w:r>
      <w:r>
        <w:rPr>
          <w:i/>
          <w:iCs/>
        </w:rPr>
        <w:t>evaluate</w:t>
      </w:r>
      <w:r>
        <w:t xml:space="preserve"> or </w:t>
      </w:r>
      <w:r>
        <w:rPr>
          <w:i/>
          <w:iCs/>
        </w:rPr>
        <w:t>create</w:t>
      </w:r>
      <w:r>
        <w:t xml:space="preserve"> on day one for a cohort scoring 36.</w:t>
      </w:r>
    </w:p>
    <w:p w14:paraId="1A6FB0B0" w14:textId="77777777" w:rsidR="00B86E70" w:rsidRDefault="00BF5585">
      <w:pPr>
        <w:pStyle w:val="Heading3"/>
      </w:pPr>
      <w:bookmarkStart w:id="479" w:name="day-allocation-and-outcomes"/>
      <w:r>
        <w:t>Day allocation and outcomes</w:t>
      </w:r>
    </w:p>
    <w:p w14:paraId="49D9FEC4" w14:textId="77777777" w:rsidR="00B86E70" w:rsidRDefault="00BF5585">
      <w:pPr>
        <w:pStyle w:val="FirstParagraph"/>
      </w:pPr>
      <w:r>
        <w:t xml:space="preserve">Full session-by-session detail - every exercise, dataset and duration - in </w:t>
      </w:r>
      <w:r>
        <w:rPr>
          <w:b/>
          <w:bCs/>
        </w:rPr>
        <w:t>Annex E</w:t>
      </w:r>
      <w:r>
        <w:t xml:space="preserve">. Learning outcomes are written at the cognitive level the evidence supports; nothing is set at </w:t>
      </w:r>
      <w:r>
        <w:rPr>
          <w:i/>
          <w:iCs/>
        </w:rPr>
        <w:t>evaluate</w:t>
      </w:r>
      <w:r>
        <w:t xml:space="preserve"> or </w:t>
      </w:r>
      <w:r>
        <w:rPr>
          <w:i/>
          <w:iCs/>
        </w:rPr>
        <w:t>create</w:t>
      </w:r>
      <w:r>
        <w:t xml:space="preserve"> on day one for a cohort scoring 36.</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09FAC1F1"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4B0F9333" w14:textId="77777777" w:rsidR="00B86E70" w:rsidRDefault="00BF5585">
            <w:pPr>
              <w:pStyle w:val="Compact"/>
            </w:pPr>
            <w:r>
              <w:t>Day</w:t>
            </w:r>
          </w:p>
        </w:tc>
        <w:tc>
          <w:tcPr>
            <w:tcW w:w="1980" w:type="dxa"/>
          </w:tcPr>
          <w:p w14:paraId="2F8ED7E1" w14:textId="77777777" w:rsidR="00B86E70" w:rsidRDefault="00BF5585">
            <w:pPr>
              <w:pStyle w:val="Compact"/>
            </w:pPr>
            <w:r>
              <w:t>Focus</w:t>
            </w:r>
          </w:p>
        </w:tc>
        <w:tc>
          <w:tcPr>
            <w:tcW w:w="1980" w:type="dxa"/>
          </w:tcPr>
          <w:p w14:paraId="15FCB01A" w14:textId="77777777" w:rsidR="00B86E70" w:rsidRDefault="00BF5585">
            <w:pPr>
              <w:pStyle w:val="Compact"/>
            </w:pPr>
            <w:r>
              <w:t>Outcome</w:t>
            </w:r>
          </w:p>
        </w:tc>
        <w:tc>
          <w:tcPr>
            <w:tcW w:w="1980" w:type="dxa"/>
          </w:tcPr>
          <w:p w14:paraId="19FC955D" w14:textId="77777777" w:rsidR="00B86E70" w:rsidRDefault="00BF5585">
            <w:pPr>
              <w:pStyle w:val="Compact"/>
            </w:pPr>
            <w:r>
              <w:t>Hands-on</w:t>
            </w:r>
          </w:p>
        </w:tc>
      </w:tr>
      <w:tr w:rsidR="00B86E70" w14:paraId="435994DD" w14:textId="77777777">
        <w:tc>
          <w:tcPr>
            <w:tcW w:w="1980" w:type="dxa"/>
          </w:tcPr>
          <w:p w14:paraId="73EEF405" w14:textId="77777777" w:rsidR="00B86E70" w:rsidRDefault="00BF5585">
            <w:pPr>
              <w:pStyle w:val="Compact"/>
            </w:pPr>
            <w:r>
              <w:rPr>
                <w:b/>
                <w:bCs/>
              </w:rPr>
              <w:t>1</w:t>
            </w:r>
          </w:p>
        </w:tc>
        <w:tc>
          <w:tcPr>
            <w:tcW w:w="1980" w:type="dxa"/>
          </w:tcPr>
          <w:p w14:paraId="311449DF" w14:textId="77777777" w:rsidR="00B86E70" w:rsidRDefault="00BF5585">
            <w:pPr>
              <w:pStyle w:val="Compact"/>
            </w:pPr>
            <w:r>
              <w:t>What is actually in the data</w:t>
            </w:r>
          </w:p>
        </w:tc>
        <w:tc>
          <w:tcPr>
            <w:tcW w:w="1980" w:type="dxa"/>
          </w:tcPr>
          <w:p w14:paraId="7262B2C5" w14:textId="77777777" w:rsidR="00B86E70" w:rsidRDefault="00BF5585">
            <w:pPr>
              <w:pStyle w:val="Compact"/>
            </w:pPr>
            <w:r>
              <w:rPr>
                <w:b/>
                <w:bCs/>
              </w:rPr>
              <w:t>Apply</w:t>
            </w:r>
            <w:r>
              <w:t xml:space="preserve"> - given an unfamiliar dataset, produce a written inventory of its defects, in counts rather than impressions, without cleaning anything</w:t>
            </w:r>
          </w:p>
        </w:tc>
        <w:tc>
          <w:tcPr>
            <w:tcW w:w="1980" w:type="dxa"/>
          </w:tcPr>
          <w:p w14:paraId="4F7129B3" w14:textId="77777777" w:rsidR="00B86E70" w:rsidRDefault="00BF5585">
            <w:pPr>
              <w:pStyle w:val="Compact"/>
            </w:pPr>
            <w:r>
              <w:t>240 / 20 min</w:t>
            </w:r>
          </w:p>
        </w:tc>
      </w:tr>
      <w:tr w:rsidR="00B86E70" w14:paraId="51457BC9" w14:textId="77777777">
        <w:tc>
          <w:tcPr>
            <w:tcW w:w="1980" w:type="dxa"/>
          </w:tcPr>
          <w:p w14:paraId="5EB0BE25" w14:textId="77777777" w:rsidR="00B86E70" w:rsidRDefault="00BF5585">
            <w:pPr>
              <w:pStyle w:val="Compact"/>
            </w:pPr>
            <w:r>
              <w:rPr>
                <w:b/>
                <w:bCs/>
              </w:rPr>
              <w:t>2</w:t>
            </w:r>
          </w:p>
        </w:tc>
        <w:tc>
          <w:tcPr>
            <w:tcW w:w="1980" w:type="dxa"/>
          </w:tcPr>
          <w:p w14:paraId="3D7B85CE" w14:textId="77777777" w:rsidR="00B86E70" w:rsidRDefault="00BF5585">
            <w:pPr>
              <w:pStyle w:val="Compact"/>
            </w:pPr>
            <w:r>
              <w:t>Cleaning that can be checked</w:t>
            </w:r>
          </w:p>
        </w:tc>
        <w:tc>
          <w:tcPr>
            <w:tcW w:w="1980" w:type="dxa"/>
          </w:tcPr>
          <w:p w14:paraId="46C90D0C" w14:textId="77777777" w:rsidR="00B86E70" w:rsidRDefault="00BF5585">
            <w:pPr>
              <w:pStyle w:val="Compact"/>
            </w:pPr>
            <w:r>
              <w:rPr>
                <w:b/>
                <w:bCs/>
              </w:rPr>
              <w:t>Apply</w:t>
            </w:r>
            <w:r>
              <w:t xml:space="preserve"> - clean a dataset so every change is counted and no record is silently dropped</w:t>
            </w:r>
          </w:p>
        </w:tc>
        <w:tc>
          <w:tcPr>
            <w:tcW w:w="1980" w:type="dxa"/>
          </w:tcPr>
          <w:p w14:paraId="2A065DB4" w14:textId="77777777" w:rsidR="00B86E70" w:rsidRDefault="00BF5585">
            <w:pPr>
              <w:pStyle w:val="Compact"/>
            </w:pPr>
            <w:r>
              <w:t>240 / 20 min</w:t>
            </w:r>
          </w:p>
        </w:tc>
      </w:tr>
      <w:tr w:rsidR="00B86E70" w14:paraId="6FABC122" w14:textId="77777777">
        <w:tc>
          <w:tcPr>
            <w:tcW w:w="1980" w:type="dxa"/>
          </w:tcPr>
          <w:p w14:paraId="71AAAD1A" w14:textId="77777777" w:rsidR="00B86E70" w:rsidRDefault="00BF5585">
            <w:pPr>
              <w:pStyle w:val="Compact"/>
            </w:pPr>
            <w:r>
              <w:rPr>
                <w:b/>
                <w:bCs/>
              </w:rPr>
              <w:t>3</w:t>
            </w:r>
          </w:p>
        </w:tc>
        <w:tc>
          <w:tcPr>
            <w:tcW w:w="1980" w:type="dxa"/>
          </w:tcPr>
          <w:p w14:paraId="3BBFAB8B" w14:textId="77777777" w:rsidR="00B86E70" w:rsidRDefault="00BF5585">
            <w:pPr>
              <w:pStyle w:val="Compact"/>
            </w:pPr>
            <w:r>
              <w:rPr>
                <w:b/>
                <w:bCs/>
              </w:rPr>
              <w:t>Reproducibility - the spine</w:t>
            </w:r>
          </w:p>
        </w:tc>
        <w:tc>
          <w:tcPr>
            <w:tcW w:w="1980" w:type="dxa"/>
          </w:tcPr>
          <w:p w14:paraId="4324B8F4" w14:textId="77777777" w:rsidR="00B86E70" w:rsidRDefault="00BF5585">
            <w:pPr>
              <w:pStyle w:val="Compact"/>
            </w:pPr>
            <w:r>
              <w:rPr>
                <w:b/>
                <w:bCs/>
              </w:rPr>
              <w:t>Apply → analyse</w:t>
            </w:r>
            <w:r>
              <w:t xml:space="preserve"> - produce a record from which a colleague </w:t>
            </w:r>
            <w:r>
              <w:lastRenderedPageBreak/>
              <w:t>reproduces your cleaned dataset without speaking to you</w:t>
            </w:r>
          </w:p>
        </w:tc>
        <w:tc>
          <w:tcPr>
            <w:tcW w:w="1980" w:type="dxa"/>
          </w:tcPr>
          <w:p w14:paraId="72D85116" w14:textId="77777777" w:rsidR="00B86E70" w:rsidRDefault="00BF5585">
            <w:pPr>
              <w:pStyle w:val="Compact"/>
            </w:pPr>
            <w:r>
              <w:lastRenderedPageBreak/>
              <w:t>240 / 0 min</w:t>
            </w:r>
          </w:p>
        </w:tc>
      </w:tr>
      <w:tr w:rsidR="00B86E70" w14:paraId="7197FC05" w14:textId="77777777">
        <w:tc>
          <w:tcPr>
            <w:tcW w:w="1980" w:type="dxa"/>
          </w:tcPr>
          <w:p w14:paraId="2B1D3734" w14:textId="77777777" w:rsidR="00B86E70" w:rsidRDefault="00BF5585">
            <w:pPr>
              <w:pStyle w:val="Compact"/>
            </w:pPr>
            <w:r>
              <w:rPr>
                <w:b/>
                <w:bCs/>
              </w:rPr>
              <w:t>4</w:t>
            </w:r>
          </w:p>
        </w:tc>
        <w:tc>
          <w:tcPr>
            <w:tcW w:w="1980" w:type="dxa"/>
          </w:tcPr>
          <w:p w14:paraId="1ADB977D" w14:textId="77777777" w:rsidR="00B86E70" w:rsidRDefault="00BF5585">
            <w:pPr>
              <w:pStyle w:val="Compact"/>
            </w:pPr>
            <w:r>
              <w:t>Spatial data, and the map they came for</w:t>
            </w:r>
          </w:p>
        </w:tc>
        <w:tc>
          <w:tcPr>
            <w:tcW w:w="1980" w:type="dxa"/>
          </w:tcPr>
          <w:p w14:paraId="754F68D4" w14:textId="77777777" w:rsidR="00B86E70" w:rsidRDefault="00BF5585">
            <w:pPr>
              <w:pStyle w:val="Compact"/>
            </w:pPr>
            <w:r>
              <w:rPr>
                <w:b/>
                <w:bCs/>
              </w:rPr>
              <w:t>Apply</w:t>
            </w:r>
            <w:r>
              <w:t xml:space="preserve"> - produce a correctly projected, properly furnished map, and state what it does not show</w:t>
            </w:r>
          </w:p>
        </w:tc>
        <w:tc>
          <w:tcPr>
            <w:tcW w:w="1980" w:type="dxa"/>
          </w:tcPr>
          <w:p w14:paraId="027585BB" w14:textId="77777777" w:rsidR="00B86E70" w:rsidRDefault="00BF5585">
            <w:pPr>
              <w:pStyle w:val="Compact"/>
            </w:pPr>
            <w:r>
              <w:t>255 / 20 min</w:t>
            </w:r>
          </w:p>
        </w:tc>
      </w:tr>
      <w:tr w:rsidR="00B86E70" w14:paraId="04856E86" w14:textId="77777777">
        <w:tc>
          <w:tcPr>
            <w:tcW w:w="1980" w:type="dxa"/>
          </w:tcPr>
          <w:p w14:paraId="6EAC48A6" w14:textId="77777777" w:rsidR="00B86E70" w:rsidRDefault="00BF5585">
            <w:pPr>
              <w:pStyle w:val="Compact"/>
            </w:pPr>
            <w:r>
              <w:rPr>
                <w:b/>
                <w:bCs/>
              </w:rPr>
              <w:t>5</w:t>
            </w:r>
          </w:p>
        </w:tc>
        <w:tc>
          <w:tcPr>
            <w:tcW w:w="1980" w:type="dxa"/>
          </w:tcPr>
          <w:p w14:paraId="626BEA62" w14:textId="77777777" w:rsidR="00B86E70" w:rsidRDefault="00BF5585">
            <w:pPr>
              <w:pStyle w:val="Compact"/>
            </w:pPr>
            <w:r>
              <w:t>Their own work, and what happens next</w:t>
            </w:r>
          </w:p>
        </w:tc>
        <w:tc>
          <w:tcPr>
            <w:tcW w:w="1980" w:type="dxa"/>
          </w:tcPr>
          <w:p w14:paraId="610BA8F6" w14:textId="77777777" w:rsidR="00B86E70" w:rsidRDefault="00BF5585">
            <w:pPr>
              <w:pStyle w:val="Compact"/>
            </w:pPr>
            <w:r>
              <w:rPr>
                <w:b/>
                <w:bCs/>
              </w:rPr>
              <w:t>Apply → evaluate</w:t>
            </w:r>
            <w:r>
              <w:t xml:space="preserve"> - complete a real departmental product to level 3, and review a colleague’s to level 4</w:t>
            </w:r>
          </w:p>
        </w:tc>
        <w:tc>
          <w:tcPr>
            <w:tcW w:w="1980" w:type="dxa"/>
          </w:tcPr>
          <w:p w14:paraId="175DCCC5" w14:textId="77777777" w:rsidR="00B86E70" w:rsidRDefault="00BF5585">
            <w:pPr>
              <w:pStyle w:val="Compact"/>
            </w:pPr>
            <w:r>
              <w:t>270 / 0 min</w:t>
            </w:r>
          </w:p>
        </w:tc>
      </w:tr>
    </w:tbl>
    <w:p w14:paraId="0DEDACB3" w14:textId="77777777" w:rsidR="00B86E70" w:rsidRDefault="00BF5585">
      <w:pPr>
        <w:pStyle w:val="BodyText"/>
      </w:pPr>
      <w:r>
        <w:t xml:space="preserve">Three sessions carry the design. </w:t>
      </w:r>
      <w:r>
        <w:rPr>
          <w:b/>
          <w:bCs/>
        </w:rPr>
        <w:t>Day 1 opens with a task they cannot finish</w:t>
      </w:r>
      <w:r>
        <w:t xml:space="preserve"> (§1.2) and still ends in a product, so the morning’s discomfort resolves the same day. </w:t>
      </w:r>
      <w:r>
        <w:rPr>
          <w:b/>
          <w:bCs/>
        </w:rPr>
        <w:t>Day 3 session 1 - “Make your work someone else’s” - is the session developed in full as Annex B</w:t>
      </w:r>
      <w:r>
        <w:t xml:space="preserve">, and session 3 has the cohort draft </w:t>
      </w:r>
      <w:r>
        <w:rPr>
          <w:i/>
          <w:iCs/>
        </w:rPr>
        <w:t>their own</w:t>
      </w:r>
      <w:r>
        <w:t xml:space="preserve"> documentation standard, because a standard issued to this department will not be followed and one they wrote and tested might be. </w:t>
      </w:r>
      <w:r>
        <w:rPr>
          <w:b/>
          <w:bCs/>
        </w:rPr>
        <w:t>Day 5 uses the department’s real work</w:t>
      </w:r>
      <w:r>
        <w:t xml:space="preserve">, since training data produces training-shaped competence and transfer </w:t>
      </w:r>
      <w:r>
        <w:t>is the problem this programme exists to solve; its closing peer-reproduction doubles as the post-assessment.</w:t>
      </w:r>
    </w:p>
    <w:p w14:paraId="72071455" w14:textId="77777777" w:rsidR="00B86E70" w:rsidRDefault="00BF5585">
      <w:pPr>
        <w:pStyle w:val="Heading2"/>
      </w:pPr>
      <w:bookmarkStart w:id="480" w:name="what-i-have-chosen-not-to-teach-and-why"/>
      <w:bookmarkStart w:id="481" w:name="_Toc236483335"/>
      <w:bookmarkEnd w:id="477"/>
      <w:bookmarkEnd w:id="479"/>
      <w:r>
        <w:t>4. What I have chosen not to teach, and why</w:t>
      </w:r>
      <w:bookmarkEnd w:id="481"/>
    </w:p>
    <w:p w14:paraId="14A401C2" w14:textId="77777777" w:rsidR="00B86E70" w:rsidRDefault="00BF5585">
      <w:pPr>
        <w:pStyle w:val="FirstParagraph"/>
      </w:pPr>
      <w:r>
        <w:t>A five-day course promising spatial statistics, remote sensing, web mapping and automation to a cohort scoring 36 is a design failure. Each of these was considered and cut.</w:t>
      </w:r>
    </w:p>
    <w:tbl>
      <w:tblPr>
        <w:tblStyle w:val="Table"/>
        <w:tblW w:w="5000" w:type="pct"/>
        <w:tblLayout w:type="fixed"/>
        <w:tblLook w:val="0020" w:firstRow="1" w:lastRow="0" w:firstColumn="0" w:lastColumn="0" w:noHBand="0" w:noVBand="0"/>
      </w:tblPr>
      <w:tblGrid>
        <w:gridCol w:w="4981"/>
        <w:gridCol w:w="4981"/>
      </w:tblGrid>
      <w:tr w:rsidR="00B86E70" w14:paraId="5C377AFC"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72E43322" w14:textId="77777777" w:rsidR="00B86E70" w:rsidRDefault="00BF5585">
            <w:pPr>
              <w:pStyle w:val="Compact"/>
            </w:pPr>
            <w:r>
              <w:t>Not taught</w:t>
            </w:r>
          </w:p>
        </w:tc>
        <w:tc>
          <w:tcPr>
            <w:tcW w:w="3960" w:type="dxa"/>
          </w:tcPr>
          <w:p w14:paraId="378AA061" w14:textId="77777777" w:rsidR="00B86E70" w:rsidRDefault="00BF5585">
            <w:pPr>
              <w:pStyle w:val="Compact"/>
            </w:pPr>
            <w:r>
              <w:t>Why</w:t>
            </w:r>
          </w:p>
        </w:tc>
      </w:tr>
      <w:tr w:rsidR="00B86E70" w14:paraId="16F49518" w14:textId="77777777">
        <w:tc>
          <w:tcPr>
            <w:tcW w:w="3960" w:type="dxa"/>
          </w:tcPr>
          <w:p w14:paraId="5775F5E7" w14:textId="77777777" w:rsidR="00B86E70" w:rsidRDefault="00BF5585">
            <w:pPr>
              <w:pStyle w:val="Compact"/>
            </w:pPr>
            <w:r>
              <w:rPr>
                <w:b/>
                <w:bCs/>
              </w:rPr>
              <w:t>Spatial statistics</w:t>
            </w:r>
          </w:p>
        </w:tc>
        <w:tc>
          <w:tcPr>
            <w:tcW w:w="3960" w:type="dxa"/>
          </w:tcPr>
          <w:p w14:paraId="63678F62" w14:textId="77777777" w:rsidR="00B86E70" w:rsidRDefault="00BF5585">
            <w:pPr>
              <w:pStyle w:val="Compact"/>
            </w:pPr>
            <w:r>
              <w:t>Requires trust in the underlying data. This cohort cannot yet establish that a dataset is clean, so a significance test would be a confident answer resting on unexamined input - actively worse than no answer</w:t>
            </w:r>
          </w:p>
        </w:tc>
      </w:tr>
      <w:tr w:rsidR="00B86E70" w14:paraId="64620484" w14:textId="77777777">
        <w:tc>
          <w:tcPr>
            <w:tcW w:w="3960" w:type="dxa"/>
          </w:tcPr>
          <w:p w14:paraId="4008822D" w14:textId="77777777" w:rsidR="00B86E70" w:rsidRDefault="00BF5585">
            <w:pPr>
              <w:pStyle w:val="Compact"/>
            </w:pPr>
            <w:r>
              <w:rPr>
                <w:b/>
                <w:bCs/>
              </w:rPr>
              <w:t>Remote sensing</w:t>
            </w:r>
          </w:p>
        </w:tc>
        <w:tc>
          <w:tcPr>
            <w:tcW w:w="3960" w:type="dxa"/>
          </w:tcPr>
          <w:p w14:paraId="2176C4A0" w14:textId="77777777" w:rsidR="00B86E70" w:rsidRDefault="00BF5585">
            <w:pPr>
              <w:pStyle w:val="Compact"/>
            </w:pPr>
            <w:r>
              <w:t>An entire discipline. Five days would produce vocabulary and no capability, and there is no departmental workflow currently demanding it</w:t>
            </w:r>
          </w:p>
        </w:tc>
      </w:tr>
      <w:tr w:rsidR="00B86E70" w14:paraId="6F2EF218" w14:textId="77777777">
        <w:tc>
          <w:tcPr>
            <w:tcW w:w="3960" w:type="dxa"/>
          </w:tcPr>
          <w:p w14:paraId="1F54265B" w14:textId="77777777" w:rsidR="00B86E70" w:rsidRDefault="00BF5585">
            <w:pPr>
              <w:pStyle w:val="Compact"/>
            </w:pPr>
            <w:r>
              <w:rPr>
                <w:b/>
                <w:bCs/>
              </w:rPr>
              <w:t>Web mapping / dashboards</w:t>
            </w:r>
          </w:p>
        </w:tc>
        <w:tc>
          <w:tcPr>
            <w:tcW w:w="3960" w:type="dxa"/>
          </w:tcPr>
          <w:p w14:paraId="7A5021D5" w14:textId="77777777" w:rsidR="00B86E70" w:rsidRDefault="00BF5585">
            <w:pPr>
              <w:pStyle w:val="Compact"/>
            </w:pPr>
            <w:r>
              <w:t>Publishing is the last problem this department has. It would put unverified data in front of more people, faster</w:t>
            </w:r>
          </w:p>
        </w:tc>
      </w:tr>
      <w:tr w:rsidR="00B86E70" w14:paraId="5606ABFD" w14:textId="77777777">
        <w:tc>
          <w:tcPr>
            <w:tcW w:w="3960" w:type="dxa"/>
          </w:tcPr>
          <w:p w14:paraId="770A7D86" w14:textId="77777777" w:rsidR="00B86E70" w:rsidRDefault="00BF5585">
            <w:pPr>
              <w:pStyle w:val="Compact"/>
            </w:pPr>
            <w:r>
              <w:rPr>
                <w:b/>
                <w:bCs/>
              </w:rPr>
              <w:t>Python / R automation</w:t>
            </w:r>
          </w:p>
        </w:tc>
        <w:tc>
          <w:tcPr>
            <w:tcW w:w="3960" w:type="dxa"/>
          </w:tcPr>
          <w:p w14:paraId="687E72CA" w14:textId="77777777" w:rsidR="00B86E70" w:rsidRDefault="00BF5585">
            <w:pPr>
              <w:pStyle w:val="Compact"/>
            </w:pPr>
            <w:r>
              <w:t xml:space="preserve">The one I most wanted to include, and cutting it was the hardest call. It adds a </w:t>
            </w:r>
            <w:r>
              <w:rPr>
                <w:i/>
                <w:iCs/>
              </w:rPr>
              <w:t>second</w:t>
            </w:r>
            <w:r>
              <w:t xml:space="preserve"> novel discipline - programming - on top of the first, reproducibility, before the first is secure. Reproducibility is achievable with the tools they have; automation is a later programme for those who reach level 4</w:t>
            </w:r>
          </w:p>
        </w:tc>
      </w:tr>
      <w:tr w:rsidR="00B86E70" w14:paraId="5FCECFCC" w14:textId="77777777">
        <w:tc>
          <w:tcPr>
            <w:tcW w:w="3960" w:type="dxa"/>
          </w:tcPr>
          <w:p w14:paraId="5900E55F" w14:textId="77777777" w:rsidR="00B86E70" w:rsidRDefault="00BF5585">
            <w:pPr>
              <w:pStyle w:val="Compact"/>
            </w:pPr>
            <w:r>
              <w:rPr>
                <w:b/>
                <w:bCs/>
              </w:rPr>
              <w:t>Geodatabase administration</w:t>
            </w:r>
          </w:p>
        </w:tc>
        <w:tc>
          <w:tcPr>
            <w:tcW w:w="3960" w:type="dxa"/>
          </w:tcPr>
          <w:p w14:paraId="126C4CE6" w14:textId="77777777" w:rsidR="00B86E70" w:rsidRDefault="00BF5585">
            <w:pPr>
              <w:pStyle w:val="Compact"/>
            </w:pPr>
            <w:r>
              <w:t>No database to administer until access is resolved</w:t>
            </w:r>
          </w:p>
        </w:tc>
      </w:tr>
      <w:tr w:rsidR="00B86E70" w14:paraId="2E2E067B" w14:textId="77777777">
        <w:tc>
          <w:tcPr>
            <w:tcW w:w="3960" w:type="dxa"/>
          </w:tcPr>
          <w:p w14:paraId="1C06A073" w14:textId="77777777" w:rsidR="00B86E70" w:rsidRDefault="00BF5585">
            <w:pPr>
              <w:pStyle w:val="Compact"/>
            </w:pPr>
            <w:r>
              <w:rPr>
                <w:b/>
                <w:bCs/>
              </w:rPr>
              <w:t>Advanced cartographic design</w:t>
            </w:r>
          </w:p>
        </w:tc>
        <w:tc>
          <w:tcPr>
            <w:tcW w:w="3960" w:type="dxa"/>
          </w:tcPr>
          <w:p w14:paraId="45461F5D" w14:textId="77777777" w:rsidR="00B86E70" w:rsidRDefault="00BF5585">
            <w:pPr>
              <w:pStyle w:val="Compact"/>
            </w:pPr>
            <w:r>
              <w:t>Their strongest demand, and deliberately capped at competent-and-honest rather than beautiful. Beauty is not the department’s constraint</w:t>
            </w:r>
          </w:p>
        </w:tc>
      </w:tr>
    </w:tbl>
    <w:p w14:paraId="36BB7267" w14:textId="77777777" w:rsidR="00B86E70" w:rsidRDefault="00BF5585">
      <w:pPr>
        <w:pStyle w:val="BodyText"/>
      </w:pPr>
      <w:r>
        <w:rPr>
          <w:b/>
          <w:bCs/>
        </w:rPr>
        <w:t>The principle:</w:t>
      </w:r>
      <w:r>
        <w:t xml:space="preserve"> at capability 36 with the weakest score in documentation, breadth produces people who can </w:t>
      </w:r>
      <w:r>
        <w:rPr>
          <w:i/>
          <w:iCs/>
        </w:rPr>
        <w:t>name</w:t>
      </w:r>
      <w:r>
        <w:t xml:space="preserve"> techniques and </w:t>
      </w:r>
      <w:r>
        <w:rPr>
          <w:i/>
          <w:iCs/>
        </w:rPr>
        <w:t>deliver</w:t>
      </w:r>
      <w:r>
        <w:t xml:space="preserve"> none. Depth on one chain - profile, clean, document, map, hand over - </w:t>
      </w:r>
      <w:r>
        <w:lastRenderedPageBreak/>
        <w:t xml:space="preserve">produces people who can complete a real task and prove it. Nothing here is permanently excluded; each is </w:t>
      </w:r>
      <w:r>
        <w:t>a candidate for the programme after the 90 days, conditional on measured progress.</w:t>
      </w:r>
    </w:p>
    <w:p w14:paraId="5020AB77" w14:textId="77777777" w:rsidR="00B86E70" w:rsidRDefault="00BF5585">
      <w:r>
        <w:pict w14:anchorId="3AD6F91D">
          <v:rect id="_x0000_i1051" style="width:0;height:1.5pt" o:hralign="center" o:hrstd="t" o:hr="t"/>
        </w:pict>
      </w:r>
    </w:p>
    <w:p w14:paraId="105ECA1A" w14:textId="77777777" w:rsidR="00B86E70" w:rsidRDefault="00BF5585">
      <w:pPr>
        <w:pStyle w:val="Heading2"/>
      </w:pPr>
      <w:bookmarkStart w:id="482" w:name="pre-and-post-assessment"/>
      <w:bookmarkStart w:id="483" w:name="_Toc236483336"/>
      <w:bookmarkEnd w:id="480"/>
      <w:r>
        <w:t>5. Pre and post assessment</w:t>
      </w:r>
      <w:bookmarkEnd w:id="483"/>
    </w:p>
    <w:p w14:paraId="1F7C0111" w14:textId="77777777" w:rsidR="00B86E70" w:rsidRDefault="00BF5585">
      <w:pPr>
        <w:pStyle w:val="FirstParagraph"/>
      </w:pPr>
      <w:r>
        <w:rPr>
          <w:b/>
          <w:bCs/>
        </w:rPr>
        <w:t>Demonstrated capability only.</w:t>
      </w:r>
      <w:r>
        <w:t xml:space="preserve"> No confidence items, no satisfaction items, no self-rating as an outcome - §1.2 disqualifies all three. Full instrument, rubric and datasets in </w:t>
      </w:r>
      <w:r>
        <w:rPr>
          <w:b/>
          <w:bCs/>
        </w:rPr>
        <w:t>Annex C</w:t>
      </w:r>
      <w:r>
        <w:t>.</w:t>
      </w:r>
    </w:p>
    <w:p w14:paraId="7341B6CC" w14:textId="77777777" w:rsidR="00B86E70" w:rsidRDefault="00BF5585">
      <w:pPr>
        <w:pStyle w:val="BodyText"/>
      </w:pPr>
      <w:r>
        <w:t xml:space="preserve">A </w:t>
      </w:r>
      <w:r>
        <w:rPr>
          <w:b/>
          <w:bCs/>
        </w:rPr>
        <w:t>practical task</w:t>
      </w:r>
      <w:r>
        <w:t xml:space="preserve">: 8 items scored 0-4 against the level definitions, 32 points, 3 hours, blind marked. Identical tasks and rubric at both administrations on </w:t>
      </w:r>
      <w:r>
        <w:rPr>
          <w:b/>
          <w:bCs/>
        </w:rPr>
        <w:t>parallel datasets</w:t>
      </w:r>
      <w:r>
        <w:t xml:space="preserve"> </w:t>
      </w:r>
      <w:r>
        <w:t xml:space="preserve">- same defect specification, same frequencies, different values, so the difficulty matches and the post-test cannot be passed from memory. The parallel-form claim is </w:t>
      </w:r>
      <w:r>
        <w:rPr>
          <w:i/>
          <w:iCs/>
        </w:rPr>
        <w:t>verified rather than asserted</w:t>
      </w:r>
      <w:r>
        <w:t>: the dataset generator compares defect profiles across the files and fails if they differ.</w:t>
      </w:r>
    </w:p>
    <w:p w14:paraId="3B0EB735" w14:textId="77777777" w:rsidR="00B86E70" w:rsidRDefault="00BF5585">
      <w:pPr>
        <w:pStyle w:val="BodyText"/>
      </w:pPr>
      <w:r>
        <w:rPr>
          <w:b/>
          <w:bCs/>
        </w:rPr>
        <w:t>Task 8 carries the design, and the participant does not perform it.</w:t>
      </w:r>
      <w:r>
        <w:t xml:space="preserve"> Their submitted work goes to an assessor who has not seen it, with the raw data and no </w:t>
      </w:r>
      <w:r>
        <w:t xml:space="preserve">access to the author; the score is whether the output reproduces. It is the only item that tests level 3 directly, and the only one that cannot be faked, coached or inflated by a confident participant. Someone can score well on tasks 1-7 and </w:t>
      </w:r>
      <w:r>
        <w:rPr>
          <w:b/>
          <w:bCs/>
        </w:rPr>
        <w:t>zero on 8</w:t>
      </w:r>
      <w:r>
        <w:t xml:space="preserve"> - which is precisely this department’s present condition, so the instrument has to be able to detect it.</w:t>
      </w:r>
    </w:p>
    <w:p w14:paraId="3E9732E9" w14:textId="77777777" w:rsidR="00B86E70" w:rsidRDefault="00BF5585">
      <w:pPr>
        <w:pStyle w:val="BodyText"/>
      </w:pPr>
      <w:r>
        <w:rPr>
          <w:b/>
          <w:bCs/>
        </w:rPr>
        <w:t>One secondary measure, never an outcome.</w:t>
      </w:r>
      <w:r>
        <w:t xml:space="preserve"> The self-rating item is retained only to recompute the 0.11 correlation as a measure of </w:t>
      </w:r>
      <w:r>
        <w:rPr>
          <w:i/>
          <w:iCs/>
        </w:rPr>
        <w:t>calibration</w:t>
      </w:r>
      <w:r>
        <w:t xml:space="preserve">. If it </w:t>
      </w:r>
      <w:r>
        <w:t>rises, participants have learned to judge their own competence - and a department that knows what it cannot do asks for help before producing a wrong number. Reported on its own line, never as evidence of capability.</w:t>
      </w:r>
    </w:p>
    <w:p w14:paraId="4988F97F" w14:textId="77777777" w:rsidR="00B86E70" w:rsidRDefault="00BF5585">
      <w:r>
        <w:pict w14:anchorId="641FACEB">
          <v:rect id="_x0000_i1052" style="width:0;height:1.5pt" o:hralign="center" o:hrstd="t" o:hr="t"/>
        </w:pict>
      </w:r>
    </w:p>
    <w:p w14:paraId="26D869B6" w14:textId="77777777" w:rsidR="00B86E70" w:rsidRDefault="00BF5585">
      <w:pPr>
        <w:pStyle w:val="Heading2"/>
      </w:pPr>
      <w:bookmarkStart w:id="484" w:name="the-ninety-days-after-the-course"/>
      <w:bookmarkStart w:id="485" w:name="_Toc236483337"/>
      <w:bookmarkEnd w:id="482"/>
      <w:r>
        <w:t>6. The ninety days after the course</w:t>
      </w:r>
      <w:bookmarkEnd w:id="485"/>
    </w:p>
    <w:p w14:paraId="575C2629" w14:textId="77777777" w:rsidR="00B86E70" w:rsidRDefault="00BF5585">
      <w:pPr>
        <w:pStyle w:val="FirstParagraph"/>
      </w:pPr>
      <w:r>
        <w:t>Training that ends when the course ends is the failure mode this section exists to prevent.</w:t>
      </w:r>
    </w:p>
    <w:p w14:paraId="0530D1D5" w14:textId="77777777" w:rsidR="00B86E70" w:rsidRDefault="00BF5585">
      <w:pPr>
        <w:pStyle w:val="Heading3"/>
      </w:pPr>
      <w:bookmarkStart w:id="486" w:name="X248fc742b9bb1e852e383cae775de736c80b277"/>
      <w:r>
        <w:t>Days −14 to 0 - before the course: resolve the binding constraint</w:t>
      </w:r>
    </w:p>
    <w:p w14:paraId="3CEE912D" w14:textId="77777777" w:rsidR="00B86E70" w:rsidRDefault="00BF5585">
      <w:pPr>
        <w:pStyle w:val="FirstParagraph"/>
      </w:pPr>
      <w:r>
        <w:rPr>
          <w:b/>
          <w:bCs/>
        </w:rPr>
        <w:t>This runs before day one, not after.</w:t>
      </w:r>
      <w:r>
        <w:t xml:space="preserve"> Nothing transfers if participants cannot </w:t>
      </w:r>
      <w:r>
        <w:t>open the software on the Monday afterwards.</w:t>
      </w:r>
    </w:p>
    <w:p w14:paraId="2744390D" w14:textId="77777777" w:rsidR="00B86E70" w:rsidRDefault="00BF5585">
      <w:pPr>
        <w:pStyle w:val="Compact"/>
        <w:numPr>
          <w:ilvl w:val="0"/>
          <w:numId w:val="33"/>
        </w:numPr>
      </w:pPr>
      <w:r>
        <w:rPr>
          <w:b/>
          <w:bCs/>
        </w:rPr>
        <w:t>Establish why access is zero.</w:t>
      </w:r>
      <w:r>
        <w:t xml:space="preserve"> One conversation with the agency’s IT function and one attempt to install QGIS on a departmental machine distinguishes admin rights from hardware from policy. Until this is known, every remedy is a guess.</w:t>
      </w:r>
    </w:p>
    <w:p w14:paraId="7F4D690E" w14:textId="77777777" w:rsidR="00B86E70" w:rsidRDefault="00BF5585">
      <w:pPr>
        <w:pStyle w:val="Compact"/>
        <w:numPr>
          <w:ilvl w:val="0"/>
          <w:numId w:val="33"/>
        </w:numPr>
      </w:pPr>
      <w:r>
        <w:rPr>
          <w:b/>
          <w:bCs/>
        </w:rPr>
        <w:t>Deploy QGIS Portable on USB</w:t>
      </w:r>
      <w:r>
        <w:t xml:space="preserve"> to all 21. No administrative rights, no installation - it removes the constraint immediately if the cause is rights or policy, and demonstrates it hard if the cause is hardware.</w:t>
      </w:r>
    </w:p>
    <w:p w14:paraId="57C44D46" w14:textId="77777777" w:rsidR="00B86E70" w:rsidRDefault="00BF5585">
      <w:pPr>
        <w:pStyle w:val="Compact"/>
        <w:numPr>
          <w:ilvl w:val="0"/>
          <w:numId w:val="33"/>
        </w:numPr>
      </w:pPr>
      <w:r>
        <w:rPr>
          <w:b/>
          <w:bCs/>
        </w:rPr>
        <w:t>Escalate with evidence, not a request.</w:t>
      </w:r>
      <w:r>
        <w:t xml:space="preserve"> If hardware is the cause, the ask to the counterpart’s management is specific and costed, and carries the finding: a department contractually committed to geospatial output with zero capacity to run geospatial software.</w:t>
      </w:r>
    </w:p>
    <w:p w14:paraId="20D554C4" w14:textId="77777777" w:rsidR="00B86E70" w:rsidRDefault="00BF5585">
      <w:pPr>
        <w:pStyle w:val="Heading3"/>
      </w:pPr>
      <w:bookmarkStart w:id="487" w:name="days-1-30---applied-work-under-review"/>
      <w:bookmarkEnd w:id="486"/>
      <w:r>
        <w:t>Days 1-30 - applied work under review</w:t>
      </w:r>
    </w:p>
    <w:p w14:paraId="3321B0FB" w14:textId="77777777" w:rsidR="00B86E70" w:rsidRDefault="00BF5585">
      <w:pPr>
        <w:pStyle w:val="FirstParagraph"/>
      </w:pPr>
      <w:r>
        <w:t xml:space="preserve">Each participant leaves day 5 with </w:t>
      </w:r>
      <w:r>
        <w:rPr>
          <w:b/>
          <w:bCs/>
        </w:rPr>
        <w:t>one named real product, a delivery date and a named reviewer.</w:t>
      </w:r>
      <w:r>
        <w:t xml:space="preserve"> Fortnightly 60-minute remote clinics - not teaching; participants bring work that is stuck. Every product passes </w:t>
      </w:r>
      <w:r>
        <w:rPr>
          <w:b/>
          <w:bCs/>
        </w:rPr>
        <w:t>peer reproduction</w:t>
      </w:r>
      <w:r>
        <w:t xml:space="preserve"> before acceptance, so the level-3 test becomes routine practice rather than an assessment event.</w:t>
      </w:r>
    </w:p>
    <w:p w14:paraId="2E8F557E" w14:textId="77777777" w:rsidR="00B86E70" w:rsidRDefault="00BF5585">
      <w:pPr>
        <w:pStyle w:val="Heading3"/>
      </w:pPr>
      <w:bookmarkStart w:id="488" w:name="Xb04e62ddb627669e2e6a9062d47b167d6c256ee"/>
      <w:bookmarkEnd w:id="487"/>
      <w:r>
        <w:lastRenderedPageBreak/>
        <w:t>Days 31-60 - the standard becomes binding</w:t>
      </w:r>
    </w:p>
    <w:p w14:paraId="4BCF811D" w14:textId="77777777" w:rsidR="00B86E70" w:rsidRDefault="00BF5585">
      <w:pPr>
        <w:pStyle w:val="FirstParagraph"/>
      </w:pPr>
      <w:r>
        <w:t xml:space="preserve">The documentation standard drafted on day 3 is </w:t>
      </w:r>
      <w:r>
        <w:rPr>
          <w:b/>
          <w:bCs/>
        </w:rPr>
        <w:t>formally adopted</w:t>
      </w:r>
      <w:r>
        <w:t xml:space="preserve"> by the department head, having been tested on 30 days of real work rather than issued from outside. Two or three participants reaching level 4 take over </w:t>
      </w:r>
      <w:r>
        <w:rPr>
          <w:b/>
          <w:bCs/>
        </w:rPr>
        <w:t>reviewing</w:t>
      </w:r>
      <w:r>
        <w:t xml:space="preserve"> others’ work - capability transfers when the review stops being mine. </w:t>
      </w:r>
      <w:r>
        <w:rPr>
          <w:b/>
          <w:bCs/>
        </w:rPr>
        <w:t>Access is resolved or formally escalated</w:t>
      </w:r>
      <w:r>
        <w:t>; if neither, the programme reports it as a failure of the commitment rather than of the training, and that distinction belongs on the record.</w:t>
      </w:r>
    </w:p>
    <w:p w14:paraId="7299142B" w14:textId="77777777" w:rsidR="00B86E70" w:rsidRDefault="00BF5585">
      <w:pPr>
        <w:pStyle w:val="Heading3"/>
      </w:pPr>
      <w:bookmarkStart w:id="489" w:name="X8379ae9f478ae67121ddfa21d2a31519e437e3e"/>
      <w:bookmarkEnd w:id="488"/>
      <w:r>
        <w:t>Days 61-90 - measure, and decide what is next</w:t>
      </w:r>
    </w:p>
    <w:p w14:paraId="75A79F44" w14:textId="77777777" w:rsidR="00B86E70" w:rsidRDefault="00BF5585">
      <w:pPr>
        <w:pStyle w:val="Compact"/>
        <w:numPr>
          <w:ilvl w:val="0"/>
          <w:numId w:val="34"/>
        </w:numPr>
      </w:pPr>
      <w:r>
        <w:rPr>
          <w:b/>
          <w:bCs/>
        </w:rPr>
        <w:t>Post-assessment</w:t>
      </w:r>
      <w:r>
        <w:t>, including the independent reproduction task.</w:t>
      </w:r>
    </w:p>
    <w:p w14:paraId="3A95F867" w14:textId="77777777" w:rsidR="00B86E70" w:rsidRDefault="00BF5585">
      <w:pPr>
        <w:pStyle w:val="Compact"/>
        <w:numPr>
          <w:ilvl w:val="0"/>
          <w:numId w:val="34"/>
        </w:numPr>
      </w:pPr>
      <w:r>
        <w:rPr>
          <w:b/>
          <w:bCs/>
        </w:rPr>
        <w:t>Capability transfer measured</w:t>
      </w:r>
      <w:r>
        <w:t>, not satisfaction:</w:t>
      </w:r>
    </w:p>
    <w:tbl>
      <w:tblPr>
        <w:tblStyle w:val="Table"/>
        <w:tblW w:w="5000" w:type="pct"/>
        <w:tblLayout w:type="fixed"/>
        <w:tblLook w:val="0020" w:firstRow="1" w:lastRow="0" w:firstColumn="0" w:lastColumn="0" w:noHBand="0" w:noVBand="0"/>
      </w:tblPr>
      <w:tblGrid>
        <w:gridCol w:w="4981"/>
        <w:gridCol w:w="4981"/>
      </w:tblGrid>
      <w:tr w:rsidR="00B86E70" w14:paraId="3E097530"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26675545" w14:textId="77777777" w:rsidR="00B86E70" w:rsidRDefault="00BF5585">
            <w:pPr>
              <w:pStyle w:val="Compact"/>
            </w:pPr>
            <w:r>
              <w:t>Indicator</w:t>
            </w:r>
          </w:p>
        </w:tc>
        <w:tc>
          <w:tcPr>
            <w:tcW w:w="3960" w:type="dxa"/>
          </w:tcPr>
          <w:p w14:paraId="653F0757" w14:textId="77777777" w:rsidR="00B86E70" w:rsidRDefault="00BF5585">
            <w:pPr>
              <w:pStyle w:val="Compact"/>
            </w:pPr>
            <w:r>
              <w:t>Measures</w:t>
            </w:r>
          </w:p>
        </w:tc>
      </w:tr>
      <w:tr w:rsidR="00B86E70" w14:paraId="736FA613" w14:textId="77777777">
        <w:tc>
          <w:tcPr>
            <w:tcW w:w="3960" w:type="dxa"/>
          </w:tcPr>
          <w:p w14:paraId="0BE19173" w14:textId="77777777" w:rsidR="00B86E70" w:rsidRDefault="00BF5585">
            <w:pPr>
              <w:pStyle w:val="Compact"/>
            </w:pPr>
            <w:r>
              <w:t>% of participants with working GIS software on their own machine</w:t>
            </w:r>
          </w:p>
        </w:tc>
        <w:tc>
          <w:tcPr>
            <w:tcW w:w="3960" w:type="dxa"/>
          </w:tcPr>
          <w:p w14:paraId="6795A88A" w14:textId="77777777" w:rsidR="00B86E70" w:rsidRDefault="00BF5585">
            <w:pPr>
              <w:pStyle w:val="Compact"/>
            </w:pPr>
            <w:r>
              <w:t>Whether the binding constraint was actually lifted</w:t>
            </w:r>
          </w:p>
        </w:tc>
      </w:tr>
      <w:tr w:rsidR="00B86E70" w14:paraId="6303DF26" w14:textId="77777777">
        <w:tc>
          <w:tcPr>
            <w:tcW w:w="3960" w:type="dxa"/>
          </w:tcPr>
          <w:p w14:paraId="1D430EFB" w14:textId="77777777" w:rsidR="00B86E70" w:rsidRDefault="00BF5585">
            <w:pPr>
              <w:pStyle w:val="Compact"/>
            </w:pPr>
            <w:r>
              <w:t>Number of real departmental products delivered to level 3</w:t>
            </w:r>
          </w:p>
        </w:tc>
        <w:tc>
          <w:tcPr>
            <w:tcW w:w="3960" w:type="dxa"/>
          </w:tcPr>
          <w:p w14:paraId="30A27233" w14:textId="77777777" w:rsidR="00B86E70" w:rsidRDefault="00BF5585">
            <w:pPr>
              <w:pStyle w:val="Compact"/>
            </w:pPr>
            <w:r>
              <w:t>Whether skills reached real work</w:t>
            </w:r>
          </w:p>
        </w:tc>
      </w:tr>
      <w:tr w:rsidR="00B86E70" w14:paraId="2A99AC7F" w14:textId="77777777">
        <w:tc>
          <w:tcPr>
            <w:tcW w:w="3960" w:type="dxa"/>
          </w:tcPr>
          <w:p w14:paraId="26949FBB" w14:textId="77777777" w:rsidR="00B86E70" w:rsidRDefault="00BF5585">
            <w:pPr>
              <w:pStyle w:val="Compact"/>
            </w:pPr>
            <w:r>
              <w:t>Independent reproduction success rate</w:t>
            </w:r>
          </w:p>
        </w:tc>
        <w:tc>
          <w:tcPr>
            <w:tcW w:w="3960" w:type="dxa"/>
          </w:tcPr>
          <w:p w14:paraId="2EC08421" w14:textId="77777777" w:rsidR="00B86E70" w:rsidRDefault="00BF5585">
            <w:pPr>
              <w:pStyle w:val="Compact"/>
            </w:pPr>
            <w:r>
              <w:t>Whether the core skill transferred</w:t>
            </w:r>
          </w:p>
        </w:tc>
      </w:tr>
      <w:tr w:rsidR="00B86E70" w14:paraId="01DEC66E" w14:textId="77777777">
        <w:tc>
          <w:tcPr>
            <w:tcW w:w="3960" w:type="dxa"/>
          </w:tcPr>
          <w:p w14:paraId="647B5B0D" w14:textId="77777777" w:rsidR="00B86E70" w:rsidRDefault="00BF5585">
            <w:pPr>
              <w:pStyle w:val="Compact"/>
            </w:pPr>
            <w:r>
              <w:t xml:space="preserve">Number of reviews conducted </w:t>
            </w:r>
            <w:r>
              <w:rPr>
                <w:b/>
                <w:bCs/>
              </w:rPr>
              <w:t>by the department</w:t>
            </w:r>
            <w:r>
              <w:t>, not by me</w:t>
            </w:r>
          </w:p>
        </w:tc>
        <w:tc>
          <w:tcPr>
            <w:tcW w:w="3960" w:type="dxa"/>
          </w:tcPr>
          <w:p w14:paraId="6B60F689" w14:textId="77777777" w:rsidR="00B86E70" w:rsidRDefault="00BF5585">
            <w:pPr>
              <w:pStyle w:val="Compact"/>
            </w:pPr>
            <w:r>
              <w:t>Whether capability is now self-sustaining</w:t>
            </w:r>
          </w:p>
        </w:tc>
      </w:tr>
      <w:tr w:rsidR="00B86E70" w14:paraId="2B7A46E2" w14:textId="77777777">
        <w:tc>
          <w:tcPr>
            <w:tcW w:w="3960" w:type="dxa"/>
          </w:tcPr>
          <w:p w14:paraId="5A6F29B9" w14:textId="77777777" w:rsidR="00B86E70" w:rsidRDefault="00BF5585">
            <w:pPr>
              <w:pStyle w:val="Compact"/>
            </w:pPr>
            <w:r>
              <w:t>Change in tested score, pre to post</w:t>
            </w:r>
          </w:p>
        </w:tc>
        <w:tc>
          <w:tcPr>
            <w:tcW w:w="3960" w:type="dxa"/>
          </w:tcPr>
          <w:p w14:paraId="75A08E26" w14:textId="77777777" w:rsidR="00B86E70" w:rsidRDefault="00BF5585">
            <w:pPr>
              <w:pStyle w:val="Compact"/>
            </w:pPr>
            <w:r>
              <w:t>Capability</w:t>
            </w:r>
          </w:p>
        </w:tc>
      </w:tr>
      <w:tr w:rsidR="00B86E70" w14:paraId="77FF8098" w14:textId="77777777">
        <w:tc>
          <w:tcPr>
            <w:tcW w:w="3960" w:type="dxa"/>
          </w:tcPr>
          <w:p w14:paraId="0CFE2857" w14:textId="77777777" w:rsidR="00B86E70" w:rsidRDefault="00BF5585">
            <w:pPr>
              <w:pStyle w:val="Compact"/>
            </w:pPr>
            <w:r>
              <w:t>Change in self-rating/tested correlation</w:t>
            </w:r>
          </w:p>
        </w:tc>
        <w:tc>
          <w:tcPr>
            <w:tcW w:w="3960" w:type="dxa"/>
          </w:tcPr>
          <w:p w14:paraId="0D5E5C16" w14:textId="77777777" w:rsidR="00B86E70" w:rsidRDefault="00BF5585">
            <w:pPr>
              <w:pStyle w:val="Compact"/>
            </w:pPr>
            <w:r>
              <w:t>Calibration, reported separately</w:t>
            </w:r>
          </w:p>
        </w:tc>
      </w:tr>
    </w:tbl>
    <w:p w14:paraId="1FF547CC" w14:textId="77777777" w:rsidR="00B86E70" w:rsidRDefault="00BF5585">
      <w:pPr>
        <w:pStyle w:val="BodyText"/>
      </w:pPr>
      <w:r>
        <w:rPr>
          <w:b/>
          <w:bCs/>
        </w:rPr>
        <w:t>Not measured, deliberately:</w:t>
      </w:r>
      <w:r>
        <w:t xml:space="preserve"> satisfaction, self-rated confidence, attendance, or number trained. Every one of them can be excellent while nothing changed.</w:t>
      </w:r>
    </w:p>
    <w:p w14:paraId="1FD02B43" w14:textId="77777777" w:rsidR="00B86E70" w:rsidRDefault="00BF5585">
      <w:pPr>
        <w:pStyle w:val="Compact"/>
        <w:numPr>
          <w:ilvl w:val="0"/>
          <w:numId w:val="35"/>
        </w:numPr>
      </w:pPr>
      <w:r>
        <w:rPr>
          <w:b/>
          <w:bCs/>
        </w:rPr>
        <w:t>The next programme is conditional.</w:t>
      </w:r>
      <w:r>
        <w:t xml:space="preserve"> Automation and spatial statistics become available to participants who reach level 4 - earned by demonstration, not by attendance. A cohort that has not reached level 3 gets a repeat of this programme, and saying so at the outset is what makes level 3 mean something.</w:t>
      </w:r>
    </w:p>
    <w:p w14:paraId="10186E21" w14:textId="77777777" w:rsidR="00B86E70" w:rsidRDefault="00BF5585">
      <w:r>
        <w:pict w14:anchorId="2E3995FA">
          <v:rect id="_x0000_i1053" style="width:0;height:1.5pt" o:hralign="center" o:hrstd="t" o:hr="t"/>
        </w:pict>
      </w:r>
    </w:p>
    <w:p w14:paraId="144591BA" w14:textId="77777777" w:rsidR="00B86E70" w:rsidRDefault="00BF5585">
      <w:pPr>
        <w:pStyle w:val="Heading2"/>
      </w:pPr>
      <w:bookmarkStart w:id="490" w:name="X5b8633e7b5e1281970f0a649917177465a285d4"/>
      <w:bookmarkStart w:id="491" w:name="_Toc236483338"/>
      <w:bookmarkEnd w:id="484"/>
      <w:bookmarkEnd w:id="489"/>
      <w:r>
        <w:t>7. Why this is the same problem as the coordination scenario</w:t>
      </w:r>
      <w:bookmarkEnd w:id="491"/>
    </w:p>
    <w:p w14:paraId="4BF446B7" w14:textId="77777777" w:rsidR="00B86E70" w:rsidRDefault="00BF5585">
      <w:pPr>
        <w:pStyle w:val="FirstParagraph"/>
      </w:pPr>
      <w:r>
        <w:t>The scenario presents two obligations competing for my time. They are one problem.</w:t>
      </w:r>
    </w:p>
    <w:p w14:paraId="7549B285" w14:textId="77777777" w:rsidR="00B86E70" w:rsidRDefault="00BF5585">
      <w:pPr>
        <w:pStyle w:val="BodyText"/>
      </w:pPr>
      <w:r>
        <w:t xml:space="preserve">Two of six state analysts resign and delivery is threatened - true only because their knowledge was never written down. The counterpart department scores </w:t>
      </w:r>
      <w:r>
        <w:rPr>
          <w:b/>
          <w:bCs/>
        </w:rPr>
        <w:t>1.5 out of 5 on documenting a reproducible workflow.</w:t>
      </w:r>
      <w:r>
        <w:t xml:space="preserve"> The same finding in two organisations: capability living in individuals rather than in the process, so competence is exactly as durable as staffing.</w:t>
      </w:r>
    </w:p>
    <w:p w14:paraId="27528291" w14:textId="77777777" w:rsidR="00B86E70" w:rsidRDefault="00BF5585">
      <w:pPr>
        <w:pStyle w:val="BodyText"/>
      </w:pPr>
      <w:r>
        <w:t xml:space="preserve">That is why documentation is the spine of this course, and why level 3 - </w:t>
      </w:r>
      <w:r>
        <w:rPr>
          <w:i/>
          <w:iCs/>
        </w:rPr>
        <w:t>a colleague reproduces it without asking you</w:t>
      </w:r>
      <w:r>
        <w:t xml:space="preserve"> - is the threshold the programme is </w:t>
      </w:r>
      <w:r>
        <w:t>built around. It is the operational definition of knowledge that has left someone’s head.</w:t>
      </w:r>
    </w:p>
    <w:p w14:paraId="2367BE08" w14:textId="77777777" w:rsidR="00B86E70" w:rsidRDefault="00BF5585">
      <w:pPr>
        <w:pStyle w:val="BodyText"/>
      </w:pPr>
      <w:r>
        <w:t xml:space="preserve">It is also why the two obligations do not compete as the scenario implies. The handover protocol for my own departing analysts and the standard this department drafts on day 3 are </w:t>
      </w:r>
      <w:r>
        <w:rPr>
          <w:b/>
          <w:bCs/>
        </w:rPr>
        <w:t>the same artefact</w:t>
      </w:r>
      <w:r>
        <w:t>, and building it once, in the open, with the counterpart participating, serves both.</w:t>
      </w:r>
    </w:p>
    <w:p w14:paraId="5DF20C13" w14:textId="77777777" w:rsidR="00B86E70" w:rsidRDefault="00BF5585">
      <w:pPr>
        <w:pStyle w:val="BodyText"/>
      </w:pPr>
      <w:r>
        <w:rPr>
          <w:b/>
          <w:bCs/>
        </w:rPr>
        <w:t>The honest caveat:</w:t>
      </w:r>
      <w:r>
        <w:t xml:space="preserve"> this is a genuine connection, not a universal one. If the </w:t>
      </w:r>
      <w:r>
        <w:t>counterpart’s real constraint proves to be hardware rather than knowledge, no documentation standard fixes it and the two problems come apart completely. The 90-day plan’s first action exists because the answer decides whether this argument holds.</w:t>
      </w:r>
    </w:p>
    <w:p w14:paraId="29C62692" w14:textId="77777777" w:rsidR="00B86E70" w:rsidRDefault="00BF5585">
      <w:pPr>
        <w:pStyle w:val="Heading3"/>
      </w:pPr>
      <w:bookmarkStart w:id="492" w:name="annexes-excluded-from-the-page-limit"/>
      <w:r>
        <w:lastRenderedPageBreak/>
        <w:t>Annexes (excluded from the page limit)</w:t>
      </w:r>
    </w:p>
    <w:p w14:paraId="31C27792" w14:textId="77777777" w:rsidR="00B86E70" w:rsidRDefault="00BF5585">
      <w:pPr>
        <w:pStyle w:val="FirstParagraph"/>
      </w:pPr>
      <w:r>
        <w:rPr>
          <w:b/>
          <w:bCs/>
        </w:rPr>
        <w:t>A</w:t>
      </w:r>
      <w:r>
        <w:t xml:space="preserve"> competency framework · </w:t>
      </w:r>
      <w:r>
        <w:rPr>
          <w:b/>
          <w:bCs/>
        </w:rPr>
        <w:t>B</w:t>
      </w:r>
      <w:r>
        <w:t xml:space="preserve"> the 90-minute session in full - facilitator guide, participant briefs, model answer and dataset generator · </w:t>
      </w:r>
      <w:r>
        <w:rPr>
          <w:b/>
          <w:bCs/>
        </w:rPr>
        <w:t>C</w:t>
      </w:r>
      <w:r>
        <w:t xml:space="preserve"> pre/post assessment instrument · </w:t>
      </w:r>
      <w:r>
        <w:rPr>
          <w:b/>
          <w:bCs/>
        </w:rPr>
        <w:t>D</w:t>
      </w:r>
      <w:r>
        <w:t xml:space="preserve"> dataset specifications · </w:t>
      </w:r>
      <w:r>
        <w:rPr>
          <w:b/>
          <w:bCs/>
        </w:rPr>
        <w:t>E</w:t>
      </w:r>
      <w:r>
        <w:t xml:space="preserve"> session-by-session </w:t>
      </w:r>
      <w:r>
        <w:t>course plan</w:t>
      </w:r>
    </w:p>
    <w:p w14:paraId="0C71EF4A" w14:textId="77777777" w:rsidR="00B86E70" w:rsidRDefault="00BF5585">
      <w:r>
        <w:br w:type="page"/>
      </w:r>
    </w:p>
    <w:p w14:paraId="09F595CB" w14:textId="77777777" w:rsidR="00B86E70" w:rsidRDefault="00BF5585">
      <w:pPr>
        <w:pStyle w:val="Heading1"/>
      </w:pPr>
      <w:bookmarkStart w:id="493" w:name="annexes"/>
      <w:bookmarkStart w:id="494" w:name="_Toc236483339"/>
      <w:bookmarkEnd w:id="464"/>
      <w:bookmarkEnd w:id="490"/>
      <w:bookmarkEnd w:id="492"/>
      <w:r>
        <w:lastRenderedPageBreak/>
        <w:t>ANNEXES</w:t>
      </w:r>
      <w:bookmarkEnd w:id="494"/>
    </w:p>
    <w:p w14:paraId="2D805128" w14:textId="77777777" w:rsidR="00B86E70" w:rsidRDefault="00BF5585">
      <w:pPr>
        <w:pStyle w:val="FirstParagraph"/>
      </w:pPr>
      <w:r>
        <w:t>Excluded from the Q6 page limit, as the question permits.</w:t>
      </w:r>
    </w:p>
    <w:p w14:paraId="2EB63F27" w14:textId="77777777" w:rsidR="00B86E70" w:rsidRDefault="00BF5585">
      <w:pPr>
        <w:pStyle w:val="Heading1"/>
      </w:pPr>
      <w:bookmarkStart w:id="495" w:name="annex-a---competency-framework"/>
      <w:bookmarkStart w:id="496" w:name="_Toc236483340"/>
      <w:bookmarkEnd w:id="493"/>
      <w:r>
        <w:t>Annex A - Competency framework</w:t>
      </w:r>
      <w:bookmarkEnd w:id="496"/>
    </w:p>
    <w:p w14:paraId="20A189EB" w14:textId="77777777" w:rsidR="00B86E70" w:rsidRDefault="00BF5585">
      <w:pPr>
        <w:pStyle w:val="FirstParagraph"/>
      </w:pPr>
      <w:r>
        <w:t>Six domains × five levels. Excluded from the Q6 page limit.</w:t>
      </w:r>
    </w:p>
    <w:p w14:paraId="7034D289" w14:textId="77777777" w:rsidR="00B86E70" w:rsidRDefault="00BF5585">
      <w:pPr>
        <w:pStyle w:val="BodyText"/>
      </w:pPr>
      <w:r>
        <w:rPr>
          <w:b/>
          <w:bCs/>
        </w:rPr>
        <w:t>The framework describes what a person is observed to do, not what they know.</w:t>
      </w:r>
      <w:r>
        <w:t xml:space="preserve"> Every cell is a behaviour an assessor can witness in one sitting and score without discussion. Where a cell needs a judgement about intent or understanding, it is written wrong and has been rewritten.</w:t>
      </w:r>
    </w:p>
    <w:p w14:paraId="357DCDA1" w14:textId="77777777" w:rsidR="00B86E70" w:rsidRDefault="00BF5585">
      <w:pPr>
        <w:pStyle w:val="Heading2"/>
      </w:pPr>
      <w:bookmarkStart w:id="497" w:name="the-five-levels"/>
      <w:bookmarkStart w:id="498" w:name="_Toc236483341"/>
      <w:r>
        <w:t>The five levels</w:t>
      </w:r>
      <w:bookmarkEnd w:id="498"/>
    </w:p>
    <w:tbl>
      <w:tblPr>
        <w:tblStyle w:val="Table"/>
        <w:tblW w:w="5000" w:type="pct"/>
        <w:tblLayout w:type="fixed"/>
        <w:tblLook w:val="0020" w:firstRow="1" w:lastRow="0" w:firstColumn="0" w:lastColumn="0" w:noHBand="0" w:noVBand="0"/>
      </w:tblPr>
      <w:tblGrid>
        <w:gridCol w:w="3320"/>
        <w:gridCol w:w="3321"/>
        <w:gridCol w:w="3321"/>
      </w:tblGrid>
      <w:tr w:rsidR="00B86E70" w14:paraId="02036EC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364656B5" w14:textId="77777777" w:rsidR="00B86E70" w:rsidRDefault="00BF5585">
            <w:pPr>
              <w:pStyle w:val="Compact"/>
            </w:pPr>
            <w:r>
              <w:t>Level</w:t>
            </w:r>
          </w:p>
        </w:tc>
        <w:tc>
          <w:tcPr>
            <w:tcW w:w="2640" w:type="dxa"/>
          </w:tcPr>
          <w:p w14:paraId="43792097" w14:textId="77777777" w:rsidR="00B86E70" w:rsidRDefault="00BF5585">
            <w:pPr>
              <w:pStyle w:val="Compact"/>
            </w:pPr>
            <w:r>
              <w:t>Name</w:t>
            </w:r>
          </w:p>
        </w:tc>
        <w:tc>
          <w:tcPr>
            <w:tcW w:w="2640" w:type="dxa"/>
          </w:tcPr>
          <w:p w14:paraId="18E41B99" w14:textId="77777777" w:rsidR="00B86E70" w:rsidRDefault="00BF5585">
            <w:pPr>
              <w:pStyle w:val="Compact"/>
            </w:pPr>
            <w:r>
              <w:t>The test</w:t>
            </w:r>
          </w:p>
        </w:tc>
      </w:tr>
      <w:tr w:rsidR="00B86E70" w14:paraId="2B5CFEF8" w14:textId="77777777">
        <w:tc>
          <w:tcPr>
            <w:tcW w:w="2640" w:type="dxa"/>
          </w:tcPr>
          <w:p w14:paraId="58BDE352" w14:textId="77777777" w:rsidR="00B86E70" w:rsidRDefault="00BF5585">
            <w:pPr>
              <w:pStyle w:val="Compact"/>
            </w:pPr>
            <w:r>
              <w:rPr>
                <w:b/>
                <w:bCs/>
              </w:rPr>
              <w:t>0</w:t>
            </w:r>
          </w:p>
        </w:tc>
        <w:tc>
          <w:tcPr>
            <w:tcW w:w="2640" w:type="dxa"/>
          </w:tcPr>
          <w:p w14:paraId="07C69384" w14:textId="77777777" w:rsidR="00B86E70" w:rsidRDefault="00BF5585">
            <w:pPr>
              <w:pStyle w:val="Compact"/>
            </w:pPr>
            <w:r>
              <w:t>Not yet demonstrated</w:t>
            </w:r>
          </w:p>
        </w:tc>
        <w:tc>
          <w:tcPr>
            <w:tcW w:w="2640" w:type="dxa"/>
          </w:tcPr>
          <w:p w14:paraId="6815E772" w14:textId="77777777" w:rsidR="00B86E70" w:rsidRDefault="00BF5585">
            <w:pPr>
              <w:pStyle w:val="Compact"/>
            </w:pPr>
            <w:r>
              <w:t>Cannot begin without someone performing the task for them</w:t>
            </w:r>
          </w:p>
        </w:tc>
      </w:tr>
      <w:tr w:rsidR="00B86E70" w14:paraId="136EDF93" w14:textId="77777777">
        <w:tc>
          <w:tcPr>
            <w:tcW w:w="2640" w:type="dxa"/>
          </w:tcPr>
          <w:p w14:paraId="29AE41EB" w14:textId="77777777" w:rsidR="00B86E70" w:rsidRDefault="00BF5585">
            <w:pPr>
              <w:pStyle w:val="Compact"/>
            </w:pPr>
            <w:r>
              <w:rPr>
                <w:b/>
                <w:bCs/>
              </w:rPr>
              <w:t>1</w:t>
            </w:r>
          </w:p>
        </w:tc>
        <w:tc>
          <w:tcPr>
            <w:tcW w:w="2640" w:type="dxa"/>
          </w:tcPr>
          <w:p w14:paraId="1D239556" w14:textId="77777777" w:rsidR="00B86E70" w:rsidRDefault="00BF5585">
            <w:pPr>
              <w:pStyle w:val="Compact"/>
            </w:pPr>
            <w:r>
              <w:t>Assisted</w:t>
            </w:r>
          </w:p>
        </w:tc>
        <w:tc>
          <w:tcPr>
            <w:tcW w:w="2640" w:type="dxa"/>
          </w:tcPr>
          <w:p w14:paraId="7924CA39" w14:textId="77777777" w:rsidR="00B86E70" w:rsidRDefault="00BF5585">
            <w:pPr>
              <w:pStyle w:val="Compact"/>
            </w:pPr>
            <w:r>
              <w:t>Completes it while following a written procedure step by step. Stops when the procedure stops matching the screen</w:t>
            </w:r>
          </w:p>
        </w:tc>
      </w:tr>
      <w:tr w:rsidR="00B86E70" w14:paraId="704C0870" w14:textId="77777777">
        <w:tc>
          <w:tcPr>
            <w:tcW w:w="2640" w:type="dxa"/>
          </w:tcPr>
          <w:p w14:paraId="1F83CF6A" w14:textId="77777777" w:rsidR="00B86E70" w:rsidRDefault="00BF5585">
            <w:pPr>
              <w:pStyle w:val="Compact"/>
            </w:pPr>
            <w:r>
              <w:rPr>
                <w:b/>
                <w:bCs/>
              </w:rPr>
              <w:t>2</w:t>
            </w:r>
          </w:p>
        </w:tc>
        <w:tc>
          <w:tcPr>
            <w:tcW w:w="2640" w:type="dxa"/>
          </w:tcPr>
          <w:p w14:paraId="1EB8D426" w14:textId="77777777" w:rsidR="00B86E70" w:rsidRDefault="00BF5585">
            <w:pPr>
              <w:pStyle w:val="Compact"/>
            </w:pPr>
            <w:r>
              <w:t>Independent</w:t>
            </w:r>
          </w:p>
        </w:tc>
        <w:tc>
          <w:tcPr>
            <w:tcW w:w="2640" w:type="dxa"/>
          </w:tcPr>
          <w:p w14:paraId="33AF89F3" w14:textId="77777777" w:rsidR="00B86E70" w:rsidRDefault="00BF5585">
            <w:pPr>
              <w:pStyle w:val="Compact"/>
            </w:pPr>
            <w:r>
              <w:t xml:space="preserve">Completes it correctly from a stated objective, with no procedure. </w:t>
            </w:r>
            <w:r>
              <w:rPr>
                <w:b/>
                <w:bCs/>
              </w:rPr>
              <w:t>Cannot yet be re-run by anyone else</w:t>
            </w:r>
          </w:p>
        </w:tc>
      </w:tr>
      <w:tr w:rsidR="00B86E70" w14:paraId="1B71A9C3" w14:textId="77777777">
        <w:tc>
          <w:tcPr>
            <w:tcW w:w="2640" w:type="dxa"/>
          </w:tcPr>
          <w:p w14:paraId="2FECB6BC" w14:textId="77777777" w:rsidR="00B86E70" w:rsidRDefault="00BF5585">
            <w:pPr>
              <w:pStyle w:val="Compact"/>
            </w:pPr>
            <w:r>
              <w:rPr>
                <w:b/>
                <w:bCs/>
              </w:rPr>
              <w:t>3</w:t>
            </w:r>
          </w:p>
        </w:tc>
        <w:tc>
          <w:tcPr>
            <w:tcW w:w="2640" w:type="dxa"/>
          </w:tcPr>
          <w:p w14:paraId="272B227D" w14:textId="77777777" w:rsidR="00B86E70" w:rsidRDefault="00BF5585">
            <w:pPr>
              <w:pStyle w:val="Compact"/>
            </w:pPr>
            <w:r>
              <w:t>Reproducible</w:t>
            </w:r>
          </w:p>
        </w:tc>
        <w:tc>
          <w:tcPr>
            <w:tcW w:w="2640" w:type="dxa"/>
          </w:tcPr>
          <w:p w14:paraId="3CD6E73B" w14:textId="77777777" w:rsidR="00B86E70" w:rsidRDefault="00BF5585">
            <w:pPr>
              <w:pStyle w:val="Compact"/>
            </w:pPr>
            <w:r>
              <w:t xml:space="preserve">Correct output </w:t>
            </w:r>
            <w:r>
              <w:rPr>
                <w:b/>
                <w:bCs/>
              </w:rPr>
              <w:t>and</w:t>
            </w:r>
            <w:r>
              <w:t xml:space="preserve"> a colleague at the same level reproduces it from what was left behind, asking the author nothing</w:t>
            </w:r>
          </w:p>
        </w:tc>
      </w:tr>
      <w:tr w:rsidR="00B86E70" w14:paraId="22CF5C23" w14:textId="77777777">
        <w:tc>
          <w:tcPr>
            <w:tcW w:w="2640" w:type="dxa"/>
          </w:tcPr>
          <w:p w14:paraId="728A63D2" w14:textId="77777777" w:rsidR="00B86E70" w:rsidRDefault="00BF5585">
            <w:pPr>
              <w:pStyle w:val="Compact"/>
            </w:pPr>
            <w:r>
              <w:rPr>
                <w:b/>
                <w:bCs/>
              </w:rPr>
              <w:t>4</w:t>
            </w:r>
          </w:p>
        </w:tc>
        <w:tc>
          <w:tcPr>
            <w:tcW w:w="2640" w:type="dxa"/>
          </w:tcPr>
          <w:p w14:paraId="42246228" w14:textId="77777777" w:rsidR="00B86E70" w:rsidRDefault="00BF5585">
            <w:pPr>
              <w:pStyle w:val="Compact"/>
            </w:pPr>
            <w:r>
              <w:t>Improving</w:t>
            </w:r>
          </w:p>
        </w:tc>
        <w:tc>
          <w:tcPr>
            <w:tcW w:w="2640" w:type="dxa"/>
          </w:tcPr>
          <w:p w14:paraId="08D65D8B" w14:textId="77777777" w:rsidR="00B86E70" w:rsidRDefault="00BF5585">
            <w:pPr>
              <w:pStyle w:val="Compact"/>
            </w:pPr>
            <w:r>
              <w:t xml:space="preserve">Diagnoses why someone else’s workflow failed, repairs the </w:t>
            </w:r>
            <w:r>
              <w:rPr>
                <w:i/>
                <w:iCs/>
              </w:rPr>
              <w:t>process</w:t>
            </w:r>
            <w:r>
              <w:t xml:space="preserve"> rather than the output, and the repair holds for the next person</w:t>
            </w:r>
          </w:p>
        </w:tc>
      </w:tr>
    </w:tbl>
    <w:p w14:paraId="080E7EDD" w14:textId="77777777" w:rsidR="00B86E70" w:rsidRDefault="00BF5585">
      <w:pPr>
        <w:pStyle w:val="BodyText"/>
      </w:pPr>
      <w:r>
        <w:rPr>
          <w:b/>
          <w:bCs/>
        </w:rPr>
        <w:t>The 2→3 boundary is the one that matters</w:t>
      </w:r>
      <w:r>
        <w:t xml:space="preserve"> and is why a generic beginner/intermediate/advanced scale would not do. “Can do it alone” is where most training stops and where this department’s problem begins: twenty-one people at level 2 still produce a department that cannot survive one resignation.</w:t>
      </w:r>
    </w:p>
    <w:p w14:paraId="2F259717" w14:textId="77777777" w:rsidR="00B86E70" w:rsidRDefault="00BF5585">
      <w:pPr>
        <w:pStyle w:val="BodyText"/>
      </w:pPr>
      <w:r>
        <w:t xml:space="preserve">Level 3 is scored without judgement - hand the artefact to a colleague with the </w:t>
      </w:r>
      <w:r>
        <w:t>raw data, forbid questions, and see whether the output matches. It does or it does not.</w:t>
      </w:r>
    </w:p>
    <w:p w14:paraId="502206AD" w14:textId="77777777" w:rsidR="00B86E70" w:rsidRDefault="00BF5585">
      <w:r>
        <w:pict w14:anchorId="723B7328">
          <v:rect id="_x0000_i1054" style="width:0;height:1.5pt" o:hralign="center" o:hrstd="t" o:hr="t"/>
        </w:pict>
      </w:r>
    </w:p>
    <w:p w14:paraId="4466F2F7" w14:textId="77777777" w:rsidR="00B86E70" w:rsidRDefault="00BF5585">
      <w:pPr>
        <w:pStyle w:val="Heading2"/>
      </w:pPr>
      <w:bookmarkStart w:id="499" w:name="d1-data-acquisition-and-structure"/>
      <w:bookmarkStart w:id="500" w:name="_Toc236483342"/>
      <w:bookmarkEnd w:id="497"/>
      <w:r>
        <w:t>D1 · Data acquisition and structure</w:t>
      </w:r>
      <w:bookmarkEnd w:id="500"/>
    </w:p>
    <w:tbl>
      <w:tblPr>
        <w:tblStyle w:val="Table"/>
        <w:tblW w:w="5000" w:type="pct"/>
        <w:tblLayout w:type="fixed"/>
        <w:tblLook w:val="0020" w:firstRow="1" w:lastRow="0" w:firstColumn="0" w:lastColumn="0" w:noHBand="0" w:noVBand="0"/>
      </w:tblPr>
      <w:tblGrid>
        <w:gridCol w:w="4981"/>
        <w:gridCol w:w="4981"/>
      </w:tblGrid>
      <w:tr w:rsidR="00B86E70" w14:paraId="3C8E4E60"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3C83B896" w14:textId="77777777" w:rsidR="00B86E70" w:rsidRDefault="00BF5585">
            <w:pPr>
              <w:pStyle w:val="Compact"/>
            </w:pPr>
            <w:r>
              <w:t>L</w:t>
            </w:r>
          </w:p>
        </w:tc>
        <w:tc>
          <w:tcPr>
            <w:tcW w:w="3960" w:type="dxa"/>
          </w:tcPr>
          <w:p w14:paraId="244D1794" w14:textId="77777777" w:rsidR="00B86E70" w:rsidRDefault="00BF5585">
            <w:pPr>
              <w:pStyle w:val="Compact"/>
            </w:pPr>
            <w:r>
              <w:t>Observable behaviour</w:t>
            </w:r>
          </w:p>
        </w:tc>
      </w:tr>
      <w:tr w:rsidR="00B86E70" w14:paraId="5142A9E1" w14:textId="77777777">
        <w:tc>
          <w:tcPr>
            <w:tcW w:w="3960" w:type="dxa"/>
          </w:tcPr>
          <w:p w14:paraId="3A6188E6" w14:textId="77777777" w:rsidR="00B86E70" w:rsidRDefault="00BF5585">
            <w:pPr>
              <w:pStyle w:val="Compact"/>
            </w:pPr>
            <w:r>
              <w:t>0</w:t>
            </w:r>
          </w:p>
        </w:tc>
        <w:tc>
          <w:tcPr>
            <w:tcW w:w="3960" w:type="dxa"/>
          </w:tcPr>
          <w:p w14:paraId="4ACDB918" w14:textId="77777777" w:rsidR="00B86E70" w:rsidRDefault="00BF5585">
            <w:pPr>
              <w:pStyle w:val="Compact"/>
            </w:pPr>
            <w:r>
              <w:t>Opens a file and begins editing without establishing what it contains</w:t>
            </w:r>
          </w:p>
        </w:tc>
      </w:tr>
      <w:tr w:rsidR="00B86E70" w14:paraId="347CEFAE" w14:textId="77777777">
        <w:tc>
          <w:tcPr>
            <w:tcW w:w="3960" w:type="dxa"/>
          </w:tcPr>
          <w:p w14:paraId="057C069E" w14:textId="77777777" w:rsidR="00B86E70" w:rsidRDefault="00BF5585">
            <w:pPr>
              <w:pStyle w:val="Compact"/>
            </w:pPr>
            <w:r>
              <w:t>1</w:t>
            </w:r>
          </w:p>
        </w:tc>
        <w:tc>
          <w:tcPr>
            <w:tcW w:w="3960" w:type="dxa"/>
          </w:tcPr>
          <w:p w14:paraId="021681C4" w14:textId="77777777" w:rsidR="00B86E70" w:rsidRDefault="00BF5585">
            <w:pPr>
              <w:pStyle w:val="Compact"/>
            </w:pPr>
            <w:r>
              <w:t>States row and column counts when prompted to</w:t>
            </w:r>
          </w:p>
        </w:tc>
      </w:tr>
      <w:tr w:rsidR="00B86E70" w14:paraId="2FBA524C" w14:textId="77777777">
        <w:tc>
          <w:tcPr>
            <w:tcW w:w="3960" w:type="dxa"/>
          </w:tcPr>
          <w:p w14:paraId="3803B7E3" w14:textId="77777777" w:rsidR="00B86E70" w:rsidRDefault="00BF5585">
            <w:pPr>
              <w:pStyle w:val="Compact"/>
            </w:pPr>
            <w:r>
              <w:t>2</w:t>
            </w:r>
          </w:p>
        </w:tc>
        <w:tc>
          <w:tcPr>
            <w:tcW w:w="3960" w:type="dxa"/>
          </w:tcPr>
          <w:p w14:paraId="01B24980" w14:textId="77777777" w:rsidR="00B86E70" w:rsidRDefault="00BF5585">
            <w:pPr>
              <w:pStyle w:val="Compact"/>
            </w:pPr>
            <w:r>
              <w:t>Establishes structure unprompted: rows, columns, types, what one row represents</w:t>
            </w:r>
          </w:p>
        </w:tc>
      </w:tr>
      <w:tr w:rsidR="00B86E70" w14:paraId="727E8ED0" w14:textId="77777777">
        <w:tc>
          <w:tcPr>
            <w:tcW w:w="3960" w:type="dxa"/>
          </w:tcPr>
          <w:p w14:paraId="19F3FA31" w14:textId="77777777" w:rsidR="00B86E70" w:rsidRDefault="00BF5585">
            <w:pPr>
              <w:pStyle w:val="Compact"/>
            </w:pPr>
            <w:r>
              <w:t>3</w:t>
            </w:r>
          </w:p>
        </w:tc>
        <w:tc>
          <w:tcPr>
            <w:tcW w:w="3960" w:type="dxa"/>
          </w:tcPr>
          <w:p w14:paraId="3FD1E658" w14:textId="77777777" w:rsidR="00B86E70" w:rsidRDefault="00BF5585">
            <w:pPr>
              <w:pStyle w:val="Compact"/>
            </w:pPr>
            <w:r>
              <w:t xml:space="preserve">Records the source, its date, its row count and its provenance, so a colleague can confirm they are </w:t>
            </w:r>
            <w:r>
              <w:lastRenderedPageBreak/>
              <w:t>holding the same file</w:t>
            </w:r>
          </w:p>
        </w:tc>
      </w:tr>
      <w:tr w:rsidR="00B86E70" w14:paraId="411D1221" w14:textId="77777777">
        <w:tc>
          <w:tcPr>
            <w:tcW w:w="3960" w:type="dxa"/>
          </w:tcPr>
          <w:p w14:paraId="7C39C163" w14:textId="77777777" w:rsidR="00B86E70" w:rsidRDefault="00BF5585">
            <w:pPr>
              <w:pStyle w:val="Compact"/>
            </w:pPr>
            <w:r>
              <w:lastRenderedPageBreak/>
              <w:t>4</w:t>
            </w:r>
          </w:p>
        </w:tc>
        <w:tc>
          <w:tcPr>
            <w:tcW w:w="3960" w:type="dxa"/>
          </w:tcPr>
          <w:p w14:paraId="4EBCEEAC" w14:textId="77777777" w:rsidR="00B86E70" w:rsidRDefault="00BF5585">
            <w:pPr>
              <w:pStyle w:val="Compact"/>
            </w:pPr>
            <w:r>
              <w:t>Identifies that two files claiming to be the same register are not, and establishes which is authoritative</w:t>
            </w:r>
          </w:p>
        </w:tc>
      </w:tr>
    </w:tbl>
    <w:p w14:paraId="134D4712" w14:textId="77777777" w:rsidR="00B86E70" w:rsidRDefault="00BF5585">
      <w:pPr>
        <w:pStyle w:val="Heading2"/>
      </w:pPr>
      <w:bookmarkStart w:id="501" w:name="d2-data-cleaning-and-validation"/>
      <w:bookmarkStart w:id="502" w:name="_Toc236483343"/>
      <w:bookmarkEnd w:id="499"/>
      <w:r>
        <w:t>D2 · Data cleaning and validation</w:t>
      </w:r>
      <w:bookmarkEnd w:id="502"/>
    </w:p>
    <w:tbl>
      <w:tblPr>
        <w:tblStyle w:val="Table"/>
        <w:tblW w:w="5000" w:type="pct"/>
        <w:tblLayout w:type="fixed"/>
        <w:tblLook w:val="0020" w:firstRow="1" w:lastRow="0" w:firstColumn="0" w:lastColumn="0" w:noHBand="0" w:noVBand="0"/>
      </w:tblPr>
      <w:tblGrid>
        <w:gridCol w:w="4981"/>
        <w:gridCol w:w="4981"/>
      </w:tblGrid>
      <w:tr w:rsidR="00B86E70" w14:paraId="45BFD0CC"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16AC312B" w14:textId="77777777" w:rsidR="00B86E70" w:rsidRDefault="00BF5585">
            <w:pPr>
              <w:pStyle w:val="Compact"/>
            </w:pPr>
            <w:r>
              <w:t>L</w:t>
            </w:r>
          </w:p>
        </w:tc>
        <w:tc>
          <w:tcPr>
            <w:tcW w:w="3960" w:type="dxa"/>
          </w:tcPr>
          <w:p w14:paraId="66E6F7DD" w14:textId="77777777" w:rsidR="00B86E70" w:rsidRDefault="00BF5585">
            <w:pPr>
              <w:pStyle w:val="Compact"/>
            </w:pPr>
            <w:r>
              <w:t>Observable behaviour</w:t>
            </w:r>
          </w:p>
        </w:tc>
      </w:tr>
      <w:tr w:rsidR="00B86E70" w14:paraId="3448CB86" w14:textId="77777777">
        <w:tc>
          <w:tcPr>
            <w:tcW w:w="3960" w:type="dxa"/>
          </w:tcPr>
          <w:p w14:paraId="6AB9F115" w14:textId="77777777" w:rsidR="00B86E70" w:rsidRDefault="00BF5585">
            <w:pPr>
              <w:pStyle w:val="Compact"/>
            </w:pPr>
            <w:r>
              <w:t>0</w:t>
            </w:r>
          </w:p>
        </w:tc>
        <w:tc>
          <w:tcPr>
            <w:tcW w:w="3960" w:type="dxa"/>
          </w:tcPr>
          <w:p w14:paraId="7A629DB3" w14:textId="77777777" w:rsidR="00B86E70" w:rsidRDefault="00BF5585">
            <w:pPr>
              <w:pStyle w:val="Compact"/>
            </w:pPr>
            <w:r>
              <w:t>Corrects values by typing over them in the source file</w:t>
            </w:r>
          </w:p>
        </w:tc>
      </w:tr>
      <w:tr w:rsidR="00B86E70" w14:paraId="30CEC389" w14:textId="77777777">
        <w:tc>
          <w:tcPr>
            <w:tcW w:w="3960" w:type="dxa"/>
          </w:tcPr>
          <w:p w14:paraId="67B491F1" w14:textId="77777777" w:rsidR="00B86E70" w:rsidRDefault="00BF5585">
            <w:pPr>
              <w:pStyle w:val="Compact"/>
            </w:pPr>
            <w:r>
              <w:t>1</w:t>
            </w:r>
          </w:p>
        </w:tc>
        <w:tc>
          <w:tcPr>
            <w:tcW w:w="3960" w:type="dxa"/>
          </w:tcPr>
          <w:p w14:paraId="154FC895" w14:textId="77777777" w:rsidR="00B86E70" w:rsidRDefault="00BF5585">
            <w:pPr>
              <w:pStyle w:val="Compact"/>
            </w:pPr>
            <w:r>
              <w:t>Fixes defects that are pointed out, one at a time, in the order given</w:t>
            </w:r>
          </w:p>
        </w:tc>
      </w:tr>
      <w:tr w:rsidR="00B86E70" w14:paraId="31741791" w14:textId="77777777">
        <w:tc>
          <w:tcPr>
            <w:tcW w:w="3960" w:type="dxa"/>
          </w:tcPr>
          <w:p w14:paraId="07303C95" w14:textId="77777777" w:rsidR="00B86E70" w:rsidRDefault="00BF5585">
            <w:pPr>
              <w:pStyle w:val="Compact"/>
            </w:pPr>
            <w:r>
              <w:t>2</w:t>
            </w:r>
          </w:p>
        </w:tc>
        <w:tc>
          <w:tcPr>
            <w:tcW w:w="3960" w:type="dxa"/>
          </w:tcPr>
          <w:p w14:paraId="6090E37D" w14:textId="77777777" w:rsidR="00B86E70" w:rsidRDefault="00BF5585">
            <w:pPr>
              <w:pStyle w:val="Compact"/>
            </w:pPr>
            <w:r>
              <w:t>Finds defects unaided, fixes them, and the output is correct</w:t>
            </w:r>
          </w:p>
        </w:tc>
      </w:tr>
      <w:tr w:rsidR="00B86E70" w14:paraId="01C6C779" w14:textId="77777777">
        <w:tc>
          <w:tcPr>
            <w:tcW w:w="3960" w:type="dxa"/>
          </w:tcPr>
          <w:p w14:paraId="4DB8D165" w14:textId="77777777" w:rsidR="00B86E70" w:rsidRDefault="00BF5585">
            <w:pPr>
              <w:pStyle w:val="Compact"/>
            </w:pPr>
            <w:r>
              <w:t>3</w:t>
            </w:r>
          </w:p>
        </w:tc>
        <w:tc>
          <w:tcPr>
            <w:tcW w:w="3960" w:type="dxa"/>
          </w:tcPr>
          <w:p w14:paraId="4645E09D" w14:textId="77777777" w:rsidR="00B86E70" w:rsidRDefault="00BF5585">
            <w:pPr>
              <w:pStyle w:val="Compact"/>
            </w:pPr>
            <w:r>
              <w:t xml:space="preserve">Expresses each fix as a </w:t>
            </w:r>
            <w:r>
              <w:rPr>
                <w:b/>
                <w:bCs/>
              </w:rPr>
              <w:t>rule with a count of rows affected</w:t>
            </w:r>
            <w:r>
              <w:t>, and reconciles input rows against output rows so that no record is silently lost</w:t>
            </w:r>
          </w:p>
        </w:tc>
      </w:tr>
      <w:tr w:rsidR="00B86E70" w14:paraId="4099A8D2" w14:textId="77777777">
        <w:tc>
          <w:tcPr>
            <w:tcW w:w="3960" w:type="dxa"/>
          </w:tcPr>
          <w:p w14:paraId="41DF17AB" w14:textId="77777777" w:rsidR="00B86E70" w:rsidRDefault="00BF5585">
            <w:pPr>
              <w:pStyle w:val="Compact"/>
            </w:pPr>
            <w:r>
              <w:t>4</w:t>
            </w:r>
          </w:p>
        </w:tc>
        <w:tc>
          <w:tcPr>
            <w:tcW w:w="3960" w:type="dxa"/>
          </w:tcPr>
          <w:p w14:paraId="269BC322" w14:textId="77777777" w:rsidR="00B86E70" w:rsidRDefault="00BF5585">
            <w:pPr>
              <w:pStyle w:val="Compact"/>
            </w:pPr>
            <w:r>
              <w:t>Distinguishes a defect from a finding - recognises when unusual data is real and must be preserved rather than corrected</w:t>
            </w:r>
          </w:p>
        </w:tc>
      </w:tr>
    </w:tbl>
    <w:p w14:paraId="61EE6657" w14:textId="77777777" w:rsidR="00B86E70" w:rsidRDefault="00BF5585">
      <w:pPr>
        <w:pStyle w:val="Heading2"/>
      </w:pPr>
      <w:bookmarkStart w:id="503" w:name="X9d2d84403e5bca7ebbed798ee304012b1d57b67"/>
      <w:bookmarkStart w:id="504" w:name="_Toc236483344"/>
      <w:bookmarkEnd w:id="501"/>
      <w:r>
        <w:t xml:space="preserve">D3 · Documenting a reproducible workflow - </w:t>
      </w:r>
      <w:r>
        <w:rPr>
          <w:bCs/>
        </w:rPr>
        <w:t>weakest measured competency, 1.5 / 5</w:t>
      </w:r>
      <w:bookmarkEnd w:id="504"/>
    </w:p>
    <w:tbl>
      <w:tblPr>
        <w:tblStyle w:val="Table"/>
        <w:tblW w:w="5000" w:type="pct"/>
        <w:tblLayout w:type="fixed"/>
        <w:tblLook w:val="0020" w:firstRow="1" w:lastRow="0" w:firstColumn="0" w:lastColumn="0" w:noHBand="0" w:noVBand="0"/>
      </w:tblPr>
      <w:tblGrid>
        <w:gridCol w:w="4981"/>
        <w:gridCol w:w="4981"/>
      </w:tblGrid>
      <w:tr w:rsidR="00B86E70" w14:paraId="6508D74B"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11D90095" w14:textId="77777777" w:rsidR="00B86E70" w:rsidRDefault="00BF5585">
            <w:pPr>
              <w:pStyle w:val="Compact"/>
            </w:pPr>
            <w:r>
              <w:t>L</w:t>
            </w:r>
          </w:p>
        </w:tc>
        <w:tc>
          <w:tcPr>
            <w:tcW w:w="3960" w:type="dxa"/>
          </w:tcPr>
          <w:p w14:paraId="4CF819F6" w14:textId="77777777" w:rsidR="00B86E70" w:rsidRDefault="00BF5585">
            <w:pPr>
              <w:pStyle w:val="Compact"/>
            </w:pPr>
            <w:r>
              <w:t>Observable behaviour</w:t>
            </w:r>
          </w:p>
        </w:tc>
      </w:tr>
      <w:tr w:rsidR="00B86E70" w14:paraId="62AFFEA5" w14:textId="77777777">
        <w:tc>
          <w:tcPr>
            <w:tcW w:w="3960" w:type="dxa"/>
          </w:tcPr>
          <w:p w14:paraId="1F384BCA" w14:textId="77777777" w:rsidR="00B86E70" w:rsidRDefault="00BF5585">
            <w:pPr>
              <w:pStyle w:val="Compact"/>
            </w:pPr>
            <w:r>
              <w:t>0</w:t>
            </w:r>
          </w:p>
        </w:tc>
        <w:tc>
          <w:tcPr>
            <w:tcW w:w="3960" w:type="dxa"/>
          </w:tcPr>
          <w:p w14:paraId="4DC03B4E" w14:textId="77777777" w:rsidR="00B86E70" w:rsidRDefault="00BF5585">
            <w:pPr>
              <w:pStyle w:val="Compact"/>
            </w:pPr>
            <w:r>
              <w:t>Cleans by editing cells directly. No record of what changed</w:t>
            </w:r>
          </w:p>
        </w:tc>
      </w:tr>
      <w:tr w:rsidR="00B86E70" w14:paraId="2B222048" w14:textId="77777777">
        <w:tc>
          <w:tcPr>
            <w:tcW w:w="3960" w:type="dxa"/>
          </w:tcPr>
          <w:p w14:paraId="14C8DB95" w14:textId="77777777" w:rsidR="00B86E70" w:rsidRDefault="00BF5585">
            <w:pPr>
              <w:pStyle w:val="Compact"/>
            </w:pPr>
            <w:r>
              <w:t>1</w:t>
            </w:r>
          </w:p>
        </w:tc>
        <w:tc>
          <w:tcPr>
            <w:tcW w:w="3960" w:type="dxa"/>
          </w:tcPr>
          <w:p w14:paraId="789C9C39" w14:textId="77777777" w:rsidR="00B86E70" w:rsidRDefault="00BF5585">
            <w:pPr>
              <w:pStyle w:val="Compact"/>
            </w:pPr>
            <w:r>
              <w:t>Keeps the raw file untouched and works on a copy, when reminded</w:t>
            </w:r>
          </w:p>
        </w:tc>
      </w:tr>
      <w:tr w:rsidR="00B86E70" w14:paraId="210922CF" w14:textId="77777777">
        <w:tc>
          <w:tcPr>
            <w:tcW w:w="3960" w:type="dxa"/>
          </w:tcPr>
          <w:p w14:paraId="573D4172" w14:textId="77777777" w:rsidR="00B86E70" w:rsidRDefault="00BF5585">
            <w:pPr>
              <w:pStyle w:val="Compact"/>
            </w:pPr>
            <w:r>
              <w:t>2</w:t>
            </w:r>
          </w:p>
        </w:tc>
        <w:tc>
          <w:tcPr>
            <w:tcW w:w="3960" w:type="dxa"/>
          </w:tcPr>
          <w:p w14:paraId="6404A3B4" w14:textId="77777777" w:rsidR="00B86E70" w:rsidRDefault="00BF5585">
            <w:pPr>
              <w:pStyle w:val="Compact"/>
            </w:pPr>
            <w:r>
              <w:t>Keeps raw and working copies separate and can describe the changes from memory, on the same day</w:t>
            </w:r>
          </w:p>
        </w:tc>
      </w:tr>
      <w:tr w:rsidR="00B86E70" w14:paraId="77C04955" w14:textId="77777777">
        <w:tc>
          <w:tcPr>
            <w:tcW w:w="3960" w:type="dxa"/>
          </w:tcPr>
          <w:p w14:paraId="768920AF" w14:textId="77777777" w:rsidR="00B86E70" w:rsidRDefault="00BF5585">
            <w:pPr>
              <w:pStyle w:val="Compact"/>
            </w:pPr>
            <w:r>
              <w:t>3</w:t>
            </w:r>
          </w:p>
        </w:tc>
        <w:tc>
          <w:tcPr>
            <w:tcW w:w="3960" w:type="dxa"/>
          </w:tcPr>
          <w:p w14:paraId="05B7D057" w14:textId="77777777" w:rsidR="00B86E70" w:rsidRDefault="00BF5585">
            <w:pPr>
              <w:pStyle w:val="Compact"/>
            </w:pPr>
            <w:r>
              <w:t xml:space="preserve">Leaves a written record naming every change, its reason, and the rows affected - </w:t>
            </w:r>
            <w:r>
              <w:rPr>
                <w:b/>
                <w:bCs/>
              </w:rPr>
              <w:t>and a colleague reproduces the cleaned file from the raw file using only that record</w:t>
            </w:r>
          </w:p>
        </w:tc>
      </w:tr>
      <w:tr w:rsidR="00B86E70" w14:paraId="488E7ADF" w14:textId="77777777">
        <w:tc>
          <w:tcPr>
            <w:tcW w:w="3960" w:type="dxa"/>
          </w:tcPr>
          <w:p w14:paraId="26CA36C5" w14:textId="77777777" w:rsidR="00B86E70" w:rsidRDefault="00BF5585">
            <w:pPr>
              <w:pStyle w:val="Compact"/>
            </w:pPr>
            <w:r>
              <w:t>4</w:t>
            </w:r>
          </w:p>
        </w:tc>
        <w:tc>
          <w:tcPr>
            <w:tcW w:w="3960" w:type="dxa"/>
          </w:tcPr>
          <w:p w14:paraId="36A3E4D4" w14:textId="77777777" w:rsidR="00B86E70" w:rsidRDefault="00BF5585">
            <w:pPr>
              <w:pStyle w:val="Compact"/>
            </w:pPr>
            <w:r>
              <w:t>Reviews a colleague’s record, identifies the step that cannot be repeated, and rewrites it so the next person does not hit the same gap</w:t>
            </w:r>
          </w:p>
        </w:tc>
      </w:tr>
    </w:tbl>
    <w:p w14:paraId="1D0C9F65" w14:textId="77777777" w:rsidR="00B86E70" w:rsidRDefault="00BF5585">
      <w:pPr>
        <w:pStyle w:val="Heading2"/>
      </w:pPr>
      <w:bookmarkStart w:id="505" w:name="d4-spatial-data-handling"/>
      <w:bookmarkStart w:id="506" w:name="_Toc236483345"/>
      <w:bookmarkEnd w:id="503"/>
      <w:r>
        <w:t>D4 · Spatial data handling</w:t>
      </w:r>
      <w:bookmarkEnd w:id="506"/>
    </w:p>
    <w:tbl>
      <w:tblPr>
        <w:tblStyle w:val="Table"/>
        <w:tblW w:w="5000" w:type="pct"/>
        <w:tblLayout w:type="fixed"/>
        <w:tblLook w:val="0020" w:firstRow="1" w:lastRow="0" w:firstColumn="0" w:lastColumn="0" w:noHBand="0" w:noVBand="0"/>
      </w:tblPr>
      <w:tblGrid>
        <w:gridCol w:w="4981"/>
        <w:gridCol w:w="4981"/>
      </w:tblGrid>
      <w:tr w:rsidR="00B86E70" w14:paraId="42F034F9"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084BAC21" w14:textId="77777777" w:rsidR="00B86E70" w:rsidRDefault="00BF5585">
            <w:pPr>
              <w:pStyle w:val="Compact"/>
            </w:pPr>
            <w:r>
              <w:t>L</w:t>
            </w:r>
          </w:p>
        </w:tc>
        <w:tc>
          <w:tcPr>
            <w:tcW w:w="3960" w:type="dxa"/>
          </w:tcPr>
          <w:p w14:paraId="5A171792" w14:textId="77777777" w:rsidR="00B86E70" w:rsidRDefault="00BF5585">
            <w:pPr>
              <w:pStyle w:val="Compact"/>
            </w:pPr>
            <w:r>
              <w:t>Observable behaviour</w:t>
            </w:r>
          </w:p>
        </w:tc>
      </w:tr>
      <w:tr w:rsidR="00B86E70" w14:paraId="231E7525" w14:textId="77777777">
        <w:tc>
          <w:tcPr>
            <w:tcW w:w="3960" w:type="dxa"/>
          </w:tcPr>
          <w:p w14:paraId="142D14BE" w14:textId="77777777" w:rsidR="00B86E70" w:rsidRDefault="00BF5585">
            <w:pPr>
              <w:pStyle w:val="Compact"/>
            </w:pPr>
            <w:r>
              <w:t>0</w:t>
            </w:r>
          </w:p>
        </w:tc>
        <w:tc>
          <w:tcPr>
            <w:tcW w:w="3960" w:type="dxa"/>
          </w:tcPr>
          <w:p w14:paraId="20818029" w14:textId="77777777" w:rsidR="00B86E70" w:rsidRDefault="00BF5585">
            <w:pPr>
              <w:pStyle w:val="Compact"/>
            </w:pPr>
            <w:r>
              <w:t>Treats coordinates as ordinary numbers; unaware that a projection exists</w:t>
            </w:r>
          </w:p>
        </w:tc>
      </w:tr>
      <w:tr w:rsidR="00B86E70" w14:paraId="77947B51" w14:textId="77777777">
        <w:tc>
          <w:tcPr>
            <w:tcW w:w="3960" w:type="dxa"/>
          </w:tcPr>
          <w:p w14:paraId="6280D485" w14:textId="77777777" w:rsidR="00B86E70" w:rsidRDefault="00BF5585">
            <w:pPr>
              <w:pStyle w:val="Compact"/>
            </w:pPr>
            <w:r>
              <w:t>1</w:t>
            </w:r>
          </w:p>
        </w:tc>
        <w:tc>
          <w:tcPr>
            <w:tcW w:w="3960" w:type="dxa"/>
          </w:tcPr>
          <w:p w14:paraId="0365E87B" w14:textId="77777777" w:rsidR="00B86E70" w:rsidRDefault="00BF5585">
            <w:pPr>
              <w:pStyle w:val="Compact"/>
            </w:pPr>
            <w:r>
              <w:t>Loads a point layer following a procedure, and it appears in roughly the right place</w:t>
            </w:r>
          </w:p>
        </w:tc>
      </w:tr>
      <w:tr w:rsidR="00B86E70" w14:paraId="7E14F4B4" w14:textId="77777777">
        <w:tc>
          <w:tcPr>
            <w:tcW w:w="3960" w:type="dxa"/>
          </w:tcPr>
          <w:p w14:paraId="164BBAF4" w14:textId="77777777" w:rsidR="00B86E70" w:rsidRDefault="00BF5585">
            <w:pPr>
              <w:pStyle w:val="Compact"/>
            </w:pPr>
            <w:r>
              <w:t>2</w:t>
            </w:r>
          </w:p>
        </w:tc>
        <w:tc>
          <w:tcPr>
            <w:tcW w:w="3960" w:type="dxa"/>
          </w:tcPr>
          <w:p w14:paraId="724FE519" w14:textId="77777777" w:rsidR="00B86E70" w:rsidRDefault="00BF5585">
            <w:pPr>
              <w:pStyle w:val="Compact"/>
            </w:pPr>
            <w:r>
              <w:t>Loads and joins layers unaided; notices when points land in the sea or the wrong hemisphere</w:t>
            </w:r>
          </w:p>
        </w:tc>
      </w:tr>
      <w:tr w:rsidR="00B86E70" w14:paraId="3FA024A4" w14:textId="77777777">
        <w:tc>
          <w:tcPr>
            <w:tcW w:w="3960" w:type="dxa"/>
          </w:tcPr>
          <w:p w14:paraId="04FC8AB7" w14:textId="77777777" w:rsidR="00B86E70" w:rsidRDefault="00BF5585">
            <w:pPr>
              <w:pStyle w:val="Compact"/>
            </w:pPr>
            <w:r>
              <w:t>3</w:t>
            </w:r>
          </w:p>
        </w:tc>
        <w:tc>
          <w:tcPr>
            <w:tcW w:w="3960" w:type="dxa"/>
          </w:tcPr>
          <w:p w14:paraId="6762428E" w14:textId="77777777" w:rsidR="00B86E70" w:rsidRDefault="00BF5585">
            <w:pPr>
              <w:pStyle w:val="Compact"/>
            </w:pPr>
            <w:r>
              <w:t xml:space="preserve">States the CRS in use and why, converts deliberately rather than by accident, and </w:t>
            </w:r>
            <w:r>
              <w:rPr>
                <w:b/>
                <w:bCs/>
              </w:rPr>
              <w:t>reports join failures with a count</w:t>
            </w:r>
            <w:r>
              <w:t xml:space="preserve"> instead of quietly losing the unmatched </w:t>
            </w:r>
            <w:r>
              <w:lastRenderedPageBreak/>
              <w:t>rows</w:t>
            </w:r>
          </w:p>
        </w:tc>
      </w:tr>
      <w:tr w:rsidR="00B86E70" w14:paraId="763C75AB" w14:textId="77777777">
        <w:tc>
          <w:tcPr>
            <w:tcW w:w="3960" w:type="dxa"/>
          </w:tcPr>
          <w:p w14:paraId="7DAA865C" w14:textId="77777777" w:rsidR="00B86E70" w:rsidRDefault="00BF5585">
            <w:pPr>
              <w:pStyle w:val="Compact"/>
            </w:pPr>
            <w:r>
              <w:lastRenderedPageBreak/>
              <w:t>4</w:t>
            </w:r>
          </w:p>
        </w:tc>
        <w:tc>
          <w:tcPr>
            <w:tcW w:w="3960" w:type="dxa"/>
          </w:tcPr>
          <w:p w14:paraId="11F16F03" w14:textId="77777777" w:rsidR="00B86E70" w:rsidRDefault="00BF5585">
            <w:pPr>
              <w:pStyle w:val="Compact"/>
            </w:pPr>
            <w:r>
              <w:t>Chooses a projection appropriate to the measurement being made, and can say what the choice costs</w:t>
            </w:r>
          </w:p>
        </w:tc>
      </w:tr>
    </w:tbl>
    <w:p w14:paraId="087B0814" w14:textId="77777777" w:rsidR="00B86E70" w:rsidRDefault="00BF5585">
      <w:pPr>
        <w:pStyle w:val="Heading2"/>
      </w:pPr>
      <w:bookmarkStart w:id="507" w:name="Xd733271491c33cc414b66cbd0fdd45c1a9281bd"/>
      <w:bookmarkStart w:id="508" w:name="_Toc236483346"/>
      <w:bookmarkEnd w:id="505"/>
      <w:r>
        <w:t xml:space="preserve">D5 · Map production and cartography - </w:t>
      </w:r>
      <w:r>
        <w:rPr>
          <w:bCs/>
        </w:rPr>
        <w:t>strongest stated demand</w:t>
      </w:r>
      <w:bookmarkEnd w:id="508"/>
    </w:p>
    <w:tbl>
      <w:tblPr>
        <w:tblStyle w:val="Table"/>
        <w:tblW w:w="5000" w:type="pct"/>
        <w:tblLayout w:type="fixed"/>
        <w:tblLook w:val="0020" w:firstRow="1" w:lastRow="0" w:firstColumn="0" w:lastColumn="0" w:noHBand="0" w:noVBand="0"/>
      </w:tblPr>
      <w:tblGrid>
        <w:gridCol w:w="4981"/>
        <w:gridCol w:w="4981"/>
      </w:tblGrid>
      <w:tr w:rsidR="00B86E70" w14:paraId="131DF9D3"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72F18A8E" w14:textId="77777777" w:rsidR="00B86E70" w:rsidRDefault="00BF5585">
            <w:pPr>
              <w:pStyle w:val="Compact"/>
            </w:pPr>
            <w:r>
              <w:t>L</w:t>
            </w:r>
          </w:p>
        </w:tc>
        <w:tc>
          <w:tcPr>
            <w:tcW w:w="3960" w:type="dxa"/>
          </w:tcPr>
          <w:p w14:paraId="375D58A1" w14:textId="77777777" w:rsidR="00B86E70" w:rsidRDefault="00BF5585">
            <w:pPr>
              <w:pStyle w:val="Compact"/>
            </w:pPr>
            <w:r>
              <w:t>Observable behaviour</w:t>
            </w:r>
          </w:p>
        </w:tc>
      </w:tr>
      <w:tr w:rsidR="00B86E70" w14:paraId="101FEB86" w14:textId="77777777">
        <w:tc>
          <w:tcPr>
            <w:tcW w:w="3960" w:type="dxa"/>
          </w:tcPr>
          <w:p w14:paraId="0005C542" w14:textId="77777777" w:rsidR="00B86E70" w:rsidRDefault="00BF5585">
            <w:pPr>
              <w:pStyle w:val="Compact"/>
            </w:pPr>
            <w:r>
              <w:t>0</w:t>
            </w:r>
          </w:p>
        </w:tc>
        <w:tc>
          <w:tcPr>
            <w:tcW w:w="3960" w:type="dxa"/>
          </w:tcPr>
          <w:p w14:paraId="786D31E4" w14:textId="77777777" w:rsidR="00B86E70" w:rsidRDefault="00BF5585">
            <w:pPr>
              <w:pStyle w:val="Compact"/>
            </w:pPr>
            <w:r>
              <w:t>Produces a screenshot of the map canvas</w:t>
            </w:r>
          </w:p>
        </w:tc>
      </w:tr>
      <w:tr w:rsidR="00B86E70" w14:paraId="678BF18E" w14:textId="77777777">
        <w:tc>
          <w:tcPr>
            <w:tcW w:w="3960" w:type="dxa"/>
          </w:tcPr>
          <w:p w14:paraId="339B201D" w14:textId="77777777" w:rsidR="00B86E70" w:rsidRDefault="00BF5585">
            <w:pPr>
              <w:pStyle w:val="Compact"/>
            </w:pPr>
            <w:r>
              <w:t>1</w:t>
            </w:r>
          </w:p>
        </w:tc>
        <w:tc>
          <w:tcPr>
            <w:tcW w:w="3960" w:type="dxa"/>
          </w:tcPr>
          <w:p w14:paraId="612BC75C" w14:textId="77777777" w:rsidR="00B86E70" w:rsidRDefault="00BF5585">
            <w:pPr>
              <w:pStyle w:val="Compact"/>
            </w:pPr>
            <w:r>
              <w:t>Produces a map with a title and a legend, following a checklist</w:t>
            </w:r>
          </w:p>
        </w:tc>
      </w:tr>
      <w:tr w:rsidR="00B86E70" w14:paraId="446403E8" w14:textId="77777777">
        <w:tc>
          <w:tcPr>
            <w:tcW w:w="3960" w:type="dxa"/>
          </w:tcPr>
          <w:p w14:paraId="7EBECC51" w14:textId="77777777" w:rsidR="00B86E70" w:rsidRDefault="00BF5585">
            <w:pPr>
              <w:pStyle w:val="Compact"/>
            </w:pPr>
            <w:r>
              <w:t>2</w:t>
            </w:r>
          </w:p>
        </w:tc>
        <w:tc>
          <w:tcPr>
            <w:tcW w:w="3960" w:type="dxa"/>
          </w:tcPr>
          <w:p w14:paraId="78B149AA" w14:textId="77777777" w:rsidR="00B86E70" w:rsidRDefault="00BF5585">
            <w:pPr>
              <w:pStyle w:val="Compact"/>
            </w:pPr>
            <w:r>
              <w:t>Produces a complete map unaided: title, legend, scale, north arrow, source, date</w:t>
            </w:r>
          </w:p>
        </w:tc>
      </w:tr>
      <w:tr w:rsidR="00B86E70" w14:paraId="40067DAE" w14:textId="77777777">
        <w:tc>
          <w:tcPr>
            <w:tcW w:w="3960" w:type="dxa"/>
          </w:tcPr>
          <w:p w14:paraId="4BF6AC94" w14:textId="77777777" w:rsidR="00B86E70" w:rsidRDefault="00BF5585">
            <w:pPr>
              <w:pStyle w:val="Compact"/>
            </w:pPr>
            <w:r>
              <w:t>3</w:t>
            </w:r>
          </w:p>
        </w:tc>
        <w:tc>
          <w:tcPr>
            <w:tcW w:w="3960" w:type="dxa"/>
          </w:tcPr>
          <w:p w14:paraId="514786AD" w14:textId="77777777" w:rsidR="00B86E70" w:rsidRDefault="00BF5585">
            <w:pPr>
              <w:pStyle w:val="Compact"/>
            </w:pPr>
            <w:r>
              <w:t xml:space="preserve">The map states its </w:t>
            </w:r>
            <w:r>
              <w:rPr>
                <w:b/>
                <w:bCs/>
              </w:rPr>
              <w:t>projection and its data source</w:t>
            </w:r>
            <w:r>
              <w:t xml:space="preserve">, and a colleague can rebuild it from the record - and it says what it does </w:t>
            </w:r>
            <w:r>
              <w:rPr>
                <w:b/>
                <w:bCs/>
              </w:rPr>
              <w:t>not</w:t>
            </w:r>
            <w:r>
              <w:t xml:space="preserve"> show</w:t>
            </w:r>
          </w:p>
        </w:tc>
      </w:tr>
      <w:tr w:rsidR="00B86E70" w14:paraId="1A4C9B5F" w14:textId="77777777">
        <w:tc>
          <w:tcPr>
            <w:tcW w:w="3960" w:type="dxa"/>
          </w:tcPr>
          <w:p w14:paraId="54104617" w14:textId="77777777" w:rsidR="00B86E70" w:rsidRDefault="00BF5585">
            <w:pPr>
              <w:pStyle w:val="Compact"/>
            </w:pPr>
            <w:r>
              <w:t>4</w:t>
            </w:r>
          </w:p>
        </w:tc>
        <w:tc>
          <w:tcPr>
            <w:tcW w:w="3960" w:type="dxa"/>
          </w:tcPr>
          <w:p w14:paraId="0F5DBDF2" w14:textId="77777777" w:rsidR="00B86E70" w:rsidRDefault="00BF5585">
            <w:pPr>
              <w:pStyle w:val="Compact"/>
            </w:pPr>
            <w:r>
              <w:t>Chooses the symbology to fit the question, and can explain why a different choice would mislead</w:t>
            </w:r>
          </w:p>
        </w:tc>
      </w:tr>
    </w:tbl>
    <w:p w14:paraId="07F156AB" w14:textId="77777777" w:rsidR="00B86E70" w:rsidRDefault="00BF5585">
      <w:pPr>
        <w:pStyle w:val="Heading2"/>
      </w:pPr>
      <w:bookmarkStart w:id="509" w:name="d6-interpretation-and-communication"/>
      <w:bookmarkStart w:id="510" w:name="_Toc236483347"/>
      <w:bookmarkEnd w:id="507"/>
      <w:r>
        <w:t>D6 · Interpretation and communication</w:t>
      </w:r>
      <w:bookmarkEnd w:id="510"/>
    </w:p>
    <w:tbl>
      <w:tblPr>
        <w:tblStyle w:val="Table"/>
        <w:tblW w:w="5000" w:type="pct"/>
        <w:tblLayout w:type="fixed"/>
        <w:tblLook w:val="0020" w:firstRow="1" w:lastRow="0" w:firstColumn="0" w:lastColumn="0" w:noHBand="0" w:noVBand="0"/>
      </w:tblPr>
      <w:tblGrid>
        <w:gridCol w:w="4981"/>
        <w:gridCol w:w="4981"/>
      </w:tblGrid>
      <w:tr w:rsidR="00B86E70" w14:paraId="4FD31E9D"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509698B7" w14:textId="77777777" w:rsidR="00B86E70" w:rsidRDefault="00BF5585">
            <w:pPr>
              <w:pStyle w:val="Compact"/>
            </w:pPr>
            <w:r>
              <w:t>L</w:t>
            </w:r>
          </w:p>
        </w:tc>
        <w:tc>
          <w:tcPr>
            <w:tcW w:w="3960" w:type="dxa"/>
          </w:tcPr>
          <w:p w14:paraId="3C6D7FF8" w14:textId="77777777" w:rsidR="00B86E70" w:rsidRDefault="00BF5585">
            <w:pPr>
              <w:pStyle w:val="Compact"/>
            </w:pPr>
            <w:r>
              <w:t>Observable behaviour</w:t>
            </w:r>
          </w:p>
        </w:tc>
      </w:tr>
      <w:tr w:rsidR="00B86E70" w14:paraId="389DEFE9" w14:textId="77777777">
        <w:tc>
          <w:tcPr>
            <w:tcW w:w="3960" w:type="dxa"/>
          </w:tcPr>
          <w:p w14:paraId="714A5ED9" w14:textId="77777777" w:rsidR="00B86E70" w:rsidRDefault="00BF5585">
            <w:pPr>
              <w:pStyle w:val="Compact"/>
            </w:pPr>
            <w:r>
              <w:t>0</w:t>
            </w:r>
          </w:p>
        </w:tc>
        <w:tc>
          <w:tcPr>
            <w:tcW w:w="3960" w:type="dxa"/>
          </w:tcPr>
          <w:p w14:paraId="4D25A7A9" w14:textId="77777777" w:rsidR="00B86E70" w:rsidRDefault="00BF5585">
            <w:pPr>
              <w:pStyle w:val="Compact"/>
            </w:pPr>
            <w:r>
              <w:t>Reports the output as fact without reference to how it was produced</w:t>
            </w:r>
          </w:p>
        </w:tc>
      </w:tr>
      <w:tr w:rsidR="00B86E70" w14:paraId="5DD854D8" w14:textId="77777777">
        <w:tc>
          <w:tcPr>
            <w:tcW w:w="3960" w:type="dxa"/>
          </w:tcPr>
          <w:p w14:paraId="1E099E9B" w14:textId="77777777" w:rsidR="00B86E70" w:rsidRDefault="00BF5585">
            <w:pPr>
              <w:pStyle w:val="Compact"/>
            </w:pPr>
            <w:r>
              <w:t>1</w:t>
            </w:r>
          </w:p>
        </w:tc>
        <w:tc>
          <w:tcPr>
            <w:tcW w:w="3960" w:type="dxa"/>
          </w:tcPr>
          <w:p w14:paraId="7216556E" w14:textId="77777777" w:rsidR="00B86E70" w:rsidRDefault="00BF5585">
            <w:pPr>
              <w:pStyle w:val="Compact"/>
            </w:pPr>
            <w:r>
              <w:t>Repeats a stated caveat when reminded of it</w:t>
            </w:r>
          </w:p>
        </w:tc>
      </w:tr>
      <w:tr w:rsidR="00B86E70" w14:paraId="07B716EB" w14:textId="77777777">
        <w:tc>
          <w:tcPr>
            <w:tcW w:w="3960" w:type="dxa"/>
          </w:tcPr>
          <w:p w14:paraId="4F3BD449" w14:textId="77777777" w:rsidR="00B86E70" w:rsidRDefault="00BF5585">
            <w:pPr>
              <w:pStyle w:val="Compact"/>
            </w:pPr>
            <w:r>
              <w:t>2</w:t>
            </w:r>
          </w:p>
        </w:tc>
        <w:tc>
          <w:tcPr>
            <w:tcW w:w="3960" w:type="dxa"/>
          </w:tcPr>
          <w:p w14:paraId="454BCAFD" w14:textId="77777777" w:rsidR="00B86E70" w:rsidRDefault="00BF5585">
            <w:pPr>
              <w:pStyle w:val="Compact"/>
            </w:pPr>
            <w:r>
              <w:t>Describes what the analysis found, accurately, in plain language</w:t>
            </w:r>
          </w:p>
        </w:tc>
      </w:tr>
      <w:tr w:rsidR="00B86E70" w14:paraId="2278F034" w14:textId="77777777">
        <w:tc>
          <w:tcPr>
            <w:tcW w:w="3960" w:type="dxa"/>
          </w:tcPr>
          <w:p w14:paraId="15F6E208" w14:textId="77777777" w:rsidR="00B86E70" w:rsidRDefault="00BF5585">
            <w:pPr>
              <w:pStyle w:val="Compact"/>
            </w:pPr>
            <w:r>
              <w:t>3</w:t>
            </w:r>
          </w:p>
        </w:tc>
        <w:tc>
          <w:tcPr>
            <w:tcW w:w="3960" w:type="dxa"/>
          </w:tcPr>
          <w:p w14:paraId="3B4A0A46" w14:textId="77777777" w:rsidR="00B86E70" w:rsidRDefault="00BF5585">
            <w:pPr>
              <w:pStyle w:val="Compact"/>
            </w:pPr>
            <w:r>
              <w:t xml:space="preserve">States the limitation </w:t>
            </w:r>
            <w:r>
              <w:rPr>
                <w:b/>
                <w:bCs/>
              </w:rPr>
              <w:t>unprompted</w:t>
            </w:r>
            <w:r>
              <w:t>, including what the data cannot support, and separates what was measured from what was inferred</w:t>
            </w:r>
          </w:p>
        </w:tc>
      </w:tr>
      <w:tr w:rsidR="00B86E70" w14:paraId="2615196A" w14:textId="77777777">
        <w:tc>
          <w:tcPr>
            <w:tcW w:w="3960" w:type="dxa"/>
          </w:tcPr>
          <w:p w14:paraId="14A3CD64" w14:textId="77777777" w:rsidR="00B86E70" w:rsidRDefault="00BF5585">
            <w:pPr>
              <w:pStyle w:val="Compact"/>
            </w:pPr>
            <w:r>
              <w:t>4</w:t>
            </w:r>
          </w:p>
        </w:tc>
        <w:tc>
          <w:tcPr>
            <w:tcW w:w="3960" w:type="dxa"/>
          </w:tcPr>
          <w:p w14:paraId="6B0B2847" w14:textId="77777777" w:rsidR="00B86E70" w:rsidRDefault="00BF5585">
            <w:pPr>
              <w:pStyle w:val="Compact"/>
            </w:pPr>
            <w:r>
              <w:t>Anticipates how a decision-maker will misread the output, and structures the product to prevent it</w:t>
            </w:r>
          </w:p>
        </w:tc>
      </w:tr>
    </w:tbl>
    <w:p w14:paraId="127CC776" w14:textId="77777777" w:rsidR="00B86E70" w:rsidRDefault="00BF5585">
      <w:r>
        <w:pict w14:anchorId="6DBDAF7A">
          <v:rect id="_x0000_i1055" style="width:0;height:1.5pt" o:hralign="center" o:hrstd="t" o:hr="t"/>
        </w:pict>
      </w:r>
    </w:p>
    <w:p w14:paraId="57FCA613" w14:textId="77777777" w:rsidR="00B86E70" w:rsidRDefault="00BF5585">
      <w:pPr>
        <w:pStyle w:val="Heading2"/>
      </w:pPr>
      <w:bookmarkStart w:id="511" w:name="X9a50b875fe51bff93e40dd47b7e573826bb6beb"/>
      <w:bookmarkStart w:id="512" w:name="_Toc236483348"/>
      <w:bookmarkEnd w:id="509"/>
      <w:r>
        <w:t>Baseline, and what five days can actually move</w:t>
      </w:r>
      <w:bookmarkEnd w:id="512"/>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1CA5B58D"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7C0730" w14:textId="77777777" w:rsidR="00B86E70" w:rsidRDefault="00BF5585">
            <w:pPr>
              <w:pStyle w:val="Compact"/>
            </w:pPr>
            <w:r>
              <w:t>Domain</w:t>
            </w:r>
          </w:p>
        </w:tc>
        <w:tc>
          <w:tcPr>
            <w:tcW w:w="1980" w:type="dxa"/>
          </w:tcPr>
          <w:p w14:paraId="3B2C7F93" w14:textId="77777777" w:rsidR="00B86E70" w:rsidRDefault="00BF5585">
            <w:pPr>
              <w:pStyle w:val="Compact"/>
            </w:pPr>
            <w:r>
              <w:t>Baseline</w:t>
            </w:r>
          </w:p>
        </w:tc>
        <w:tc>
          <w:tcPr>
            <w:tcW w:w="1980" w:type="dxa"/>
          </w:tcPr>
          <w:p w14:paraId="3526FAA7" w14:textId="77777777" w:rsidR="00B86E70" w:rsidRDefault="00BF5585">
            <w:pPr>
              <w:pStyle w:val="Compact"/>
            </w:pPr>
            <w:r>
              <w:t>After 5 days</w:t>
            </w:r>
          </w:p>
        </w:tc>
        <w:tc>
          <w:tcPr>
            <w:tcW w:w="1980" w:type="dxa"/>
          </w:tcPr>
          <w:p w14:paraId="336AA0C0" w14:textId="77777777" w:rsidR="00B86E70" w:rsidRDefault="00BF5585">
            <w:pPr>
              <w:pStyle w:val="Compact"/>
            </w:pPr>
            <w:r>
              <w:t>After 90 days</w:t>
            </w:r>
          </w:p>
        </w:tc>
      </w:tr>
      <w:tr w:rsidR="00B86E70" w14:paraId="459C3256" w14:textId="77777777">
        <w:tc>
          <w:tcPr>
            <w:tcW w:w="1980" w:type="dxa"/>
          </w:tcPr>
          <w:p w14:paraId="1C32A6DC" w14:textId="77777777" w:rsidR="00B86E70" w:rsidRDefault="00BF5585">
            <w:pPr>
              <w:pStyle w:val="Compact"/>
            </w:pPr>
            <w:r>
              <w:t>D1 Acquisition and structure</w:t>
            </w:r>
          </w:p>
        </w:tc>
        <w:tc>
          <w:tcPr>
            <w:tcW w:w="1980" w:type="dxa"/>
          </w:tcPr>
          <w:p w14:paraId="5E380815" w14:textId="77777777" w:rsidR="00B86E70" w:rsidRDefault="00BF5585">
            <w:pPr>
              <w:pStyle w:val="Compact"/>
            </w:pPr>
            <w:r>
              <w:t>~1</w:t>
            </w:r>
          </w:p>
        </w:tc>
        <w:tc>
          <w:tcPr>
            <w:tcW w:w="1980" w:type="dxa"/>
          </w:tcPr>
          <w:p w14:paraId="269AF661" w14:textId="77777777" w:rsidR="00B86E70" w:rsidRDefault="00BF5585">
            <w:pPr>
              <w:pStyle w:val="Compact"/>
            </w:pPr>
            <w:r>
              <w:t>2</w:t>
            </w:r>
          </w:p>
        </w:tc>
        <w:tc>
          <w:tcPr>
            <w:tcW w:w="1980" w:type="dxa"/>
          </w:tcPr>
          <w:p w14:paraId="21EABE88" w14:textId="77777777" w:rsidR="00B86E70" w:rsidRDefault="00BF5585">
            <w:pPr>
              <w:pStyle w:val="Compact"/>
            </w:pPr>
            <w:r>
              <w:t>3</w:t>
            </w:r>
          </w:p>
        </w:tc>
      </w:tr>
      <w:tr w:rsidR="00B86E70" w14:paraId="1F429DF3" w14:textId="77777777">
        <w:tc>
          <w:tcPr>
            <w:tcW w:w="1980" w:type="dxa"/>
          </w:tcPr>
          <w:p w14:paraId="1443D94C" w14:textId="77777777" w:rsidR="00B86E70" w:rsidRDefault="00BF5585">
            <w:pPr>
              <w:pStyle w:val="Compact"/>
            </w:pPr>
            <w:r>
              <w:t>D2 Cleaning and validation</w:t>
            </w:r>
          </w:p>
        </w:tc>
        <w:tc>
          <w:tcPr>
            <w:tcW w:w="1980" w:type="dxa"/>
          </w:tcPr>
          <w:p w14:paraId="09F3FA1A" w14:textId="77777777" w:rsidR="00B86E70" w:rsidRDefault="00BF5585">
            <w:pPr>
              <w:pStyle w:val="Compact"/>
            </w:pPr>
            <w:r>
              <w:t>~1</w:t>
            </w:r>
          </w:p>
        </w:tc>
        <w:tc>
          <w:tcPr>
            <w:tcW w:w="1980" w:type="dxa"/>
          </w:tcPr>
          <w:p w14:paraId="6FCE617A" w14:textId="77777777" w:rsidR="00B86E70" w:rsidRDefault="00BF5585">
            <w:pPr>
              <w:pStyle w:val="Compact"/>
            </w:pPr>
            <w:r>
              <w:t>2</w:t>
            </w:r>
          </w:p>
        </w:tc>
        <w:tc>
          <w:tcPr>
            <w:tcW w:w="1980" w:type="dxa"/>
          </w:tcPr>
          <w:p w14:paraId="5B7E81B3" w14:textId="77777777" w:rsidR="00B86E70" w:rsidRDefault="00BF5585">
            <w:pPr>
              <w:pStyle w:val="Compact"/>
            </w:pPr>
            <w:r>
              <w:t>3</w:t>
            </w:r>
          </w:p>
        </w:tc>
      </w:tr>
      <w:tr w:rsidR="00B86E70" w14:paraId="0926AA88" w14:textId="77777777">
        <w:tc>
          <w:tcPr>
            <w:tcW w:w="1980" w:type="dxa"/>
          </w:tcPr>
          <w:p w14:paraId="59B238A9" w14:textId="77777777" w:rsidR="00B86E70" w:rsidRDefault="00BF5585">
            <w:pPr>
              <w:pStyle w:val="Compact"/>
            </w:pPr>
            <w:r>
              <w:rPr>
                <w:b/>
                <w:bCs/>
              </w:rPr>
              <w:t>D3 Documentation</w:t>
            </w:r>
          </w:p>
        </w:tc>
        <w:tc>
          <w:tcPr>
            <w:tcW w:w="1980" w:type="dxa"/>
          </w:tcPr>
          <w:p w14:paraId="25348CE1" w14:textId="77777777" w:rsidR="00B86E70" w:rsidRDefault="00BF5585">
            <w:pPr>
              <w:pStyle w:val="Compact"/>
            </w:pPr>
            <w:r>
              <w:rPr>
                <w:b/>
                <w:bCs/>
              </w:rPr>
              <w:t>1.5 (measured)</w:t>
            </w:r>
          </w:p>
        </w:tc>
        <w:tc>
          <w:tcPr>
            <w:tcW w:w="1980" w:type="dxa"/>
          </w:tcPr>
          <w:p w14:paraId="6C0D5346" w14:textId="77777777" w:rsidR="00B86E70" w:rsidRDefault="00BF5585">
            <w:pPr>
              <w:pStyle w:val="Compact"/>
            </w:pPr>
            <w:r>
              <w:rPr>
                <w:b/>
                <w:bCs/>
              </w:rPr>
              <w:t>3 on one workflow</w:t>
            </w:r>
          </w:p>
        </w:tc>
        <w:tc>
          <w:tcPr>
            <w:tcW w:w="1980" w:type="dxa"/>
          </w:tcPr>
          <w:p w14:paraId="5640A5D4" w14:textId="77777777" w:rsidR="00B86E70" w:rsidRDefault="00BF5585">
            <w:pPr>
              <w:pStyle w:val="Compact"/>
            </w:pPr>
            <w:r>
              <w:rPr>
                <w:b/>
                <w:bCs/>
              </w:rPr>
              <w:t>3 across routine work</w:t>
            </w:r>
          </w:p>
        </w:tc>
      </w:tr>
      <w:tr w:rsidR="00B86E70" w14:paraId="37C30172" w14:textId="77777777">
        <w:tc>
          <w:tcPr>
            <w:tcW w:w="1980" w:type="dxa"/>
          </w:tcPr>
          <w:p w14:paraId="2B68E831" w14:textId="77777777" w:rsidR="00B86E70" w:rsidRDefault="00BF5585">
            <w:pPr>
              <w:pStyle w:val="Compact"/>
            </w:pPr>
            <w:r>
              <w:t>D4 Spatial handling</w:t>
            </w:r>
          </w:p>
        </w:tc>
        <w:tc>
          <w:tcPr>
            <w:tcW w:w="1980" w:type="dxa"/>
          </w:tcPr>
          <w:p w14:paraId="72A06FE5" w14:textId="77777777" w:rsidR="00B86E70" w:rsidRDefault="00BF5585">
            <w:pPr>
              <w:pStyle w:val="Compact"/>
            </w:pPr>
            <w:r>
              <w:t>~1</w:t>
            </w:r>
          </w:p>
        </w:tc>
        <w:tc>
          <w:tcPr>
            <w:tcW w:w="1980" w:type="dxa"/>
          </w:tcPr>
          <w:p w14:paraId="0FF1AB11" w14:textId="77777777" w:rsidR="00B86E70" w:rsidRDefault="00BF5585">
            <w:pPr>
              <w:pStyle w:val="Compact"/>
            </w:pPr>
            <w:r>
              <w:t>2</w:t>
            </w:r>
          </w:p>
        </w:tc>
        <w:tc>
          <w:tcPr>
            <w:tcW w:w="1980" w:type="dxa"/>
          </w:tcPr>
          <w:p w14:paraId="453C5CDA" w14:textId="77777777" w:rsidR="00B86E70" w:rsidRDefault="00BF5585">
            <w:pPr>
              <w:pStyle w:val="Compact"/>
            </w:pPr>
            <w:r>
              <w:t>2-3</w:t>
            </w:r>
          </w:p>
        </w:tc>
      </w:tr>
      <w:tr w:rsidR="00B86E70" w14:paraId="3270F2D9" w14:textId="77777777">
        <w:tc>
          <w:tcPr>
            <w:tcW w:w="1980" w:type="dxa"/>
          </w:tcPr>
          <w:p w14:paraId="4F1B3B9E" w14:textId="77777777" w:rsidR="00B86E70" w:rsidRDefault="00BF5585">
            <w:pPr>
              <w:pStyle w:val="Compact"/>
            </w:pPr>
            <w:r>
              <w:t>D5 Map production</w:t>
            </w:r>
          </w:p>
        </w:tc>
        <w:tc>
          <w:tcPr>
            <w:tcW w:w="1980" w:type="dxa"/>
          </w:tcPr>
          <w:p w14:paraId="62CB07FE" w14:textId="77777777" w:rsidR="00B86E70" w:rsidRDefault="00BF5585">
            <w:pPr>
              <w:pStyle w:val="Compact"/>
            </w:pPr>
            <w:r>
              <w:t>~2 (strongest)</w:t>
            </w:r>
          </w:p>
        </w:tc>
        <w:tc>
          <w:tcPr>
            <w:tcW w:w="1980" w:type="dxa"/>
          </w:tcPr>
          <w:p w14:paraId="21FE952F" w14:textId="77777777" w:rsidR="00B86E70" w:rsidRDefault="00BF5585">
            <w:pPr>
              <w:pStyle w:val="Compact"/>
            </w:pPr>
            <w:r>
              <w:t>3</w:t>
            </w:r>
          </w:p>
        </w:tc>
        <w:tc>
          <w:tcPr>
            <w:tcW w:w="1980" w:type="dxa"/>
          </w:tcPr>
          <w:p w14:paraId="3EADF3DB" w14:textId="77777777" w:rsidR="00B86E70" w:rsidRDefault="00BF5585">
            <w:pPr>
              <w:pStyle w:val="Compact"/>
            </w:pPr>
            <w:r>
              <w:t>3</w:t>
            </w:r>
          </w:p>
        </w:tc>
      </w:tr>
      <w:tr w:rsidR="00B86E70" w14:paraId="5BA8D6DF" w14:textId="77777777">
        <w:tc>
          <w:tcPr>
            <w:tcW w:w="1980" w:type="dxa"/>
          </w:tcPr>
          <w:p w14:paraId="322143F4" w14:textId="77777777" w:rsidR="00B86E70" w:rsidRDefault="00BF5585">
            <w:pPr>
              <w:pStyle w:val="Compact"/>
            </w:pPr>
            <w:r>
              <w:t>D6 Interpretation</w:t>
            </w:r>
          </w:p>
        </w:tc>
        <w:tc>
          <w:tcPr>
            <w:tcW w:w="1980" w:type="dxa"/>
          </w:tcPr>
          <w:p w14:paraId="4138A84E" w14:textId="77777777" w:rsidR="00B86E70" w:rsidRDefault="00BF5585">
            <w:pPr>
              <w:pStyle w:val="Compact"/>
            </w:pPr>
            <w:r>
              <w:t>~1</w:t>
            </w:r>
          </w:p>
        </w:tc>
        <w:tc>
          <w:tcPr>
            <w:tcW w:w="1980" w:type="dxa"/>
          </w:tcPr>
          <w:p w14:paraId="359D88CF" w14:textId="77777777" w:rsidR="00B86E70" w:rsidRDefault="00BF5585">
            <w:pPr>
              <w:pStyle w:val="Compact"/>
            </w:pPr>
            <w:r>
              <w:t>2</w:t>
            </w:r>
          </w:p>
        </w:tc>
        <w:tc>
          <w:tcPr>
            <w:tcW w:w="1980" w:type="dxa"/>
          </w:tcPr>
          <w:p w14:paraId="77964A2F" w14:textId="77777777" w:rsidR="00B86E70" w:rsidRDefault="00BF5585">
            <w:pPr>
              <w:pStyle w:val="Compact"/>
            </w:pPr>
            <w:r>
              <w:t>2-3</w:t>
            </w:r>
          </w:p>
        </w:tc>
      </w:tr>
    </w:tbl>
    <w:p w14:paraId="77481521" w14:textId="77777777" w:rsidR="00B86E70" w:rsidRDefault="00BF5585">
      <w:pPr>
        <w:pStyle w:val="BodyText"/>
      </w:pPr>
      <w:r>
        <w:rPr>
          <w:b/>
          <w:bCs/>
        </w:rPr>
        <w:t>Only D3 is targeted at level 3 within the week, and only on one workflow.</w:t>
      </w:r>
      <w:r>
        <w:t xml:space="preserve"> Claiming level 3 across six domains in five days would be the same design failure as promising spatial statistics and remote sensing - it would read well and would not survive contact with the post-assessment.</w:t>
      </w:r>
    </w:p>
    <w:p w14:paraId="235F9750" w14:textId="77777777" w:rsidR="00B86E70" w:rsidRDefault="00BF5585">
      <w:pPr>
        <w:pStyle w:val="BodyText"/>
      </w:pPr>
      <w:r>
        <w:lastRenderedPageBreak/>
        <w:t xml:space="preserve">Baselines other than D3 are inferred from the composite score of 36 and are marked approximate, because only D3 was measured directly. </w:t>
      </w:r>
      <w:r>
        <w:rPr>
          <w:b/>
          <w:bCs/>
        </w:rPr>
        <w:t xml:space="preserve">The pre-assessment </w:t>
      </w:r>
      <w:r>
        <w:rPr>
          <w:b/>
          <w:bCs/>
        </w:rPr>
        <w:t>in Annex C establishes the others properly</w:t>
      </w:r>
      <w:r>
        <w:t>, which is a second reason to run it before day one rather than relying on the composite.</w:t>
      </w:r>
    </w:p>
    <w:p w14:paraId="253CA983" w14:textId="77777777" w:rsidR="00B86E70" w:rsidRDefault="00BF5585">
      <w:r>
        <w:br w:type="page"/>
      </w:r>
    </w:p>
    <w:p w14:paraId="233FCB14" w14:textId="77777777" w:rsidR="00B86E70" w:rsidRDefault="00BF5585">
      <w:pPr>
        <w:pStyle w:val="Heading1"/>
      </w:pPr>
      <w:bookmarkStart w:id="513" w:name="annex-b---the-90-minute-session-in-full"/>
      <w:bookmarkStart w:id="514" w:name="_Toc236483349"/>
      <w:bookmarkEnd w:id="495"/>
      <w:bookmarkEnd w:id="511"/>
      <w:r>
        <w:lastRenderedPageBreak/>
        <w:t>Annex B - The 90-minute session, in full</w:t>
      </w:r>
      <w:bookmarkEnd w:id="514"/>
    </w:p>
    <w:p w14:paraId="615E727D" w14:textId="77777777" w:rsidR="00B86E70" w:rsidRDefault="00BF5585">
      <w:pPr>
        <w:pStyle w:val="FirstParagraph"/>
      </w:pPr>
      <w:r>
        <w:rPr>
          <w:b/>
          <w:bCs/>
        </w:rPr>
        <w:t>“Make your work someone else’s”</w:t>
      </w:r>
      <w:r>
        <w:t xml:space="preserve"> · Day 3, session 1 · 21 participants in pairs.</w:t>
      </w:r>
    </w:p>
    <w:p w14:paraId="7F5B1666" w14:textId="77777777" w:rsidR="00B86E70" w:rsidRDefault="00BF5585">
      <w:pPr>
        <w:pStyle w:val="BodyText"/>
      </w:pPr>
      <w:r>
        <w:t xml:space="preserve">The question asks for one session developed as </w:t>
      </w:r>
      <w:r>
        <w:rPr>
          <w:i/>
          <w:iCs/>
        </w:rPr>
        <w:t>an artefact a colleague could deliver in my absence</w:t>
      </w:r>
      <w:r>
        <w:t xml:space="preserve">. That is the standard this annex is written to, so it is four separate documents rather than one description - a facilitator running it </w:t>
      </w:r>
      <w:r>
        <w:t>needs the guide in hand, the briefs printed, and the model answer withheld.</w:t>
      </w:r>
    </w:p>
    <w:tbl>
      <w:tblPr>
        <w:tblStyle w:val="Table"/>
        <w:tblW w:w="5000" w:type="pct"/>
        <w:tblLayout w:type="fixed"/>
        <w:tblLook w:val="0020" w:firstRow="1" w:lastRow="0" w:firstColumn="0" w:lastColumn="0" w:noHBand="0" w:noVBand="0"/>
      </w:tblPr>
      <w:tblGrid>
        <w:gridCol w:w="3320"/>
        <w:gridCol w:w="3321"/>
        <w:gridCol w:w="3321"/>
      </w:tblGrid>
      <w:tr w:rsidR="00B86E70" w14:paraId="2CBBD0DC"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7743F5" w14:textId="77777777" w:rsidR="00B86E70" w:rsidRDefault="00BF5585">
            <w:pPr>
              <w:pStyle w:val="Compact"/>
            </w:pPr>
            <w:r>
              <w:t>File</w:t>
            </w:r>
          </w:p>
        </w:tc>
        <w:tc>
          <w:tcPr>
            <w:tcW w:w="2640" w:type="dxa"/>
          </w:tcPr>
          <w:p w14:paraId="4E77066A" w14:textId="77777777" w:rsidR="00B86E70" w:rsidRDefault="00BF5585">
            <w:pPr>
              <w:pStyle w:val="Compact"/>
            </w:pPr>
            <w:r>
              <w:t>What it is</w:t>
            </w:r>
          </w:p>
        </w:tc>
        <w:tc>
          <w:tcPr>
            <w:tcW w:w="2640" w:type="dxa"/>
          </w:tcPr>
          <w:p w14:paraId="473DE660" w14:textId="77777777" w:rsidR="00B86E70" w:rsidRDefault="00BF5585">
            <w:pPr>
              <w:pStyle w:val="Compact"/>
            </w:pPr>
            <w:r>
              <w:t>Who sees it</w:t>
            </w:r>
          </w:p>
        </w:tc>
      </w:tr>
      <w:tr w:rsidR="00B86E70" w14:paraId="2E196B5C" w14:textId="77777777">
        <w:tc>
          <w:tcPr>
            <w:tcW w:w="2640" w:type="dxa"/>
          </w:tcPr>
          <w:p w14:paraId="3C48558C" w14:textId="77777777" w:rsidR="00B86E70" w:rsidRDefault="00BF5585">
            <w:pPr>
              <w:pStyle w:val="Compact"/>
            </w:pPr>
            <w:r>
              <w:rPr>
                <w:rStyle w:val="VerbatimChar"/>
              </w:rPr>
              <w:t>facilitator_guide.md</w:t>
            </w:r>
          </w:p>
        </w:tc>
        <w:tc>
          <w:tcPr>
            <w:tcW w:w="2640" w:type="dxa"/>
          </w:tcPr>
          <w:p w14:paraId="3E06BC98" w14:textId="77777777" w:rsidR="00B86E70" w:rsidRDefault="00BF5585">
            <w:pPr>
              <w:pStyle w:val="Compact"/>
            </w:pPr>
            <w:r>
              <w:t>Minute-by-minute timings, verbatim wording where it matters, expected errors and interventions</w:t>
            </w:r>
          </w:p>
        </w:tc>
        <w:tc>
          <w:tcPr>
            <w:tcW w:w="2640" w:type="dxa"/>
          </w:tcPr>
          <w:p w14:paraId="237DD9CE" w14:textId="77777777" w:rsidR="00B86E70" w:rsidRDefault="00BF5585">
            <w:pPr>
              <w:pStyle w:val="Compact"/>
            </w:pPr>
            <w:r>
              <w:t>Facilitator</w:t>
            </w:r>
          </w:p>
        </w:tc>
      </w:tr>
      <w:tr w:rsidR="00B86E70" w14:paraId="739044EF" w14:textId="77777777">
        <w:tc>
          <w:tcPr>
            <w:tcW w:w="2640" w:type="dxa"/>
          </w:tcPr>
          <w:p w14:paraId="203872C1" w14:textId="77777777" w:rsidR="00B86E70" w:rsidRDefault="00BF5585">
            <w:pPr>
              <w:pStyle w:val="Compact"/>
            </w:pPr>
            <w:r>
              <w:rPr>
                <w:rStyle w:val="VerbatimChar"/>
              </w:rPr>
              <w:t>participant_brief.md</w:t>
            </w:r>
          </w:p>
        </w:tc>
        <w:tc>
          <w:tcPr>
            <w:tcW w:w="2640" w:type="dxa"/>
          </w:tcPr>
          <w:p w14:paraId="309710C9" w14:textId="77777777" w:rsidR="00B86E70" w:rsidRDefault="00BF5585">
            <w:pPr>
              <w:pStyle w:val="Compact"/>
            </w:pPr>
            <w:r>
              <w:t xml:space="preserve">Briefs A and B. </w:t>
            </w:r>
            <w:r>
              <w:rPr>
                <w:b/>
                <w:bCs/>
              </w:rPr>
              <w:t>B is held back until minute 25</w:t>
            </w:r>
            <w:r>
              <w:t xml:space="preserve"> - issuing both at once lets participants write the record with the reproduction task already in mind, which is what the session tests them not to do</w:t>
            </w:r>
          </w:p>
        </w:tc>
        <w:tc>
          <w:tcPr>
            <w:tcW w:w="2640" w:type="dxa"/>
          </w:tcPr>
          <w:p w14:paraId="2E6BAB1D" w14:textId="77777777" w:rsidR="00B86E70" w:rsidRDefault="00BF5585">
            <w:pPr>
              <w:pStyle w:val="Compact"/>
            </w:pPr>
            <w:r>
              <w:t>Participants</w:t>
            </w:r>
          </w:p>
        </w:tc>
      </w:tr>
      <w:tr w:rsidR="00B86E70" w14:paraId="1998C253" w14:textId="77777777">
        <w:tc>
          <w:tcPr>
            <w:tcW w:w="2640" w:type="dxa"/>
          </w:tcPr>
          <w:p w14:paraId="00B17705" w14:textId="77777777" w:rsidR="00B86E70" w:rsidRDefault="00BF5585">
            <w:pPr>
              <w:pStyle w:val="Compact"/>
            </w:pPr>
            <w:r>
              <w:rPr>
                <w:rStyle w:val="VerbatimChar"/>
              </w:rPr>
              <w:t>model_answer.md</w:t>
            </w:r>
          </w:p>
        </w:tc>
        <w:tc>
          <w:tcPr>
            <w:tcW w:w="2640" w:type="dxa"/>
          </w:tcPr>
          <w:p w14:paraId="332FA766" w14:textId="77777777" w:rsidR="00B86E70" w:rsidRDefault="00BF5585">
            <w:pPr>
              <w:pStyle w:val="Compact"/>
            </w:pPr>
            <w:r>
              <w:t>The level-3 exemplar, the reconciliation numbers, and what to look for when judging</w:t>
            </w:r>
          </w:p>
        </w:tc>
        <w:tc>
          <w:tcPr>
            <w:tcW w:w="2640" w:type="dxa"/>
          </w:tcPr>
          <w:p w14:paraId="4635D0D1" w14:textId="77777777" w:rsidR="00B86E70" w:rsidRDefault="00BF5585">
            <w:pPr>
              <w:pStyle w:val="Compact"/>
            </w:pPr>
            <w:r>
              <w:rPr>
                <w:b/>
                <w:bCs/>
              </w:rPr>
              <w:t>Facilitator only - do not distribute</w:t>
            </w:r>
          </w:p>
        </w:tc>
      </w:tr>
      <w:tr w:rsidR="00B86E70" w14:paraId="39B13A9A" w14:textId="77777777">
        <w:tc>
          <w:tcPr>
            <w:tcW w:w="2640" w:type="dxa"/>
          </w:tcPr>
          <w:p w14:paraId="1463A499" w14:textId="77777777" w:rsidR="00B86E70" w:rsidRDefault="00BF5585">
            <w:pPr>
              <w:pStyle w:val="Compact"/>
            </w:pPr>
            <w:r>
              <w:rPr>
                <w:rStyle w:val="VerbatimChar"/>
              </w:rPr>
              <w:t>make_dataset.py</w:t>
            </w:r>
          </w:p>
        </w:tc>
        <w:tc>
          <w:tcPr>
            <w:tcW w:w="2640" w:type="dxa"/>
          </w:tcPr>
          <w:p w14:paraId="4DAE4F22" w14:textId="77777777" w:rsidR="00B86E70" w:rsidRDefault="00BF5585">
            <w:pPr>
              <w:pStyle w:val="Compact"/>
            </w:pPr>
            <w:r>
              <w:t>Generates the dataset. Fixed seed, so a colleague produces exactly the file the model answer expects</w:t>
            </w:r>
          </w:p>
        </w:tc>
        <w:tc>
          <w:tcPr>
            <w:tcW w:w="2640" w:type="dxa"/>
          </w:tcPr>
          <w:p w14:paraId="331EA51E" w14:textId="77777777" w:rsidR="00B86E70" w:rsidRDefault="00BF5585">
            <w:pPr>
              <w:pStyle w:val="Compact"/>
            </w:pPr>
            <w:r>
              <w:t>-</w:t>
            </w:r>
          </w:p>
        </w:tc>
      </w:tr>
      <w:tr w:rsidR="00B86E70" w14:paraId="21F29C77" w14:textId="77777777">
        <w:tc>
          <w:tcPr>
            <w:tcW w:w="2640" w:type="dxa"/>
          </w:tcPr>
          <w:p w14:paraId="5F220374" w14:textId="77777777" w:rsidR="00B86E70" w:rsidRDefault="00BF5585">
            <w:pPr>
              <w:pStyle w:val="Compact"/>
            </w:pPr>
            <w:r>
              <w:rPr>
                <w:rStyle w:val="VerbatimChar"/>
              </w:rPr>
              <w:t>D1_facilities_raw.csv</w:t>
            </w:r>
          </w:p>
        </w:tc>
        <w:tc>
          <w:tcPr>
            <w:tcW w:w="2640" w:type="dxa"/>
          </w:tcPr>
          <w:p w14:paraId="36EB6D5B" w14:textId="77777777" w:rsidR="00B86E70" w:rsidRDefault="00BF5585">
            <w:pPr>
              <w:pStyle w:val="Compact"/>
            </w:pPr>
            <w:r>
              <w:t>The teaching dataset for Days 2 and 3</w:t>
            </w:r>
          </w:p>
        </w:tc>
        <w:tc>
          <w:tcPr>
            <w:tcW w:w="2640" w:type="dxa"/>
          </w:tcPr>
          <w:p w14:paraId="00CF0B56" w14:textId="77777777" w:rsidR="00B86E70" w:rsidRDefault="00BF5585">
            <w:pPr>
              <w:pStyle w:val="Compact"/>
            </w:pPr>
            <w:r>
              <w:t>Participants</w:t>
            </w:r>
          </w:p>
        </w:tc>
      </w:tr>
      <w:tr w:rsidR="00B86E70" w14:paraId="38661726" w14:textId="77777777">
        <w:tc>
          <w:tcPr>
            <w:tcW w:w="2640" w:type="dxa"/>
          </w:tcPr>
          <w:p w14:paraId="736939E0" w14:textId="77777777" w:rsidR="00B86E70" w:rsidRDefault="00BF5585">
            <w:pPr>
              <w:pStyle w:val="Compact"/>
            </w:pPr>
            <w:r>
              <w:rPr>
                <w:rStyle w:val="VerbatimChar"/>
              </w:rPr>
              <w:t>D_PRE_…</w:t>
            </w:r>
            <w:r>
              <w:t xml:space="preserve">, </w:t>
            </w:r>
            <w:r>
              <w:rPr>
                <w:rStyle w:val="VerbatimChar"/>
              </w:rPr>
              <w:t>D_POST_…</w:t>
            </w:r>
          </w:p>
        </w:tc>
        <w:tc>
          <w:tcPr>
            <w:tcW w:w="2640" w:type="dxa"/>
          </w:tcPr>
          <w:p w14:paraId="26DE3801" w14:textId="77777777" w:rsidR="00B86E70" w:rsidRDefault="00BF5585">
            <w:pPr>
              <w:pStyle w:val="Compact"/>
            </w:pPr>
            <w:r>
              <w:t>Parallel forms for the pre/post assessment (Annex C)</w:t>
            </w:r>
          </w:p>
        </w:tc>
        <w:tc>
          <w:tcPr>
            <w:tcW w:w="2640" w:type="dxa"/>
          </w:tcPr>
          <w:p w14:paraId="361756B4" w14:textId="77777777" w:rsidR="00B86E70" w:rsidRDefault="00BF5585">
            <w:pPr>
              <w:pStyle w:val="Compact"/>
            </w:pPr>
            <w:r>
              <w:t>Assessor</w:t>
            </w:r>
          </w:p>
        </w:tc>
      </w:tr>
    </w:tbl>
    <w:p w14:paraId="3F92EBE4" w14:textId="77777777" w:rsidR="00B86E70" w:rsidRDefault="00BF5585">
      <w:pPr>
        <w:pStyle w:val="BodyText"/>
      </w:pPr>
      <w:r>
        <w:rPr>
          <w:b/>
          <w:bCs/>
        </w:rPr>
        <w:t>Why the session exists.</w:t>
      </w:r>
      <w:r>
        <w:t xml:space="preserve"> Participants discover - by failing - that work they </w:t>
      </w:r>
      <w:r>
        <w:t>can repeat themselves cannot be repeated by anyone else. That gap is the difference between level 2 and level 3 in the competency framework, and it is the single most important thing in the five days.</w:t>
      </w:r>
    </w:p>
    <w:p w14:paraId="02705091" w14:textId="77777777" w:rsidR="00B86E70" w:rsidRDefault="00BF5585">
      <w:pPr>
        <w:pStyle w:val="BodyText"/>
      </w:pPr>
      <w:r>
        <w:t xml:space="preserve">Full specification of every dataset in </w:t>
      </w:r>
      <w:r>
        <w:rPr>
          <w:b/>
          <w:bCs/>
        </w:rPr>
        <w:t>Annex D</w:t>
      </w:r>
      <w:r>
        <w:t>.</w:t>
      </w:r>
    </w:p>
    <w:p w14:paraId="29CF69C6" w14:textId="77777777" w:rsidR="00B86E70" w:rsidRDefault="00BF5585">
      <w:r>
        <w:br w:type="page"/>
      </w:r>
    </w:p>
    <w:p w14:paraId="15199306" w14:textId="77777777" w:rsidR="00B86E70" w:rsidRDefault="00BF5585">
      <w:pPr>
        <w:pStyle w:val="Heading1"/>
      </w:pPr>
      <w:bookmarkStart w:id="515" w:name="X06d6f7276782da1781e1e422464fa1b3d97dd04"/>
      <w:bookmarkStart w:id="516" w:name="_Toc236483350"/>
      <w:bookmarkEnd w:id="513"/>
      <w:r>
        <w:lastRenderedPageBreak/>
        <w:t>Facilitator guide - “Make your work someone else’s”</w:t>
      </w:r>
      <w:bookmarkEnd w:id="516"/>
    </w:p>
    <w:p w14:paraId="1129F93E" w14:textId="77777777" w:rsidR="00B86E70" w:rsidRDefault="00BF5585">
      <w:pPr>
        <w:pStyle w:val="FirstParagraph"/>
      </w:pPr>
      <w:r>
        <w:rPr>
          <w:b/>
          <w:bCs/>
        </w:rPr>
        <w:t>Day 3, session 1 · 90 minutes · 21 participants in pairs (one three)</w:t>
      </w:r>
    </w:p>
    <w:p w14:paraId="124B6B82" w14:textId="77777777" w:rsidR="00B86E70" w:rsidRDefault="00BF5585">
      <w:pPr>
        <w:pStyle w:val="BodyText"/>
      </w:pPr>
      <w:r>
        <w:t xml:space="preserve">This is written so a colleague can deliver it without me. Where the wording </w:t>
      </w:r>
      <w:r>
        <w:t>matters, it is given verbatim in quotes. Where it does not, it says so.</w:t>
      </w:r>
    </w:p>
    <w:p w14:paraId="7268259A" w14:textId="77777777" w:rsidR="00B86E70" w:rsidRDefault="00BF5585">
      <w:r>
        <w:pict w14:anchorId="2101D588">
          <v:rect id="_x0000_i1056" style="width:0;height:1.5pt" o:hralign="center" o:hrstd="t" o:hr="t"/>
        </w:pict>
      </w:r>
    </w:p>
    <w:p w14:paraId="20777ACF" w14:textId="77777777" w:rsidR="00B86E70" w:rsidRDefault="00BF5585">
      <w:pPr>
        <w:pStyle w:val="Heading2"/>
      </w:pPr>
      <w:bookmarkStart w:id="517" w:name="what-this-session-is-for"/>
      <w:bookmarkStart w:id="518" w:name="_Toc236483351"/>
      <w:r>
        <w:t>What this session is for</w:t>
      </w:r>
      <w:bookmarkEnd w:id="518"/>
    </w:p>
    <w:p w14:paraId="22AF2667" w14:textId="77777777" w:rsidR="00B86E70" w:rsidRDefault="00BF5585">
      <w:pPr>
        <w:pStyle w:val="FirstParagraph"/>
      </w:pPr>
      <w:r>
        <w:t xml:space="preserve">Participants discover - by failing - that work they can repeat </w:t>
      </w:r>
      <w:r>
        <w:rPr>
          <w:i/>
          <w:iCs/>
        </w:rPr>
        <w:t>themselves</w:t>
      </w:r>
      <w:r>
        <w:t xml:space="preserve"> cannot be repeated by </w:t>
      </w:r>
      <w:r>
        <w:rPr>
          <w:i/>
          <w:iCs/>
        </w:rPr>
        <w:t>anyone else</w:t>
      </w:r>
      <w:r>
        <w:t>. That gap is the difference between level 2 and level 3 in the competency framework, and it is the single most important thing in the five days.</w:t>
      </w:r>
    </w:p>
    <w:p w14:paraId="3460F0AC" w14:textId="77777777" w:rsidR="00B86E70" w:rsidRDefault="00BF5585">
      <w:pPr>
        <w:pStyle w:val="BodyText"/>
      </w:pPr>
      <w:r>
        <w:rPr>
          <w:b/>
          <w:bCs/>
        </w:rPr>
        <w:t>Do not tell them this at the start.</w:t>
      </w:r>
      <w:r>
        <w:t xml:space="preserve"> The whole design depends on them finding it. If you announce the lesson, they will write good documentation for the </w:t>
      </w:r>
      <w:r>
        <w:t>exercise and poor documentation for the rest of their lives.</w:t>
      </w:r>
    </w:p>
    <w:p w14:paraId="05FDB341" w14:textId="77777777" w:rsidR="00B86E70" w:rsidRDefault="00BF5585">
      <w:pPr>
        <w:pStyle w:val="BodyText"/>
      </w:pPr>
      <w:r>
        <w:t xml:space="preserve">The baseline for this competency is </w:t>
      </w:r>
      <w:r>
        <w:rPr>
          <w:b/>
          <w:bCs/>
        </w:rPr>
        <w:t>1.5 out of 5</w:t>
      </w:r>
      <w:r>
        <w:t xml:space="preserve"> across the department. Expect the first attempt to fail almost universally. That is the intended result, and managing how it feels is most of your job here.</w:t>
      </w:r>
    </w:p>
    <w:p w14:paraId="70D28400" w14:textId="77777777" w:rsidR="00B86E70" w:rsidRDefault="00BF5585">
      <w:r>
        <w:pict w14:anchorId="5E697FC5">
          <v:rect id="_x0000_i1057" style="width:0;height:1.5pt" o:hralign="center" o:hrstd="t" o:hr="t"/>
        </w:pict>
      </w:r>
    </w:p>
    <w:p w14:paraId="571EE777" w14:textId="77777777" w:rsidR="00B86E70" w:rsidRDefault="00BF5585">
      <w:pPr>
        <w:pStyle w:val="Heading2"/>
      </w:pPr>
      <w:bookmarkStart w:id="519" w:name="before-the-session"/>
      <w:bookmarkStart w:id="520" w:name="_Toc236483352"/>
      <w:bookmarkEnd w:id="517"/>
      <w:r>
        <w:t>Before the session</w:t>
      </w:r>
      <w:bookmarkEnd w:id="520"/>
    </w:p>
    <w:tbl>
      <w:tblPr>
        <w:tblStyle w:val="Table"/>
        <w:tblW w:w="5000" w:type="pct"/>
        <w:tblLayout w:type="fixed"/>
        <w:tblLook w:val="0020" w:firstRow="1" w:lastRow="0" w:firstColumn="0" w:lastColumn="0" w:noHBand="0" w:noVBand="0"/>
      </w:tblPr>
      <w:tblGrid>
        <w:gridCol w:w="4981"/>
        <w:gridCol w:w="4981"/>
      </w:tblGrid>
      <w:tr w:rsidR="00B86E70" w14:paraId="2D05C80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57A2969F" w14:textId="77777777" w:rsidR="00B86E70" w:rsidRDefault="00BF5585">
            <w:pPr>
              <w:pStyle w:val="Compact"/>
            </w:pPr>
            <w:r>
              <w:t>Check</w:t>
            </w:r>
          </w:p>
        </w:tc>
        <w:tc>
          <w:tcPr>
            <w:tcW w:w="3960" w:type="dxa"/>
          </w:tcPr>
          <w:p w14:paraId="13793C2A" w14:textId="77777777" w:rsidR="00B86E70" w:rsidRDefault="00BF5585">
            <w:pPr>
              <w:pStyle w:val="Compact"/>
            </w:pPr>
            <w:r>
              <w:t>Detail</w:t>
            </w:r>
          </w:p>
        </w:tc>
      </w:tr>
      <w:tr w:rsidR="00B86E70" w14:paraId="2FE5C9F9" w14:textId="77777777">
        <w:tc>
          <w:tcPr>
            <w:tcW w:w="3960" w:type="dxa"/>
          </w:tcPr>
          <w:p w14:paraId="51D7E4A0" w14:textId="77777777" w:rsidR="00B86E70" w:rsidRDefault="00BF5585">
            <w:pPr>
              <w:pStyle w:val="Compact"/>
            </w:pPr>
            <w:r>
              <w:t>Dataset loaded</w:t>
            </w:r>
          </w:p>
        </w:tc>
        <w:tc>
          <w:tcPr>
            <w:tcW w:w="3960" w:type="dxa"/>
          </w:tcPr>
          <w:p w14:paraId="626AA26B" w14:textId="77777777" w:rsidR="00B86E70" w:rsidRDefault="00BF5585">
            <w:pPr>
              <w:pStyle w:val="Compact"/>
            </w:pPr>
            <w:r>
              <w:rPr>
                <w:rStyle w:val="VerbatimChar"/>
              </w:rPr>
              <w:t>D1_facilities_raw.csv</w:t>
            </w:r>
            <w:r>
              <w:t xml:space="preserve"> on every machine, in </w:t>
            </w:r>
            <w:r>
              <w:rPr>
                <w:rStyle w:val="VerbatimChar"/>
              </w:rPr>
              <w:t>Day3/</w:t>
            </w:r>
          </w:p>
        </w:tc>
      </w:tr>
      <w:tr w:rsidR="00B86E70" w14:paraId="1ADD8F0C" w14:textId="77777777">
        <w:tc>
          <w:tcPr>
            <w:tcW w:w="3960" w:type="dxa"/>
          </w:tcPr>
          <w:p w14:paraId="1D822CE7" w14:textId="77777777" w:rsidR="00B86E70" w:rsidRDefault="00BF5585">
            <w:pPr>
              <w:pStyle w:val="Compact"/>
            </w:pPr>
            <w:r>
              <w:t>Yesterday’s work</w:t>
            </w:r>
          </w:p>
        </w:tc>
        <w:tc>
          <w:tcPr>
            <w:tcW w:w="3960" w:type="dxa"/>
          </w:tcPr>
          <w:p w14:paraId="26014C6C" w14:textId="77777777" w:rsidR="00B86E70" w:rsidRDefault="00BF5585">
            <w:pPr>
              <w:pStyle w:val="Compact"/>
            </w:pPr>
            <w:r>
              <w:t xml:space="preserve">Each participant has their own cleaned file and whatever notes they made on Day 2. </w:t>
            </w:r>
            <w:r>
              <w:rPr>
                <w:b/>
                <w:bCs/>
              </w:rPr>
              <w:t>Do not let them redo the cleaning</w:t>
            </w:r>
          </w:p>
        </w:tc>
      </w:tr>
      <w:tr w:rsidR="00B86E70" w14:paraId="2E7D315C" w14:textId="77777777">
        <w:tc>
          <w:tcPr>
            <w:tcW w:w="3960" w:type="dxa"/>
          </w:tcPr>
          <w:p w14:paraId="40C58199" w14:textId="77777777" w:rsidR="00B86E70" w:rsidRDefault="00BF5585">
            <w:pPr>
              <w:pStyle w:val="Compact"/>
            </w:pPr>
            <w:r>
              <w:t>Pairing list</w:t>
            </w:r>
          </w:p>
        </w:tc>
        <w:tc>
          <w:tcPr>
            <w:tcW w:w="3960" w:type="dxa"/>
          </w:tcPr>
          <w:p w14:paraId="740993EF" w14:textId="77777777" w:rsidR="00B86E70" w:rsidRDefault="00BF5585">
            <w:pPr>
              <w:pStyle w:val="Compact"/>
            </w:pPr>
            <w:r>
              <w:t>Prepared in advance - see pairing rule below</w:t>
            </w:r>
          </w:p>
        </w:tc>
      </w:tr>
      <w:tr w:rsidR="00B86E70" w14:paraId="4B2EBD79" w14:textId="77777777">
        <w:tc>
          <w:tcPr>
            <w:tcW w:w="3960" w:type="dxa"/>
          </w:tcPr>
          <w:p w14:paraId="13DB61E1" w14:textId="77777777" w:rsidR="00B86E70" w:rsidRDefault="00BF5585">
            <w:pPr>
              <w:pStyle w:val="Compact"/>
            </w:pPr>
            <w:r>
              <w:t>Printed briefs</w:t>
            </w:r>
          </w:p>
        </w:tc>
        <w:tc>
          <w:tcPr>
            <w:tcW w:w="3960" w:type="dxa"/>
          </w:tcPr>
          <w:p w14:paraId="6246A4D7" w14:textId="77777777" w:rsidR="00B86E70" w:rsidRDefault="00BF5585">
            <w:pPr>
              <w:pStyle w:val="Compact"/>
            </w:pPr>
            <w:r>
              <w:t xml:space="preserve">One per participant. Brief A at the start; </w:t>
            </w:r>
            <w:r>
              <w:rPr>
                <w:b/>
                <w:bCs/>
              </w:rPr>
              <w:t>hold Brief B back</w:t>
            </w:r>
          </w:p>
        </w:tc>
      </w:tr>
      <w:tr w:rsidR="00B86E70" w14:paraId="69CBE8FE" w14:textId="77777777">
        <w:tc>
          <w:tcPr>
            <w:tcW w:w="3960" w:type="dxa"/>
          </w:tcPr>
          <w:p w14:paraId="5B279DFA" w14:textId="77777777" w:rsidR="00B86E70" w:rsidRDefault="00BF5585">
            <w:pPr>
              <w:pStyle w:val="Compact"/>
            </w:pPr>
            <w:r>
              <w:t>Timer</w:t>
            </w:r>
          </w:p>
        </w:tc>
        <w:tc>
          <w:tcPr>
            <w:tcW w:w="3960" w:type="dxa"/>
          </w:tcPr>
          <w:p w14:paraId="19E4638D" w14:textId="77777777" w:rsidR="00B86E70" w:rsidRDefault="00BF5585">
            <w:pPr>
              <w:pStyle w:val="Compact"/>
            </w:pPr>
            <w:r>
              <w:t>Visible to the room</w:t>
            </w:r>
          </w:p>
        </w:tc>
      </w:tr>
      <w:tr w:rsidR="00B86E70" w14:paraId="70638D60" w14:textId="77777777">
        <w:tc>
          <w:tcPr>
            <w:tcW w:w="3960" w:type="dxa"/>
          </w:tcPr>
          <w:p w14:paraId="4EB65122" w14:textId="77777777" w:rsidR="00B86E70" w:rsidRDefault="00BF5585">
            <w:pPr>
              <w:pStyle w:val="Compact"/>
            </w:pPr>
            <w:r>
              <w:t>Flip chart</w:t>
            </w:r>
          </w:p>
        </w:tc>
        <w:tc>
          <w:tcPr>
            <w:tcW w:w="3960" w:type="dxa"/>
          </w:tcPr>
          <w:p w14:paraId="43535EAB" w14:textId="77777777" w:rsidR="00B86E70" w:rsidRDefault="00BF5585">
            <w:pPr>
              <w:pStyle w:val="Compact"/>
            </w:pPr>
            <w:r>
              <w:t>Headed “What stopped us”</w:t>
            </w:r>
          </w:p>
        </w:tc>
      </w:tr>
    </w:tbl>
    <w:p w14:paraId="3633921D" w14:textId="77777777" w:rsidR="00B86E70" w:rsidRDefault="00BF5585">
      <w:pPr>
        <w:pStyle w:val="BodyText"/>
      </w:pPr>
      <w:r>
        <w:rPr>
          <w:b/>
          <w:bCs/>
        </w:rPr>
        <w:t>Pairing rule.</w:t>
      </w:r>
      <w:r>
        <w:t xml:space="preserve"> Pair across the pre-assessment range - a higher scorer with a lower scorer - but </w:t>
      </w:r>
      <w:r>
        <w:rPr>
          <w:b/>
          <w:bCs/>
        </w:rPr>
        <w:t>never announce why pairs were formed</w:t>
      </w:r>
      <w:r>
        <w:t>. Same-level pairs produce either two failures with no diagnosis, or two people who assume the tool is broken.</w:t>
      </w:r>
    </w:p>
    <w:p w14:paraId="73792E49" w14:textId="77777777" w:rsidR="00B86E70" w:rsidRDefault="00BF5585">
      <w:pPr>
        <w:pStyle w:val="BodyText"/>
      </w:pPr>
      <w:r>
        <w:rPr>
          <w:b/>
          <w:bCs/>
        </w:rPr>
        <w:t>One machine per pair for the reproduction phase.</w:t>
      </w:r>
      <w:r>
        <w:t xml:space="preserve"> </w:t>
      </w:r>
      <w:r>
        <w:t>They must work on the partner’s file together; watching someone struggle with your instructions is where the learning is.</w:t>
      </w:r>
    </w:p>
    <w:p w14:paraId="0AF198DD" w14:textId="77777777" w:rsidR="00B86E70" w:rsidRDefault="00BF5585">
      <w:r>
        <w:pict w14:anchorId="10579FB5">
          <v:rect id="_x0000_i1058" style="width:0;height:1.5pt" o:hralign="center" o:hrstd="t" o:hr="t"/>
        </w:pict>
      </w:r>
    </w:p>
    <w:p w14:paraId="718210F4" w14:textId="77777777" w:rsidR="00B86E70" w:rsidRDefault="00BF5585">
      <w:pPr>
        <w:pStyle w:val="Heading2"/>
      </w:pPr>
      <w:bookmarkStart w:id="521" w:name="minute-by-minute"/>
      <w:bookmarkStart w:id="522" w:name="_Toc236483353"/>
      <w:bookmarkEnd w:id="519"/>
      <w:r>
        <w:t>Minute by minute</w:t>
      </w:r>
      <w:bookmarkEnd w:id="522"/>
    </w:p>
    <w:p w14:paraId="25D14319" w14:textId="77777777" w:rsidR="00B86E70" w:rsidRDefault="00BF5585">
      <w:pPr>
        <w:pStyle w:val="Heading3"/>
      </w:pPr>
      <w:bookmarkStart w:id="523" w:name="framing"/>
      <w:r>
        <w:t>0-8 · Framing</w:t>
      </w:r>
    </w:p>
    <w:p w14:paraId="6807E3A1" w14:textId="77777777" w:rsidR="00B86E70" w:rsidRDefault="00BF5585">
      <w:pPr>
        <w:pStyle w:val="FirstParagraph"/>
      </w:pPr>
      <w:r>
        <w:t>Say, roughly - this wording is not load-bearing:</w:t>
      </w:r>
    </w:p>
    <w:p w14:paraId="11B4979E" w14:textId="77777777" w:rsidR="00B86E70" w:rsidRDefault="00BF5585">
      <w:pPr>
        <w:pStyle w:val="BlockText"/>
      </w:pPr>
      <w:r>
        <w:t xml:space="preserve">“Yesterday you each cleaned the facility list. This morning we are going to check something simple: whether the work you did is </w:t>
      </w:r>
      <w:r>
        <w:rPr>
          <w:i/>
          <w:iCs/>
        </w:rPr>
        <w:t>usable by the department</w:t>
      </w:r>
      <w:r>
        <w:t xml:space="preserve"> or only usable by you.”</w:t>
      </w:r>
    </w:p>
    <w:p w14:paraId="5829531A" w14:textId="77777777" w:rsidR="00B86E70" w:rsidRDefault="00BF5585">
      <w:pPr>
        <w:pStyle w:val="FirstParagraph"/>
      </w:pPr>
      <w:r>
        <w:t>Then, verbatim, because this line prevents the session being read as a test:</w:t>
      </w:r>
    </w:p>
    <w:p w14:paraId="4465E9F5" w14:textId="77777777" w:rsidR="00B86E70" w:rsidRDefault="00BF5585">
      <w:pPr>
        <w:pStyle w:val="BlockText"/>
      </w:pPr>
      <w:r>
        <w:rPr>
          <w:b/>
          <w:bCs/>
        </w:rPr>
        <w:lastRenderedPageBreak/>
        <w:t>“Nobody’s cleaning is being marked this morning. What we are testing is the handover, not the person.”</w:t>
      </w:r>
    </w:p>
    <w:p w14:paraId="14CD29DB" w14:textId="77777777" w:rsidR="00B86E70" w:rsidRDefault="00BF5585">
      <w:pPr>
        <w:pStyle w:val="FirstParagraph"/>
      </w:pPr>
      <w:r>
        <w:t xml:space="preserve">Hand out </w:t>
      </w:r>
      <w:r>
        <w:rPr>
          <w:b/>
          <w:bCs/>
        </w:rPr>
        <w:t>Brief A</w:t>
      </w:r>
      <w:r>
        <w:t>. Do not hand out Brief B.</w:t>
      </w:r>
    </w:p>
    <w:p w14:paraId="1DCB85D6" w14:textId="77777777" w:rsidR="00B86E70" w:rsidRDefault="00BF5585">
      <w:pPr>
        <w:pStyle w:val="Heading3"/>
      </w:pPr>
      <w:bookmarkStart w:id="524" w:name="task-a---write-the-record-17-min"/>
      <w:bookmarkEnd w:id="523"/>
      <w:r>
        <w:t>8-25 · Task A - write the record (17 min)</w:t>
      </w:r>
    </w:p>
    <w:p w14:paraId="23DA1CF7" w14:textId="77777777" w:rsidR="00B86E70" w:rsidRDefault="00BF5585">
      <w:pPr>
        <w:pStyle w:val="FirstParagraph"/>
      </w:pPr>
      <w:r>
        <w:t xml:space="preserve">Participants work </w:t>
      </w:r>
      <w:r>
        <w:rPr>
          <w:b/>
          <w:bCs/>
        </w:rPr>
        <w:t>alone</w:t>
      </w:r>
      <w:r>
        <w:t>, writing the record of what they did yesterday. Brief A gives them the format.</w:t>
      </w:r>
    </w:p>
    <w:p w14:paraId="0195E861" w14:textId="77777777" w:rsidR="00B86E70" w:rsidRDefault="00BF5585">
      <w:pPr>
        <w:pStyle w:val="BodyText"/>
      </w:pPr>
      <w:r>
        <w:rPr>
          <w:b/>
          <w:bCs/>
        </w:rPr>
        <w:t>Walk the room. Do not correct anything.</w:t>
      </w:r>
      <w:r>
        <w:t xml:space="preserve"> You will see records that say “cleaned the LGA names” with no list of what changed. Leave them. Correcting now destroys the session.</w:t>
      </w:r>
    </w:p>
    <w:p w14:paraId="6F009100" w14:textId="77777777" w:rsidR="00B86E70" w:rsidRDefault="00BF5585">
      <w:pPr>
        <w:pStyle w:val="BodyText"/>
      </w:pPr>
      <w:r>
        <w:t xml:space="preserve">If asked </w:t>
      </w:r>
      <w:r>
        <w:rPr>
          <w:i/>
          <w:iCs/>
        </w:rPr>
        <w:t>“how much detail?”</w:t>
      </w:r>
      <w:r>
        <w:t>, reply:</w:t>
      </w:r>
    </w:p>
    <w:p w14:paraId="03C79CF3" w14:textId="77777777" w:rsidR="00B86E70" w:rsidRDefault="00BF5585">
      <w:pPr>
        <w:pStyle w:val="BlockText"/>
      </w:pPr>
      <w:r>
        <w:rPr>
          <w:b/>
          <w:bCs/>
        </w:rPr>
        <w:t>“Enough that someone else could do exactly what you did.”</w:t>
      </w:r>
    </w:p>
    <w:p w14:paraId="1BDCBD2B" w14:textId="77777777" w:rsidR="00B86E70" w:rsidRDefault="00BF5585">
      <w:pPr>
        <w:pStyle w:val="FirstParagraph"/>
      </w:pPr>
      <w:r>
        <w:t>Then leave. Do not elaborate - the ambiguity is the point, and most will resolve it too thinly.</w:t>
      </w:r>
    </w:p>
    <w:p w14:paraId="7E51D882" w14:textId="77777777" w:rsidR="00B86E70" w:rsidRDefault="00BF5585">
      <w:pPr>
        <w:pStyle w:val="BodyText"/>
      </w:pPr>
      <w:r>
        <w:t xml:space="preserve">At 25 minutes, stop them </w:t>
      </w:r>
      <w:r>
        <w:rPr>
          <w:b/>
          <w:bCs/>
        </w:rPr>
        <w:t>whether or not they have finished.</w:t>
      </w:r>
      <w:r>
        <w:t xml:space="preserve"> Collect nothing.</w:t>
      </w:r>
    </w:p>
    <w:p w14:paraId="24EBF4C8" w14:textId="77777777" w:rsidR="00B86E70" w:rsidRDefault="00BF5585">
      <w:pPr>
        <w:pStyle w:val="Heading3"/>
      </w:pPr>
      <w:bookmarkStart w:id="525" w:name="X2b02ec21b78ded296da3961fb206a981498c894"/>
      <w:bookmarkEnd w:id="524"/>
      <w:r>
        <w:t>25-50 · Task B - reproduce your partner’s work (25 min)</w:t>
      </w:r>
    </w:p>
    <w:p w14:paraId="0B1A5262" w14:textId="77777777" w:rsidR="00B86E70" w:rsidRDefault="00BF5585">
      <w:pPr>
        <w:pStyle w:val="FirstParagraph"/>
      </w:pPr>
      <w:r>
        <w:t xml:space="preserve">Hand out </w:t>
      </w:r>
      <w:r>
        <w:rPr>
          <w:b/>
          <w:bCs/>
        </w:rPr>
        <w:t>Brief B</w:t>
      </w:r>
      <w:r>
        <w:t>. Announce the rule, verbatim:</w:t>
      </w:r>
    </w:p>
    <w:p w14:paraId="0BD73626" w14:textId="77777777" w:rsidR="00B86E70" w:rsidRDefault="00BF5585">
      <w:pPr>
        <w:pStyle w:val="BlockText"/>
      </w:pPr>
      <w:r>
        <w:rPr>
          <w:b/>
          <w:bCs/>
        </w:rPr>
        <w:t xml:space="preserve">“From now until I call time, you may not speak to your partner about their work. Not one question. If their record does not tell you something, write down </w:t>
      </w:r>
      <w:r>
        <w:rPr>
          <w:b/>
          <w:bCs/>
        </w:rPr>
        <w:t>what it did not tell you and carry on as best you can.”</w:t>
      </w:r>
    </w:p>
    <w:p w14:paraId="5A44FA4A" w14:textId="77777777" w:rsidR="00B86E70" w:rsidRDefault="00BF5585">
      <w:pPr>
        <w:pStyle w:val="FirstParagraph"/>
      </w:pPr>
      <w:r>
        <w:t xml:space="preserve">Pairs move to one machine, open the </w:t>
      </w:r>
      <w:r>
        <w:rPr>
          <w:b/>
          <w:bCs/>
        </w:rPr>
        <w:t>raw</w:t>
      </w:r>
      <w:r>
        <w:t xml:space="preserve"> file and the </w:t>
      </w:r>
      <w:r>
        <w:rPr>
          <w:b/>
          <w:bCs/>
        </w:rPr>
        <w:t>partner’s record</w:t>
      </w:r>
      <w:r>
        <w:t>, and attempt to produce the partner’s cleaned file.</w:t>
      </w:r>
    </w:p>
    <w:p w14:paraId="2342C259" w14:textId="77777777" w:rsidR="00B86E70" w:rsidRDefault="00BF5585">
      <w:pPr>
        <w:pStyle w:val="BodyText"/>
      </w:pPr>
      <w:r>
        <w:rPr>
          <w:b/>
          <w:bCs/>
        </w:rPr>
        <w:t>Enforce the no-talking rule firmly.</w:t>
      </w:r>
      <w:r>
        <w:t xml:space="preserve"> It will be broken within four minutes, usually by the record’s author leaning in to explain. That instinct is exactly what the session is about. Intervene with:</w:t>
      </w:r>
    </w:p>
    <w:p w14:paraId="5326A586" w14:textId="77777777" w:rsidR="00B86E70" w:rsidRDefault="00BF5585">
      <w:pPr>
        <w:pStyle w:val="BlockText"/>
      </w:pPr>
      <w:r>
        <w:t>“That is the fourth thing you have had to explain. Write each one down - that list is your real output this morning.”</w:t>
      </w:r>
    </w:p>
    <w:p w14:paraId="0CA8F3AE" w14:textId="77777777" w:rsidR="00B86E70" w:rsidRDefault="00BF5585">
      <w:pPr>
        <w:pStyle w:val="FirstParagraph"/>
      </w:pPr>
      <w:r>
        <w:rPr>
          <w:b/>
          <w:bCs/>
        </w:rPr>
        <w:t>Your job in this phase is to notice, not to help.</w:t>
      </w:r>
      <w:r>
        <w:t xml:space="preserve"> Track which failures recur; you will need them at 50 minutes.</w:t>
      </w:r>
    </w:p>
    <w:p w14:paraId="48990033" w14:textId="77777777" w:rsidR="00B86E70" w:rsidRDefault="00BF5585">
      <w:pPr>
        <w:pStyle w:val="BodyText"/>
      </w:pPr>
      <w:r>
        <w:t xml:space="preserve">At 45 minutes, ask each pair to note </w:t>
      </w:r>
      <w:r>
        <w:rPr>
          <w:b/>
          <w:bCs/>
        </w:rPr>
        <w:t>row counts</w:t>
      </w:r>
      <w:r>
        <w:t xml:space="preserve"> for the file they produced and the partner’s original.</w:t>
      </w:r>
    </w:p>
    <w:p w14:paraId="30A981E4" w14:textId="77777777" w:rsidR="00B86E70" w:rsidRDefault="00BF5585">
      <w:pPr>
        <w:pStyle w:val="Heading3"/>
      </w:pPr>
      <w:bookmarkStart w:id="526" w:name="what-stopped-us-15-min"/>
      <w:bookmarkEnd w:id="525"/>
      <w:r>
        <w:t>50-65 · What stopped us (15 min)</w:t>
      </w:r>
    </w:p>
    <w:p w14:paraId="71E8C7BD" w14:textId="77777777" w:rsidR="00B86E70" w:rsidRDefault="00BF5585">
      <w:pPr>
        <w:pStyle w:val="FirstParagraph"/>
      </w:pPr>
      <w:r>
        <w:t xml:space="preserve">Round the room. Each pair gives </w:t>
      </w:r>
      <w:r>
        <w:rPr>
          <w:b/>
          <w:bCs/>
        </w:rPr>
        <w:t>one</w:t>
      </w:r>
      <w:r>
        <w:t xml:space="preserve"> thing the record failed to tell them. Write them on the flip chart, grouped as they emerge. Do not attribute to individuals - say “a pair found”, never a name.</w:t>
      </w:r>
    </w:p>
    <w:p w14:paraId="0A439B8B" w14:textId="77777777" w:rsidR="00B86E70" w:rsidRDefault="00BF5585">
      <w:pPr>
        <w:pStyle w:val="BodyText"/>
      </w:pPr>
      <w:r>
        <w:rPr>
          <w:b/>
          <w:bCs/>
        </w:rPr>
        <w:t>Expected groupings</w:t>
      </w:r>
      <w:r>
        <w:t xml:space="preserve"> (see the errors table below): order not stated, </w:t>
      </w:r>
      <w:r>
        <w:t>“cleaned” without saying how, decisions not recorded, source file ambiguous, counts absent.</w:t>
      </w:r>
    </w:p>
    <w:p w14:paraId="5EB2DCF7" w14:textId="77777777" w:rsidR="00B86E70" w:rsidRDefault="00BF5585">
      <w:pPr>
        <w:pStyle w:val="BodyText"/>
      </w:pPr>
      <w:r>
        <w:t>Then ask the room, and wait for the answer rather than supplying it:</w:t>
      </w:r>
    </w:p>
    <w:p w14:paraId="0ED3D5C9" w14:textId="77777777" w:rsidR="00B86E70" w:rsidRDefault="00BF5585">
      <w:pPr>
        <w:pStyle w:val="BlockText"/>
      </w:pPr>
      <w:r>
        <w:rPr>
          <w:b/>
          <w:bCs/>
        </w:rPr>
        <w:t>“How many of you produced a file with the same number of rows as your partner’s?”</w:t>
      </w:r>
    </w:p>
    <w:p w14:paraId="6FBD42A1" w14:textId="77777777" w:rsidR="00B86E70" w:rsidRDefault="00BF5585">
      <w:pPr>
        <w:pStyle w:val="FirstParagraph"/>
      </w:pPr>
      <w:r>
        <w:t xml:space="preserve">Typically two or three pairs of ten. Let the silence sit. </w:t>
      </w:r>
      <w:r>
        <w:rPr>
          <w:b/>
          <w:bCs/>
        </w:rPr>
        <w:t>This is the moment the session exists for.</w:t>
      </w:r>
      <w:r>
        <w:t xml:space="preserve"> Do not rescue it, and do not lecture. Say only:</w:t>
      </w:r>
    </w:p>
    <w:p w14:paraId="4AB206AF" w14:textId="77777777" w:rsidR="00B86E70" w:rsidRDefault="00BF5585">
      <w:pPr>
        <w:pStyle w:val="BlockText"/>
      </w:pPr>
      <w:r>
        <w:t>“So the work was right, and it did not survive the handover.”</w:t>
      </w:r>
    </w:p>
    <w:p w14:paraId="2AB74C81" w14:textId="77777777" w:rsidR="00B86E70" w:rsidRDefault="00BF5585">
      <w:pPr>
        <w:pStyle w:val="Heading3"/>
      </w:pPr>
      <w:bookmarkStart w:id="527" w:name="repair-and-re-test-18-min"/>
      <w:bookmarkEnd w:id="526"/>
      <w:r>
        <w:t>65-83 · Repair and re-test (18 min)</w:t>
      </w:r>
    </w:p>
    <w:p w14:paraId="54FEBE0A" w14:textId="77777777" w:rsidR="00B86E70" w:rsidRDefault="00BF5585">
      <w:pPr>
        <w:pStyle w:val="FirstParagraph"/>
      </w:pPr>
      <w:r>
        <w:t xml:space="preserve">Participants take back their own record and rewrite it using the flip chart. </w:t>
      </w:r>
      <w:r>
        <w:rPr>
          <w:b/>
          <w:bCs/>
        </w:rPr>
        <w:t>10 minutes.</w:t>
      </w:r>
    </w:p>
    <w:p w14:paraId="4BCD62EB" w14:textId="77777777" w:rsidR="00B86E70" w:rsidRDefault="00BF5585">
      <w:pPr>
        <w:pStyle w:val="BodyText"/>
      </w:pPr>
      <w:r>
        <w:lastRenderedPageBreak/>
        <w:t xml:space="preserve">Then </w:t>
      </w:r>
      <w:r>
        <w:rPr>
          <w:b/>
          <w:bCs/>
        </w:rPr>
        <w:t>re-pair with a different partner</w:t>
      </w:r>
      <w:r>
        <w:t xml:space="preserve"> and give </w:t>
      </w:r>
      <w:r>
        <w:rPr>
          <w:b/>
          <w:bCs/>
        </w:rPr>
        <w:t>8 minutes</w:t>
      </w:r>
      <w:r>
        <w:t xml:space="preserve"> to attempt reproduction again. Eight minutes is not enough to finish, and it does not need to be - what is being tested is whether the second reader gets </w:t>
      </w:r>
      <w:r>
        <w:rPr>
          <w:i/>
          <w:iCs/>
        </w:rPr>
        <w:t>further</w:t>
      </w:r>
      <w:r>
        <w:t>, not whether they finish.</w:t>
      </w:r>
    </w:p>
    <w:p w14:paraId="2158B0AF" w14:textId="77777777" w:rsidR="00B86E70" w:rsidRDefault="00BF5585">
      <w:pPr>
        <w:pStyle w:val="BodyText"/>
      </w:pPr>
      <w:r>
        <w:t xml:space="preserve">Ask for a show of hands: </w:t>
      </w:r>
      <w:r>
        <w:rPr>
          <w:b/>
          <w:bCs/>
        </w:rPr>
        <w:t>“Who got further this time?”</w:t>
      </w:r>
      <w:r>
        <w:t xml:space="preserve"> Near-universal, and it is the first evidence they have that the fix is achievable.</w:t>
      </w:r>
    </w:p>
    <w:p w14:paraId="627EDED9" w14:textId="77777777" w:rsidR="00B86E70" w:rsidRDefault="00BF5585">
      <w:pPr>
        <w:pStyle w:val="Heading3"/>
      </w:pPr>
      <w:bookmarkStart w:id="528" w:name="consolidate"/>
      <w:bookmarkEnd w:id="527"/>
      <w:r>
        <w:t>83-90 · Consolidate</w:t>
      </w:r>
    </w:p>
    <w:p w14:paraId="38380A4B" w14:textId="77777777" w:rsidR="00B86E70" w:rsidRDefault="00BF5585">
      <w:pPr>
        <w:pStyle w:val="FirstParagraph"/>
      </w:pPr>
      <w:r>
        <w:t>Ask the room for the minimum a record must contain. Take five or six items only. You will get most of the model answer back; supply nothing they do not offer, and do not correct omissions - Day 3 session 3 is where they draft the full standard, and it must be theirs.</w:t>
      </w:r>
    </w:p>
    <w:p w14:paraId="58EFA275" w14:textId="77777777" w:rsidR="00B86E70" w:rsidRDefault="00BF5585">
      <w:pPr>
        <w:pStyle w:val="BodyText"/>
      </w:pPr>
      <w:r>
        <w:t>Close, verbatim:</w:t>
      </w:r>
    </w:p>
    <w:p w14:paraId="7C3839B8" w14:textId="77777777" w:rsidR="00B86E70" w:rsidRDefault="00BF5585">
      <w:pPr>
        <w:pStyle w:val="BlockText"/>
      </w:pPr>
      <w:r>
        <w:rPr>
          <w:b/>
          <w:bCs/>
        </w:rPr>
        <w:t>“Your cleaning was not the problem. Every one of you could repeat your own work. The department cannot, and that is a different skill - it is the one we are building this week.”</w:t>
      </w:r>
    </w:p>
    <w:p w14:paraId="140B322C" w14:textId="77777777" w:rsidR="00B86E70" w:rsidRDefault="00BF5585">
      <w:r>
        <w:pict w14:anchorId="0C968EE4">
          <v:rect id="_x0000_i1059" style="width:0;height:1.5pt" o:hralign="center" o:hrstd="t" o:hr="t"/>
        </w:pict>
      </w:r>
    </w:p>
    <w:p w14:paraId="0C906BDF" w14:textId="77777777" w:rsidR="00B86E70" w:rsidRDefault="00BF5585">
      <w:pPr>
        <w:pStyle w:val="Heading2"/>
      </w:pPr>
      <w:bookmarkStart w:id="529" w:name="common-errors-and-how-to-intervene"/>
      <w:bookmarkStart w:id="530" w:name="_Toc236483354"/>
      <w:bookmarkEnd w:id="521"/>
      <w:bookmarkEnd w:id="528"/>
      <w:r>
        <w:t>Common errors, and how to intervene</w:t>
      </w:r>
      <w:bookmarkEnd w:id="530"/>
    </w:p>
    <w:p w14:paraId="1B871218" w14:textId="77777777" w:rsidR="00B86E70" w:rsidRDefault="00BF5585">
      <w:pPr>
        <w:pStyle w:val="FirstParagraph"/>
      </w:pPr>
      <w:r>
        <w:t xml:space="preserve">Ranked by how often they occur. </w:t>
      </w:r>
      <w:r>
        <w:rPr>
          <w:b/>
          <w:bCs/>
        </w:rPr>
        <w:t>Interventions are all delayed to the 50-minute discussion unless flagged otherwise</w:t>
      </w:r>
      <w:r>
        <w:t xml:space="preserve"> - correcting during Task B removes the evidence.</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494C4D00"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CDF285" w14:textId="77777777" w:rsidR="00B86E70" w:rsidRDefault="00BF5585">
            <w:pPr>
              <w:pStyle w:val="Compact"/>
            </w:pPr>
            <w:r>
              <w:t>#</w:t>
            </w:r>
          </w:p>
        </w:tc>
        <w:tc>
          <w:tcPr>
            <w:tcW w:w="1980" w:type="dxa"/>
          </w:tcPr>
          <w:p w14:paraId="22DD9CF4" w14:textId="77777777" w:rsidR="00B86E70" w:rsidRDefault="00BF5585">
            <w:pPr>
              <w:pStyle w:val="Compact"/>
            </w:pPr>
            <w:r>
              <w:t>What you will see</w:t>
            </w:r>
          </w:p>
        </w:tc>
        <w:tc>
          <w:tcPr>
            <w:tcW w:w="1980" w:type="dxa"/>
          </w:tcPr>
          <w:p w14:paraId="2ADAFECE" w14:textId="77777777" w:rsidR="00B86E70" w:rsidRDefault="00BF5585">
            <w:pPr>
              <w:pStyle w:val="Compact"/>
            </w:pPr>
            <w:r>
              <w:t>Why it happens</w:t>
            </w:r>
          </w:p>
        </w:tc>
        <w:tc>
          <w:tcPr>
            <w:tcW w:w="1980" w:type="dxa"/>
          </w:tcPr>
          <w:p w14:paraId="2E6DE739" w14:textId="77777777" w:rsidR="00B86E70" w:rsidRDefault="00BF5585">
            <w:pPr>
              <w:pStyle w:val="Compact"/>
            </w:pPr>
            <w:r>
              <w:t>Intervention</w:t>
            </w:r>
          </w:p>
        </w:tc>
      </w:tr>
      <w:tr w:rsidR="00B86E70" w14:paraId="42FF86CC" w14:textId="77777777">
        <w:tc>
          <w:tcPr>
            <w:tcW w:w="1980" w:type="dxa"/>
          </w:tcPr>
          <w:p w14:paraId="0F32C3EE" w14:textId="77777777" w:rsidR="00B86E70" w:rsidRDefault="00BF5585">
            <w:pPr>
              <w:pStyle w:val="Compact"/>
            </w:pPr>
            <w:r>
              <w:t>1</w:t>
            </w:r>
          </w:p>
        </w:tc>
        <w:tc>
          <w:tcPr>
            <w:tcW w:w="1980" w:type="dxa"/>
          </w:tcPr>
          <w:p w14:paraId="29934D84" w14:textId="77777777" w:rsidR="00B86E70" w:rsidRDefault="00BF5585">
            <w:pPr>
              <w:pStyle w:val="Compact"/>
            </w:pPr>
            <w:r>
              <w:rPr>
                <w:i/>
                <w:iCs/>
              </w:rPr>
              <w:t>“Removed duplicates”</w:t>
            </w:r>
            <w:r>
              <w:t xml:space="preserve"> - no key, no count, no rule for which was kept</w:t>
            </w:r>
          </w:p>
        </w:tc>
        <w:tc>
          <w:tcPr>
            <w:tcW w:w="1980" w:type="dxa"/>
          </w:tcPr>
          <w:p w14:paraId="13118272" w14:textId="77777777" w:rsidR="00B86E70" w:rsidRDefault="00BF5585">
            <w:pPr>
              <w:pStyle w:val="Compact"/>
            </w:pPr>
            <w:r>
              <w:t>Deduplication feels self-evident to the person who did it</w:t>
            </w:r>
          </w:p>
        </w:tc>
        <w:tc>
          <w:tcPr>
            <w:tcW w:w="1980" w:type="dxa"/>
          </w:tcPr>
          <w:p w14:paraId="21C5F973" w14:textId="77777777" w:rsidR="00B86E70" w:rsidRDefault="00BF5585">
            <w:pPr>
              <w:pStyle w:val="Compact"/>
            </w:pPr>
            <w:r>
              <w:t>At 50 min: “Which of the two rows survived? Did your partner keep the same one?”</w:t>
            </w:r>
          </w:p>
        </w:tc>
      </w:tr>
      <w:tr w:rsidR="00B86E70" w14:paraId="76BFFD0C" w14:textId="77777777">
        <w:tc>
          <w:tcPr>
            <w:tcW w:w="1980" w:type="dxa"/>
          </w:tcPr>
          <w:p w14:paraId="5FE307AA" w14:textId="77777777" w:rsidR="00B86E70" w:rsidRDefault="00BF5585">
            <w:pPr>
              <w:pStyle w:val="Compact"/>
            </w:pPr>
            <w:r>
              <w:t>2</w:t>
            </w:r>
          </w:p>
        </w:tc>
        <w:tc>
          <w:tcPr>
            <w:tcW w:w="1980" w:type="dxa"/>
          </w:tcPr>
          <w:p w14:paraId="23A9F082" w14:textId="77777777" w:rsidR="00B86E70" w:rsidRDefault="00BF5585">
            <w:pPr>
              <w:pStyle w:val="Compact"/>
            </w:pPr>
            <w:r>
              <w:t>Steps in the wrong order, or no order at all</w:t>
            </w:r>
          </w:p>
        </w:tc>
        <w:tc>
          <w:tcPr>
            <w:tcW w:w="1980" w:type="dxa"/>
          </w:tcPr>
          <w:p w14:paraId="497C6658" w14:textId="77777777" w:rsidR="00B86E70" w:rsidRDefault="00BF5585">
            <w:pPr>
              <w:pStyle w:val="Compact"/>
            </w:pPr>
            <w:r>
              <w:t xml:space="preserve">They remember the </w:t>
            </w:r>
            <w:r>
              <w:rPr>
                <w:i/>
                <w:iCs/>
              </w:rPr>
              <w:t>set</w:t>
            </w:r>
            <w:r>
              <w:t xml:space="preserve"> </w:t>
            </w:r>
            <w:r>
              <w:t>of actions, not the sequence</w:t>
            </w:r>
          </w:p>
        </w:tc>
        <w:tc>
          <w:tcPr>
            <w:tcW w:w="1980" w:type="dxa"/>
          </w:tcPr>
          <w:p w14:paraId="446F23DF" w14:textId="77777777" w:rsidR="00B86E70" w:rsidRDefault="00BF5585">
            <w:pPr>
              <w:pStyle w:val="Compact"/>
            </w:pPr>
            <w:r>
              <w:t>Ask a pair to state what happens if trimming spaces comes after grouping names. Let them work it out</w:t>
            </w:r>
          </w:p>
        </w:tc>
      </w:tr>
      <w:tr w:rsidR="00B86E70" w14:paraId="5F3504BB" w14:textId="77777777">
        <w:tc>
          <w:tcPr>
            <w:tcW w:w="1980" w:type="dxa"/>
          </w:tcPr>
          <w:p w14:paraId="3E5BA9CC" w14:textId="77777777" w:rsidR="00B86E70" w:rsidRDefault="00BF5585">
            <w:pPr>
              <w:pStyle w:val="Compact"/>
            </w:pPr>
            <w:r>
              <w:t>3</w:t>
            </w:r>
          </w:p>
        </w:tc>
        <w:tc>
          <w:tcPr>
            <w:tcW w:w="1980" w:type="dxa"/>
          </w:tcPr>
          <w:p w14:paraId="5D8DDB70" w14:textId="77777777" w:rsidR="00B86E70" w:rsidRDefault="00BF5585">
            <w:pPr>
              <w:pStyle w:val="Compact"/>
            </w:pPr>
            <w:r>
              <w:rPr>
                <w:i/>
                <w:iCs/>
              </w:rPr>
              <w:t>“Corrected the LGA names”</w:t>
            </w:r>
            <w:r>
              <w:t xml:space="preserve"> with no mapping</w:t>
            </w:r>
          </w:p>
        </w:tc>
        <w:tc>
          <w:tcPr>
            <w:tcW w:w="1980" w:type="dxa"/>
          </w:tcPr>
          <w:p w14:paraId="262839D8" w14:textId="77777777" w:rsidR="00B86E70" w:rsidRDefault="00BF5585">
            <w:pPr>
              <w:pStyle w:val="Compact"/>
            </w:pPr>
            <w:r>
              <w:t>The variants were obvious on the day</w:t>
            </w:r>
          </w:p>
        </w:tc>
        <w:tc>
          <w:tcPr>
            <w:tcW w:w="1980" w:type="dxa"/>
          </w:tcPr>
          <w:p w14:paraId="703FEB5B" w14:textId="77777777" w:rsidR="00B86E70" w:rsidRDefault="00BF5585">
            <w:pPr>
              <w:pStyle w:val="Compact"/>
            </w:pPr>
            <w:r>
              <w:t xml:space="preserve">“Your partner has seen </w:t>
            </w:r>
            <w:r>
              <w:rPr>
                <w:rStyle w:val="VerbatimChar"/>
              </w:rPr>
              <w:t>Idi Oro</w:t>
            </w:r>
            <w:r>
              <w:t xml:space="preserve">, </w:t>
            </w:r>
            <w:r>
              <w:rPr>
                <w:rStyle w:val="VerbatimChar"/>
              </w:rPr>
              <w:t>IDI-ORO</w:t>
            </w:r>
            <w:r>
              <w:t xml:space="preserve"> and </w:t>
            </w:r>
            <w:r>
              <w:rPr>
                <w:rStyle w:val="VerbatimChar"/>
              </w:rPr>
              <w:t>Idi-oro</w:t>
            </w:r>
            <w:r>
              <w:t>. Which is correct, and how would they know?”</w:t>
            </w:r>
          </w:p>
        </w:tc>
      </w:tr>
      <w:tr w:rsidR="00B86E70" w14:paraId="50D3C0D1" w14:textId="77777777">
        <w:tc>
          <w:tcPr>
            <w:tcW w:w="1980" w:type="dxa"/>
          </w:tcPr>
          <w:p w14:paraId="100371BF" w14:textId="77777777" w:rsidR="00B86E70" w:rsidRDefault="00BF5585">
            <w:pPr>
              <w:pStyle w:val="Compact"/>
            </w:pPr>
            <w:r>
              <w:t>4</w:t>
            </w:r>
          </w:p>
        </w:tc>
        <w:tc>
          <w:tcPr>
            <w:tcW w:w="1980" w:type="dxa"/>
          </w:tcPr>
          <w:p w14:paraId="6F2F70DE" w14:textId="77777777" w:rsidR="00B86E70" w:rsidRDefault="00BF5585">
            <w:pPr>
              <w:pStyle w:val="Compact"/>
            </w:pPr>
            <w:r>
              <w:t>No row counts anywhere</w:t>
            </w:r>
          </w:p>
        </w:tc>
        <w:tc>
          <w:tcPr>
            <w:tcW w:w="1980" w:type="dxa"/>
          </w:tcPr>
          <w:p w14:paraId="0A09F59B" w14:textId="77777777" w:rsidR="00B86E70" w:rsidRDefault="00BF5585">
            <w:pPr>
              <w:pStyle w:val="Compact"/>
            </w:pPr>
            <w:r>
              <w:t>Counting feels bureaucratic until reproduction fails</w:t>
            </w:r>
          </w:p>
        </w:tc>
        <w:tc>
          <w:tcPr>
            <w:tcW w:w="1980" w:type="dxa"/>
          </w:tcPr>
          <w:p w14:paraId="3B1FDFA6" w14:textId="77777777" w:rsidR="00B86E70" w:rsidRDefault="00BF5585">
            <w:pPr>
              <w:pStyle w:val="Compact"/>
            </w:pPr>
            <w:r>
              <w:t>This is why the row-count check at 45 min exists. Let the numbers make the argument</w:t>
            </w:r>
          </w:p>
        </w:tc>
      </w:tr>
      <w:tr w:rsidR="00B86E70" w14:paraId="00020AAE" w14:textId="77777777">
        <w:tc>
          <w:tcPr>
            <w:tcW w:w="1980" w:type="dxa"/>
          </w:tcPr>
          <w:p w14:paraId="6698DFC6" w14:textId="77777777" w:rsidR="00B86E70" w:rsidRDefault="00BF5585">
            <w:pPr>
              <w:pStyle w:val="Compact"/>
            </w:pPr>
            <w:r>
              <w:t>5</w:t>
            </w:r>
          </w:p>
        </w:tc>
        <w:tc>
          <w:tcPr>
            <w:tcW w:w="1980" w:type="dxa"/>
          </w:tcPr>
          <w:p w14:paraId="11CDA492" w14:textId="77777777" w:rsidR="00B86E70" w:rsidRDefault="00BF5585">
            <w:pPr>
              <w:pStyle w:val="Compact"/>
            </w:pPr>
            <w:r>
              <w:t xml:space="preserve">Source file ambiguous - several files named </w:t>
            </w:r>
            <w:r>
              <w:rPr>
                <w:rStyle w:val="VerbatimChar"/>
              </w:rPr>
              <w:t>facilities_final</w:t>
            </w:r>
          </w:p>
        </w:tc>
        <w:tc>
          <w:tcPr>
            <w:tcW w:w="1980" w:type="dxa"/>
          </w:tcPr>
          <w:p w14:paraId="192F2F43" w14:textId="77777777" w:rsidR="00B86E70" w:rsidRDefault="00BF5585">
            <w:pPr>
              <w:pStyle w:val="Compact"/>
            </w:pPr>
            <w:r>
              <w:t>Nobody names a file for a reader</w:t>
            </w:r>
          </w:p>
        </w:tc>
        <w:tc>
          <w:tcPr>
            <w:tcW w:w="1980" w:type="dxa"/>
          </w:tcPr>
          <w:p w14:paraId="4234D5FC" w14:textId="77777777" w:rsidR="00B86E70" w:rsidRDefault="00BF5585">
            <w:pPr>
              <w:pStyle w:val="Compact"/>
            </w:pPr>
            <w:r>
              <w:t>Ask which file the partner opened. Often the wrong one, and everything after was wasted</w:t>
            </w:r>
          </w:p>
        </w:tc>
      </w:tr>
      <w:tr w:rsidR="00B86E70" w14:paraId="72B48D15" w14:textId="77777777">
        <w:tc>
          <w:tcPr>
            <w:tcW w:w="1980" w:type="dxa"/>
          </w:tcPr>
          <w:p w14:paraId="6960586D" w14:textId="77777777" w:rsidR="00B86E70" w:rsidRDefault="00BF5585">
            <w:pPr>
              <w:pStyle w:val="Compact"/>
            </w:pPr>
            <w:r>
              <w:t>6</w:t>
            </w:r>
          </w:p>
        </w:tc>
        <w:tc>
          <w:tcPr>
            <w:tcW w:w="1980" w:type="dxa"/>
          </w:tcPr>
          <w:p w14:paraId="302D35AD" w14:textId="77777777" w:rsidR="00B86E70" w:rsidRDefault="00BF5585">
            <w:pPr>
              <w:pStyle w:val="Compact"/>
            </w:pPr>
            <w:r>
              <w:t>Judgement calls not recorded at all</w:t>
            </w:r>
          </w:p>
        </w:tc>
        <w:tc>
          <w:tcPr>
            <w:tcW w:w="1980" w:type="dxa"/>
          </w:tcPr>
          <w:p w14:paraId="5170FAA6" w14:textId="77777777" w:rsidR="00B86E70" w:rsidRDefault="00BF5585">
            <w:pPr>
              <w:pStyle w:val="Compact"/>
            </w:pPr>
            <w:r>
              <w:t>The 5 facilities with no coordinates were dropped, or kept, and it seemed obvious</w:t>
            </w:r>
          </w:p>
        </w:tc>
        <w:tc>
          <w:tcPr>
            <w:tcW w:w="1980" w:type="dxa"/>
          </w:tcPr>
          <w:p w14:paraId="764C931C" w14:textId="77777777" w:rsidR="00B86E70" w:rsidRDefault="00BF5585">
            <w:pPr>
              <w:pStyle w:val="Compact"/>
            </w:pPr>
            <w:r>
              <w:t xml:space="preserve">The most important error in the session. “You made a decision. Your partner made the opposite one. Neither of you is wrong - but the </w:t>
            </w:r>
            <w:r>
              <w:lastRenderedPageBreak/>
              <w:t>numbers now differ and nobody knows why”</w:t>
            </w:r>
          </w:p>
        </w:tc>
      </w:tr>
      <w:tr w:rsidR="00B86E70" w14:paraId="76DABDCB" w14:textId="77777777">
        <w:tc>
          <w:tcPr>
            <w:tcW w:w="1980" w:type="dxa"/>
          </w:tcPr>
          <w:p w14:paraId="13955ED6" w14:textId="77777777" w:rsidR="00B86E70" w:rsidRDefault="00BF5585">
            <w:pPr>
              <w:pStyle w:val="Compact"/>
            </w:pPr>
            <w:r>
              <w:lastRenderedPageBreak/>
              <w:t>7</w:t>
            </w:r>
          </w:p>
        </w:tc>
        <w:tc>
          <w:tcPr>
            <w:tcW w:w="1980" w:type="dxa"/>
          </w:tcPr>
          <w:p w14:paraId="6463E320" w14:textId="77777777" w:rsidR="00B86E70" w:rsidRDefault="00BF5585">
            <w:pPr>
              <w:pStyle w:val="Compact"/>
            </w:pPr>
            <w:r>
              <w:t xml:space="preserve">The record describes </w:t>
            </w:r>
            <w:r>
              <w:rPr>
                <w:i/>
                <w:iCs/>
              </w:rPr>
              <w:t>intent</w:t>
            </w:r>
            <w:r>
              <w:t xml:space="preserve">, not </w:t>
            </w:r>
            <w:r>
              <w:rPr>
                <w:i/>
                <w:iCs/>
              </w:rPr>
              <w:t>action</w:t>
            </w:r>
            <w:r>
              <w:t xml:space="preserve"> - “made the data consistent”</w:t>
            </w:r>
          </w:p>
        </w:tc>
        <w:tc>
          <w:tcPr>
            <w:tcW w:w="1980" w:type="dxa"/>
          </w:tcPr>
          <w:p w14:paraId="670D22FB" w14:textId="77777777" w:rsidR="00B86E70" w:rsidRDefault="00BF5585">
            <w:pPr>
              <w:pStyle w:val="Compact"/>
            </w:pPr>
            <w:r>
              <w:t>Writing about work is a different skill from doing it</w:t>
            </w:r>
          </w:p>
        </w:tc>
        <w:tc>
          <w:tcPr>
            <w:tcW w:w="1980" w:type="dxa"/>
          </w:tcPr>
          <w:p w14:paraId="7E03E7A6" w14:textId="77777777" w:rsidR="00B86E70" w:rsidRDefault="00BF5585">
            <w:pPr>
              <w:pStyle w:val="Compact"/>
            </w:pPr>
            <w:r>
              <w:t>“Read that sentence and tell me the first thing your partner should click”</w:t>
            </w:r>
          </w:p>
        </w:tc>
      </w:tr>
      <w:tr w:rsidR="00B86E70" w14:paraId="29EC50AF" w14:textId="77777777">
        <w:tc>
          <w:tcPr>
            <w:tcW w:w="1980" w:type="dxa"/>
          </w:tcPr>
          <w:p w14:paraId="40B00391" w14:textId="77777777" w:rsidR="00B86E70" w:rsidRDefault="00BF5585">
            <w:pPr>
              <w:pStyle w:val="Compact"/>
            </w:pPr>
            <w:r>
              <w:t>8</w:t>
            </w:r>
          </w:p>
        </w:tc>
        <w:tc>
          <w:tcPr>
            <w:tcW w:w="1980" w:type="dxa"/>
          </w:tcPr>
          <w:p w14:paraId="3B859E07" w14:textId="77777777" w:rsidR="00B86E70" w:rsidRDefault="00BF5585">
            <w:pPr>
              <w:pStyle w:val="Compact"/>
            </w:pPr>
            <w:r>
              <w:t>Author explains verbally, then insists the record was fine</w:t>
            </w:r>
          </w:p>
        </w:tc>
        <w:tc>
          <w:tcPr>
            <w:tcW w:w="1980" w:type="dxa"/>
          </w:tcPr>
          <w:p w14:paraId="100C4FE8" w14:textId="77777777" w:rsidR="00B86E70" w:rsidRDefault="00BF5585">
            <w:pPr>
              <w:pStyle w:val="Compact"/>
            </w:pPr>
            <w:r>
              <w:t>The gap is genuinely invisible from inside</w:t>
            </w:r>
          </w:p>
        </w:tc>
        <w:tc>
          <w:tcPr>
            <w:tcW w:w="1980" w:type="dxa"/>
          </w:tcPr>
          <w:p w14:paraId="43623732" w14:textId="77777777" w:rsidR="00B86E70" w:rsidRDefault="00BF5585">
            <w:pPr>
              <w:pStyle w:val="Compact"/>
            </w:pPr>
            <w:r>
              <w:rPr>
                <w:b/>
                <w:bCs/>
              </w:rPr>
              <w:t>Intervene immediately.</w:t>
            </w:r>
            <w:r>
              <w:t xml:space="preserve"> “Stop - write down what you just said. That sentence is the missing line”</w:t>
            </w:r>
          </w:p>
        </w:tc>
      </w:tr>
    </w:tbl>
    <w:p w14:paraId="69E0030B" w14:textId="77777777" w:rsidR="00B86E70" w:rsidRDefault="00BF5585">
      <w:pPr>
        <w:pStyle w:val="Heading3"/>
      </w:pPr>
      <w:bookmarkStart w:id="531" w:name="X4765387e1418b4a93318f6171fbb1e31ccbd4d5"/>
      <w:r>
        <w:t>Two situations that need handling on the spot</w:t>
      </w:r>
    </w:p>
    <w:p w14:paraId="51E1A30C" w14:textId="77777777" w:rsidR="00B86E70" w:rsidRDefault="00BF5585">
      <w:pPr>
        <w:pStyle w:val="FirstParagraph"/>
      </w:pPr>
      <w:r>
        <w:rPr>
          <w:b/>
          <w:bCs/>
        </w:rPr>
        <w:t>A pair reproduces the file exactly.</w:t>
      </w:r>
      <w:r>
        <w:t xml:space="preserve"> It happens once or twice, and it is a </w:t>
      </w:r>
      <w:r>
        <w:t xml:space="preserve">genuine level-3 result. Do not make an example of them in a way that isolates the room. Ask the </w:t>
      </w:r>
      <w:r>
        <w:rPr>
          <w:i/>
          <w:iCs/>
        </w:rPr>
        <w:t>reproducer</w:t>
      </w:r>
      <w:r>
        <w:t xml:space="preserve">, not the author: </w:t>
      </w:r>
      <w:r>
        <w:rPr>
          <w:i/>
          <w:iCs/>
        </w:rPr>
        <w:t>“What did their record have that made this possible?”</w:t>
      </w:r>
      <w:r>
        <w:t xml:space="preserve"> Their answer goes on the flip chart and carries more weight than anything you say.</w:t>
      </w:r>
    </w:p>
    <w:p w14:paraId="5838EC55" w14:textId="77777777" w:rsidR="00B86E70" w:rsidRDefault="00BF5585">
      <w:pPr>
        <w:pStyle w:val="BodyText"/>
      </w:pPr>
      <w:r>
        <w:rPr>
          <w:b/>
          <w:bCs/>
        </w:rPr>
        <w:t>A participant becomes defensive</w:t>
      </w:r>
      <w:r>
        <w:t xml:space="preserve"> - usually a senior one whose record failed publicly. Redirect to the artefact, never the person: </w:t>
      </w:r>
      <w:r>
        <w:rPr>
          <w:i/>
          <w:iCs/>
        </w:rPr>
        <w:t>“The record is the thing we are fixing, not the cleaning. Your cleaning was correct.”</w:t>
      </w:r>
      <w:r>
        <w:t xml:space="preserve"> If it persists, </w:t>
      </w:r>
      <w:r>
        <w:t>move them into the repair phase early and let them succeed at the rewrite.</w:t>
      </w:r>
    </w:p>
    <w:p w14:paraId="1ACF6514" w14:textId="77777777" w:rsidR="00B86E70" w:rsidRDefault="00BF5585">
      <w:r>
        <w:pict w14:anchorId="06F473C8">
          <v:rect id="_x0000_i1060" style="width:0;height:1.5pt" o:hralign="center" o:hrstd="t" o:hr="t"/>
        </w:pict>
      </w:r>
    </w:p>
    <w:p w14:paraId="21656ED5" w14:textId="77777777" w:rsidR="00B86E70" w:rsidRDefault="00BF5585">
      <w:pPr>
        <w:pStyle w:val="Heading2"/>
      </w:pPr>
      <w:bookmarkStart w:id="532" w:name="if-you-are-running-short-of-time"/>
      <w:bookmarkStart w:id="533" w:name="_Toc236483355"/>
      <w:bookmarkEnd w:id="529"/>
      <w:bookmarkEnd w:id="531"/>
      <w:r>
        <w:t>If you are running short of time</w:t>
      </w:r>
      <w:bookmarkEnd w:id="533"/>
    </w:p>
    <w:p w14:paraId="4B59AE8E" w14:textId="77777777" w:rsidR="00B86E70" w:rsidRDefault="00BF5585">
      <w:pPr>
        <w:pStyle w:val="FirstParagraph"/>
      </w:pPr>
      <w:r>
        <w:t>Cut in this order:</w:t>
      </w:r>
    </w:p>
    <w:p w14:paraId="4A8A5ADF" w14:textId="77777777" w:rsidR="00B86E70" w:rsidRDefault="00BF5585">
      <w:pPr>
        <w:pStyle w:val="Compact"/>
        <w:numPr>
          <w:ilvl w:val="0"/>
          <w:numId w:val="36"/>
        </w:numPr>
      </w:pPr>
      <w:r>
        <w:rPr>
          <w:b/>
          <w:bCs/>
        </w:rPr>
        <w:t>The second re-pair at 75 min</w:t>
      </w:r>
      <w:r>
        <w:t xml:space="preserve"> - shorten to 5 minutes. Getting further is the point; finishing is not.</w:t>
      </w:r>
    </w:p>
    <w:p w14:paraId="38CCFC52" w14:textId="77777777" w:rsidR="00B86E70" w:rsidRDefault="00BF5585">
      <w:pPr>
        <w:pStyle w:val="Compact"/>
        <w:numPr>
          <w:ilvl w:val="0"/>
          <w:numId w:val="36"/>
        </w:numPr>
      </w:pPr>
      <w:r>
        <w:rPr>
          <w:b/>
          <w:bCs/>
        </w:rPr>
        <w:t>The consolidation at 83 min</w:t>
      </w:r>
      <w:r>
        <w:t xml:space="preserve"> - Day 3 session 3 covers it.</w:t>
      </w:r>
    </w:p>
    <w:p w14:paraId="2AF8B16E" w14:textId="77777777" w:rsidR="00B86E70" w:rsidRDefault="00BF5585">
      <w:pPr>
        <w:pStyle w:val="Compact"/>
        <w:numPr>
          <w:ilvl w:val="0"/>
          <w:numId w:val="36"/>
        </w:numPr>
      </w:pPr>
      <w:r>
        <w:rPr>
          <w:b/>
          <w:bCs/>
        </w:rPr>
        <w:t>Never cut the reproduction attempt or the row-count check.</w:t>
      </w:r>
      <w:r>
        <w:t xml:space="preserve"> Without them the session is a lecture about documentation, which is what the department has already had and has not acted on.</w:t>
      </w:r>
    </w:p>
    <w:p w14:paraId="21BB820F" w14:textId="77777777" w:rsidR="00B86E70" w:rsidRDefault="00BF5585">
      <w:pPr>
        <w:pStyle w:val="Heading2"/>
      </w:pPr>
      <w:bookmarkStart w:id="534" w:name="what-success-looks-like"/>
      <w:bookmarkStart w:id="535" w:name="_Toc236483356"/>
      <w:bookmarkEnd w:id="532"/>
      <w:r>
        <w:t>What success looks like</w:t>
      </w:r>
      <w:bookmarkEnd w:id="535"/>
    </w:p>
    <w:p w14:paraId="31793CA9" w14:textId="77777777" w:rsidR="00B86E70" w:rsidRDefault="00BF5585">
      <w:pPr>
        <w:pStyle w:val="FirstParagraph"/>
      </w:pPr>
      <w:r>
        <w:t xml:space="preserve">Not a room that has written good documentation. </w:t>
      </w:r>
      <w:r>
        <w:rPr>
          <w:b/>
          <w:bCs/>
        </w:rPr>
        <w:t>A room that has felt the gap.</w:t>
      </w:r>
    </w:p>
    <w:p w14:paraId="1318F69D" w14:textId="77777777" w:rsidR="00B86E70" w:rsidRDefault="00BF5585">
      <w:pPr>
        <w:pStyle w:val="BodyText"/>
      </w:pPr>
      <w:r>
        <w:t xml:space="preserve">The measurable outcome is at 83 minutes: </w:t>
      </w:r>
      <w:r>
        <w:rPr>
          <w:i/>
          <w:iCs/>
        </w:rPr>
        <w:t>“who got further this time?”</w:t>
      </w:r>
      <w:r>
        <w:t xml:space="preserve"> If most hands go up, they have learned that the fix is small and achievable, which is what makes them do it next week when nobody is watching.</w:t>
      </w:r>
    </w:p>
    <w:p w14:paraId="3FB9A8FF" w14:textId="77777777" w:rsidR="00B86E70" w:rsidRDefault="00BF5585">
      <w:r>
        <w:br w:type="page"/>
      </w:r>
    </w:p>
    <w:p w14:paraId="50950ECF" w14:textId="77777777" w:rsidR="00B86E70" w:rsidRDefault="00BF5585">
      <w:pPr>
        <w:pStyle w:val="Heading1"/>
      </w:pPr>
      <w:bookmarkStart w:id="536" w:name="Xbfdedff30089b2fb8f2ddb0afb64dc22cede2b9"/>
      <w:bookmarkStart w:id="537" w:name="_Toc236483357"/>
      <w:bookmarkEnd w:id="515"/>
      <w:bookmarkEnd w:id="534"/>
      <w:r>
        <w:lastRenderedPageBreak/>
        <w:t>Participant briefs - “Make your work someone else’s”</w:t>
      </w:r>
      <w:bookmarkEnd w:id="537"/>
    </w:p>
    <w:p w14:paraId="016602AE" w14:textId="77777777" w:rsidR="00B86E70" w:rsidRDefault="00BF5585">
      <w:pPr>
        <w:pStyle w:val="FirstParagraph"/>
      </w:pPr>
      <w:r>
        <w:t xml:space="preserve">Two briefs. </w:t>
      </w:r>
      <w:r>
        <w:rPr>
          <w:b/>
          <w:bCs/>
        </w:rPr>
        <w:t>Brief A is handed out at the start. Brief B is held back until minute 25</w:t>
      </w:r>
      <w:r>
        <w:t xml:space="preserve"> - issuing both together lets participants write the record with the </w:t>
      </w:r>
      <w:r>
        <w:t>reproduction task already in mind, which is precisely what the session is testing them not to do.</w:t>
      </w:r>
    </w:p>
    <w:p w14:paraId="41817AC4" w14:textId="77777777" w:rsidR="00B86E70" w:rsidRDefault="00BF5585">
      <w:pPr>
        <w:pStyle w:val="BodyText"/>
      </w:pPr>
      <w:r>
        <w:t>Print single-sided, one set per participant.</w:t>
      </w:r>
    </w:p>
    <w:p w14:paraId="1F4F9BD4" w14:textId="77777777" w:rsidR="00B86E70" w:rsidRDefault="00BF5585">
      <w:pPr>
        <w:pStyle w:val="Heading1"/>
      </w:pPr>
      <w:bookmarkStart w:id="538" w:name="brief-a---write-the-record"/>
      <w:bookmarkStart w:id="539" w:name="_Toc236483358"/>
      <w:bookmarkEnd w:id="536"/>
      <w:r>
        <w:t>BRIEF A - Write the record</w:t>
      </w:r>
      <w:bookmarkEnd w:id="539"/>
    </w:p>
    <w:p w14:paraId="4C19E52A" w14:textId="77777777" w:rsidR="00B86E70" w:rsidRDefault="00BF5585">
      <w:pPr>
        <w:pStyle w:val="FirstParagraph"/>
      </w:pPr>
      <w:r>
        <w:rPr>
          <w:b/>
          <w:bCs/>
        </w:rPr>
        <w:t>Time: 17 minutes. Work alone.</w:t>
      </w:r>
    </w:p>
    <w:p w14:paraId="18794B3C" w14:textId="77777777" w:rsidR="00B86E70" w:rsidRDefault="00BF5585">
      <w:pPr>
        <w:pStyle w:val="BodyText"/>
      </w:pPr>
      <w:r>
        <w:t xml:space="preserve">Yesterday you cleaned </w:t>
      </w:r>
      <w:r>
        <w:rPr>
          <w:rStyle w:val="VerbatimChar"/>
        </w:rPr>
        <w:t>D1_facilities_raw.csv</w:t>
      </w:r>
      <w:r>
        <w:t>. You produced a cleaned file, and you made a number of decisions along the way.</w:t>
      </w:r>
    </w:p>
    <w:p w14:paraId="00480183" w14:textId="77777777" w:rsidR="00B86E70" w:rsidRDefault="00BF5585">
      <w:pPr>
        <w:pStyle w:val="BodyText"/>
      </w:pPr>
      <w:r>
        <w:rPr>
          <w:b/>
          <w:bCs/>
        </w:rPr>
        <w:t>Do not open the data again. Do not change your cleaned file.</w:t>
      </w:r>
    </w:p>
    <w:p w14:paraId="656EA15B" w14:textId="77777777" w:rsidR="00B86E70" w:rsidRDefault="00BF5585">
      <w:pPr>
        <w:pStyle w:val="BodyText"/>
      </w:pPr>
      <w:r>
        <w:t>Write a record of what you did, so that the work can be repeated.</w:t>
      </w:r>
    </w:p>
    <w:p w14:paraId="603104B0" w14:textId="77777777" w:rsidR="00B86E70" w:rsidRDefault="00BF5585">
      <w:pPr>
        <w:pStyle w:val="BodyText"/>
      </w:pPr>
      <w:r>
        <w:t>Use this format, on paper or on screen:</w:t>
      </w:r>
    </w:p>
    <w:p w14:paraId="538DB9FD" w14:textId="77777777" w:rsidR="00B86E70" w:rsidRDefault="00BF5585">
      <w:pPr>
        <w:pStyle w:val="SourceCode"/>
      </w:pPr>
      <w:r>
        <w:rPr>
          <w:rStyle w:val="VerbatimChar"/>
        </w:rPr>
        <w:t>SOURCE FILE</w:t>
      </w:r>
      <w:r>
        <w:br/>
      </w:r>
      <w:r>
        <w:rPr>
          <w:rStyle w:val="VerbatimChar"/>
        </w:rPr>
        <w:t xml:space="preserve">    Which file did you start from? Give its exact name.</w:t>
      </w:r>
      <w:r>
        <w:br/>
      </w:r>
      <w:r>
        <w:br/>
      </w:r>
      <w:r>
        <w:rPr>
          <w:rStyle w:val="VerbatimChar"/>
        </w:rPr>
        <w:t>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RESULT</w:t>
      </w:r>
      <w:r>
        <w:br/>
      </w:r>
      <w:r>
        <w:rPr>
          <w:rStyle w:val="VerbatimChar"/>
        </w:rPr>
        <w:t xml:space="preserve">    Rows in.        Rows out.</w:t>
      </w:r>
    </w:p>
    <w:p w14:paraId="7F2507E2" w14:textId="77777777" w:rsidR="00B86E70" w:rsidRDefault="00BF5585">
      <w:pPr>
        <w:pStyle w:val="FirstParagraph"/>
      </w:pPr>
      <w:r>
        <w:t>That is all. You have 17 minutes.</w:t>
      </w:r>
    </w:p>
    <w:p w14:paraId="4AAC554C" w14:textId="77777777" w:rsidR="00B86E70" w:rsidRDefault="00BF5585">
      <w:pPr>
        <w:pStyle w:val="BlockText"/>
      </w:pPr>
      <w:r>
        <w:rPr>
          <w:i/>
          <w:iCs/>
        </w:rPr>
        <w:t>If you are wondering how much detail to include: enough that someone else could do exactly what you did.</w:t>
      </w:r>
    </w:p>
    <w:p w14:paraId="5051298A" w14:textId="77777777" w:rsidR="00B86E70" w:rsidRDefault="00BF5585">
      <w:pPr>
        <w:pStyle w:val="Heading1"/>
      </w:pPr>
      <w:bookmarkStart w:id="540" w:name="brief-b---reproduce-your-partners-work"/>
      <w:bookmarkStart w:id="541" w:name="_Toc236483359"/>
      <w:bookmarkEnd w:id="538"/>
      <w:r>
        <w:t>BRIEF B - Reproduce your partner’s work</w:t>
      </w:r>
      <w:bookmarkEnd w:id="541"/>
    </w:p>
    <w:p w14:paraId="54B3604F" w14:textId="77777777" w:rsidR="00B86E70" w:rsidRDefault="00BF5585">
      <w:pPr>
        <w:pStyle w:val="FirstParagraph"/>
      </w:pPr>
      <w:r>
        <w:rPr>
          <w:b/>
          <w:bCs/>
        </w:rPr>
        <w:t>Time: 25 minutes. Work at one machine, together.</w:t>
      </w:r>
    </w:p>
    <w:p w14:paraId="008293FD" w14:textId="77777777" w:rsidR="00B86E70" w:rsidRDefault="00BF5585">
      <w:pPr>
        <w:pStyle w:val="BodyText"/>
      </w:pPr>
      <w:r>
        <w:t xml:space="preserve">You now have your partner’s record. Your task is to produce </w:t>
      </w:r>
      <w:r>
        <w:rPr>
          <w:b/>
          <w:bCs/>
        </w:rPr>
        <w:t>their cleaned file</w:t>
      </w:r>
      <w:r>
        <w:t>, starting from the raw data.</w:t>
      </w:r>
    </w:p>
    <w:p w14:paraId="2C7409DB" w14:textId="77777777" w:rsidR="00B86E70" w:rsidRDefault="00BF5585">
      <w:pPr>
        <w:pStyle w:val="Heading2"/>
      </w:pPr>
      <w:bookmarkStart w:id="542" w:name="rules"/>
      <w:bookmarkStart w:id="543" w:name="_Toc236483360"/>
      <w:r>
        <w:t>Rules</w:t>
      </w:r>
      <w:bookmarkEnd w:id="543"/>
    </w:p>
    <w:p w14:paraId="7AAAF232" w14:textId="77777777" w:rsidR="00B86E70" w:rsidRDefault="00BF5585">
      <w:pPr>
        <w:pStyle w:val="Compact"/>
        <w:numPr>
          <w:ilvl w:val="0"/>
          <w:numId w:val="37"/>
        </w:numPr>
      </w:pPr>
      <w:r>
        <w:t xml:space="preserve">Start from </w:t>
      </w:r>
      <w:r>
        <w:rPr>
          <w:rStyle w:val="VerbatimChar"/>
        </w:rPr>
        <w:t>D1_facilities_raw.csv</w:t>
      </w:r>
      <w:r>
        <w:t>. Not from their cleaned file.</w:t>
      </w:r>
    </w:p>
    <w:p w14:paraId="0B1A5321" w14:textId="77777777" w:rsidR="00B86E70" w:rsidRDefault="00BF5585">
      <w:pPr>
        <w:pStyle w:val="Compact"/>
        <w:numPr>
          <w:ilvl w:val="0"/>
          <w:numId w:val="37"/>
        </w:numPr>
      </w:pPr>
      <w:r>
        <w:t xml:space="preserve">Use </w:t>
      </w:r>
      <w:r>
        <w:rPr>
          <w:b/>
          <w:bCs/>
        </w:rPr>
        <w:t>only</w:t>
      </w:r>
      <w:r>
        <w:t xml:space="preserve"> what is written in their record.</w:t>
      </w:r>
    </w:p>
    <w:p w14:paraId="0BF3C486" w14:textId="77777777" w:rsidR="00B86E70" w:rsidRDefault="00BF5585">
      <w:pPr>
        <w:pStyle w:val="Compact"/>
        <w:numPr>
          <w:ilvl w:val="0"/>
          <w:numId w:val="37"/>
        </w:numPr>
      </w:pPr>
      <w:r>
        <w:rPr>
          <w:b/>
          <w:bCs/>
        </w:rPr>
        <w:t>You may not ask your partner anything.</w:t>
      </w:r>
      <w:r>
        <w:t xml:space="preserve"> Not one question. If they volunteer information, do not use it.</w:t>
      </w:r>
    </w:p>
    <w:p w14:paraId="21C7109D" w14:textId="77777777" w:rsidR="00B86E70" w:rsidRDefault="00BF5585">
      <w:pPr>
        <w:pStyle w:val="Compact"/>
        <w:numPr>
          <w:ilvl w:val="0"/>
          <w:numId w:val="37"/>
        </w:numPr>
      </w:pPr>
      <w:r>
        <w:t xml:space="preserve">Where the record does not tell you something, </w:t>
      </w:r>
      <w:r>
        <w:rPr>
          <w:b/>
          <w:bCs/>
        </w:rPr>
        <w:t>write down what it did not tell you</w:t>
      </w:r>
      <w:r>
        <w:t>, make your best guess, and carry on.</w:t>
      </w:r>
    </w:p>
    <w:p w14:paraId="6CD518E5" w14:textId="77777777" w:rsidR="00B86E70" w:rsidRDefault="00BF5585">
      <w:pPr>
        <w:pStyle w:val="Heading2"/>
      </w:pPr>
      <w:bookmarkStart w:id="544" w:name="what-to-produce"/>
      <w:bookmarkStart w:id="545" w:name="_Toc236483361"/>
      <w:bookmarkEnd w:id="542"/>
      <w:r>
        <w:lastRenderedPageBreak/>
        <w:t>What to produce</w:t>
      </w:r>
      <w:bookmarkEnd w:id="545"/>
    </w:p>
    <w:p w14:paraId="4628FC6E" w14:textId="77777777" w:rsidR="00B86E70" w:rsidRDefault="00BF5585">
      <w:pPr>
        <w:pStyle w:val="Compact"/>
        <w:numPr>
          <w:ilvl w:val="0"/>
          <w:numId w:val="38"/>
        </w:numPr>
      </w:pPr>
      <w:r>
        <w:t>A cleaned file, produced by following their record.</w:t>
      </w:r>
    </w:p>
    <w:p w14:paraId="2D68EFE3" w14:textId="77777777" w:rsidR="00B86E70" w:rsidRDefault="00BF5585">
      <w:pPr>
        <w:pStyle w:val="Compact"/>
        <w:numPr>
          <w:ilvl w:val="0"/>
          <w:numId w:val="38"/>
        </w:numPr>
      </w:pPr>
      <w:r>
        <w:t xml:space="preserve">A list headed </w:t>
      </w:r>
      <w:r>
        <w:rPr>
          <w:b/>
          <w:bCs/>
        </w:rPr>
        <w:t>“What the record did not tell me”</w:t>
      </w:r>
      <w:r>
        <w:t>.</w:t>
      </w:r>
    </w:p>
    <w:p w14:paraId="2DC7AED5" w14:textId="77777777" w:rsidR="00B86E70" w:rsidRDefault="00BF5585">
      <w:pPr>
        <w:pStyle w:val="FirstParagraph"/>
      </w:pPr>
      <w:r>
        <w:t>That list is the important output. It is not a criticism of your partner - the same list is being written about your record, at the same time, by someone else.</w:t>
      </w:r>
    </w:p>
    <w:p w14:paraId="608AF346" w14:textId="77777777" w:rsidR="00B86E70" w:rsidRDefault="00BF5585">
      <w:pPr>
        <w:pStyle w:val="Heading2"/>
      </w:pPr>
      <w:bookmarkStart w:id="546" w:name="before-time-is-called"/>
      <w:bookmarkStart w:id="547" w:name="_Toc236483362"/>
      <w:bookmarkEnd w:id="544"/>
      <w:r>
        <w:t>Before time is called</w:t>
      </w:r>
      <w:bookmarkEnd w:id="547"/>
    </w:p>
    <w:p w14:paraId="4DA3B2B9" w14:textId="77777777" w:rsidR="00B86E70" w:rsidRDefault="00BF5585">
      <w:pPr>
        <w:pStyle w:val="FirstParagraph"/>
      </w:pPr>
      <w:r>
        <w:t>Record two numbers:</w:t>
      </w:r>
    </w:p>
    <w:p w14:paraId="1C0C4B6F" w14:textId="77777777" w:rsidR="00B86E70" w:rsidRDefault="00BF5585">
      <w:pPr>
        <w:pStyle w:val="SourceCode"/>
      </w:pPr>
      <w:r>
        <w:rPr>
          <w:rStyle w:val="VerbatimChar"/>
        </w:rPr>
        <w:t>Rows in my reproduced file:      ______</w:t>
      </w:r>
      <w:r>
        <w:br/>
      </w:r>
      <w:r>
        <w:rPr>
          <w:rStyle w:val="VerbatimChar"/>
        </w:rPr>
        <w:t>Rows in my partner's file:       ______</w:t>
      </w:r>
    </w:p>
    <w:p w14:paraId="1EB6AE34" w14:textId="77777777" w:rsidR="00B86E70" w:rsidRDefault="00BF5585">
      <w:pPr>
        <w:pStyle w:val="FirstParagraph"/>
      </w:pPr>
      <w:r>
        <w:t>You will be asked for these.</w:t>
      </w:r>
    </w:p>
    <w:p w14:paraId="6145C24D" w14:textId="77777777" w:rsidR="00B86E70" w:rsidRDefault="00BF5585">
      <w:r>
        <w:br w:type="page"/>
      </w:r>
    </w:p>
    <w:p w14:paraId="4C3BF3C4" w14:textId="77777777" w:rsidR="00B86E70" w:rsidRDefault="00BF5585">
      <w:pPr>
        <w:pStyle w:val="Heading2"/>
      </w:pPr>
      <w:bookmarkStart w:id="548" w:name="X4f47d3161fea0135ab3f1ae13ded5a6b278baf3"/>
      <w:bookmarkStart w:id="549" w:name="_Toc236483363"/>
      <w:bookmarkEnd w:id="546"/>
      <w:r>
        <w:lastRenderedPageBreak/>
        <w:t>Model answer - “Make your work someone else’s”</w:t>
      </w:r>
      <w:bookmarkEnd w:id="549"/>
    </w:p>
    <w:p w14:paraId="33038058" w14:textId="77777777" w:rsidR="00B86E70" w:rsidRDefault="00BF5585">
      <w:pPr>
        <w:pStyle w:val="FirstParagraph"/>
      </w:pPr>
      <w:r>
        <w:t xml:space="preserve">For the facilitator. </w:t>
      </w:r>
      <w:r>
        <w:rPr>
          <w:b/>
          <w:bCs/>
        </w:rPr>
        <w:t>Do not distribute.</w:t>
      </w:r>
      <w:r>
        <w:t xml:space="preserve"> Participants draft the standard </w:t>
      </w:r>
      <w:r>
        <w:t>themselves in Day 3 session 3, and handing them the answer removes the reason they would follow it.</w:t>
      </w:r>
    </w:p>
    <w:p w14:paraId="285F7727" w14:textId="77777777" w:rsidR="00B86E70" w:rsidRDefault="00BF5585">
      <w:r>
        <w:pict w14:anchorId="6B0A86E9">
          <v:rect id="_x0000_i1061" style="width:0;height:1.5pt" o:hralign="center" o:hrstd="t" o:hr="t"/>
        </w:pict>
      </w:r>
    </w:p>
    <w:p w14:paraId="716ADC12" w14:textId="77777777" w:rsidR="00B86E70" w:rsidRDefault="00BF5585">
      <w:pPr>
        <w:pStyle w:val="Heading2"/>
      </w:pPr>
      <w:bookmarkStart w:id="550" w:name="X5f49b84f1faee83f2131b7f4125f8e266d4c0e2"/>
      <w:bookmarkStart w:id="551" w:name="_Toc236483364"/>
      <w:bookmarkEnd w:id="548"/>
      <w:r>
        <w:t>Part 1 - What a level-3 record looks like</w:t>
      </w:r>
      <w:bookmarkEnd w:id="551"/>
    </w:p>
    <w:p w14:paraId="2B8994A1" w14:textId="77777777" w:rsidR="00B86E70" w:rsidRDefault="00BF5585">
      <w:pPr>
        <w:pStyle w:val="FirstParagraph"/>
      </w:pPr>
      <w:r>
        <w:t xml:space="preserve">This is the exemplar, not a template to issue. Compare participant records against it to judge </w:t>
      </w:r>
      <w:r>
        <w:rPr>
          <w:i/>
          <w:iCs/>
        </w:rPr>
        <w:t>what is missing</w:t>
      </w:r>
      <w:r>
        <w:t>, not to mark them.</w:t>
      </w:r>
    </w:p>
    <w:p w14:paraId="5817A227" w14:textId="77777777" w:rsidR="00B86E70" w:rsidRDefault="00BF5585">
      <w:pPr>
        <w:pStyle w:val="SourceCode"/>
      </w:pPr>
      <w:r>
        <w:rPr>
          <w:rStyle w:val="VerbatimChar"/>
        </w:rPr>
        <w:t>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lastRenderedPageBreak/>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p w14:paraId="1DB49ED1" w14:textId="77777777" w:rsidR="00B86E70" w:rsidRDefault="00BF5585">
      <w:pPr>
        <w:pStyle w:val="Heading2"/>
      </w:pPr>
      <w:bookmarkStart w:id="552" w:name="part-2---the-numbers"/>
      <w:bookmarkStart w:id="553" w:name="_Toc236483365"/>
      <w:bookmarkEnd w:id="550"/>
      <w:r>
        <w:t>Part 2 - The numbers</w:t>
      </w:r>
      <w:bookmarkEnd w:id="553"/>
    </w:p>
    <w:p w14:paraId="353D79F0" w14:textId="77777777" w:rsidR="00B86E70" w:rsidRDefault="00BF5585">
      <w:pPr>
        <w:pStyle w:val="FirstParagraph"/>
      </w:pPr>
      <w:r>
        <w:t>Use these to check whether a pair actually reproduced the file.</w:t>
      </w:r>
    </w:p>
    <w:tbl>
      <w:tblPr>
        <w:tblStyle w:val="Table"/>
        <w:tblW w:w="0" w:type="auto"/>
        <w:tblLook w:val="0000" w:firstRow="0" w:lastRow="0" w:firstColumn="0" w:lastColumn="0" w:noHBand="0" w:noVBand="0"/>
      </w:tblPr>
      <w:tblGrid>
        <w:gridCol w:w="3221"/>
        <w:gridCol w:w="850"/>
      </w:tblGrid>
      <w:tr w:rsidR="00B86E70" w14:paraId="360293F3" w14:textId="77777777">
        <w:tc>
          <w:tcPr>
            <w:tcW w:w="0" w:type="auto"/>
          </w:tcPr>
          <w:p w14:paraId="127BC701" w14:textId="77777777" w:rsidR="00B86E70" w:rsidRDefault="00BF5585">
            <w:pPr>
              <w:pStyle w:val="Compact"/>
            </w:pPr>
            <w:r>
              <w:t>Rows in raw file</w:t>
            </w:r>
          </w:p>
        </w:tc>
        <w:tc>
          <w:tcPr>
            <w:tcW w:w="0" w:type="auto"/>
          </w:tcPr>
          <w:p w14:paraId="318E2A89" w14:textId="77777777" w:rsidR="00B86E70" w:rsidRDefault="00BF5585">
            <w:pPr>
              <w:pStyle w:val="Compact"/>
            </w:pPr>
            <w:r>
              <w:rPr>
                <w:b/>
                <w:bCs/>
              </w:rPr>
              <w:t>203</w:t>
            </w:r>
          </w:p>
        </w:tc>
      </w:tr>
      <w:tr w:rsidR="00B86E70" w14:paraId="6C52D344" w14:textId="77777777">
        <w:tc>
          <w:tcPr>
            <w:tcW w:w="0" w:type="auto"/>
          </w:tcPr>
          <w:p w14:paraId="1BF2A460" w14:textId="77777777" w:rsidR="00B86E70" w:rsidRDefault="00BF5585">
            <w:pPr>
              <w:pStyle w:val="Compact"/>
            </w:pPr>
            <w:r>
              <w:t xml:space="preserve">Distinct </w:t>
            </w:r>
            <w:r>
              <w:rPr>
                <w:rStyle w:val="VerbatimChar"/>
              </w:rPr>
              <w:t>facility_id</w:t>
            </w:r>
          </w:p>
        </w:tc>
        <w:tc>
          <w:tcPr>
            <w:tcW w:w="0" w:type="auto"/>
          </w:tcPr>
          <w:p w14:paraId="4698BB36" w14:textId="77777777" w:rsidR="00B86E70" w:rsidRDefault="00BF5585">
            <w:pPr>
              <w:pStyle w:val="Compact"/>
            </w:pPr>
            <w:r>
              <w:rPr>
                <w:b/>
                <w:bCs/>
              </w:rPr>
              <w:t>200</w:t>
            </w:r>
          </w:p>
        </w:tc>
      </w:tr>
      <w:tr w:rsidR="00B86E70" w14:paraId="6B24A1F0" w14:textId="77777777">
        <w:tc>
          <w:tcPr>
            <w:tcW w:w="0" w:type="auto"/>
          </w:tcPr>
          <w:p w14:paraId="407FD0F0" w14:textId="77777777" w:rsidR="00B86E70" w:rsidRDefault="00BF5585">
            <w:pPr>
              <w:pStyle w:val="Compact"/>
            </w:pPr>
            <w:r>
              <w:t>Rows out, following the model</w:t>
            </w:r>
          </w:p>
        </w:tc>
        <w:tc>
          <w:tcPr>
            <w:tcW w:w="0" w:type="auto"/>
          </w:tcPr>
          <w:p w14:paraId="027F5D22" w14:textId="77777777" w:rsidR="00B86E70" w:rsidRDefault="00BF5585">
            <w:pPr>
              <w:pStyle w:val="Compact"/>
            </w:pPr>
            <w:r>
              <w:rPr>
                <w:b/>
                <w:bCs/>
              </w:rPr>
              <w:t>200</w:t>
            </w:r>
          </w:p>
        </w:tc>
      </w:tr>
      <w:tr w:rsidR="00B86E70" w14:paraId="61830F98" w14:textId="77777777">
        <w:tc>
          <w:tcPr>
            <w:tcW w:w="0" w:type="auto"/>
          </w:tcPr>
          <w:p w14:paraId="7765640E" w14:textId="77777777" w:rsidR="00B86E70" w:rsidRDefault="00BF5585">
            <w:pPr>
              <w:pStyle w:val="Compact"/>
            </w:pPr>
            <w:r>
              <w:t>Mappable facilities</w:t>
            </w:r>
          </w:p>
        </w:tc>
        <w:tc>
          <w:tcPr>
            <w:tcW w:w="0" w:type="auto"/>
          </w:tcPr>
          <w:p w14:paraId="07BC6533" w14:textId="77777777" w:rsidR="00B86E70" w:rsidRDefault="00BF5585">
            <w:pPr>
              <w:pStyle w:val="Compact"/>
            </w:pPr>
            <w:r>
              <w:rPr>
                <w:b/>
                <w:bCs/>
              </w:rPr>
              <w:t>195</w:t>
            </w:r>
          </w:p>
        </w:tc>
      </w:tr>
      <w:tr w:rsidR="00B86E70" w14:paraId="36D3C28A" w14:textId="77777777">
        <w:tc>
          <w:tcPr>
            <w:tcW w:w="0" w:type="auto"/>
          </w:tcPr>
          <w:p w14:paraId="7BFA31A7" w14:textId="77777777" w:rsidR="00B86E70" w:rsidRDefault="00BF5585">
            <w:pPr>
              <w:pStyle w:val="Compact"/>
            </w:pPr>
            <w:r>
              <w:rPr>
                <w:rStyle w:val="VerbatimChar"/>
              </w:rPr>
              <w:t>lga_name</w:t>
            </w:r>
            <w:r>
              <w:t xml:space="preserve"> variants → canonical</w:t>
            </w:r>
          </w:p>
        </w:tc>
        <w:tc>
          <w:tcPr>
            <w:tcW w:w="0" w:type="auto"/>
          </w:tcPr>
          <w:p w14:paraId="484FC20A" w14:textId="77777777" w:rsidR="00B86E70" w:rsidRDefault="00BF5585">
            <w:pPr>
              <w:pStyle w:val="Compact"/>
            </w:pPr>
            <w:r>
              <w:t xml:space="preserve">16 → </w:t>
            </w:r>
            <w:r>
              <w:rPr>
                <w:b/>
                <w:bCs/>
              </w:rPr>
              <w:t>4</w:t>
            </w:r>
          </w:p>
        </w:tc>
      </w:tr>
      <w:tr w:rsidR="00B86E70" w14:paraId="74E31736" w14:textId="77777777">
        <w:tc>
          <w:tcPr>
            <w:tcW w:w="0" w:type="auto"/>
          </w:tcPr>
          <w:p w14:paraId="74DAF7DB" w14:textId="77777777" w:rsidR="00B86E70" w:rsidRDefault="00BF5585">
            <w:pPr>
              <w:pStyle w:val="Compact"/>
            </w:pPr>
            <w:r>
              <w:rPr>
                <w:rStyle w:val="VerbatimChar"/>
              </w:rPr>
              <w:t>facility_type</w:t>
            </w:r>
            <w:r>
              <w:t xml:space="preserve"> variants → canonical</w:t>
            </w:r>
          </w:p>
        </w:tc>
        <w:tc>
          <w:tcPr>
            <w:tcW w:w="0" w:type="auto"/>
          </w:tcPr>
          <w:p w14:paraId="0F637097" w14:textId="77777777" w:rsidR="00B86E70" w:rsidRDefault="00BF5585">
            <w:pPr>
              <w:pStyle w:val="Compact"/>
            </w:pPr>
            <w:r>
              <w:t xml:space="preserve">9 → </w:t>
            </w:r>
            <w:r>
              <w:rPr>
                <w:b/>
                <w:bCs/>
              </w:rPr>
              <w:t>3</w:t>
            </w:r>
          </w:p>
        </w:tc>
      </w:tr>
      <w:tr w:rsidR="00B86E70" w14:paraId="47326C19" w14:textId="77777777">
        <w:tc>
          <w:tcPr>
            <w:tcW w:w="0" w:type="auto"/>
          </w:tcPr>
          <w:p w14:paraId="46FE61F6" w14:textId="77777777" w:rsidR="00B86E70" w:rsidRDefault="00BF5585">
            <w:pPr>
              <w:pStyle w:val="Compact"/>
            </w:pPr>
            <w:r>
              <w:t xml:space="preserve">Whitespace in </w:t>
            </w:r>
            <w:r>
              <w:rPr>
                <w:rStyle w:val="VerbatimChar"/>
              </w:rPr>
              <w:t>facility_name</w:t>
            </w:r>
          </w:p>
        </w:tc>
        <w:tc>
          <w:tcPr>
            <w:tcW w:w="0" w:type="auto"/>
          </w:tcPr>
          <w:p w14:paraId="2800F136" w14:textId="77777777" w:rsidR="00B86E70" w:rsidRDefault="00BF5585">
            <w:pPr>
              <w:pStyle w:val="Compact"/>
            </w:pPr>
            <w:r>
              <w:rPr>
                <w:b/>
                <w:bCs/>
              </w:rPr>
              <w:t>24</w:t>
            </w:r>
          </w:p>
        </w:tc>
      </w:tr>
      <w:tr w:rsidR="00B86E70" w14:paraId="3B5B5A35" w14:textId="77777777">
        <w:tc>
          <w:tcPr>
            <w:tcW w:w="0" w:type="auto"/>
          </w:tcPr>
          <w:p w14:paraId="7469DFDC" w14:textId="77777777" w:rsidR="00B86E70" w:rsidRDefault="00BF5585">
            <w:pPr>
              <w:pStyle w:val="Compact"/>
            </w:pPr>
            <w:r>
              <w:t xml:space="preserve">Whitespace in </w:t>
            </w:r>
            <w:r>
              <w:rPr>
                <w:rStyle w:val="VerbatimChar"/>
              </w:rPr>
              <w:t>lga_name</w:t>
            </w:r>
          </w:p>
        </w:tc>
        <w:tc>
          <w:tcPr>
            <w:tcW w:w="0" w:type="auto"/>
          </w:tcPr>
          <w:p w14:paraId="1CBDE087" w14:textId="77777777" w:rsidR="00B86E70" w:rsidRDefault="00BF5585">
            <w:pPr>
              <w:pStyle w:val="Compact"/>
            </w:pPr>
            <w:r>
              <w:rPr>
                <w:b/>
                <w:bCs/>
              </w:rPr>
              <w:t>30</w:t>
            </w:r>
          </w:p>
        </w:tc>
      </w:tr>
      <w:tr w:rsidR="00B86E70" w14:paraId="4A6D8BD4" w14:textId="77777777">
        <w:tc>
          <w:tcPr>
            <w:tcW w:w="0" w:type="auto"/>
          </w:tcPr>
          <w:p w14:paraId="3AA081D0" w14:textId="77777777" w:rsidR="00B86E70" w:rsidRDefault="00BF5585">
            <w:pPr>
              <w:pStyle w:val="Compact"/>
            </w:pPr>
            <w:r>
              <w:t>Decimal-comma longitudes</w:t>
            </w:r>
          </w:p>
        </w:tc>
        <w:tc>
          <w:tcPr>
            <w:tcW w:w="0" w:type="auto"/>
          </w:tcPr>
          <w:p w14:paraId="3AA0EB3E" w14:textId="77777777" w:rsidR="00B86E70" w:rsidRDefault="00BF5585">
            <w:pPr>
              <w:pStyle w:val="Compact"/>
            </w:pPr>
            <w:r>
              <w:rPr>
                <w:b/>
                <w:bCs/>
              </w:rPr>
              <w:t>6</w:t>
            </w:r>
          </w:p>
        </w:tc>
      </w:tr>
      <w:tr w:rsidR="00B86E70" w14:paraId="6F47DB54" w14:textId="77777777">
        <w:tc>
          <w:tcPr>
            <w:tcW w:w="0" w:type="auto"/>
          </w:tcPr>
          <w:p w14:paraId="679A29D7" w14:textId="77777777" w:rsidR="00B86E70" w:rsidRDefault="00BF5585">
            <w:pPr>
              <w:pStyle w:val="Compact"/>
            </w:pPr>
            <w:r>
              <w:t>Transposed coordinate pairs</w:t>
            </w:r>
          </w:p>
        </w:tc>
        <w:tc>
          <w:tcPr>
            <w:tcW w:w="0" w:type="auto"/>
          </w:tcPr>
          <w:p w14:paraId="2044178A" w14:textId="77777777" w:rsidR="00B86E70" w:rsidRDefault="00BF5585">
            <w:pPr>
              <w:pStyle w:val="Compact"/>
            </w:pPr>
            <w:r>
              <w:rPr>
                <w:b/>
                <w:bCs/>
              </w:rPr>
              <w:t>2</w:t>
            </w:r>
          </w:p>
        </w:tc>
      </w:tr>
      <w:tr w:rsidR="00B86E70" w14:paraId="1ABA3DC9" w14:textId="77777777">
        <w:tc>
          <w:tcPr>
            <w:tcW w:w="0" w:type="auto"/>
          </w:tcPr>
          <w:p w14:paraId="32B60952" w14:textId="77777777" w:rsidR="00B86E70" w:rsidRDefault="00BF5585">
            <w:pPr>
              <w:pStyle w:val="Compact"/>
            </w:pPr>
            <w:r>
              <w:rPr>
                <w:rStyle w:val="VerbatimChar"/>
              </w:rPr>
              <w:t>staff_total = 999</w:t>
            </w:r>
          </w:p>
        </w:tc>
        <w:tc>
          <w:tcPr>
            <w:tcW w:w="0" w:type="auto"/>
          </w:tcPr>
          <w:p w14:paraId="0C906689" w14:textId="77777777" w:rsidR="00B86E70" w:rsidRDefault="00BF5585">
            <w:pPr>
              <w:pStyle w:val="Compact"/>
            </w:pPr>
            <w:r>
              <w:rPr>
                <w:b/>
                <w:bCs/>
              </w:rPr>
              <w:t>3</w:t>
            </w:r>
          </w:p>
        </w:tc>
      </w:tr>
    </w:tbl>
    <w:p w14:paraId="75E0FB58" w14:textId="77777777" w:rsidR="00B86E70" w:rsidRDefault="00BF5585">
      <w:pPr>
        <w:pStyle w:val="BodyText"/>
      </w:pPr>
      <w:r>
        <w:rPr>
          <w:b/>
          <w:bCs/>
        </w:rPr>
        <w:t>A pair has reproduced the work when the row count matches and the same facilities are present.</w:t>
      </w:r>
      <w:r>
        <w:t xml:space="preserve"> Exact column-by-column equality is not the standard - the standard is that the department would report the same numbers.</w:t>
      </w:r>
    </w:p>
    <w:p w14:paraId="53174911" w14:textId="77777777" w:rsidR="00B86E70" w:rsidRDefault="00BF5585">
      <w:pPr>
        <w:pStyle w:val="Heading2"/>
      </w:pPr>
      <w:bookmarkStart w:id="554" w:name="Xc87be81361a22bbc6b78b80ebb24c7facb059df"/>
      <w:bookmarkStart w:id="555" w:name="_Toc236483366"/>
      <w:bookmarkEnd w:id="552"/>
      <w:r>
        <w:t>Part 3 - Why participants get different answers, and why that is the lesson</w:t>
      </w:r>
      <w:bookmarkEnd w:id="555"/>
    </w:p>
    <w:p w14:paraId="3F5AF2CF" w14:textId="77777777" w:rsidR="00B86E70" w:rsidRDefault="00BF5585">
      <w:pPr>
        <w:pStyle w:val="FirstParagraph"/>
      </w:pPr>
      <w:r>
        <w:t xml:space="preserve">Three defects have </w:t>
      </w:r>
      <w:r>
        <w:rPr>
          <w:b/>
          <w:bCs/>
        </w:rPr>
        <w:t>no single correct treatment</w:t>
      </w:r>
      <w:r>
        <w:t>: D1, D2 and D3 above.</w:t>
      </w:r>
    </w:p>
    <w:p w14:paraId="1F21BCAD" w14:textId="77777777" w:rsidR="00B86E70" w:rsidRDefault="00BF5585">
      <w:pPr>
        <w:pStyle w:val="BodyText"/>
      </w:pPr>
      <w:r>
        <w:t>Two participants can both clean this file competently and arrive at:</w:t>
      </w:r>
    </w:p>
    <w:p w14:paraId="6C500BA4" w14:textId="77777777" w:rsidR="00B86E70" w:rsidRDefault="00BF5585">
      <w:pPr>
        <w:pStyle w:val="Compact"/>
        <w:numPr>
          <w:ilvl w:val="0"/>
          <w:numId w:val="39"/>
        </w:numPr>
      </w:pPr>
      <w:r>
        <w:rPr>
          <w:b/>
          <w:bCs/>
        </w:rPr>
        <w:t>200 rows</w:t>
      </w:r>
      <w:r>
        <w:t xml:space="preserve"> (duplicates removed, missing coordinates kept), or</w:t>
      </w:r>
    </w:p>
    <w:p w14:paraId="55DB87C4" w14:textId="77777777" w:rsidR="00B86E70" w:rsidRDefault="00BF5585">
      <w:pPr>
        <w:pStyle w:val="Compact"/>
        <w:numPr>
          <w:ilvl w:val="0"/>
          <w:numId w:val="39"/>
        </w:numPr>
      </w:pPr>
      <w:r>
        <w:rPr>
          <w:b/>
          <w:bCs/>
        </w:rPr>
        <w:t>195 rows</w:t>
      </w:r>
      <w:r>
        <w:t xml:space="preserve"> (missing coordinates also dropped), or</w:t>
      </w:r>
    </w:p>
    <w:p w14:paraId="61F44756" w14:textId="77777777" w:rsidR="00B86E70" w:rsidRDefault="00BF5585">
      <w:pPr>
        <w:pStyle w:val="Compact"/>
        <w:numPr>
          <w:ilvl w:val="0"/>
          <w:numId w:val="39"/>
        </w:numPr>
      </w:pPr>
      <w:r>
        <w:rPr>
          <w:b/>
          <w:bCs/>
        </w:rPr>
        <w:t>203 rows</w:t>
      </w:r>
      <w:r>
        <w:t xml:space="preserve"> (duplicates kept as separate facilities)</w:t>
      </w:r>
    </w:p>
    <w:p w14:paraId="7361A5FA" w14:textId="77777777" w:rsidR="00B86E70" w:rsidRDefault="00BF5585">
      <w:pPr>
        <w:pStyle w:val="FirstParagraph"/>
      </w:pPr>
      <w:r>
        <w:rPr>
          <w:b/>
          <w:bCs/>
        </w:rPr>
        <w:t>All three are defensible. None is reproducible unless the decision was written down.</w:t>
      </w:r>
    </w:p>
    <w:p w14:paraId="04294BB4" w14:textId="77777777" w:rsidR="00B86E70" w:rsidRDefault="00BF5585">
      <w:pPr>
        <w:pStyle w:val="BodyText"/>
      </w:pPr>
      <w:r>
        <w:lastRenderedPageBreak/>
        <w:t xml:space="preserve">This is the point of the whole session, and it is why the dataset was built with judgement calls in it. A dataset with only mechanical defects would teach participants that documentation means listing steps. It does not. </w:t>
      </w:r>
      <w:r>
        <w:rPr>
          <w:b/>
          <w:bCs/>
        </w:rPr>
        <w:t>It means recording the choices</w:t>
      </w:r>
      <w:r>
        <w:t>, because the steps are usually recoverable by inspection and the choices never are.</w:t>
      </w:r>
    </w:p>
    <w:p w14:paraId="3F49F0D0" w14:textId="77777777" w:rsidR="00B86E70" w:rsidRDefault="00BF5585">
      <w:pPr>
        <w:pStyle w:val="BodyText"/>
      </w:pPr>
      <w:r>
        <w:t xml:space="preserve">If the discussion at minute 50 reaches this on its own, the session has done more than it needed to. If it does not, do not supply it - Day 3 session 3 is </w:t>
      </w:r>
      <w:r>
        <w:t>where they will reach it while drafting their own standard, and it lands harder there.</w:t>
      </w:r>
    </w:p>
    <w:p w14:paraId="12A82CCA" w14:textId="77777777" w:rsidR="00B86E70" w:rsidRDefault="00BF5585">
      <w:pPr>
        <w:pStyle w:val="Heading2"/>
      </w:pPr>
      <w:bookmarkStart w:id="556" w:name="X244efd0e66a8be7edbcfbc5e83af563e3df9cae"/>
      <w:bookmarkStart w:id="557" w:name="_Toc236483367"/>
      <w:bookmarkEnd w:id="554"/>
      <w:r>
        <w:t>Part 4 - What to look for when judging level 3</w:t>
      </w:r>
      <w:bookmarkEnd w:id="557"/>
    </w:p>
    <w:p w14:paraId="58CAF0F6" w14:textId="77777777" w:rsidR="00B86E70" w:rsidRDefault="00BF5585">
      <w:pPr>
        <w:pStyle w:val="FirstParagraph"/>
      </w:pPr>
      <w:r>
        <w:t>Not a mark scheme. A prompt for what to notice while walking the room.</w:t>
      </w:r>
    </w:p>
    <w:tbl>
      <w:tblPr>
        <w:tblStyle w:val="Table"/>
        <w:tblW w:w="5000" w:type="pct"/>
        <w:tblLayout w:type="fixed"/>
        <w:tblLook w:val="0020" w:firstRow="1" w:lastRow="0" w:firstColumn="0" w:lastColumn="0" w:noHBand="0" w:noVBand="0"/>
      </w:tblPr>
      <w:tblGrid>
        <w:gridCol w:w="4981"/>
        <w:gridCol w:w="4981"/>
      </w:tblGrid>
      <w:tr w:rsidR="00B86E70" w14:paraId="1743996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7C8AF451" w14:textId="77777777" w:rsidR="00B86E70" w:rsidRDefault="00BF5585">
            <w:pPr>
              <w:pStyle w:val="Compact"/>
            </w:pPr>
            <w:r>
              <w:t>Signal</w:t>
            </w:r>
          </w:p>
        </w:tc>
        <w:tc>
          <w:tcPr>
            <w:tcW w:w="3960" w:type="dxa"/>
          </w:tcPr>
          <w:p w14:paraId="79CBB74A" w14:textId="77777777" w:rsidR="00B86E70" w:rsidRDefault="00BF5585">
            <w:pPr>
              <w:pStyle w:val="Compact"/>
            </w:pPr>
            <w:r>
              <w:t>Level</w:t>
            </w:r>
          </w:p>
        </w:tc>
      </w:tr>
      <w:tr w:rsidR="00B86E70" w14:paraId="363F63CB" w14:textId="77777777">
        <w:tc>
          <w:tcPr>
            <w:tcW w:w="3960" w:type="dxa"/>
          </w:tcPr>
          <w:p w14:paraId="1761DB11" w14:textId="77777777" w:rsidR="00B86E70" w:rsidRDefault="00BF5585">
            <w:pPr>
              <w:pStyle w:val="Compact"/>
            </w:pPr>
            <w:r>
              <w:t>Record describes intent - “made the data consistent”</w:t>
            </w:r>
          </w:p>
        </w:tc>
        <w:tc>
          <w:tcPr>
            <w:tcW w:w="3960" w:type="dxa"/>
          </w:tcPr>
          <w:p w14:paraId="201DE74E" w14:textId="77777777" w:rsidR="00B86E70" w:rsidRDefault="00BF5585">
            <w:pPr>
              <w:pStyle w:val="Compact"/>
            </w:pPr>
            <w:r>
              <w:t>1</w:t>
            </w:r>
          </w:p>
        </w:tc>
      </w:tr>
      <w:tr w:rsidR="00B86E70" w14:paraId="2BE3FE70" w14:textId="77777777">
        <w:tc>
          <w:tcPr>
            <w:tcW w:w="3960" w:type="dxa"/>
          </w:tcPr>
          <w:p w14:paraId="38E42F06" w14:textId="77777777" w:rsidR="00B86E70" w:rsidRDefault="00BF5585">
            <w:pPr>
              <w:pStyle w:val="Compact"/>
            </w:pPr>
            <w:r>
              <w:t>Steps listed, no counts, no order stated</w:t>
            </w:r>
          </w:p>
        </w:tc>
        <w:tc>
          <w:tcPr>
            <w:tcW w:w="3960" w:type="dxa"/>
          </w:tcPr>
          <w:p w14:paraId="24ECCF93" w14:textId="77777777" w:rsidR="00B86E70" w:rsidRDefault="00BF5585">
            <w:pPr>
              <w:pStyle w:val="Compact"/>
            </w:pPr>
            <w:r>
              <w:t>2</w:t>
            </w:r>
          </w:p>
        </w:tc>
      </w:tr>
      <w:tr w:rsidR="00B86E70" w14:paraId="38CCE5CF" w14:textId="77777777">
        <w:tc>
          <w:tcPr>
            <w:tcW w:w="3960" w:type="dxa"/>
          </w:tcPr>
          <w:p w14:paraId="64A4E5D4" w14:textId="77777777" w:rsidR="00B86E70" w:rsidRDefault="00BF5585">
            <w:pPr>
              <w:pStyle w:val="Compact"/>
            </w:pPr>
            <w:r>
              <w:t>Steps in order, with counts, no decisions recorded</w:t>
            </w:r>
          </w:p>
        </w:tc>
        <w:tc>
          <w:tcPr>
            <w:tcW w:w="3960" w:type="dxa"/>
          </w:tcPr>
          <w:p w14:paraId="2511D95F" w14:textId="77777777" w:rsidR="00B86E70" w:rsidRDefault="00BF5585">
            <w:pPr>
              <w:pStyle w:val="Compact"/>
            </w:pPr>
            <w:r>
              <w:t>2 (the most common outcome)</w:t>
            </w:r>
          </w:p>
        </w:tc>
      </w:tr>
      <w:tr w:rsidR="00B86E70" w14:paraId="492AF55A" w14:textId="77777777">
        <w:tc>
          <w:tcPr>
            <w:tcW w:w="3960" w:type="dxa"/>
          </w:tcPr>
          <w:p w14:paraId="2798F6F0" w14:textId="77777777" w:rsidR="00B86E70" w:rsidRDefault="00BF5585">
            <w:pPr>
              <w:pStyle w:val="Compact"/>
            </w:pPr>
            <w:r>
              <w:t xml:space="preserve">Steps, counts, order </w:t>
            </w:r>
            <w:r>
              <w:rPr>
                <w:b/>
                <w:bCs/>
              </w:rPr>
              <w:t>and</w:t>
            </w:r>
            <w:r>
              <w:t xml:space="preserve"> decisions with their alternatives</w:t>
            </w:r>
          </w:p>
        </w:tc>
        <w:tc>
          <w:tcPr>
            <w:tcW w:w="3960" w:type="dxa"/>
          </w:tcPr>
          <w:p w14:paraId="32462CA1" w14:textId="77777777" w:rsidR="00B86E70" w:rsidRDefault="00BF5585">
            <w:pPr>
              <w:pStyle w:val="Compact"/>
            </w:pPr>
            <w:r>
              <w:rPr>
                <w:b/>
                <w:bCs/>
              </w:rPr>
              <w:t>3</w:t>
            </w:r>
          </w:p>
        </w:tc>
      </w:tr>
      <w:tr w:rsidR="00B86E70" w14:paraId="20D1989B" w14:textId="77777777">
        <w:tc>
          <w:tcPr>
            <w:tcW w:w="3960" w:type="dxa"/>
          </w:tcPr>
          <w:p w14:paraId="101367DF" w14:textId="77777777" w:rsidR="00B86E70" w:rsidRDefault="00BF5585">
            <w:pPr>
              <w:pStyle w:val="Compact"/>
            </w:pPr>
            <w:r>
              <w:t xml:space="preserve">The above, plus notes on what the </w:t>
            </w:r>
            <w:r>
              <w:rPr>
                <w:i/>
                <w:iCs/>
              </w:rPr>
              <w:t>next</w:t>
            </w:r>
            <w:r>
              <w:t xml:space="preserve"> </w:t>
            </w:r>
            <w:r>
              <w:t>person should check</w:t>
            </w:r>
          </w:p>
        </w:tc>
        <w:tc>
          <w:tcPr>
            <w:tcW w:w="3960" w:type="dxa"/>
          </w:tcPr>
          <w:p w14:paraId="5384983F" w14:textId="77777777" w:rsidR="00B86E70" w:rsidRDefault="00BF5585">
            <w:pPr>
              <w:pStyle w:val="Compact"/>
            </w:pPr>
            <w:r>
              <w:t>4</w:t>
            </w:r>
          </w:p>
        </w:tc>
      </w:tr>
    </w:tbl>
    <w:p w14:paraId="23D8457B" w14:textId="77777777" w:rsidR="00B86E70" w:rsidRDefault="00BF5585">
      <w:pPr>
        <w:pStyle w:val="BodyText"/>
      </w:pPr>
      <w:r>
        <w:rPr>
          <w:b/>
          <w:bCs/>
        </w:rPr>
        <w:t>Expect the whole room at 2 or below on the first attempt.</w:t>
      </w:r>
      <w:r>
        <w:t xml:space="preserve"> The department’s measured baseline for this competency is 1.5 out of 5, and a single morning does not move a department to level 3. What it moves is their understanding of what level 3 requires - the remaining distance is closed over the 90 days, on real work, under review.</w:t>
      </w:r>
    </w:p>
    <w:p w14:paraId="3AEE4AFD" w14:textId="77777777" w:rsidR="00B86E70" w:rsidRDefault="00BF5585">
      <w:r>
        <w:br w:type="page"/>
      </w:r>
    </w:p>
    <w:p w14:paraId="62BF9470" w14:textId="77777777" w:rsidR="00B86E70" w:rsidRDefault="00BF5585">
      <w:pPr>
        <w:pStyle w:val="Heading1"/>
      </w:pPr>
      <w:bookmarkStart w:id="558" w:name="X75410aaa467325947cd25794f0b8f4a3e35d122"/>
      <w:bookmarkStart w:id="559" w:name="_Toc236483368"/>
      <w:bookmarkEnd w:id="540"/>
      <w:bookmarkEnd w:id="556"/>
      <w:r>
        <w:lastRenderedPageBreak/>
        <w:t>Annex C - Pre and post assessment instrument</w:t>
      </w:r>
      <w:bookmarkEnd w:id="559"/>
    </w:p>
    <w:p w14:paraId="6AAE864B" w14:textId="77777777" w:rsidR="00B86E70" w:rsidRDefault="00BF5585">
      <w:pPr>
        <w:pStyle w:val="FirstParagraph"/>
      </w:pPr>
      <w:r>
        <w:t>Excluded from the Q6 page limit.</w:t>
      </w:r>
    </w:p>
    <w:p w14:paraId="4462E3E1" w14:textId="77777777" w:rsidR="00B86E70" w:rsidRDefault="00BF5585">
      <w:pPr>
        <w:pStyle w:val="Heading2"/>
      </w:pPr>
      <w:bookmarkStart w:id="560" w:name="X00490d17776cc95e704ea548dde240d2db398e4"/>
      <w:bookmarkStart w:id="561" w:name="_Toc236483369"/>
      <w:r>
        <w:t>What this measures, and what it refuses to</w:t>
      </w:r>
      <w:bookmarkEnd w:id="561"/>
    </w:p>
    <w:p w14:paraId="20CD1983" w14:textId="77777777" w:rsidR="00B86E70" w:rsidRDefault="00BF5585">
      <w:pPr>
        <w:pStyle w:val="FirstParagraph"/>
      </w:pPr>
      <w:r>
        <w:rPr>
          <w:b/>
          <w:bCs/>
        </w:rPr>
        <w:t>Demonstrated capability only.</w:t>
      </w:r>
      <w:r>
        <w:t xml:space="preserve"> </w:t>
      </w:r>
      <w:r>
        <w:t xml:space="preserve">No confidence items, no satisfaction items, no self-rating as an outcome. §1.2 of the main response disqualifies all three: at a self-rating/tested correlation of </w:t>
      </w:r>
      <w:r>
        <w:rPr>
          <w:b/>
          <w:bCs/>
        </w:rPr>
        <w:t>0.11</w:t>
      </w:r>
      <w:r>
        <w:t>, a rise in self-assessment after training measures comfort, not competence, and would let the programme report success while nothing had changed.</w:t>
      </w:r>
    </w:p>
    <w:p w14:paraId="77588A35" w14:textId="77777777" w:rsidR="00B86E70" w:rsidRDefault="00BF5585">
      <w:pPr>
        <w:pStyle w:val="BodyText"/>
      </w:pPr>
      <w:r>
        <w:t xml:space="preserve">The instrument is </w:t>
      </w:r>
      <w:r>
        <w:rPr>
          <w:b/>
          <w:bCs/>
        </w:rPr>
        <w:t>a practical task</w:t>
      </w:r>
      <w:r>
        <w:t>, scored against the level definitions in Annex A. Participants do the work; the work is marked.</w:t>
      </w:r>
    </w:p>
    <w:tbl>
      <w:tblPr>
        <w:tblStyle w:val="Table"/>
        <w:tblW w:w="0" w:type="auto"/>
        <w:tblLook w:val="0000" w:firstRow="0" w:lastRow="0" w:firstColumn="0" w:lastColumn="0" w:noHBand="0" w:noVBand="0"/>
      </w:tblPr>
      <w:tblGrid>
        <w:gridCol w:w="1423"/>
        <w:gridCol w:w="4957"/>
      </w:tblGrid>
      <w:tr w:rsidR="00B86E70" w14:paraId="7CACDCC9" w14:textId="77777777">
        <w:tc>
          <w:tcPr>
            <w:tcW w:w="0" w:type="auto"/>
          </w:tcPr>
          <w:p w14:paraId="1ABB085F" w14:textId="77777777" w:rsidR="00B86E70" w:rsidRDefault="00BF5585">
            <w:pPr>
              <w:pStyle w:val="Compact"/>
            </w:pPr>
            <w:r>
              <w:t>Format</w:t>
            </w:r>
          </w:p>
        </w:tc>
        <w:tc>
          <w:tcPr>
            <w:tcW w:w="0" w:type="auto"/>
          </w:tcPr>
          <w:p w14:paraId="143CD465" w14:textId="77777777" w:rsidR="00B86E70" w:rsidRDefault="00BF5585">
            <w:pPr>
              <w:pStyle w:val="Compact"/>
            </w:pPr>
            <w:r>
              <w:t>Practical, at a machine, individual</w:t>
            </w:r>
          </w:p>
        </w:tc>
      </w:tr>
      <w:tr w:rsidR="00B86E70" w14:paraId="18E1ED69" w14:textId="77777777">
        <w:tc>
          <w:tcPr>
            <w:tcW w:w="0" w:type="auto"/>
          </w:tcPr>
          <w:p w14:paraId="0E9F10C5" w14:textId="77777777" w:rsidR="00B86E70" w:rsidRDefault="00BF5585">
            <w:pPr>
              <w:pStyle w:val="Compact"/>
            </w:pPr>
            <w:r>
              <w:t>Duration</w:t>
            </w:r>
          </w:p>
        </w:tc>
        <w:tc>
          <w:tcPr>
            <w:tcW w:w="0" w:type="auto"/>
          </w:tcPr>
          <w:p w14:paraId="075311E3" w14:textId="77777777" w:rsidR="00B86E70" w:rsidRDefault="00BF5585">
            <w:pPr>
              <w:pStyle w:val="Compact"/>
            </w:pPr>
            <w:r>
              <w:rPr>
                <w:b/>
                <w:bCs/>
              </w:rPr>
              <w:t>3 hours</w:t>
            </w:r>
            <w:r>
              <w:t xml:space="preserve"> </w:t>
            </w:r>
            <w:r>
              <w:t>including a 15-minute break</w:t>
            </w:r>
          </w:p>
        </w:tc>
      </w:tr>
      <w:tr w:rsidR="00B86E70" w14:paraId="40C56338" w14:textId="77777777">
        <w:tc>
          <w:tcPr>
            <w:tcW w:w="0" w:type="auto"/>
          </w:tcPr>
          <w:p w14:paraId="2E5D949C" w14:textId="77777777" w:rsidR="00B86E70" w:rsidRDefault="00BF5585">
            <w:pPr>
              <w:pStyle w:val="Compact"/>
            </w:pPr>
            <w:r>
              <w:t>Items</w:t>
            </w:r>
          </w:p>
        </w:tc>
        <w:tc>
          <w:tcPr>
            <w:tcW w:w="0" w:type="auto"/>
          </w:tcPr>
          <w:p w14:paraId="571AF8BE" w14:textId="77777777" w:rsidR="00B86E70" w:rsidRDefault="00BF5585">
            <w:pPr>
              <w:pStyle w:val="Compact"/>
            </w:pPr>
            <w:r>
              <w:t>8 tasks, scored 0-4</w:t>
            </w:r>
          </w:p>
        </w:tc>
      </w:tr>
      <w:tr w:rsidR="00B86E70" w14:paraId="7544054E" w14:textId="77777777">
        <w:tc>
          <w:tcPr>
            <w:tcW w:w="0" w:type="auto"/>
          </w:tcPr>
          <w:p w14:paraId="6F7C3F25" w14:textId="77777777" w:rsidR="00B86E70" w:rsidRDefault="00BF5585">
            <w:pPr>
              <w:pStyle w:val="Compact"/>
            </w:pPr>
            <w:r>
              <w:t>Administered</w:t>
            </w:r>
          </w:p>
        </w:tc>
        <w:tc>
          <w:tcPr>
            <w:tcW w:w="0" w:type="auto"/>
          </w:tcPr>
          <w:p w14:paraId="0C8F6C8D" w14:textId="77777777" w:rsidR="00B86E70" w:rsidRDefault="00BF5585">
            <w:pPr>
              <w:pStyle w:val="Compact"/>
            </w:pPr>
            <w:r>
              <w:t>Days −7 (pre) and 61-90 (post)</w:t>
            </w:r>
          </w:p>
        </w:tc>
      </w:tr>
      <w:tr w:rsidR="00B86E70" w14:paraId="7FCC8803" w14:textId="77777777">
        <w:tc>
          <w:tcPr>
            <w:tcW w:w="0" w:type="auto"/>
          </w:tcPr>
          <w:p w14:paraId="4D8C885B" w14:textId="77777777" w:rsidR="00B86E70" w:rsidRDefault="00BF5585">
            <w:pPr>
              <w:pStyle w:val="Compact"/>
            </w:pPr>
            <w:r>
              <w:t>Datasets</w:t>
            </w:r>
          </w:p>
        </w:tc>
        <w:tc>
          <w:tcPr>
            <w:tcW w:w="0" w:type="auto"/>
          </w:tcPr>
          <w:p w14:paraId="2357F130" w14:textId="77777777" w:rsidR="00B86E70" w:rsidRDefault="00BF5585">
            <w:pPr>
              <w:pStyle w:val="Compact"/>
            </w:pPr>
            <w:r>
              <w:rPr>
                <w:rStyle w:val="VerbatimChar"/>
              </w:rPr>
              <w:t>D_PRE_facilities_raw.csv</w:t>
            </w:r>
            <w:r>
              <w:t xml:space="preserve"> / </w:t>
            </w:r>
            <w:r>
              <w:rPr>
                <w:rStyle w:val="VerbatimChar"/>
              </w:rPr>
              <w:t>D_POST_facilities_raw.csv</w:t>
            </w:r>
          </w:p>
        </w:tc>
      </w:tr>
      <w:tr w:rsidR="00B86E70" w14:paraId="36FB90DC" w14:textId="77777777">
        <w:tc>
          <w:tcPr>
            <w:tcW w:w="0" w:type="auto"/>
          </w:tcPr>
          <w:p w14:paraId="648AE987" w14:textId="77777777" w:rsidR="00B86E70" w:rsidRDefault="00BF5585">
            <w:pPr>
              <w:pStyle w:val="Compact"/>
            </w:pPr>
            <w:r>
              <w:t>Marking</w:t>
            </w:r>
          </w:p>
        </w:tc>
        <w:tc>
          <w:tcPr>
            <w:tcW w:w="0" w:type="auto"/>
          </w:tcPr>
          <w:p w14:paraId="402DC56C" w14:textId="77777777" w:rsidR="00B86E70" w:rsidRDefault="00BF5585">
            <w:pPr>
              <w:pStyle w:val="Compact"/>
            </w:pPr>
            <w:r>
              <w:t>Blind - no names, no administration order</w:t>
            </w:r>
          </w:p>
        </w:tc>
      </w:tr>
    </w:tbl>
    <w:p w14:paraId="6BF10C7B" w14:textId="77777777" w:rsidR="00B86E70" w:rsidRDefault="00BF5585">
      <w:r>
        <w:pict w14:anchorId="0DE68EE3">
          <v:rect id="_x0000_i1062" style="width:0;height:1.5pt" o:hralign="center" o:hrstd="t" o:hr="t"/>
        </w:pict>
      </w:r>
    </w:p>
    <w:p w14:paraId="1978AC3E" w14:textId="77777777" w:rsidR="00B86E70" w:rsidRDefault="00BF5585">
      <w:pPr>
        <w:pStyle w:val="Heading2"/>
      </w:pPr>
      <w:bookmarkStart w:id="562" w:name="the-eight-tasks"/>
      <w:bookmarkStart w:id="563" w:name="_Toc236483370"/>
      <w:bookmarkEnd w:id="560"/>
      <w:r>
        <w:t>The eight tasks</w:t>
      </w:r>
      <w:bookmarkEnd w:id="563"/>
    </w:p>
    <w:p w14:paraId="45748D2E" w14:textId="77777777" w:rsidR="00B86E70" w:rsidRDefault="00BF5585">
      <w:pPr>
        <w:pStyle w:val="FirstParagraph"/>
      </w:pPr>
      <w:r>
        <w:t xml:space="preserve">Tasks 1-7 are performed by the participant. </w:t>
      </w:r>
      <w:r>
        <w:rPr>
          <w:b/>
          <w:bCs/>
        </w:rPr>
        <w:t>Task 8 is performed on them.</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060BCF0F"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23590291" w14:textId="77777777" w:rsidR="00B86E70" w:rsidRDefault="00BF5585">
            <w:pPr>
              <w:pStyle w:val="Compact"/>
            </w:pPr>
            <w:r>
              <w:t>#</w:t>
            </w:r>
          </w:p>
        </w:tc>
        <w:tc>
          <w:tcPr>
            <w:tcW w:w="1980" w:type="dxa"/>
          </w:tcPr>
          <w:p w14:paraId="28C43AE3" w14:textId="77777777" w:rsidR="00B86E70" w:rsidRDefault="00BF5585">
            <w:pPr>
              <w:pStyle w:val="Compact"/>
            </w:pPr>
            <w:r>
              <w:t>Task</w:t>
            </w:r>
          </w:p>
        </w:tc>
        <w:tc>
          <w:tcPr>
            <w:tcW w:w="1980" w:type="dxa"/>
          </w:tcPr>
          <w:p w14:paraId="0B13D183" w14:textId="77777777" w:rsidR="00B86E70" w:rsidRDefault="00BF5585">
            <w:pPr>
              <w:pStyle w:val="Compact"/>
            </w:pPr>
            <w:r>
              <w:t>Domain</w:t>
            </w:r>
          </w:p>
        </w:tc>
        <w:tc>
          <w:tcPr>
            <w:tcW w:w="1980" w:type="dxa"/>
          </w:tcPr>
          <w:p w14:paraId="1259472A" w14:textId="77777777" w:rsidR="00B86E70" w:rsidRDefault="00BF5585">
            <w:pPr>
              <w:pStyle w:val="Compact"/>
            </w:pPr>
            <w:r>
              <w:t>What a 4 looks like</w:t>
            </w:r>
          </w:p>
        </w:tc>
      </w:tr>
      <w:tr w:rsidR="00B86E70" w14:paraId="0C90566A" w14:textId="77777777">
        <w:tc>
          <w:tcPr>
            <w:tcW w:w="1980" w:type="dxa"/>
          </w:tcPr>
          <w:p w14:paraId="0E1319CA" w14:textId="77777777" w:rsidR="00B86E70" w:rsidRDefault="00BF5585">
            <w:pPr>
              <w:pStyle w:val="Compact"/>
            </w:pPr>
            <w:r>
              <w:rPr>
                <w:b/>
                <w:bCs/>
              </w:rPr>
              <w:t>1</w:t>
            </w:r>
          </w:p>
        </w:tc>
        <w:tc>
          <w:tcPr>
            <w:tcW w:w="1980" w:type="dxa"/>
          </w:tcPr>
          <w:p w14:paraId="0DD11BB9" w14:textId="77777777" w:rsidR="00B86E70" w:rsidRDefault="00BF5585">
            <w:pPr>
              <w:pStyle w:val="Compact"/>
            </w:pPr>
            <w:r>
              <w:rPr>
                <w:b/>
                <w:bCs/>
              </w:rPr>
              <w:t>Profile the file.</w:t>
            </w:r>
            <w:r>
              <w:t xml:space="preserve"> Report what it contains and what is wrong with it. Change nothing.</w:t>
            </w:r>
          </w:p>
        </w:tc>
        <w:tc>
          <w:tcPr>
            <w:tcW w:w="1980" w:type="dxa"/>
          </w:tcPr>
          <w:p w14:paraId="2A214AAC" w14:textId="77777777" w:rsidR="00B86E70" w:rsidRDefault="00BF5585">
            <w:pPr>
              <w:pStyle w:val="Compact"/>
            </w:pPr>
            <w:r>
              <w:t>D1</w:t>
            </w:r>
          </w:p>
        </w:tc>
        <w:tc>
          <w:tcPr>
            <w:tcW w:w="1980" w:type="dxa"/>
          </w:tcPr>
          <w:p w14:paraId="5A3A6061" w14:textId="77777777" w:rsidR="00B86E70" w:rsidRDefault="00BF5585">
            <w:pPr>
              <w:pStyle w:val="Compact"/>
            </w:pPr>
            <w:r>
              <w:t xml:space="preserve">Row count, column types, what one row represents, and a defect inventory </w:t>
            </w:r>
            <w:r>
              <w:rPr>
                <w:b/>
                <w:bCs/>
              </w:rPr>
              <w:t>with counts</w:t>
            </w:r>
            <w:r>
              <w:t xml:space="preserve"> - not impressions</w:t>
            </w:r>
          </w:p>
        </w:tc>
      </w:tr>
      <w:tr w:rsidR="00B86E70" w14:paraId="12D42C63" w14:textId="77777777">
        <w:tc>
          <w:tcPr>
            <w:tcW w:w="1980" w:type="dxa"/>
          </w:tcPr>
          <w:p w14:paraId="184FC693" w14:textId="77777777" w:rsidR="00B86E70" w:rsidRDefault="00BF5585">
            <w:pPr>
              <w:pStyle w:val="Compact"/>
            </w:pPr>
            <w:r>
              <w:rPr>
                <w:b/>
                <w:bCs/>
              </w:rPr>
              <w:t>2</w:t>
            </w:r>
          </w:p>
        </w:tc>
        <w:tc>
          <w:tcPr>
            <w:tcW w:w="1980" w:type="dxa"/>
          </w:tcPr>
          <w:p w14:paraId="4781B35E" w14:textId="77777777" w:rsidR="00B86E70" w:rsidRDefault="00BF5585">
            <w:pPr>
              <w:pStyle w:val="Compact"/>
            </w:pPr>
            <w:r>
              <w:rPr>
                <w:b/>
                <w:bCs/>
              </w:rPr>
              <w:t>Canonicalise names.</w:t>
            </w:r>
            <w:r>
              <w:t xml:space="preserve"> Reduce </w:t>
            </w:r>
            <w:r>
              <w:rPr>
                <w:rStyle w:val="VerbatimChar"/>
              </w:rPr>
              <w:t>lga_name</w:t>
            </w:r>
            <w:r>
              <w:t xml:space="preserve"> and </w:t>
            </w:r>
            <w:r>
              <w:rPr>
                <w:rStyle w:val="VerbatimChar"/>
              </w:rPr>
              <w:t>facility_type</w:t>
            </w:r>
            <w:r>
              <w:t xml:space="preserve"> to their true values.</w:t>
            </w:r>
          </w:p>
        </w:tc>
        <w:tc>
          <w:tcPr>
            <w:tcW w:w="1980" w:type="dxa"/>
          </w:tcPr>
          <w:p w14:paraId="55CAFF4E" w14:textId="77777777" w:rsidR="00B86E70" w:rsidRDefault="00BF5585">
            <w:pPr>
              <w:pStyle w:val="Compact"/>
            </w:pPr>
            <w:r>
              <w:t>D2</w:t>
            </w:r>
          </w:p>
        </w:tc>
        <w:tc>
          <w:tcPr>
            <w:tcW w:w="1980" w:type="dxa"/>
          </w:tcPr>
          <w:p w14:paraId="67B12B3A" w14:textId="77777777" w:rsidR="00B86E70" w:rsidRDefault="00BF5585">
            <w:pPr>
              <w:pStyle w:val="Compact"/>
            </w:pPr>
            <w:r>
              <w:t xml:space="preserve">Correct mapping, stated as a table, with rows affected. Trimming done </w:t>
            </w:r>
            <w:r>
              <w:rPr>
                <w:b/>
                <w:bCs/>
              </w:rPr>
              <w:t>before</w:t>
            </w:r>
            <w:r>
              <w:t xml:space="preserve"> grouping, and the reason given</w:t>
            </w:r>
          </w:p>
        </w:tc>
      </w:tr>
      <w:tr w:rsidR="00B86E70" w14:paraId="71A75167" w14:textId="77777777">
        <w:tc>
          <w:tcPr>
            <w:tcW w:w="1980" w:type="dxa"/>
          </w:tcPr>
          <w:p w14:paraId="70B77D0C" w14:textId="77777777" w:rsidR="00B86E70" w:rsidRDefault="00BF5585">
            <w:pPr>
              <w:pStyle w:val="Compact"/>
            </w:pPr>
            <w:r>
              <w:rPr>
                <w:b/>
                <w:bCs/>
              </w:rPr>
              <w:t>3</w:t>
            </w:r>
          </w:p>
        </w:tc>
        <w:tc>
          <w:tcPr>
            <w:tcW w:w="1980" w:type="dxa"/>
          </w:tcPr>
          <w:p w14:paraId="4A452035" w14:textId="77777777" w:rsidR="00B86E70" w:rsidRDefault="00BF5585">
            <w:pPr>
              <w:pStyle w:val="Compact"/>
            </w:pPr>
            <w:r>
              <w:rPr>
                <w:b/>
                <w:bCs/>
              </w:rPr>
              <w:t>Handle the coordinates.</w:t>
            </w:r>
            <w:r>
              <w:t xml:space="preserve"> Find and treat every coordinate defect.</w:t>
            </w:r>
          </w:p>
        </w:tc>
        <w:tc>
          <w:tcPr>
            <w:tcW w:w="1980" w:type="dxa"/>
          </w:tcPr>
          <w:p w14:paraId="58F16BFE" w14:textId="77777777" w:rsidR="00B86E70" w:rsidRDefault="00BF5585">
            <w:pPr>
              <w:pStyle w:val="Compact"/>
            </w:pPr>
            <w:r>
              <w:t>D2, D4</w:t>
            </w:r>
          </w:p>
        </w:tc>
        <w:tc>
          <w:tcPr>
            <w:tcW w:w="1980" w:type="dxa"/>
          </w:tcPr>
          <w:p w14:paraId="40C8C7D7" w14:textId="77777777" w:rsidR="00B86E70" w:rsidRDefault="00BF5585">
            <w:pPr>
              <w:pStyle w:val="Compact"/>
            </w:pPr>
            <w:r>
              <w:t>All three classes found - decimal comma, transposition, missing - each fixed or retained deliberately, with counts</w:t>
            </w:r>
          </w:p>
        </w:tc>
      </w:tr>
      <w:tr w:rsidR="00B86E70" w14:paraId="0E867975" w14:textId="77777777">
        <w:tc>
          <w:tcPr>
            <w:tcW w:w="1980" w:type="dxa"/>
          </w:tcPr>
          <w:p w14:paraId="3AEAD581" w14:textId="77777777" w:rsidR="00B86E70" w:rsidRDefault="00BF5585">
            <w:pPr>
              <w:pStyle w:val="Compact"/>
            </w:pPr>
            <w:r>
              <w:rPr>
                <w:b/>
                <w:bCs/>
              </w:rPr>
              <w:t>4</w:t>
            </w:r>
          </w:p>
        </w:tc>
        <w:tc>
          <w:tcPr>
            <w:tcW w:w="1980" w:type="dxa"/>
          </w:tcPr>
          <w:p w14:paraId="5E0D7DB8" w14:textId="77777777" w:rsidR="00B86E70" w:rsidRDefault="00BF5585">
            <w:pPr>
              <w:pStyle w:val="Compact"/>
            </w:pPr>
            <w:r>
              <w:rPr>
                <w:b/>
                <w:bCs/>
              </w:rPr>
              <w:t>Identify the judgement calls.</w:t>
            </w:r>
            <w:r>
              <w:t xml:space="preserve"> Which defects have no single correct treatment?</w:t>
            </w:r>
          </w:p>
        </w:tc>
        <w:tc>
          <w:tcPr>
            <w:tcW w:w="1980" w:type="dxa"/>
          </w:tcPr>
          <w:p w14:paraId="469CDD1A" w14:textId="77777777" w:rsidR="00B86E70" w:rsidRDefault="00BF5585">
            <w:pPr>
              <w:pStyle w:val="Compact"/>
            </w:pPr>
            <w:r>
              <w:t>D2, D6</w:t>
            </w:r>
          </w:p>
        </w:tc>
        <w:tc>
          <w:tcPr>
            <w:tcW w:w="1980" w:type="dxa"/>
          </w:tcPr>
          <w:p w14:paraId="0ADAFF72" w14:textId="77777777" w:rsidR="00B86E70" w:rsidRDefault="00BF5585">
            <w:pPr>
              <w:pStyle w:val="Compact"/>
            </w:pPr>
            <w:r>
              <w:t xml:space="preserve">Names all three (duplicates, missing coordinates, </w:t>
            </w:r>
            <w:r>
              <w:rPr>
                <w:rStyle w:val="VerbatimChar"/>
              </w:rPr>
              <w:t>999</w:t>
            </w:r>
            <w:r>
              <w:t xml:space="preserve">), states a decision for each </w:t>
            </w:r>
            <w:r>
              <w:rPr>
                <w:b/>
                <w:bCs/>
              </w:rPr>
              <w:t>and the defensible alternative</w:t>
            </w:r>
          </w:p>
        </w:tc>
      </w:tr>
      <w:tr w:rsidR="00B86E70" w14:paraId="704E9525" w14:textId="77777777">
        <w:tc>
          <w:tcPr>
            <w:tcW w:w="1980" w:type="dxa"/>
          </w:tcPr>
          <w:p w14:paraId="57EE2417" w14:textId="77777777" w:rsidR="00B86E70" w:rsidRDefault="00BF5585">
            <w:pPr>
              <w:pStyle w:val="Compact"/>
            </w:pPr>
            <w:r>
              <w:rPr>
                <w:b/>
                <w:bCs/>
              </w:rPr>
              <w:t>5</w:t>
            </w:r>
          </w:p>
        </w:tc>
        <w:tc>
          <w:tcPr>
            <w:tcW w:w="1980" w:type="dxa"/>
          </w:tcPr>
          <w:p w14:paraId="65EB7519" w14:textId="77777777" w:rsidR="00B86E70" w:rsidRDefault="00BF5585">
            <w:pPr>
              <w:pStyle w:val="Compact"/>
            </w:pPr>
            <w:r>
              <w:rPr>
                <w:b/>
                <w:bCs/>
              </w:rPr>
              <w:t>Write the record.</w:t>
            </w:r>
            <w:r>
              <w:t xml:space="preserve"> So that a colleague could reproduce your cleaned file.</w:t>
            </w:r>
          </w:p>
        </w:tc>
        <w:tc>
          <w:tcPr>
            <w:tcW w:w="1980" w:type="dxa"/>
          </w:tcPr>
          <w:p w14:paraId="14F82BC2" w14:textId="77777777" w:rsidR="00B86E70" w:rsidRDefault="00BF5585">
            <w:pPr>
              <w:pStyle w:val="Compact"/>
            </w:pPr>
            <w:r>
              <w:rPr>
                <w:b/>
                <w:bCs/>
              </w:rPr>
              <w:t>D3</w:t>
            </w:r>
          </w:p>
        </w:tc>
        <w:tc>
          <w:tcPr>
            <w:tcW w:w="1980" w:type="dxa"/>
          </w:tcPr>
          <w:p w14:paraId="0FB365A1" w14:textId="77777777" w:rsidR="00B86E70" w:rsidRDefault="00BF5585">
            <w:pPr>
              <w:pStyle w:val="Compact"/>
            </w:pPr>
            <w:r>
              <w:t xml:space="preserve">Source, ordered steps with counts, decisions with alternatives, rows in and rows out with the </w:t>
            </w:r>
            <w:r>
              <w:lastRenderedPageBreak/>
              <w:t>difference explained</w:t>
            </w:r>
          </w:p>
        </w:tc>
      </w:tr>
      <w:tr w:rsidR="00B86E70" w14:paraId="337585DF" w14:textId="77777777">
        <w:tc>
          <w:tcPr>
            <w:tcW w:w="1980" w:type="dxa"/>
          </w:tcPr>
          <w:p w14:paraId="11BCAD79" w14:textId="77777777" w:rsidR="00B86E70" w:rsidRDefault="00BF5585">
            <w:pPr>
              <w:pStyle w:val="Compact"/>
            </w:pPr>
            <w:r>
              <w:rPr>
                <w:b/>
                <w:bCs/>
              </w:rPr>
              <w:lastRenderedPageBreak/>
              <w:t>6</w:t>
            </w:r>
          </w:p>
        </w:tc>
        <w:tc>
          <w:tcPr>
            <w:tcW w:w="1980" w:type="dxa"/>
          </w:tcPr>
          <w:p w14:paraId="0E57A658" w14:textId="77777777" w:rsidR="00B86E70" w:rsidRDefault="00BF5585">
            <w:pPr>
              <w:pStyle w:val="Compact"/>
            </w:pPr>
            <w:r>
              <w:rPr>
                <w:b/>
                <w:bCs/>
              </w:rPr>
              <w:t>Join to wards and report failures.</w:t>
            </w:r>
          </w:p>
        </w:tc>
        <w:tc>
          <w:tcPr>
            <w:tcW w:w="1980" w:type="dxa"/>
          </w:tcPr>
          <w:p w14:paraId="539537F6" w14:textId="77777777" w:rsidR="00B86E70" w:rsidRDefault="00BF5585">
            <w:pPr>
              <w:pStyle w:val="Compact"/>
            </w:pPr>
            <w:r>
              <w:t>D4</w:t>
            </w:r>
          </w:p>
        </w:tc>
        <w:tc>
          <w:tcPr>
            <w:tcW w:w="1980" w:type="dxa"/>
          </w:tcPr>
          <w:p w14:paraId="1E90C8D6" w14:textId="77777777" w:rsidR="00B86E70" w:rsidRDefault="00BF5585">
            <w:pPr>
              <w:pStyle w:val="Compact"/>
            </w:pPr>
            <w:r>
              <w:t xml:space="preserve">Join performed, unmatched rows </w:t>
            </w:r>
            <w:r>
              <w:rPr>
                <w:b/>
                <w:bCs/>
              </w:rPr>
              <w:t>counted and reported</w:t>
            </w:r>
            <w:r>
              <w:t xml:space="preserve"> </w:t>
            </w:r>
            <w:r>
              <w:t>rather than silently dropped</w:t>
            </w:r>
          </w:p>
        </w:tc>
      </w:tr>
      <w:tr w:rsidR="00B86E70" w14:paraId="3CC32E11" w14:textId="77777777">
        <w:tc>
          <w:tcPr>
            <w:tcW w:w="1980" w:type="dxa"/>
          </w:tcPr>
          <w:p w14:paraId="3E9D8478" w14:textId="77777777" w:rsidR="00B86E70" w:rsidRDefault="00BF5585">
            <w:pPr>
              <w:pStyle w:val="Compact"/>
            </w:pPr>
            <w:r>
              <w:rPr>
                <w:b/>
                <w:bCs/>
              </w:rPr>
              <w:t>7</w:t>
            </w:r>
          </w:p>
        </w:tc>
        <w:tc>
          <w:tcPr>
            <w:tcW w:w="1980" w:type="dxa"/>
          </w:tcPr>
          <w:p w14:paraId="3BEFBBDF" w14:textId="77777777" w:rsidR="00B86E70" w:rsidRDefault="00BF5585">
            <w:pPr>
              <w:pStyle w:val="Compact"/>
            </w:pPr>
            <w:r>
              <w:rPr>
                <w:b/>
                <w:bCs/>
              </w:rPr>
              <w:t>Produce a map, and state one thing it does not show.</w:t>
            </w:r>
          </w:p>
        </w:tc>
        <w:tc>
          <w:tcPr>
            <w:tcW w:w="1980" w:type="dxa"/>
          </w:tcPr>
          <w:p w14:paraId="77073067" w14:textId="77777777" w:rsidR="00B86E70" w:rsidRDefault="00BF5585">
            <w:pPr>
              <w:pStyle w:val="Compact"/>
            </w:pPr>
            <w:r>
              <w:t>D5, D6</w:t>
            </w:r>
          </w:p>
        </w:tc>
        <w:tc>
          <w:tcPr>
            <w:tcW w:w="1980" w:type="dxa"/>
          </w:tcPr>
          <w:p w14:paraId="69D8C9D0" w14:textId="77777777" w:rsidR="00B86E70" w:rsidRDefault="00BF5585">
            <w:pPr>
              <w:pStyle w:val="Compact"/>
            </w:pPr>
            <w:r>
              <w:t>Complete furniture, projection stated, and an unprompted limitation that is actually true of this data</w:t>
            </w:r>
          </w:p>
        </w:tc>
      </w:tr>
      <w:tr w:rsidR="00B86E70" w14:paraId="30B6A1E7" w14:textId="77777777">
        <w:tc>
          <w:tcPr>
            <w:tcW w:w="1980" w:type="dxa"/>
          </w:tcPr>
          <w:p w14:paraId="26CB2588" w14:textId="77777777" w:rsidR="00B86E70" w:rsidRDefault="00BF5585">
            <w:pPr>
              <w:pStyle w:val="Compact"/>
            </w:pPr>
            <w:r>
              <w:rPr>
                <w:b/>
                <w:bCs/>
              </w:rPr>
              <w:t>8</w:t>
            </w:r>
          </w:p>
        </w:tc>
        <w:tc>
          <w:tcPr>
            <w:tcW w:w="1980" w:type="dxa"/>
          </w:tcPr>
          <w:p w14:paraId="5A6BA6B3" w14:textId="77777777" w:rsidR="00B86E70" w:rsidRDefault="00BF5585">
            <w:pPr>
              <w:pStyle w:val="Compact"/>
            </w:pPr>
            <w:r>
              <w:rPr>
                <w:b/>
                <w:bCs/>
              </w:rPr>
              <w:t>Independent reproduction.</w:t>
            </w:r>
            <w:r>
              <w:t xml:space="preserve"> </w:t>
            </w:r>
            <w:r>
              <w:rPr>
                <w:i/>
                <w:iCs/>
              </w:rPr>
              <w:t>Performed by an assessor, not the participant.</w:t>
            </w:r>
          </w:p>
        </w:tc>
        <w:tc>
          <w:tcPr>
            <w:tcW w:w="1980" w:type="dxa"/>
          </w:tcPr>
          <w:p w14:paraId="6EE70820" w14:textId="77777777" w:rsidR="00B86E70" w:rsidRDefault="00BF5585">
            <w:pPr>
              <w:pStyle w:val="Compact"/>
            </w:pPr>
            <w:r>
              <w:rPr>
                <w:b/>
                <w:bCs/>
              </w:rPr>
              <w:t>D3</w:t>
            </w:r>
          </w:p>
        </w:tc>
        <w:tc>
          <w:tcPr>
            <w:tcW w:w="1980" w:type="dxa"/>
          </w:tcPr>
          <w:p w14:paraId="302FB16E" w14:textId="77777777" w:rsidR="00B86E70" w:rsidRDefault="00BF5585">
            <w:pPr>
              <w:pStyle w:val="Compact"/>
            </w:pPr>
            <w:r>
              <w:t>An assessor with the raw file and the participant’s record, forbidden to contact them, produces a matching file</w:t>
            </w:r>
          </w:p>
        </w:tc>
      </w:tr>
    </w:tbl>
    <w:p w14:paraId="696DE5B2" w14:textId="77777777" w:rsidR="00B86E70" w:rsidRDefault="00BF5585">
      <w:pPr>
        <w:pStyle w:val="Heading3"/>
      </w:pPr>
      <w:bookmarkStart w:id="564" w:name="why-task-8-carries-the-design"/>
      <w:r>
        <w:t>Why Task 8 carries the design</w:t>
      </w:r>
    </w:p>
    <w:p w14:paraId="3811C225" w14:textId="77777777" w:rsidR="00B86E70" w:rsidRDefault="00BF5585">
      <w:pPr>
        <w:pStyle w:val="FirstParagraph"/>
      </w:pPr>
      <w:r>
        <w:t xml:space="preserve">It is the only item that tests </w:t>
      </w:r>
      <w:r>
        <w:rPr>
          <w:b/>
          <w:bCs/>
        </w:rPr>
        <w:t>level 3 directly</w:t>
      </w:r>
      <w:r>
        <w:t xml:space="preserve">, and the only one that cannot </w:t>
      </w:r>
      <w:r>
        <w:t>be inflated by a confident participant, coached by a supervisor, or improved by knowing the marker. A participant can produce excellent work on tasks 1-7 and still score zero on 8 - and that combination is precisely the department’s current condition, so the instrument has to be able to detect it.</w:t>
      </w:r>
    </w:p>
    <w:p w14:paraId="1C51CF2C" w14:textId="77777777" w:rsidR="00B86E70" w:rsidRDefault="00BF5585">
      <w:pPr>
        <w:pStyle w:val="BodyText"/>
      </w:pPr>
      <w:r>
        <w:t xml:space="preserve">It is also the item most likely to be dropped for being inconvenient. It costs an assessor roughly 30 minutes per participant. </w:t>
      </w:r>
      <w:r>
        <w:rPr>
          <w:b/>
          <w:bCs/>
        </w:rPr>
        <w:t>That cost is the measurement.</w:t>
      </w:r>
    </w:p>
    <w:p w14:paraId="09859AA3" w14:textId="77777777" w:rsidR="00B86E70" w:rsidRDefault="00BF5585">
      <w:r>
        <w:pict w14:anchorId="61043FDA">
          <v:rect id="_x0000_i1063" style="width:0;height:1.5pt" o:hralign="center" o:hrstd="t" o:hr="t"/>
        </w:pict>
      </w:r>
    </w:p>
    <w:p w14:paraId="658A15E9" w14:textId="77777777" w:rsidR="00B86E70" w:rsidRDefault="00BF5585">
      <w:pPr>
        <w:pStyle w:val="Heading2"/>
      </w:pPr>
      <w:bookmarkStart w:id="565" w:name="scoring"/>
      <w:bookmarkStart w:id="566" w:name="_Toc236483371"/>
      <w:bookmarkEnd w:id="562"/>
      <w:bookmarkEnd w:id="564"/>
      <w:r>
        <w:t>Scoring</w:t>
      </w:r>
      <w:bookmarkEnd w:id="566"/>
    </w:p>
    <w:p w14:paraId="7D777C68" w14:textId="77777777" w:rsidR="00B86E70" w:rsidRDefault="00BF5585">
      <w:pPr>
        <w:pStyle w:val="FirstParagraph"/>
      </w:pPr>
      <w:r>
        <w:t>Each task scored against Annex A’s levels:</w:t>
      </w:r>
    </w:p>
    <w:tbl>
      <w:tblPr>
        <w:tblStyle w:val="Table"/>
        <w:tblW w:w="5000" w:type="pct"/>
        <w:tblLayout w:type="fixed"/>
        <w:tblLook w:val="0020" w:firstRow="1" w:lastRow="0" w:firstColumn="0" w:lastColumn="0" w:noHBand="0" w:noVBand="0"/>
      </w:tblPr>
      <w:tblGrid>
        <w:gridCol w:w="4981"/>
        <w:gridCol w:w="4981"/>
      </w:tblGrid>
      <w:tr w:rsidR="00B86E70" w14:paraId="7736F524"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6BECB025" w14:textId="77777777" w:rsidR="00B86E70" w:rsidRDefault="00BF5585">
            <w:pPr>
              <w:pStyle w:val="Compact"/>
            </w:pPr>
            <w:r>
              <w:t>Score</w:t>
            </w:r>
          </w:p>
        </w:tc>
        <w:tc>
          <w:tcPr>
            <w:tcW w:w="3960" w:type="dxa"/>
          </w:tcPr>
          <w:p w14:paraId="722E59C6" w14:textId="77777777" w:rsidR="00B86E70" w:rsidRDefault="00BF5585">
            <w:pPr>
              <w:pStyle w:val="Compact"/>
            </w:pPr>
            <w:r>
              <w:t>Meaning</w:t>
            </w:r>
          </w:p>
        </w:tc>
      </w:tr>
      <w:tr w:rsidR="00B86E70" w14:paraId="08BFFA96" w14:textId="77777777">
        <w:tc>
          <w:tcPr>
            <w:tcW w:w="3960" w:type="dxa"/>
          </w:tcPr>
          <w:p w14:paraId="12675BCB" w14:textId="77777777" w:rsidR="00B86E70" w:rsidRDefault="00BF5585">
            <w:pPr>
              <w:pStyle w:val="Compact"/>
            </w:pPr>
            <w:r>
              <w:rPr>
                <w:b/>
                <w:bCs/>
              </w:rPr>
              <w:t>0</w:t>
            </w:r>
          </w:p>
        </w:tc>
        <w:tc>
          <w:tcPr>
            <w:tcW w:w="3960" w:type="dxa"/>
          </w:tcPr>
          <w:p w14:paraId="22393C03" w14:textId="77777777" w:rsidR="00B86E70" w:rsidRDefault="00BF5585">
            <w:pPr>
              <w:pStyle w:val="Compact"/>
            </w:pPr>
            <w:r>
              <w:t>Not attempted, or attempted with no correct element</w:t>
            </w:r>
          </w:p>
        </w:tc>
      </w:tr>
      <w:tr w:rsidR="00B86E70" w14:paraId="11D6C622" w14:textId="77777777">
        <w:tc>
          <w:tcPr>
            <w:tcW w:w="3960" w:type="dxa"/>
          </w:tcPr>
          <w:p w14:paraId="47FD0882" w14:textId="77777777" w:rsidR="00B86E70" w:rsidRDefault="00BF5585">
            <w:pPr>
              <w:pStyle w:val="Compact"/>
            </w:pPr>
            <w:r>
              <w:rPr>
                <w:b/>
                <w:bCs/>
              </w:rPr>
              <w:t>1</w:t>
            </w:r>
          </w:p>
        </w:tc>
        <w:tc>
          <w:tcPr>
            <w:tcW w:w="3960" w:type="dxa"/>
          </w:tcPr>
          <w:p w14:paraId="513C5006" w14:textId="77777777" w:rsidR="00B86E70" w:rsidRDefault="00BF5585">
            <w:pPr>
              <w:pStyle w:val="Compact"/>
            </w:pPr>
            <w:r>
              <w:t>Assisted standard - correct only where the task itself supplied the procedure</w:t>
            </w:r>
          </w:p>
        </w:tc>
      </w:tr>
      <w:tr w:rsidR="00B86E70" w14:paraId="7EA8D901" w14:textId="77777777">
        <w:tc>
          <w:tcPr>
            <w:tcW w:w="3960" w:type="dxa"/>
          </w:tcPr>
          <w:p w14:paraId="777BB28E" w14:textId="77777777" w:rsidR="00B86E70" w:rsidRDefault="00BF5585">
            <w:pPr>
              <w:pStyle w:val="Compact"/>
            </w:pPr>
            <w:r>
              <w:rPr>
                <w:b/>
                <w:bCs/>
              </w:rPr>
              <w:t>2</w:t>
            </w:r>
          </w:p>
        </w:tc>
        <w:tc>
          <w:tcPr>
            <w:tcW w:w="3960" w:type="dxa"/>
          </w:tcPr>
          <w:p w14:paraId="5F7DF83B" w14:textId="77777777" w:rsidR="00B86E70" w:rsidRDefault="00BF5585">
            <w:pPr>
              <w:pStyle w:val="Compact"/>
            </w:pPr>
            <w:r>
              <w:t>Independent standard - correct output, not reproducible</w:t>
            </w:r>
          </w:p>
        </w:tc>
      </w:tr>
      <w:tr w:rsidR="00B86E70" w14:paraId="0E03A48D" w14:textId="77777777">
        <w:tc>
          <w:tcPr>
            <w:tcW w:w="3960" w:type="dxa"/>
          </w:tcPr>
          <w:p w14:paraId="2E99F8F2" w14:textId="77777777" w:rsidR="00B86E70" w:rsidRDefault="00BF5585">
            <w:pPr>
              <w:pStyle w:val="Compact"/>
            </w:pPr>
            <w:r>
              <w:rPr>
                <w:b/>
                <w:bCs/>
              </w:rPr>
              <w:t>3</w:t>
            </w:r>
          </w:p>
        </w:tc>
        <w:tc>
          <w:tcPr>
            <w:tcW w:w="3960" w:type="dxa"/>
          </w:tcPr>
          <w:p w14:paraId="63F01FDF" w14:textId="77777777" w:rsidR="00B86E70" w:rsidRDefault="00BF5585">
            <w:pPr>
              <w:pStyle w:val="Compact"/>
            </w:pPr>
            <w:r>
              <w:t>Reproducible standard - correct, counted, and documented</w:t>
            </w:r>
          </w:p>
        </w:tc>
      </w:tr>
      <w:tr w:rsidR="00B86E70" w14:paraId="7E3B3084" w14:textId="77777777">
        <w:tc>
          <w:tcPr>
            <w:tcW w:w="3960" w:type="dxa"/>
          </w:tcPr>
          <w:p w14:paraId="3CCC7656" w14:textId="77777777" w:rsidR="00B86E70" w:rsidRDefault="00BF5585">
            <w:pPr>
              <w:pStyle w:val="Compact"/>
            </w:pPr>
            <w:r>
              <w:rPr>
                <w:b/>
                <w:bCs/>
              </w:rPr>
              <w:t>4</w:t>
            </w:r>
          </w:p>
        </w:tc>
        <w:tc>
          <w:tcPr>
            <w:tcW w:w="3960" w:type="dxa"/>
          </w:tcPr>
          <w:p w14:paraId="0AE4952A" w14:textId="77777777" w:rsidR="00B86E70" w:rsidRDefault="00BF5585">
            <w:pPr>
              <w:pStyle w:val="Compact"/>
            </w:pPr>
            <w:r>
              <w:t>Improving standard - as 3, plus identifies a problem the task did not ask about</w:t>
            </w:r>
          </w:p>
        </w:tc>
      </w:tr>
    </w:tbl>
    <w:p w14:paraId="3FC12400" w14:textId="77777777" w:rsidR="00B86E70" w:rsidRDefault="00BF5585">
      <w:pPr>
        <w:pStyle w:val="BodyText"/>
      </w:pPr>
      <w:r>
        <w:rPr>
          <w:b/>
          <w:bCs/>
        </w:rPr>
        <w:t>Total 32.</w:t>
      </w:r>
      <w:r>
        <w:t xml:space="preserve"> Reported as a total </w:t>
      </w:r>
      <w:r>
        <w:rPr>
          <w:i/>
          <w:iCs/>
        </w:rPr>
        <w:t>and</w:t>
      </w:r>
      <w:r>
        <w:t xml:space="preserve"> as a per-domain profile, because a department that moves from 12 to 18 by improving map production while </w:t>
      </w:r>
      <w:r>
        <w:t>documentation stays at 1 has not achieved what this programme is for.</w:t>
      </w:r>
    </w:p>
    <w:p w14:paraId="6F8EEB24" w14:textId="77777777" w:rsidR="00B86E70" w:rsidRDefault="00BF5585">
      <w:pPr>
        <w:pStyle w:val="Heading3"/>
      </w:pPr>
      <w:bookmarkStart w:id="567" w:name="interpretation-bands"/>
      <w:r>
        <w:t>Interpretation bands</w:t>
      </w:r>
    </w:p>
    <w:tbl>
      <w:tblPr>
        <w:tblStyle w:val="Table"/>
        <w:tblW w:w="5000" w:type="pct"/>
        <w:tblLayout w:type="fixed"/>
        <w:tblLook w:val="0020" w:firstRow="1" w:lastRow="0" w:firstColumn="0" w:lastColumn="0" w:noHBand="0" w:noVBand="0"/>
      </w:tblPr>
      <w:tblGrid>
        <w:gridCol w:w="4981"/>
        <w:gridCol w:w="4981"/>
      </w:tblGrid>
      <w:tr w:rsidR="00B86E70" w14:paraId="5347513E"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58DFA76F" w14:textId="77777777" w:rsidR="00B86E70" w:rsidRDefault="00BF5585">
            <w:pPr>
              <w:pStyle w:val="Compact"/>
            </w:pPr>
            <w:r>
              <w:t>Total</w:t>
            </w:r>
          </w:p>
        </w:tc>
        <w:tc>
          <w:tcPr>
            <w:tcW w:w="3960" w:type="dxa"/>
          </w:tcPr>
          <w:p w14:paraId="172721C5" w14:textId="77777777" w:rsidR="00B86E70" w:rsidRDefault="00BF5585">
            <w:pPr>
              <w:pStyle w:val="Compact"/>
            </w:pPr>
            <w:r>
              <w:t>Reading</w:t>
            </w:r>
          </w:p>
        </w:tc>
      </w:tr>
      <w:tr w:rsidR="00B86E70" w14:paraId="55109B6B" w14:textId="77777777">
        <w:tc>
          <w:tcPr>
            <w:tcW w:w="3960" w:type="dxa"/>
          </w:tcPr>
          <w:p w14:paraId="720486B8" w14:textId="77777777" w:rsidR="00B86E70" w:rsidRDefault="00BF5585">
            <w:pPr>
              <w:pStyle w:val="Compact"/>
            </w:pPr>
            <w:r>
              <w:t>0-8</w:t>
            </w:r>
          </w:p>
        </w:tc>
        <w:tc>
          <w:tcPr>
            <w:tcW w:w="3960" w:type="dxa"/>
          </w:tcPr>
          <w:p w14:paraId="32B140D3" w14:textId="77777777" w:rsidR="00B86E70" w:rsidRDefault="00BF5585">
            <w:pPr>
              <w:pStyle w:val="Compact"/>
            </w:pPr>
            <w:r>
              <w:t>Level 0-1. Cannot yet work unsupervised</w:t>
            </w:r>
          </w:p>
        </w:tc>
      </w:tr>
      <w:tr w:rsidR="00B86E70" w14:paraId="07D3B777" w14:textId="77777777">
        <w:tc>
          <w:tcPr>
            <w:tcW w:w="3960" w:type="dxa"/>
          </w:tcPr>
          <w:p w14:paraId="79273D9F" w14:textId="77777777" w:rsidR="00B86E70" w:rsidRDefault="00BF5585">
            <w:pPr>
              <w:pStyle w:val="Compact"/>
            </w:pPr>
            <w:r>
              <w:lastRenderedPageBreak/>
              <w:t>9-16</w:t>
            </w:r>
          </w:p>
        </w:tc>
        <w:tc>
          <w:tcPr>
            <w:tcW w:w="3960" w:type="dxa"/>
          </w:tcPr>
          <w:p w14:paraId="7173F039" w14:textId="77777777" w:rsidR="00B86E70" w:rsidRDefault="00BF5585">
            <w:pPr>
              <w:pStyle w:val="Compact"/>
            </w:pPr>
            <w:r>
              <w:t xml:space="preserve">Level 1-2. Produces correct work that cannot be handed over. </w:t>
            </w:r>
            <w:r>
              <w:rPr>
                <w:b/>
                <w:bCs/>
              </w:rPr>
              <w:t>Expected baseline</w:t>
            </w:r>
          </w:p>
        </w:tc>
      </w:tr>
      <w:tr w:rsidR="00B86E70" w14:paraId="37F0EAB7" w14:textId="77777777">
        <w:tc>
          <w:tcPr>
            <w:tcW w:w="3960" w:type="dxa"/>
          </w:tcPr>
          <w:p w14:paraId="60321457" w14:textId="77777777" w:rsidR="00B86E70" w:rsidRDefault="00BF5585">
            <w:pPr>
              <w:pStyle w:val="Compact"/>
            </w:pPr>
            <w:r>
              <w:t>17-24</w:t>
            </w:r>
          </w:p>
        </w:tc>
        <w:tc>
          <w:tcPr>
            <w:tcW w:w="3960" w:type="dxa"/>
          </w:tcPr>
          <w:p w14:paraId="7C432BB6" w14:textId="77777777" w:rsidR="00B86E70" w:rsidRDefault="00BF5585">
            <w:pPr>
              <w:pStyle w:val="Compact"/>
            </w:pPr>
            <w:r>
              <w:t>Level 2-3. Reproducible on familiar tasks</w:t>
            </w:r>
          </w:p>
        </w:tc>
      </w:tr>
      <w:tr w:rsidR="00B86E70" w14:paraId="575CBEB1" w14:textId="77777777">
        <w:tc>
          <w:tcPr>
            <w:tcW w:w="3960" w:type="dxa"/>
          </w:tcPr>
          <w:p w14:paraId="3069433A" w14:textId="77777777" w:rsidR="00B86E70" w:rsidRDefault="00BF5585">
            <w:pPr>
              <w:pStyle w:val="Compact"/>
            </w:pPr>
            <w:r>
              <w:t>25-32</w:t>
            </w:r>
          </w:p>
        </w:tc>
        <w:tc>
          <w:tcPr>
            <w:tcW w:w="3960" w:type="dxa"/>
          </w:tcPr>
          <w:p w14:paraId="5144CC41" w14:textId="77777777" w:rsidR="00B86E70" w:rsidRDefault="00BF5585">
            <w:pPr>
              <w:pStyle w:val="Compact"/>
            </w:pPr>
            <w:r>
              <w:t>Level 3-4. Can review others’ work</w:t>
            </w:r>
          </w:p>
        </w:tc>
      </w:tr>
    </w:tbl>
    <w:p w14:paraId="1C0C676B" w14:textId="77777777" w:rsidR="00B86E70" w:rsidRDefault="00BF5585">
      <w:pPr>
        <w:pStyle w:val="BodyText"/>
      </w:pPr>
      <w:r>
        <w:rPr>
          <w:b/>
          <w:bCs/>
        </w:rPr>
        <w:t>Expected pre-assessment total: 11-14.</w:t>
      </w:r>
      <w:r>
        <w:t xml:space="preserve"> Consistent with a composite of 36 and a documentation score of 1.5. If the cohort scores materially above this, the </w:t>
      </w:r>
      <w:r>
        <w:t>composite was mismeasured and the course design should be revisited before delivery rather than after.</w:t>
      </w:r>
    </w:p>
    <w:p w14:paraId="22E8228E" w14:textId="77777777" w:rsidR="00B86E70" w:rsidRDefault="00BF5585">
      <w:r>
        <w:pict w14:anchorId="7B128088">
          <v:rect id="_x0000_i1064" style="width:0;height:1.5pt" o:hralign="center" o:hrstd="t" o:hr="t"/>
        </w:pict>
      </w:r>
    </w:p>
    <w:p w14:paraId="3E825B48" w14:textId="77777777" w:rsidR="00B86E70" w:rsidRDefault="00BF5585">
      <w:pPr>
        <w:pStyle w:val="Heading2"/>
      </w:pPr>
      <w:bookmarkStart w:id="568" w:name="Xc30c57ee8b497897418e3a1c556cb80d250db56"/>
      <w:bookmarkStart w:id="569" w:name="_Toc236483372"/>
      <w:bookmarkEnd w:id="565"/>
      <w:bookmarkEnd w:id="567"/>
      <w:r>
        <w:t>Comparability across the two administrations</w:t>
      </w:r>
      <w:bookmarkEnd w:id="569"/>
    </w:p>
    <w:p w14:paraId="29F4ADC1" w14:textId="77777777" w:rsidR="00B86E70" w:rsidRDefault="00BF5585">
      <w:pPr>
        <w:pStyle w:val="FirstParagraph"/>
      </w:pPr>
      <w:r>
        <w:t>Five controls, because a pre/post comparison is worthless if the two are not the same test:</w:t>
      </w:r>
    </w:p>
    <w:p w14:paraId="2ABA7B5D" w14:textId="77777777" w:rsidR="00B86E70" w:rsidRDefault="00BF5585">
      <w:pPr>
        <w:numPr>
          <w:ilvl w:val="0"/>
          <w:numId w:val="40"/>
        </w:numPr>
      </w:pPr>
      <w:r>
        <w:rPr>
          <w:b/>
          <w:bCs/>
        </w:rPr>
        <w:t>Identical tasks and identical rubric.</w:t>
      </w:r>
      <w:r>
        <w:t xml:space="preserve"> Nothing is added or reworded.</w:t>
      </w:r>
    </w:p>
    <w:p w14:paraId="4F1B65BE" w14:textId="77777777" w:rsidR="00B86E70" w:rsidRDefault="00BF5585">
      <w:pPr>
        <w:numPr>
          <w:ilvl w:val="0"/>
          <w:numId w:val="40"/>
        </w:numPr>
      </w:pPr>
      <w:r>
        <w:rPr>
          <w:b/>
          <w:bCs/>
        </w:rPr>
        <w:t>Parallel datasets, not the same dataset.</w:t>
      </w:r>
      <w:r>
        <w:t xml:space="preserve"> </w:t>
      </w:r>
      <w:r>
        <w:rPr>
          <w:rStyle w:val="VerbatimChar"/>
        </w:rPr>
        <w:t>D_PRE</w:t>
      </w:r>
      <w:r>
        <w:t xml:space="preserve"> and </w:t>
      </w:r>
      <w:r>
        <w:rPr>
          <w:rStyle w:val="VerbatimChar"/>
        </w:rPr>
        <w:t>D_POST</w:t>
      </w:r>
      <w:r>
        <w:t xml:space="preserve"> are generated to the </w:t>
      </w:r>
      <w:r>
        <w:rPr>
          <w:i/>
          <w:iCs/>
        </w:rPr>
        <w:t>same defect specification</w:t>
      </w:r>
      <w:r>
        <w:t xml:space="preserve"> with different values.</w:t>
      </w:r>
    </w:p>
    <w:p w14:paraId="691B0463" w14:textId="77777777" w:rsidR="00B86E70" w:rsidRDefault="00BF5585">
      <w:pPr>
        <w:numPr>
          <w:ilvl w:val="0"/>
          <w:numId w:val="40"/>
        </w:numPr>
      </w:pPr>
      <w:r>
        <w:rPr>
          <w:b/>
          <w:bCs/>
        </w:rPr>
        <w:t>The parallel-form claim is verified, not asserted.</w:t>
      </w:r>
      <w:r>
        <w:t xml:space="preserve"> </w:t>
      </w:r>
      <w:r>
        <w:rPr>
          <w:rStyle w:val="VerbatimChar"/>
        </w:rPr>
        <w:t>make_dataset.py</w:t>
      </w:r>
      <w:r>
        <w:t xml:space="preserve"> </w:t>
      </w:r>
      <w:r>
        <w:t xml:space="preserve">compares the defect profile of all three datasets and </w:t>
      </w:r>
      <w:r>
        <w:rPr>
          <w:b/>
          <w:bCs/>
        </w:rPr>
        <w:t>fails if they differ</w:t>
      </w:r>
      <w:r>
        <w:t>:</w:t>
      </w:r>
    </w:p>
    <w:tbl>
      <w:tblPr>
        <w:tblStyle w:val="Table"/>
        <w:tblW w:w="0" w:type="auto"/>
        <w:tblInd w:w="720" w:type="dxa"/>
        <w:tblLook w:val="0020" w:firstRow="1" w:lastRow="0" w:firstColumn="0" w:lastColumn="0" w:noHBand="0" w:noVBand="0"/>
      </w:tblPr>
      <w:tblGrid>
        <w:gridCol w:w="2077"/>
        <w:gridCol w:w="551"/>
        <w:gridCol w:w="802"/>
        <w:gridCol w:w="929"/>
      </w:tblGrid>
      <w:tr w:rsidR="00B86E70" w14:paraId="3A36A8F3"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0" w:type="auto"/>
          </w:tcPr>
          <w:p w14:paraId="4C84260D" w14:textId="77777777" w:rsidR="00B86E70" w:rsidRDefault="00B86E70">
            <w:pPr>
              <w:pStyle w:val="Compact"/>
            </w:pPr>
          </w:p>
        </w:tc>
        <w:tc>
          <w:tcPr>
            <w:tcW w:w="0" w:type="auto"/>
          </w:tcPr>
          <w:p w14:paraId="04B4A3A2" w14:textId="77777777" w:rsidR="00B86E70" w:rsidRDefault="00BF5585">
            <w:pPr>
              <w:pStyle w:val="Compact"/>
            </w:pPr>
            <w:r>
              <w:t>D1</w:t>
            </w:r>
          </w:p>
        </w:tc>
        <w:tc>
          <w:tcPr>
            <w:tcW w:w="0" w:type="auto"/>
          </w:tcPr>
          <w:p w14:paraId="20F62857" w14:textId="77777777" w:rsidR="00B86E70" w:rsidRDefault="00BF5585">
            <w:pPr>
              <w:pStyle w:val="Compact"/>
            </w:pPr>
            <w:r>
              <w:t>D_PRE</w:t>
            </w:r>
          </w:p>
        </w:tc>
        <w:tc>
          <w:tcPr>
            <w:tcW w:w="0" w:type="auto"/>
          </w:tcPr>
          <w:p w14:paraId="1E7644B5" w14:textId="77777777" w:rsidR="00B86E70" w:rsidRDefault="00BF5585">
            <w:pPr>
              <w:pStyle w:val="Compact"/>
            </w:pPr>
            <w:r>
              <w:t>D_POST</w:t>
            </w:r>
          </w:p>
        </w:tc>
      </w:tr>
      <w:tr w:rsidR="00B86E70" w14:paraId="76021685" w14:textId="77777777">
        <w:tc>
          <w:tcPr>
            <w:tcW w:w="0" w:type="auto"/>
          </w:tcPr>
          <w:p w14:paraId="5DFC39E8" w14:textId="77777777" w:rsidR="00B86E70" w:rsidRDefault="00BF5585">
            <w:pPr>
              <w:pStyle w:val="Compact"/>
            </w:pPr>
            <w:r>
              <w:t>rows</w:t>
            </w:r>
          </w:p>
        </w:tc>
        <w:tc>
          <w:tcPr>
            <w:tcW w:w="0" w:type="auto"/>
          </w:tcPr>
          <w:p w14:paraId="30466BFF" w14:textId="77777777" w:rsidR="00B86E70" w:rsidRDefault="00BF5585">
            <w:pPr>
              <w:pStyle w:val="Compact"/>
            </w:pPr>
            <w:r>
              <w:t>203</w:t>
            </w:r>
          </w:p>
        </w:tc>
        <w:tc>
          <w:tcPr>
            <w:tcW w:w="0" w:type="auto"/>
          </w:tcPr>
          <w:p w14:paraId="18A9F300" w14:textId="77777777" w:rsidR="00B86E70" w:rsidRDefault="00BF5585">
            <w:pPr>
              <w:pStyle w:val="Compact"/>
            </w:pPr>
            <w:r>
              <w:t>203</w:t>
            </w:r>
          </w:p>
        </w:tc>
        <w:tc>
          <w:tcPr>
            <w:tcW w:w="0" w:type="auto"/>
          </w:tcPr>
          <w:p w14:paraId="4ADC06EA" w14:textId="77777777" w:rsidR="00B86E70" w:rsidRDefault="00BF5585">
            <w:pPr>
              <w:pStyle w:val="Compact"/>
            </w:pPr>
            <w:r>
              <w:t>203</w:t>
            </w:r>
          </w:p>
        </w:tc>
      </w:tr>
      <w:tr w:rsidR="00B86E70" w14:paraId="62FA47BE" w14:textId="77777777">
        <w:tc>
          <w:tcPr>
            <w:tcW w:w="0" w:type="auto"/>
          </w:tcPr>
          <w:p w14:paraId="4926F283" w14:textId="77777777" w:rsidR="00B86E70" w:rsidRDefault="00BF5585">
            <w:pPr>
              <w:pStyle w:val="Compact"/>
            </w:pPr>
            <w:r>
              <w:t xml:space="preserve">distinct </w:t>
            </w:r>
            <w:r>
              <w:rPr>
                <w:rStyle w:val="VerbatimChar"/>
              </w:rPr>
              <w:t>facility_id</w:t>
            </w:r>
          </w:p>
        </w:tc>
        <w:tc>
          <w:tcPr>
            <w:tcW w:w="0" w:type="auto"/>
          </w:tcPr>
          <w:p w14:paraId="763271B7" w14:textId="77777777" w:rsidR="00B86E70" w:rsidRDefault="00BF5585">
            <w:pPr>
              <w:pStyle w:val="Compact"/>
            </w:pPr>
            <w:r>
              <w:t>200</w:t>
            </w:r>
          </w:p>
        </w:tc>
        <w:tc>
          <w:tcPr>
            <w:tcW w:w="0" w:type="auto"/>
          </w:tcPr>
          <w:p w14:paraId="0841696D" w14:textId="77777777" w:rsidR="00B86E70" w:rsidRDefault="00BF5585">
            <w:pPr>
              <w:pStyle w:val="Compact"/>
            </w:pPr>
            <w:r>
              <w:t>200</w:t>
            </w:r>
          </w:p>
        </w:tc>
        <w:tc>
          <w:tcPr>
            <w:tcW w:w="0" w:type="auto"/>
          </w:tcPr>
          <w:p w14:paraId="50763C75" w14:textId="77777777" w:rsidR="00B86E70" w:rsidRDefault="00BF5585">
            <w:pPr>
              <w:pStyle w:val="Compact"/>
            </w:pPr>
            <w:r>
              <w:t>200</w:t>
            </w:r>
          </w:p>
        </w:tc>
      </w:tr>
      <w:tr w:rsidR="00B86E70" w14:paraId="703C15C1" w14:textId="77777777">
        <w:tc>
          <w:tcPr>
            <w:tcW w:w="0" w:type="auto"/>
          </w:tcPr>
          <w:p w14:paraId="369F2BCD" w14:textId="77777777" w:rsidR="00B86E70" w:rsidRDefault="00BF5585">
            <w:pPr>
              <w:pStyle w:val="Compact"/>
            </w:pPr>
            <w:r>
              <w:t>duplicate id rows</w:t>
            </w:r>
          </w:p>
        </w:tc>
        <w:tc>
          <w:tcPr>
            <w:tcW w:w="0" w:type="auto"/>
          </w:tcPr>
          <w:p w14:paraId="136020E8" w14:textId="77777777" w:rsidR="00B86E70" w:rsidRDefault="00BF5585">
            <w:pPr>
              <w:pStyle w:val="Compact"/>
            </w:pPr>
            <w:r>
              <w:t>3</w:t>
            </w:r>
          </w:p>
        </w:tc>
        <w:tc>
          <w:tcPr>
            <w:tcW w:w="0" w:type="auto"/>
          </w:tcPr>
          <w:p w14:paraId="69DB180E" w14:textId="77777777" w:rsidR="00B86E70" w:rsidRDefault="00BF5585">
            <w:pPr>
              <w:pStyle w:val="Compact"/>
            </w:pPr>
            <w:r>
              <w:t>3</w:t>
            </w:r>
          </w:p>
        </w:tc>
        <w:tc>
          <w:tcPr>
            <w:tcW w:w="0" w:type="auto"/>
          </w:tcPr>
          <w:p w14:paraId="1536BEA2" w14:textId="77777777" w:rsidR="00B86E70" w:rsidRDefault="00BF5585">
            <w:pPr>
              <w:pStyle w:val="Compact"/>
            </w:pPr>
            <w:r>
              <w:t>3</w:t>
            </w:r>
          </w:p>
        </w:tc>
      </w:tr>
      <w:tr w:rsidR="00B86E70" w14:paraId="447CB203" w14:textId="77777777">
        <w:tc>
          <w:tcPr>
            <w:tcW w:w="0" w:type="auto"/>
          </w:tcPr>
          <w:p w14:paraId="4C1B8333" w14:textId="77777777" w:rsidR="00B86E70" w:rsidRDefault="00BF5585">
            <w:pPr>
              <w:pStyle w:val="Compact"/>
            </w:pPr>
            <w:r>
              <w:t>missing coordinates</w:t>
            </w:r>
          </w:p>
        </w:tc>
        <w:tc>
          <w:tcPr>
            <w:tcW w:w="0" w:type="auto"/>
          </w:tcPr>
          <w:p w14:paraId="56851F8E" w14:textId="77777777" w:rsidR="00B86E70" w:rsidRDefault="00BF5585">
            <w:pPr>
              <w:pStyle w:val="Compact"/>
            </w:pPr>
            <w:r>
              <w:t>5</w:t>
            </w:r>
          </w:p>
        </w:tc>
        <w:tc>
          <w:tcPr>
            <w:tcW w:w="0" w:type="auto"/>
          </w:tcPr>
          <w:p w14:paraId="4C18773B" w14:textId="77777777" w:rsidR="00B86E70" w:rsidRDefault="00BF5585">
            <w:pPr>
              <w:pStyle w:val="Compact"/>
            </w:pPr>
            <w:r>
              <w:t>5</w:t>
            </w:r>
          </w:p>
        </w:tc>
        <w:tc>
          <w:tcPr>
            <w:tcW w:w="0" w:type="auto"/>
          </w:tcPr>
          <w:p w14:paraId="61A2FACF" w14:textId="77777777" w:rsidR="00B86E70" w:rsidRDefault="00BF5585">
            <w:pPr>
              <w:pStyle w:val="Compact"/>
            </w:pPr>
            <w:r>
              <w:t>5</w:t>
            </w:r>
          </w:p>
        </w:tc>
      </w:tr>
      <w:tr w:rsidR="00B86E70" w14:paraId="3F596CD4" w14:textId="77777777">
        <w:tc>
          <w:tcPr>
            <w:tcW w:w="0" w:type="auto"/>
          </w:tcPr>
          <w:p w14:paraId="7EC5FC9F" w14:textId="77777777" w:rsidR="00B86E70" w:rsidRDefault="00BF5585">
            <w:pPr>
              <w:pStyle w:val="Compact"/>
            </w:pPr>
            <w:r>
              <w:rPr>
                <w:rStyle w:val="VerbatimChar"/>
              </w:rPr>
              <w:t>staff_total = 999</w:t>
            </w:r>
          </w:p>
        </w:tc>
        <w:tc>
          <w:tcPr>
            <w:tcW w:w="0" w:type="auto"/>
          </w:tcPr>
          <w:p w14:paraId="0C79504F" w14:textId="77777777" w:rsidR="00B86E70" w:rsidRDefault="00BF5585">
            <w:pPr>
              <w:pStyle w:val="Compact"/>
            </w:pPr>
            <w:r>
              <w:t>3</w:t>
            </w:r>
          </w:p>
        </w:tc>
        <w:tc>
          <w:tcPr>
            <w:tcW w:w="0" w:type="auto"/>
          </w:tcPr>
          <w:p w14:paraId="250A9395" w14:textId="77777777" w:rsidR="00B86E70" w:rsidRDefault="00BF5585">
            <w:pPr>
              <w:pStyle w:val="Compact"/>
            </w:pPr>
            <w:r>
              <w:t>3</w:t>
            </w:r>
          </w:p>
        </w:tc>
        <w:tc>
          <w:tcPr>
            <w:tcW w:w="0" w:type="auto"/>
          </w:tcPr>
          <w:p w14:paraId="21CC8D67" w14:textId="77777777" w:rsidR="00B86E70" w:rsidRDefault="00BF5585">
            <w:pPr>
              <w:pStyle w:val="Compact"/>
            </w:pPr>
            <w:r>
              <w:t>3</w:t>
            </w:r>
          </w:p>
        </w:tc>
      </w:tr>
      <w:tr w:rsidR="00B86E70" w14:paraId="2785049B" w14:textId="77777777">
        <w:tc>
          <w:tcPr>
            <w:tcW w:w="0" w:type="auto"/>
          </w:tcPr>
          <w:p w14:paraId="64B0D4A2" w14:textId="77777777" w:rsidR="00B86E70" w:rsidRDefault="00BF5585">
            <w:pPr>
              <w:pStyle w:val="Compact"/>
            </w:pPr>
            <w:r>
              <w:t>whitespace in name</w:t>
            </w:r>
          </w:p>
        </w:tc>
        <w:tc>
          <w:tcPr>
            <w:tcW w:w="0" w:type="auto"/>
          </w:tcPr>
          <w:p w14:paraId="6EDA3FF6" w14:textId="77777777" w:rsidR="00B86E70" w:rsidRDefault="00BF5585">
            <w:pPr>
              <w:pStyle w:val="Compact"/>
            </w:pPr>
            <w:r>
              <w:t>24</w:t>
            </w:r>
          </w:p>
        </w:tc>
        <w:tc>
          <w:tcPr>
            <w:tcW w:w="0" w:type="auto"/>
          </w:tcPr>
          <w:p w14:paraId="45D4BCE6" w14:textId="77777777" w:rsidR="00B86E70" w:rsidRDefault="00BF5585">
            <w:pPr>
              <w:pStyle w:val="Compact"/>
            </w:pPr>
            <w:r>
              <w:t>24</w:t>
            </w:r>
          </w:p>
        </w:tc>
        <w:tc>
          <w:tcPr>
            <w:tcW w:w="0" w:type="auto"/>
          </w:tcPr>
          <w:p w14:paraId="0D5F9933" w14:textId="77777777" w:rsidR="00B86E70" w:rsidRDefault="00BF5585">
            <w:pPr>
              <w:pStyle w:val="Compact"/>
            </w:pPr>
            <w:r>
              <w:t>24</w:t>
            </w:r>
          </w:p>
        </w:tc>
      </w:tr>
      <w:tr w:rsidR="00B86E70" w14:paraId="7EFA6E75" w14:textId="77777777">
        <w:tc>
          <w:tcPr>
            <w:tcW w:w="0" w:type="auto"/>
          </w:tcPr>
          <w:p w14:paraId="350E884C" w14:textId="77777777" w:rsidR="00B86E70" w:rsidRDefault="00BF5585">
            <w:pPr>
              <w:pStyle w:val="Compact"/>
            </w:pPr>
            <w:r>
              <w:rPr>
                <w:rStyle w:val="VerbatimChar"/>
              </w:rPr>
              <w:t>lga_name</w:t>
            </w:r>
            <w:r>
              <w:t xml:space="preserve"> variants</w:t>
            </w:r>
          </w:p>
        </w:tc>
        <w:tc>
          <w:tcPr>
            <w:tcW w:w="0" w:type="auto"/>
          </w:tcPr>
          <w:p w14:paraId="098FAB39" w14:textId="77777777" w:rsidR="00B86E70" w:rsidRDefault="00BF5585">
            <w:pPr>
              <w:pStyle w:val="Compact"/>
            </w:pPr>
            <w:r>
              <w:t>16</w:t>
            </w:r>
          </w:p>
        </w:tc>
        <w:tc>
          <w:tcPr>
            <w:tcW w:w="0" w:type="auto"/>
          </w:tcPr>
          <w:p w14:paraId="67A8547D" w14:textId="77777777" w:rsidR="00B86E70" w:rsidRDefault="00BF5585">
            <w:pPr>
              <w:pStyle w:val="Compact"/>
            </w:pPr>
            <w:r>
              <w:t>16</w:t>
            </w:r>
          </w:p>
        </w:tc>
        <w:tc>
          <w:tcPr>
            <w:tcW w:w="0" w:type="auto"/>
          </w:tcPr>
          <w:p w14:paraId="3FBE34C0" w14:textId="77777777" w:rsidR="00B86E70" w:rsidRDefault="00BF5585">
            <w:pPr>
              <w:pStyle w:val="Compact"/>
            </w:pPr>
            <w:r>
              <w:t>16</w:t>
            </w:r>
          </w:p>
        </w:tc>
      </w:tr>
      <w:tr w:rsidR="00B86E70" w14:paraId="6AE6F841" w14:textId="77777777">
        <w:tc>
          <w:tcPr>
            <w:tcW w:w="0" w:type="auto"/>
          </w:tcPr>
          <w:p w14:paraId="686C6DFF" w14:textId="77777777" w:rsidR="00B86E70" w:rsidRDefault="00BF5585">
            <w:pPr>
              <w:pStyle w:val="Compact"/>
            </w:pPr>
            <w:r>
              <w:rPr>
                <w:rStyle w:val="VerbatimChar"/>
              </w:rPr>
              <w:t>facility_type</w:t>
            </w:r>
            <w:r>
              <w:t xml:space="preserve"> variants</w:t>
            </w:r>
          </w:p>
        </w:tc>
        <w:tc>
          <w:tcPr>
            <w:tcW w:w="0" w:type="auto"/>
          </w:tcPr>
          <w:p w14:paraId="22C4B444" w14:textId="77777777" w:rsidR="00B86E70" w:rsidRDefault="00BF5585">
            <w:pPr>
              <w:pStyle w:val="Compact"/>
            </w:pPr>
            <w:r>
              <w:t>9</w:t>
            </w:r>
          </w:p>
        </w:tc>
        <w:tc>
          <w:tcPr>
            <w:tcW w:w="0" w:type="auto"/>
          </w:tcPr>
          <w:p w14:paraId="6F446C5E" w14:textId="77777777" w:rsidR="00B86E70" w:rsidRDefault="00BF5585">
            <w:pPr>
              <w:pStyle w:val="Compact"/>
            </w:pPr>
            <w:r>
              <w:t>9</w:t>
            </w:r>
          </w:p>
        </w:tc>
        <w:tc>
          <w:tcPr>
            <w:tcW w:w="0" w:type="auto"/>
          </w:tcPr>
          <w:p w14:paraId="2EFE3FEB" w14:textId="77777777" w:rsidR="00B86E70" w:rsidRDefault="00BF5585">
            <w:pPr>
              <w:pStyle w:val="Compact"/>
            </w:pPr>
            <w:r>
              <w:t>9</w:t>
            </w:r>
          </w:p>
        </w:tc>
      </w:tr>
      <w:tr w:rsidR="00B86E70" w14:paraId="68C9CFF1" w14:textId="77777777">
        <w:tc>
          <w:tcPr>
            <w:tcW w:w="0" w:type="auto"/>
          </w:tcPr>
          <w:p w14:paraId="39CEC64E" w14:textId="77777777" w:rsidR="00B86E70" w:rsidRDefault="00BF5585">
            <w:pPr>
              <w:pStyle w:val="Compact"/>
            </w:pPr>
            <w:r>
              <w:t>comma in longitude</w:t>
            </w:r>
          </w:p>
        </w:tc>
        <w:tc>
          <w:tcPr>
            <w:tcW w:w="0" w:type="auto"/>
          </w:tcPr>
          <w:p w14:paraId="4C9A7F5E" w14:textId="77777777" w:rsidR="00B86E70" w:rsidRDefault="00BF5585">
            <w:pPr>
              <w:pStyle w:val="Compact"/>
            </w:pPr>
            <w:r>
              <w:t>6</w:t>
            </w:r>
          </w:p>
        </w:tc>
        <w:tc>
          <w:tcPr>
            <w:tcW w:w="0" w:type="auto"/>
          </w:tcPr>
          <w:p w14:paraId="5E151B9A" w14:textId="77777777" w:rsidR="00B86E70" w:rsidRDefault="00BF5585">
            <w:pPr>
              <w:pStyle w:val="Compact"/>
            </w:pPr>
            <w:r>
              <w:t>6</w:t>
            </w:r>
          </w:p>
        </w:tc>
        <w:tc>
          <w:tcPr>
            <w:tcW w:w="0" w:type="auto"/>
          </w:tcPr>
          <w:p w14:paraId="6AD0D6B5" w14:textId="77777777" w:rsidR="00B86E70" w:rsidRDefault="00BF5585">
            <w:pPr>
              <w:pStyle w:val="Compact"/>
            </w:pPr>
            <w:r>
              <w:t>6</w:t>
            </w:r>
          </w:p>
        </w:tc>
      </w:tr>
    </w:tbl>
    <w:p w14:paraId="213B49DD" w14:textId="77777777" w:rsidR="00B86E70" w:rsidRDefault="00BF5585">
      <w:pPr>
        <w:numPr>
          <w:ilvl w:val="0"/>
          <w:numId w:val="1"/>
        </w:numPr>
      </w:pPr>
      <w:r>
        <w:t xml:space="preserve">Same difficulty, different values - so the post-test cannot be passed from memory of the pre-test, and cannot be </w:t>
      </w:r>
      <w:r>
        <w:rPr>
          <w:i/>
          <w:iCs/>
        </w:rPr>
        <w:t>harder</w:t>
      </w:r>
      <w:r>
        <w:t xml:space="preserve"> </w:t>
      </w:r>
      <w:r>
        <w:t>either, which is the failure that makes a genuine improvement invisible.</w:t>
      </w:r>
    </w:p>
    <w:p w14:paraId="7A8D59AE" w14:textId="77777777" w:rsidR="00B86E70" w:rsidRDefault="00BF5585">
      <w:pPr>
        <w:numPr>
          <w:ilvl w:val="0"/>
          <w:numId w:val="40"/>
        </w:numPr>
      </w:pPr>
      <w:r>
        <w:rPr>
          <w:b/>
          <w:bCs/>
        </w:rPr>
        <w:t>Blind marking.</w:t>
      </w:r>
      <w:r>
        <w:t xml:space="preserve"> Submissions are stripped of names and administration order before marking, so a marker expecting improvement cannot unconsciously supply it.</w:t>
      </w:r>
    </w:p>
    <w:p w14:paraId="1BB66378" w14:textId="77777777" w:rsidR="00B86E70" w:rsidRDefault="00BF5585">
      <w:pPr>
        <w:numPr>
          <w:ilvl w:val="0"/>
          <w:numId w:val="40"/>
        </w:numPr>
      </w:pPr>
      <w:r>
        <w:rPr>
          <w:b/>
          <w:bCs/>
        </w:rPr>
        <w:t>The same assessor does not mark the same participant twice.</w:t>
      </w:r>
      <w:r>
        <w:t xml:space="preserve"> Cheap to arrange with two assessors and it removes the strongest source of drift.</w:t>
      </w:r>
    </w:p>
    <w:p w14:paraId="3F12C4CA" w14:textId="77777777" w:rsidR="00B86E70" w:rsidRDefault="00BF5585">
      <w:pPr>
        <w:pStyle w:val="FirstParagraph"/>
      </w:pPr>
      <w:r>
        <w:rPr>
          <w:b/>
          <w:bCs/>
        </w:rPr>
        <w:t>D1 is deliberately not used for assessment.</w:t>
      </w:r>
      <w:r>
        <w:t xml:space="preserve"> It is the teaching dataset, seen </w:t>
      </w:r>
      <w:r>
        <w:t>for two full days, and testing on it would measure recall of a specific file.</w:t>
      </w:r>
    </w:p>
    <w:p w14:paraId="4E145D30" w14:textId="77777777" w:rsidR="00B86E70" w:rsidRDefault="00BF5585">
      <w:r>
        <w:pict w14:anchorId="0FD9E8A8">
          <v:rect id="_x0000_i1065" style="width:0;height:1.5pt" o:hralign="center" o:hrstd="t" o:hr="t"/>
        </w:pict>
      </w:r>
    </w:p>
    <w:p w14:paraId="7E47D22D" w14:textId="77777777" w:rsidR="00B86E70" w:rsidRDefault="00BF5585">
      <w:pPr>
        <w:pStyle w:val="Heading2"/>
      </w:pPr>
      <w:bookmarkStart w:id="570" w:name="Xa8924eeb73c7989adf57d5de0138b10d7400f27"/>
      <w:bookmarkStart w:id="571" w:name="_Toc236483373"/>
      <w:bookmarkEnd w:id="568"/>
      <w:r>
        <w:t>The calibration measure - reported, never as an outcome</w:t>
      </w:r>
      <w:bookmarkEnd w:id="571"/>
    </w:p>
    <w:p w14:paraId="2456FD17" w14:textId="77777777" w:rsidR="00B86E70" w:rsidRDefault="00BF5585">
      <w:pPr>
        <w:pStyle w:val="FirstParagraph"/>
      </w:pPr>
      <w:r>
        <w:t xml:space="preserve">One self-rating item is retained at both administrations: </w:t>
      </w:r>
      <w:r>
        <w:rPr>
          <w:i/>
          <w:iCs/>
        </w:rPr>
        <w:t>“Rate your ability to document a cleaning workflow so a colleague could repeat it, 1 to 5.”</w:t>
      </w:r>
    </w:p>
    <w:p w14:paraId="38380ED5" w14:textId="77777777" w:rsidR="00B86E70" w:rsidRDefault="00BF5585">
      <w:pPr>
        <w:pStyle w:val="BodyText"/>
      </w:pPr>
      <w:r>
        <w:lastRenderedPageBreak/>
        <w:t xml:space="preserve">It is </w:t>
      </w:r>
      <w:r>
        <w:rPr>
          <w:b/>
          <w:bCs/>
        </w:rPr>
        <w:t>not</w:t>
      </w:r>
      <w:r>
        <w:t xml:space="preserve"> scored and does not enter the total. It exists to recompute the correlation between self-rating and tested score.</w:t>
      </w:r>
    </w:p>
    <w:tbl>
      <w:tblPr>
        <w:tblStyle w:val="Table"/>
        <w:tblW w:w="0" w:type="auto"/>
        <w:tblLook w:val="0000" w:firstRow="0" w:lastRow="0" w:firstColumn="0" w:lastColumn="0" w:noHBand="0" w:noVBand="0"/>
      </w:tblPr>
      <w:tblGrid>
        <w:gridCol w:w="963"/>
        <w:gridCol w:w="897"/>
      </w:tblGrid>
      <w:tr w:rsidR="00B86E70" w14:paraId="706AEDC2" w14:textId="77777777">
        <w:tc>
          <w:tcPr>
            <w:tcW w:w="0" w:type="auto"/>
          </w:tcPr>
          <w:p w14:paraId="599DD30D" w14:textId="77777777" w:rsidR="00B86E70" w:rsidRDefault="00BF5585">
            <w:pPr>
              <w:pStyle w:val="Compact"/>
            </w:pPr>
            <w:r>
              <w:t>Baseline</w:t>
            </w:r>
          </w:p>
        </w:tc>
        <w:tc>
          <w:tcPr>
            <w:tcW w:w="0" w:type="auto"/>
          </w:tcPr>
          <w:p w14:paraId="16B6731D" w14:textId="77777777" w:rsidR="00B86E70" w:rsidRDefault="00BF5585">
            <w:pPr>
              <w:pStyle w:val="Compact"/>
            </w:pPr>
            <w:r>
              <w:rPr>
                <w:b/>
                <w:bCs/>
              </w:rPr>
              <w:t>r = 0.11</w:t>
            </w:r>
          </w:p>
        </w:tc>
      </w:tr>
      <w:tr w:rsidR="00B86E70" w14:paraId="26056AEB" w14:textId="77777777">
        <w:tc>
          <w:tcPr>
            <w:tcW w:w="0" w:type="auto"/>
          </w:tcPr>
          <w:p w14:paraId="51301D97" w14:textId="77777777" w:rsidR="00B86E70" w:rsidRDefault="00BF5585">
            <w:pPr>
              <w:pStyle w:val="Compact"/>
            </w:pPr>
            <w:r>
              <w:t>Target</w:t>
            </w:r>
          </w:p>
        </w:tc>
        <w:tc>
          <w:tcPr>
            <w:tcW w:w="0" w:type="auto"/>
          </w:tcPr>
          <w:p w14:paraId="3DEC1C45" w14:textId="77777777" w:rsidR="00B86E70" w:rsidRDefault="00BF5585">
            <w:pPr>
              <w:pStyle w:val="Compact"/>
            </w:pPr>
            <w:r>
              <w:t>r &gt; 0.4</w:t>
            </w:r>
          </w:p>
        </w:tc>
      </w:tr>
    </w:tbl>
    <w:p w14:paraId="38E389C5" w14:textId="77777777" w:rsidR="00B86E70" w:rsidRDefault="00BF5585">
      <w:pPr>
        <w:pStyle w:val="BodyText"/>
      </w:pPr>
      <w:r>
        <w:t>A department that can judge its own competence asks for help before producing a wrong number, and stops asking for training it does not need. That is a real result, worth measuring - and it is reported in its own line, never as evidence of capability, because that is exactly the conflation §1.2 rules out.</w:t>
      </w:r>
    </w:p>
    <w:p w14:paraId="0C292096" w14:textId="77777777" w:rsidR="00B86E70" w:rsidRDefault="00BF5585">
      <w:r>
        <w:pict w14:anchorId="35BF2343">
          <v:rect id="_x0000_i1066" style="width:0;height:1.5pt" o:hralign="center" o:hrstd="t" o:hr="t"/>
        </w:pict>
      </w:r>
    </w:p>
    <w:p w14:paraId="20D3E20D" w14:textId="77777777" w:rsidR="00B86E70" w:rsidRDefault="00BF5585">
      <w:pPr>
        <w:pStyle w:val="Heading2"/>
      </w:pPr>
      <w:bookmarkStart w:id="572" w:name="what-this-instrument-does-not-measure"/>
      <w:bookmarkStart w:id="573" w:name="_Toc236483374"/>
      <w:bookmarkEnd w:id="570"/>
      <w:r>
        <w:t>What this instrument does not measure</w:t>
      </w:r>
      <w:bookmarkEnd w:id="573"/>
    </w:p>
    <w:p w14:paraId="7B93D21A" w14:textId="77777777" w:rsidR="00B86E70" w:rsidRDefault="00BF5585">
      <w:pPr>
        <w:pStyle w:val="FirstParagraph"/>
      </w:pPr>
      <w:r>
        <w:t>Stated so nobody claims it does.</w:t>
      </w:r>
    </w:p>
    <w:p w14:paraId="70F0374A" w14:textId="77777777" w:rsidR="00B86E70" w:rsidRDefault="00BF5585">
      <w:pPr>
        <w:pStyle w:val="Compact"/>
        <w:numPr>
          <w:ilvl w:val="0"/>
          <w:numId w:val="41"/>
        </w:numPr>
      </w:pPr>
      <w:r>
        <w:rPr>
          <w:b/>
          <w:bCs/>
        </w:rPr>
        <w:t>Whether the work is faster.</w:t>
      </w:r>
      <w:r>
        <w:t xml:space="preserve"> Speed is not assessed, and a participant who </w:t>
      </w:r>
      <w:r>
        <w:t>slows down because they have started documenting has improved.</w:t>
      </w:r>
    </w:p>
    <w:p w14:paraId="4A85F7DC" w14:textId="77777777" w:rsidR="00B86E70" w:rsidRDefault="00BF5585">
      <w:pPr>
        <w:pStyle w:val="Compact"/>
        <w:numPr>
          <w:ilvl w:val="0"/>
          <w:numId w:val="41"/>
        </w:numPr>
      </w:pPr>
      <w:r>
        <w:rPr>
          <w:b/>
          <w:bCs/>
        </w:rPr>
        <w:t>Whether it holds under real conditions.</w:t>
      </w:r>
      <w:r>
        <w:t xml:space="preserve"> A three-hour assessment is not a deadline with a supervisor waiting. The 90-day applied work is what tests that.</w:t>
      </w:r>
    </w:p>
    <w:p w14:paraId="10829502" w14:textId="77777777" w:rsidR="00B86E70" w:rsidRDefault="00BF5585">
      <w:pPr>
        <w:pStyle w:val="Compact"/>
        <w:numPr>
          <w:ilvl w:val="0"/>
          <w:numId w:val="41"/>
        </w:numPr>
      </w:pPr>
      <w:r>
        <w:rPr>
          <w:b/>
          <w:bCs/>
        </w:rPr>
        <w:t>Retention beyond 90 days.</w:t>
      </w:r>
      <w:r>
        <w:t xml:space="preserve"> A third administration at six months would, and is not in scope of the contracted programme. Worth proposing separately.</w:t>
      </w:r>
    </w:p>
    <w:p w14:paraId="7C9B1848" w14:textId="77777777" w:rsidR="00B86E70" w:rsidRDefault="00BF5585">
      <w:pPr>
        <w:pStyle w:val="Compact"/>
        <w:numPr>
          <w:ilvl w:val="0"/>
          <w:numId w:val="41"/>
        </w:numPr>
      </w:pPr>
      <w:r>
        <w:rPr>
          <w:b/>
          <w:bCs/>
        </w:rPr>
        <w:t>Anything about the 21 as individuals for HR purposes.</w:t>
      </w:r>
      <w:r>
        <w:t xml:space="preserve"> Scores are for programme design and for the participant. If they become a performance </w:t>
      </w:r>
      <w:r>
        <w:t>instrument the room will optimise for the score, the pre-assessment will be gamed downward, and the measurement is destroyed.</w:t>
      </w:r>
    </w:p>
    <w:p w14:paraId="64FF88F3" w14:textId="77777777" w:rsidR="00B86E70" w:rsidRDefault="00BF5585">
      <w:r>
        <w:br w:type="page"/>
      </w:r>
    </w:p>
    <w:p w14:paraId="3A35C9CA" w14:textId="77777777" w:rsidR="00B86E70" w:rsidRDefault="00BF5585">
      <w:pPr>
        <w:pStyle w:val="Heading1"/>
      </w:pPr>
      <w:bookmarkStart w:id="574" w:name="annex-d---dataset-specifications"/>
      <w:bookmarkStart w:id="575" w:name="_Toc236483375"/>
      <w:bookmarkEnd w:id="558"/>
      <w:bookmarkEnd w:id="572"/>
      <w:r>
        <w:lastRenderedPageBreak/>
        <w:t>Annex D - Dataset specifications</w:t>
      </w:r>
      <w:bookmarkEnd w:id="575"/>
    </w:p>
    <w:p w14:paraId="3C8B195C" w14:textId="77777777" w:rsidR="00B86E70" w:rsidRDefault="00BF5585">
      <w:pPr>
        <w:pStyle w:val="FirstParagraph"/>
      </w:pPr>
      <w:r>
        <w:t>Excluded from the Q6 page limit.</w:t>
      </w:r>
    </w:p>
    <w:p w14:paraId="3F58A322" w14:textId="77777777" w:rsidR="00B86E70" w:rsidRDefault="00BF5585">
      <w:pPr>
        <w:pStyle w:val="BodyText"/>
      </w:pPr>
      <w:r>
        <w:rPr>
          <w:b/>
          <w:bCs/>
        </w:rPr>
        <w:t>Generated, not described.</w:t>
      </w:r>
      <w:r>
        <w:t xml:space="preserve"> </w:t>
      </w:r>
      <w:r>
        <w:rPr>
          <w:rStyle w:val="VerbatimChar"/>
        </w:rPr>
        <w:t>annex_b_session_in_full/make_dataset.py</w:t>
      </w:r>
      <w:r>
        <w:t xml:space="preserve"> produces all three datasets from a fixed seed, so a colleague delivering the course in my absence gets exactly the files the model answer and the rubric expect. A specification in prose would drift from the file within one revision.</w:t>
      </w:r>
    </w:p>
    <w:p w14:paraId="4677187B" w14:textId="77777777" w:rsidR="00B86E70" w:rsidRDefault="00BF5585">
      <w:pPr>
        <w:pStyle w:val="SourceCode"/>
      </w:pPr>
      <w:r>
        <w:rPr>
          <w:rStyle w:val="VerbatimChar"/>
        </w:rPr>
        <w:t>python part3_q6/annex_b_session_in_full/make_dataset.py</w:t>
      </w:r>
    </w:p>
    <w:tbl>
      <w:tblPr>
        <w:tblStyle w:val="Table"/>
        <w:tblW w:w="5000" w:type="pct"/>
        <w:tblLayout w:type="fixed"/>
        <w:tblLook w:val="0020" w:firstRow="1" w:lastRow="0" w:firstColumn="0" w:lastColumn="0" w:noHBand="0" w:noVBand="0"/>
      </w:tblPr>
      <w:tblGrid>
        <w:gridCol w:w="3320"/>
        <w:gridCol w:w="3321"/>
        <w:gridCol w:w="3321"/>
      </w:tblGrid>
      <w:tr w:rsidR="00B86E70" w14:paraId="29B40B6B"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F30B4F" w14:textId="77777777" w:rsidR="00B86E70" w:rsidRDefault="00BF5585">
            <w:pPr>
              <w:pStyle w:val="Compact"/>
            </w:pPr>
            <w:r>
              <w:t>Dataset</w:t>
            </w:r>
          </w:p>
        </w:tc>
        <w:tc>
          <w:tcPr>
            <w:tcW w:w="2640" w:type="dxa"/>
          </w:tcPr>
          <w:p w14:paraId="4405D3BB" w14:textId="77777777" w:rsidR="00B86E70" w:rsidRDefault="00BF5585">
            <w:pPr>
              <w:pStyle w:val="Compact"/>
            </w:pPr>
            <w:r>
              <w:t>Used for</w:t>
            </w:r>
          </w:p>
        </w:tc>
        <w:tc>
          <w:tcPr>
            <w:tcW w:w="2640" w:type="dxa"/>
          </w:tcPr>
          <w:p w14:paraId="2E987457" w14:textId="77777777" w:rsidR="00B86E70" w:rsidRDefault="00BF5585">
            <w:pPr>
              <w:pStyle w:val="Compact"/>
            </w:pPr>
            <w:r>
              <w:t>Seed</w:t>
            </w:r>
          </w:p>
        </w:tc>
      </w:tr>
      <w:tr w:rsidR="00B86E70" w14:paraId="51DF9711" w14:textId="77777777">
        <w:tc>
          <w:tcPr>
            <w:tcW w:w="2640" w:type="dxa"/>
          </w:tcPr>
          <w:p w14:paraId="7B26CB3A" w14:textId="77777777" w:rsidR="00B86E70" w:rsidRDefault="00BF5585">
            <w:pPr>
              <w:pStyle w:val="Compact"/>
            </w:pPr>
            <w:r>
              <w:rPr>
                <w:rStyle w:val="VerbatimChar"/>
              </w:rPr>
              <w:t>D1_facilities_raw.csv</w:t>
            </w:r>
          </w:p>
        </w:tc>
        <w:tc>
          <w:tcPr>
            <w:tcW w:w="2640" w:type="dxa"/>
          </w:tcPr>
          <w:p w14:paraId="1A4F7B97" w14:textId="77777777" w:rsidR="00B86E70" w:rsidRDefault="00BF5585">
            <w:pPr>
              <w:pStyle w:val="Compact"/>
            </w:pPr>
            <w:r>
              <w:t>Days 2 and 3 teaching; quoted exactly in the model answer</w:t>
            </w:r>
          </w:p>
        </w:tc>
        <w:tc>
          <w:tcPr>
            <w:tcW w:w="2640" w:type="dxa"/>
          </w:tcPr>
          <w:p w14:paraId="76450BB8" w14:textId="77777777" w:rsidR="00B86E70" w:rsidRDefault="00BF5585">
            <w:pPr>
              <w:pStyle w:val="Compact"/>
            </w:pPr>
            <w:r>
              <w:t>20260731</w:t>
            </w:r>
          </w:p>
        </w:tc>
      </w:tr>
      <w:tr w:rsidR="00B86E70" w14:paraId="15CE5CA0" w14:textId="77777777">
        <w:tc>
          <w:tcPr>
            <w:tcW w:w="2640" w:type="dxa"/>
          </w:tcPr>
          <w:p w14:paraId="09B33F85" w14:textId="77777777" w:rsidR="00B86E70" w:rsidRDefault="00BF5585">
            <w:pPr>
              <w:pStyle w:val="Compact"/>
            </w:pPr>
            <w:r>
              <w:rPr>
                <w:rStyle w:val="VerbatimChar"/>
              </w:rPr>
              <w:t>D2_wards.csv</w:t>
            </w:r>
          </w:p>
        </w:tc>
        <w:tc>
          <w:tcPr>
            <w:tcW w:w="2640" w:type="dxa"/>
          </w:tcPr>
          <w:p w14:paraId="3C988AB6" w14:textId="77777777" w:rsidR="00B86E70" w:rsidRDefault="00BF5585">
            <w:pPr>
              <w:pStyle w:val="Compact"/>
            </w:pPr>
            <w:r>
              <w:t>Day 4 - the ward reference the cleaned facilities are joined to</w:t>
            </w:r>
          </w:p>
        </w:tc>
        <w:tc>
          <w:tcPr>
            <w:tcW w:w="2640" w:type="dxa"/>
          </w:tcPr>
          <w:p w14:paraId="430E4734" w14:textId="77777777" w:rsidR="00B86E70" w:rsidRDefault="00BF5585">
            <w:pPr>
              <w:pStyle w:val="Compact"/>
            </w:pPr>
            <w:r>
              <w:t>20261034</w:t>
            </w:r>
          </w:p>
        </w:tc>
      </w:tr>
      <w:tr w:rsidR="00B86E70" w14:paraId="3F7B3C46" w14:textId="77777777">
        <w:tc>
          <w:tcPr>
            <w:tcW w:w="2640" w:type="dxa"/>
          </w:tcPr>
          <w:p w14:paraId="28C42B96" w14:textId="77777777" w:rsidR="00B86E70" w:rsidRDefault="00BF5585">
            <w:pPr>
              <w:pStyle w:val="Compact"/>
            </w:pPr>
            <w:r>
              <w:rPr>
                <w:rStyle w:val="VerbatimChar"/>
              </w:rPr>
              <w:t>D_PRE_facilities_raw.csv</w:t>
            </w:r>
          </w:p>
        </w:tc>
        <w:tc>
          <w:tcPr>
            <w:tcW w:w="2640" w:type="dxa"/>
          </w:tcPr>
          <w:p w14:paraId="08C8DB95" w14:textId="77777777" w:rsidR="00B86E70" w:rsidRDefault="00BF5585">
            <w:pPr>
              <w:pStyle w:val="Compact"/>
            </w:pPr>
            <w:r>
              <w:t>Pre-assessment (Annex C)</w:t>
            </w:r>
          </w:p>
        </w:tc>
        <w:tc>
          <w:tcPr>
            <w:tcW w:w="2640" w:type="dxa"/>
          </w:tcPr>
          <w:p w14:paraId="1C9C9E8D" w14:textId="77777777" w:rsidR="00B86E70" w:rsidRDefault="00BF5585">
            <w:pPr>
              <w:pStyle w:val="Compact"/>
            </w:pPr>
            <w:r>
              <w:t>20260832</w:t>
            </w:r>
          </w:p>
        </w:tc>
      </w:tr>
      <w:tr w:rsidR="00B86E70" w14:paraId="0BA4AA67" w14:textId="77777777">
        <w:tc>
          <w:tcPr>
            <w:tcW w:w="2640" w:type="dxa"/>
          </w:tcPr>
          <w:p w14:paraId="75C413FB" w14:textId="77777777" w:rsidR="00B86E70" w:rsidRDefault="00BF5585">
            <w:pPr>
              <w:pStyle w:val="Compact"/>
            </w:pPr>
            <w:r>
              <w:rPr>
                <w:rStyle w:val="VerbatimChar"/>
              </w:rPr>
              <w:t>D_POST_facilities_raw.csv</w:t>
            </w:r>
          </w:p>
        </w:tc>
        <w:tc>
          <w:tcPr>
            <w:tcW w:w="2640" w:type="dxa"/>
          </w:tcPr>
          <w:p w14:paraId="7E3F7A1E" w14:textId="77777777" w:rsidR="00B86E70" w:rsidRDefault="00BF5585">
            <w:pPr>
              <w:pStyle w:val="Compact"/>
            </w:pPr>
            <w:r>
              <w:t>Post-assessment (Annex C)</w:t>
            </w:r>
          </w:p>
        </w:tc>
        <w:tc>
          <w:tcPr>
            <w:tcW w:w="2640" w:type="dxa"/>
          </w:tcPr>
          <w:p w14:paraId="643CCD81" w14:textId="77777777" w:rsidR="00B86E70" w:rsidRDefault="00BF5585">
            <w:pPr>
              <w:pStyle w:val="Compact"/>
            </w:pPr>
            <w:r>
              <w:t>20260933</w:t>
            </w:r>
          </w:p>
        </w:tc>
      </w:tr>
    </w:tbl>
    <w:p w14:paraId="4729F168" w14:textId="77777777" w:rsidR="00B86E70" w:rsidRDefault="00BF5585">
      <w:pPr>
        <w:pStyle w:val="Heading2"/>
      </w:pPr>
      <w:bookmarkStart w:id="576" w:name="structure"/>
      <w:bookmarkStart w:id="577" w:name="_Toc236483376"/>
      <w:r>
        <w:t>Structure</w:t>
      </w:r>
      <w:bookmarkEnd w:id="577"/>
    </w:p>
    <w:p w14:paraId="2F1F0144" w14:textId="77777777" w:rsidR="00B86E70" w:rsidRDefault="00BF5585">
      <w:pPr>
        <w:pStyle w:val="FirstParagraph"/>
      </w:pPr>
      <w:r>
        <w:t xml:space="preserve">200 facilities, 8 columns: </w:t>
      </w:r>
      <w:r>
        <w:rPr>
          <w:rStyle w:val="VerbatimChar"/>
        </w:rPr>
        <w:t>facility_id</w:t>
      </w:r>
      <w:r>
        <w:t xml:space="preserve">, </w:t>
      </w:r>
      <w:r>
        <w:rPr>
          <w:rStyle w:val="VerbatimChar"/>
        </w:rPr>
        <w:t>facility_name</w:t>
      </w:r>
      <w:r>
        <w:t xml:space="preserve">, </w:t>
      </w:r>
      <w:r>
        <w:rPr>
          <w:rStyle w:val="VerbatimChar"/>
        </w:rPr>
        <w:t>facility_type</w:t>
      </w:r>
      <w:r>
        <w:t xml:space="preserve">, </w:t>
      </w:r>
      <w:r>
        <w:rPr>
          <w:rStyle w:val="VerbatimChar"/>
        </w:rPr>
        <w:t>lga_name</w:t>
      </w:r>
      <w:r>
        <w:t xml:space="preserve">, </w:t>
      </w:r>
      <w:r>
        <w:rPr>
          <w:rStyle w:val="VerbatimChar"/>
        </w:rPr>
        <w:t>ward_name</w:t>
      </w:r>
      <w:r>
        <w:t xml:space="preserve">, </w:t>
      </w:r>
      <w:r>
        <w:rPr>
          <w:rStyle w:val="VerbatimChar"/>
        </w:rPr>
        <w:t>longitude</w:t>
      </w:r>
      <w:r>
        <w:t xml:space="preserve">, </w:t>
      </w:r>
      <w:r>
        <w:rPr>
          <w:rStyle w:val="VerbatimChar"/>
        </w:rPr>
        <w:t>latitude</w:t>
      </w:r>
      <w:r>
        <w:t xml:space="preserve">, </w:t>
      </w:r>
      <w:r>
        <w:rPr>
          <w:rStyle w:val="VerbatimChar"/>
        </w:rPr>
        <w:t>staff_total</w:t>
      </w:r>
      <w:r>
        <w:t>.</w:t>
      </w:r>
    </w:p>
    <w:p w14:paraId="5380696A" w14:textId="77777777" w:rsidR="00B86E70" w:rsidRDefault="00BF5585">
      <w:pPr>
        <w:pStyle w:val="BodyText"/>
      </w:pPr>
      <w:r>
        <w:t>Sized to be cleanable in 120 minutes by people at capability 36. Large enough that defects cannot be found by eye; small enough to finish.</w:t>
      </w:r>
    </w:p>
    <w:p w14:paraId="0058EDF0" w14:textId="77777777" w:rsidR="00B86E70" w:rsidRDefault="00BF5585">
      <w:pPr>
        <w:pStyle w:val="Heading2"/>
      </w:pPr>
      <w:bookmarkStart w:id="578" w:name="seeded-defects"/>
      <w:bookmarkStart w:id="579" w:name="_Toc236483377"/>
      <w:bookmarkEnd w:id="576"/>
      <w:r>
        <w:t>Seeded defects</w:t>
      </w:r>
      <w:bookmarkEnd w:id="579"/>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5ED48D73"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6EACCF46" w14:textId="77777777" w:rsidR="00B86E70" w:rsidRDefault="00BF5585">
            <w:pPr>
              <w:pStyle w:val="Compact"/>
            </w:pPr>
            <w:r>
              <w:t>#</w:t>
            </w:r>
          </w:p>
        </w:tc>
        <w:tc>
          <w:tcPr>
            <w:tcW w:w="1980" w:type="dxa"/>
          </w:tcPr>
          <w:p w14:paraId="7698AE62" w14:textId="77777777" w:rsidR="00B86E70" w:rsidRDefault="00BF5585">
            <w:pPr>
              <w:pStyle w:val="Compact"/>
            </w:pPr>
            <w:r>
              <w:t>Defect</w:t>
            </w:r>
          </w:p>
        </w:tc>
        <w:tc>
          <w:tcPr>
            <w:tcW w:w="1980" w:type="dxa"/>
          </w:tcPr>
          <w:p w14:paraId="5A66DADD" w14:textId="77777777" w:rsidR="00B86E70" w:rsidRDefault="00BF5585">
            <w:pPr>
              <w:pStyle w:val="Compact"/>
            </w:pPr>
            <w:r>
              <w:t>Count</w:t>
            </w:r>
          </w:p>
        </w:tc>
        <w:tc>
          <w:tcPr>
            <w:tcW w:w="1980" w:type="dxa"/>
          </w:tcPr>
          <w:p w14:paraId="36E73477" w14:textId="77777777" w:rsidR="00B86E70" w:rsidRDefault="00BF5585">
            <w:pPr>
              <w:pStyle w:val="Compact"/>
            </w:pPr>
            <w:r>
              <w:t>Judgement call?</w:t>
            </w:r>
          </w:p>
        </w:tc>
      </w:tr>
      <w:tr w:rsidR="00B86E70" w14:paraId="166FC627" w14:textId="77777777">
        <w:tc>
          <w:tcPr>
            <w:tcW w:w="1980" w:type="dxa"/>
          </w:tcPr>
          <w:p w14:paraId="1B4354EA" w14:textId="77777777" w:rsidR="00B86E70" w:rsidRDefault="00BF5585">
            <w:pPr>
              <w:pStyle w:val="Compact"/>
            </w:pPr>
            <w:r>
              <w:t>1</w:t>
            </w:r>
          </w:p>
        </w:tc>
        <w:tc>
          <w:tcPr>
            <w:tcW w:w="1980" w:type="dxa"/>
          </w:tcPr>
          <w:p w14:paraId="011D4A36" w14:textId="77777777" w:rsidR="00B86E70" w:rsidRDefault="00BF5585">
            <w:pPr>
              <w:pStyle w:val="Compact"/>
            </w:pPr>
            <w:r>
              <w:rPr>
                <w:rStyle w:val="VerbatimChar"/>
              </w:rPr>
              <w:t>lga_name</w:t>
            </w:r>
            <w:r>
              <w:t xml:space="preserve"> variants - spacing, case, hyphenation</w:t>
            </w:r>
          </w:p>
        </w:tc>
        <w:tc>
          <w:tcPr>
            <w:tcW w:w="1980" w:type="dxa"/>
          </w:tcPr>
          <w:p w14:paraId="5BB4ABBE" w14:textId="77777777" w:rsidR="00B86E70" w:rsidRDefault="00BF5585">
            <w:pPr>
              <w:pStyle w:val="Compact"/>
            </w:pPr>
            <w:r>
              <w:t>16 variants → 4 real LGAs, 98 rows</w:t>
            </w:r>
          </w:p>
        </w:tc>
        <w:tc>
          <w:tcPr>
            <w:tcW w:w="1980" w:type="dxa"/>
          </w:tcPr>
          <w:p w14:paraId="3D2D85B8" w14:textId="77777777" w:rsidR="00B86E70" w:rsidRDefault="00BF5585">
            <w:pPr>
              <w:pStyle w:val="Compact"/>
            </w:pPr>
            <w:r>
              <w:t>No</w:t>
            </w:r>
          </w:p>
        </w:tc>
      </w:tr>
      <w:tr w:rsidR="00B86E70" w14:paraId="03309C73" w14:textId="77777777">
        <w:tc>
          <w:tcPr>
            <w:tcW w:w="1980" w:type="dxa"/>
          </w:tcPr>
          <w:p w14:paraId="591185A2" w14:textId="77777777" w:rsidR="00B86E70" w:rsidRDefault="00BF5585">
            <w:pPr>
              <w:pStyle w:val="Compact"/>
            </w:pPr>
            <w:r>
              <w:t>2</w:t>
            </w:r>
          </w:p>
        </w:tc>
        <w:tc>
          <w:tcPr>
            <w:tcW w:w="1980" w:type="dxa"/>
          </w:tcPr>
          <w:p w14:paraId="10406BED" w14:textId="77777777" w:rsidR="00B86E70" w:rsidRDefault="00BF5585">
            <w:pPr>
              <w:pStyle w:val="Compact"/>
            </w:pPr>
            <w:r>
              <w:t xml:space="preserve">Duplicate </w:t>
            </w:r>
            <w:r>
              <w:rPr>
                <w:rStyle w:val="VerbatimChar"/>
              </w:rPr>
              <w:t>facility_id</w:t>
            </w:r>
            <w:r>
              <w:t xml:space="preserve">, </w:t>
            </w:r>
            <w:r>
              <w:rPr>
                <w:b/>
                <w:bCs/>
              </w:rPr>
              <w:t>rows differ</w:t>
            </w:r>
          </w:p>
        </w:tc>
        <w:tc>
          <w:tcPr>
            <w:tcW w:w="1980" w:type="dxa"/>
          </w:tcPr>
          <w:p w14:paraId="12790EEF" w14:textId="77777777" w:rsidR="00B86E70" w:rsidRDefault="00BF5585">
            <w:pPr>
              <w:pStyle w:val="Compact"/>
            </w:pPr>
            <w:r>
              <w:t>3 pairs</w:t>
            </w:r>
          </w:p>
        </w:tc>
        <w:tc>
          <w:tcPr>
            <w:tcW w:w="1980" w:type="dxa"/>
          </w:tcPr>
          <w:p w14:paraId="493EA444" w14:textId="77777777" w:rsidR="00B86E70" w:rsidRDefault="00BF5585">
            <w:pPr>
              <w:pStyle w:val="Compact"/>
            </w:pPr>
            <w:r>
              <w:rPr>
                <w:b/>
                <w:bCs/>
              </w:rPr>
              <w:t>Yes</w:t>
            </w:r>
            <w:r>
              <w:t xml:space="preserve"> - which row survives?</w:t>
            </w:r>
          </w:p>
        </w:tc>
      </w:tr>
      <w:tr w:rsidR="00B86E70" w14:paraId="66887ABD" w14:textId="77777777">
        <w:tc>
          <w:tcPr>
            <w:tcW w:w="1980" w:type="dxa"/>
          </w:tcPr>
          <w:p w14:paraId="7AEE8FC9" w14:textId="77777777" w:rsidR="00B86E70" w:rsidRDefault="00BF5585">
            <w:pPr>
              <w:pStyle w:val="Compact"/>
            </w:pPr>
            <w:r>
              <w:t>3</w:t>
            </w:r>
          </w:p>
        </w:tc>
        <w:tc>
          <w:tcPr>
            <w:tcW w:w="1980" w:type="dxa"/>
          </w:tcPr>
          <w:p w14:paraId="2D0F1213" w14:textId="77777777" w:rsidR="00B86E70" w:rsidRDefault="00BF5585">
            <w:pPr>
              <w:pStyle w:val="Compact"/>
            </w:pPr>
            <w:r>
              <w:t>Missing coordinates</w:t>
            </w:r>
          </w:p>
        </w:tc>
        <w:tc>
          <w:tcPr>
            <w:tcW w:w="1980" w:type="dxa"/>
          </w:tcPr>
          <w:p w14:paraId="36353DA4" w14:textId="77777777" w:rsidR="00B86E70" w:rsidRDefault="00BF5585">
            <w:pPr>
              <w:pStyle w:val="Compact"/>
            </w:pPr>
            <w:r>
              <w:t>5 rows</w:t>
            </w:r>
          </w:p>
        </w:tc>
        <w:tc>
          <w:tcPr>
            <w:tcW w:w="1980" w:type="dxa"/>
          </w:tcPr>
          <w:p w14:paraId="338A9525" w14:textId="77777777" w:rsidR="00B86E70" w:rsidRDefault="00BF5585">
            <w:pPr>
              <w:pStyle w:val="Compact"/>
            </w:pPr>
            <w:r>
              <w:rPr>
                <w:b/>
                <w:bCs/>
              </w:rPr>
              <w:t>Yes</w:t>
            </w:r>
            <w:r>
              <w:t xml:space="preserve"> - drop, or keep unmapped?</w:t>
            </w:r>
          </w:p>
        </w:tc>
      </w:tr>
      <w:tr w:rsidR="00B86E70" w14:paraId="0BC8E613" w14:textId="77777777">
        <w:tc>
          <w:tcPr>
            <w:tcW w:w="1980" w:type="dxa"/>
          </w:tcPr>
          <w:p w14:paraId="1CD99DBF" w14:textId="77777777" w:rsidR="00B86E70" w:rsidRDefault="00BF5585">
            <w:pPr>
              <w:pStyle w:val="Compact"/>
            </w:pPr>
            <w:r>
              <w:t>4</w:t>
            </w:r>
          </w:p>
        </w:tc>
        <w:tc>
          <w:tcPr>
            <w:tcW w:w="1980" w:type="dxa"/>
          </w:tcPr>
          <w:p w14:paraId="6385703E" w14:textId="77777777" w:rsidR="00B86E70" w:rsidRDefault="00BF5585">
            <w:pPr>
              <w:pStyle w:val="Compact"/>
            </w:pPr>
            <w:r>
              <w:t>Latitude/longitude transposed</w:t>
            </w:r>
          </w:p>
        </w:tc>
        <w:tc>
          <w:tcPr>
            <w:tcW w:w="1980" w:type="dxa"/>
          </w:tcPr>
          <w:p w14:paraId="112FDBC9" w14:textId="77777777" w:rsidR="00B86E70" w:rsidRDefault="00BF5585">
            <w:pPr>
              <w:pStyle w:val="Compact"/>
            </w:pPr>
            <w:r>
              <w:t>2 rows</w:t>
            </w:r>
          </w:p>
        </w:tc>
        <w:tc>
          <w:tcPr>
            <w:tcW w:w="1980" w:type="dxa"/>
          </w:tcPr>
          <w:p w14:paraId="740F58A7" w14:textId="77777777" w:rsidR="00B86E70" w:rsidRDefault="00BF5585">
            <w:pPr>
              <w:pStyle w:val="Compact"/>
            </w:pPr>
            <w:r>
              <w:t>No</w:t>
            </w:r>
          </w:p>
        </w:tc>
      </w:tr>
      <w:tr w:rsidR="00B86E70" w14:paraId="1FF52B6D" w14:textId="77777777">
        <w:tc>
          <w:tcPr>
            <w:tcW w:w="1980" w:type="dxa"/>
          </w:tcPr>
          <w:p w14:paraId="352F0D7E" w14:textId="77777777" w:rsidR="00B86E70" w:rsidRDefault="00BF5585">
            <w:pPr>
              <w:pStyle w:val="Compact"/>
            </w:pPr>
            <w:r>
              <w:t>5</w:t>
            </w:r>
          </w:p>
        </w:tc>
        <w:tc>
          <w:tcPr>
            <w:tcW w:w="1980" w:type="dxa"/>
          </w:tcPr>
          <w:p w14:paraId="69256327" w14:textId="77777777" w:rsidR="00B86E70" w:rsidRDefault="00BF5585">
            <w:pPr>
              <w:pStyle w:val="Compact"/>
            </w:pPr>
            <w:r>
              <w:t xml:space="preserve">Leading/trailing whitespace in </w:t>
            </w:r>
            <w:r>
              <w:rPr>
                <w:rStyle w:val="VerbatimChar"/>
              </w:rPr>
              <w:t>facility_name</w:t>
            </w:r>
          </w:p>
        </w:tc>
        <w:tc>
          <w:tcPr>
            <w:tcW w:w="1980" w:type="dxa"/>
          </w:tcPr>
          <w:p w14:paraId="5A59BAD7" w14:textId="77777777" w:rsidR="00B86E70" w:rsidRDefault="00BF5585">
            <w:pPr>
              <w:pStyle w:val="Compact"/>
            </w:pPr>
            <w:r>
              <w:t>24 rows</w:t>
            </w:r>
          </w:p>
        </w:tc>
        <w:tc>
          <w:tcPr>
            <w:tcW w:w="1980" w:type="dxa"/>
          </w:tcPr>
          <w:p w14:paraId="3F61A49F" w14:textId="77777777" w:rsidR="00B86E70" w:rsidRDefault="00BF5585">
            <w:pPr>
              <w:pStyle w:val="Compact"/>
            </w:pPr>
            <w:r>
              <w:t>No</w:t>
            </w:r>
          </w:p>
        </w:tc>
      </w:tr>
      <w:tr w:rsidR="00B86E70" w14:paraId="0A056C46" w14:textId="77777777">
        <w:tc>
          <w:tcPr>
            <w:tcW w:w="1980" w:type="dxa"/>
          </w:tcPr>
          <w:p w14:paraId="1B8FA8E6" w14:textId="77777777" w:rsidR="00B86E70" w:rsidRDefault="00BF5585">
            <w:pPr>
              <w:pStyle w:val="Compact"/>
            </w:pPr>
            <w:r>
              <w:t>6</w:t>
            </w:r>
          </w:p>
        </w:tc>
        <w:tc>
          <w:tcPr>
            <w:tcW w:w="1980" w:type="dxa"/>
          </w:tcPr>
          <w:p w14:paraId="714F5126" w14:textId="77777777" w:rsidR="00B86E70" w:rsidRDefault="00BF5585">
            <w:pPr>
              <w:pStyle w:val="Compact"/>
            </w:pPr>
            <w:r>
              <w:rPr>
                <w:rStyle w:val="VerbatimChar"/>
              </w:rPr>
              <w:t>staff_total = 999</w:t>
            </w:r>
          </w:p>
        </w:tc>
        <w:tc>
          <w:tcPr>
            <w:tcW w:w="1980" w:type="dxa"/>
          </w:tcPr>
          <w:p w14:paraId="0AE91798" w14:textId="77777777" w:rsidR="00B86E70" w:rsidRDefault="00BF5585">
            <w:pPr>
              <w:pStyle w:val="Compact"/>
            </w:pPr>
            <w:r>
              <w:t>3 rows</w:t>
            </w:r>
          </w:p>
        </w:tc>
        <w:tc>
          <w:tcPr>
            <w:tcW w:w="1980" w:type="dxa"/>
          </w:tcPr>
          <w:p w14:paraId="2B3ACE34" w14:textId="77777777" w:rsidR="00B86E70" w:rsidRDefault="00BF5585">
            <w:pPr>
              <w:pStyle w:val="Compact"/>
            </w:pPr>
            <w:r>
              <w:rPr>
                <w:b/>
                <w:bCs/>
              </w:rPr>
              <w:t>Yes</w:t>
            </w:r>
            <w:r>
              <w:t xml:space="preserve"> - sentinel, or real?</w:t>
            </w:r>
          </w:p>
        </w:tc>
      </w:tr>
      <w:tr w:rsidR="00B86E70" w14:paraId="7B91772E" w14:textId="77777777">
        <w:tc>
          <w:tcPr>
            <w:tcW w:w="1980" w:type="dxa"/>
          </w:tcPr>
          <w:p w14:paraId="0D176292" w14:textId="77777777" w:rsidR="00B86E70" w:rsidRDefault="00BF5585">
            <w:pPr>
              <w:pStyle w:val="Compact"/>
            </w:pPr>
            <w:r>
              <w:t>7</w:t>
            </w:r>
          </w:p>
        </w:tc>
        <w:tc>
          <w:tcPr>
            <w:tcW w:w="1980" w:type="dxa"/>
          </w:tcPr>
          <w:p w14:paraId="552D23CD" w14:textId="77777777" w:rsidR="00B86E70" w:rsidRDefault="00BF5585">
            <w:pPr>
              <w:pStyle w:val="Compact"/>
            </w:pPr>
            <w:r>
              <w:rPr>
                <w:rStyle w:val="VerbatimChar"/>
              </w:rPr>
              <w:t>facility_type</w:t>
            </w:r>
            <w:r>
              <w:t xml:space="preserve"> spelling variants</w:t>
            </w:r>
          </w:p>
        </w:tc>
        <w:tc>
          <w:tcPr>
            <w:tcW w:w="1980" w:type="dxa"/>
          </w:tcPr>
          <w:p w14:paraId="3FC3421E" w14:textId="77777777" w:rsidR="00B86E70" w:rsidRDefault="00BF5585">
            <w:pPr>
              <w:pStyle w:val="Compact"/>
            </w:pPr>
            <w:r>
              <w:t>9 variants → 3 real types, 120 rows</w:t>
            </w:r>
          </w:p>
        </w:tc>
        <w:tc>
          <w:tcPr>
            <w:tcW w:w="1980" w:type="dxa"/>
          </w:tcPr>
          <w:p w14:paraId="40CC6026" w14:textId="77777777" w:rsidR="00B86E70" w:rsidRDefault="00BF5585">
            <w:pPr>
              <w:pStyle w:val="Compact"/>
            </w:pPr>
            <w:r>
              <w:t>No</w:t>
            </w:r>
          </w:p>
        </w:tc>
      </w:tr>
      <w:tr w:rsidR="00B86E70" w14:paraId="2AB4085A" w14:textId="77777777">
        <w:tc>
          <w:tcPr>
            <w:tcW w:w="1980" w:type="dxa"/>
          </w:tcPr>
          <w:p w14:paraId="169616B3" w14:textId="77777777" w:rsidR="00B86E70" w:rsidRDefault="00BF5585">
            <w:pPr>
              <w:pStyle w:val="Compact"/>
            </w:pPr>
            <w:r>
              <w:t>8</w:t>
            </w:r>
          </w:p>
        </w:tc>
        <w:tc>
          <w:tcPr>
            <w:tcW w:w="1980" w:type="dxa"/>
          </w:tcPr>
          <w:p w14:paraId="16F19597" w14:textId="77777777" w:rsidR="00B86E70" w:rsidRDefault="00BF5585">
            <w:pPr>
              <w:pStyle w:val="Compact"/>
            </w:pPr>
            <w:r>
              <w:t xml:space="preserve">Decimal comma in </w:t>
            </w:r>
            <w:r>
              <w:rPr>
                <w:rStyle w:val="VerbatimChar"/>
              </w:rPr>
              <w:t>longitude</w:t>
            </w:r>
          </w:p>
        </w:tc>
        <w:tc>
          <w:tcPr>
            <w:tcW w:w="1980" w:type="dxa"/>
          </w:tcPr>
          <w:p w14:paraId="4D047D0C" w14:textId="77777777" w:rsidR="00B86E70" w:rsidRDefault="00BF5585">
            <w:pPr>
              <w:pStyle w:val="Compact"/>
            </w:pPr>
            <w:r>
              <w:t>6 rows</w:t>
            </w:r>
          </w:p>
        </w:tc>
        <w:tc>
          <w:tcPr>
            <w:tcW w:w="1980" w:type="dxa"/>
          </w:tcPr>
          <w:p w14:paraId="403E223B" w14:textId="77777777" w:rsidR="00B86E70" w:rsidRDefault="00BF5585">
            <w:pPr>
              <w:pStyle w:val="Compact"/>
            </w:pPr>
            <w:r>
              <w:t>No</w:t>
            </w:r>
          </w:p>
        </w:tc>
      </w:tr>
    </w:tbl>
    <w:p w14:paraId="57B13325" w14:textId="77777777" w:rsidR="00B86E70" w:rsidRDefault="00BF5585">
      <w:pPr>
        <w:pStyle w:val="Heading2"/>
      </w:pPr>
      <w:bookmarkStart w:id="580" w:name="why-three-of-them-have-no-correct-answer"/>
      <w:bookmarkStart w:id="581" w:name="_Toc236483378"/>
      <w:bookmarkEnd w:id="578"/>
      <w:r>
        <w:t>Why three of them have no correct answer</w:t>
      </w:r>
      <w:bookmarkEnd w:id="581"/>
    </w:p>
    <w:p w14:paraId="4403F319" w14:textId="77777777" w:rsidR="00B86E70" w:rsidRDefault="00BF5585">
      <w:pPr>
        <w:pStyle w:val="FirstParagraph"/>
      </w:pPr>
      <w:r>
        <w:t>Defects 2, 3 and 6 are the reason the design works.</w:t>
      </w:r>
    </w:p>
    <w:p w14:paraId="6691EC0F" w14:textId="77777777" w:rsidR="00B86E70" w:rsidRDefault="00BF5585">
      <w:pPr>
        <w:pStyle w:val="BodyText"/>
      </w:pPr>
      <w:r>
        <w:t xml:space="preserve">A dataset containing only mechanical defects teaches participants that documentation means listing steps. It does not - steps are usually recoverable by inspecting the output. </w:t>
      </w:r>
      <w:r>
        <w:rPr>
          <w:b/>
          <w:bCs/>
        </w:rPr>
        <w:t>Choices never are.</w:t>
      </w:r>
    </w:p>
    <w:p w14:paraId="0719DD76" w14:textId="77777777" w:rsidR="00B86E70" w:rsidRDefault="00BF5585">
      <w:pPr>
        <w:pStyle w:val="BodyText"/>
      </w:pPr>
      <w:r>
        <w:lastRenderedPageBreak/>
        <w:t xml:space="preserve">With these three present, two participants can both clean the file competently and arrive at 203, 200 or 195 rows. All three are defensible. </w:t>
      </w:r>
      <w:r>
        <w:rPr>
          <w:b/>
          <w:bCs/>
        </w:rPr>
        <w:t>None is reproducible unless the decision was written down</w:t>
      </w:r>
      <w:r>
        <w:t xml:space="preserve"> - which is the moment the 90-minute session is built around, and the thing tasks 4 and 5 of the assessment are testing.</w:t>
      </w:r>
    </w:p>
    <w:p w14:paraId="06519B76" w14:textId="77777777" w:rsidR="00B86E70" w:rsidRDefault="00BF5585">
      <w:pPr>
        <w:pStyle w:val="Heading2"/>
      </w:pPr>
      <w:bookmarkStart w:id="582" w:name="d2---the-day-4-ward-reference"/>
      <w:bookmarkStart w:id="583" w:name="_Toc236483379"/>
      <w:bookmarkEnd w:id="580"/>
      <w:r>
        <w:t>D2 - the Day 4 ward reference</w:t>
      </w:r>
      <w:bookmarkEnd w:id="583"/>
    </w:p>
    <w:p w14:paraId="03C5BC10" w14:textId="77777777" w:rsidR="00B86E70" w:rsidRDefault="00BF5585">
      <w:pPr>
        <w:pStyle w:val="FirstParagraph"/>
      </w:pPr>
      <w:r>
        <w:t xml:space="preserve">Day 4 joins each participant’s </w:t>
      </w:r>
      <w:r>
        <w:rPr>
          <w:b/>
          <w:bCs/>
        </w:rPr>
        <w:t>own cleaned D1</w:t>
      </w:r>
      <w:r>
        <w:t xml:space="preserve"> to this table. It exists to teach the D4 level-3 behaviour in Annex A: </w:t>
      </w:r>
      <w:r>
        <w:rPr>
          <w:i/>
          <w:iCs/>
        </w:rPr>
        <w:t>reports join failures with a count instead of quietly losing the unmatched rows.</w:t>
      </w:r>
      <w:r>
        <w:t xml:space="preserve"> A reference table that matched perfectly could not teach it.</w:t>
      </w:r>
    </w:p>
    <w:p w14:paraId="53CC5C25" w14:textId="77777777" w:rsidR="00B86E70" w:rsidRDefault="00BF5585">
      <w:pPr>
        <w:pStyle w:val="BodyText"/>
      </w:pPr>
      <w:r>
        <w:t xml:space="preserve">Four columns: </w:t>
      </w:r>
      <w:r>
        <w:rPr>
          <w:rStyle w:val="VerbatimChar"/>
        </w:rPr>
        <w:t>ward_code</w:t>
      </w:r>
      <w:r>
        <w:t xml:space="preserve">, </w:t>
      </w:r>
      <w:r>
        <w:rPr>
          <w:rStyle w:val="VerbatimChar"/>
        </w:rPr>
        <w:t>ward_name</w:t>
      </w:r>
      <w:r>
        <w:t xml:space="preserve">, </w:t>
      </w:r>
      <w:r>
        <w:rPr>
          <w:rStyle w:val="VerbatimChar"/>
        </w:rPr>
        <w:t>lga_name</w:t>
      </w:r>
      <w:r>
        <w:t xml:space="preserve">, </w:t>
      </w:r>
      <w:r>
        <w:rPr>
          <w:rStyle w:val="VerbatimChar"/>
        </w:rPr>
        <w:t>population</w:t>
      </w:r>
      <w:r>
        <w:t>.</w:t>
      </w:r>
    </w:p>
    <w:tbl>
      <w:tblPr>
        <w:tblStyle w:val="Table"/>
        <w:tblW w:w="5000" w:type="pct"/>
        <w:tblLayout w:type="fixed"/>
        <w:tblLook w:val="0020" w:firstRow="1" w:lastRow="0" w:firstColumn="0" w:lastColumn="0" w:noHBand="0" w:noVBand="0"/>
      </w:tblPr>
      <w:tblGrid>
        <w:gridCol w:w="4981"/>
        <w:gridCol w:w="4981"/>
      </w:tblGrid>
      <w:tr w:rsidR="00B86E70" w14:paraId="09ECCD50"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3960" w:type="dxa"/>
          </w:tcPr>
          <w:p w14:paraId="61F7E955" w14:textId="77777777" w:rsidR="00B86E70" w:rsidRDefault="00B86E70">
            <w:pPr>
              <w:pStyle w:val="Compact"/>
            </w:pPr>
          </w:p>
        </w:tc>
        <w:tc>
          <w:tcPr>
            <w:tcW w:w="3960" w:type="dxa"/>
          </w:tcPr>
          <w:p w14:paraId="7EBF3F50" w14:textId="77777777" w:rsidR="00B86E70" w:rsidRDefault="00BF5585">
            <w:pPr>
              <w:pStyle w:val="Compact"/>
            </w:pPr>
            <w:r>
              <w:t>Count</w:t>
            </w:r>
          </w:p>
        </w:tc>
      </w:tr>
      <w:tr w:rsidR="00B86E70" w14:paraId="39304D69" w14:textId="77777777">
        <w:tc>
          <w:tcPr>
            <w:tcW w:w="3960" w:type="dxa"/>
          </w:tcPr>
          <w:p w14:paraId="5C8D233E" w14:textId="77777777" w:rsidR="00B86E70" w:rsidRDefault="00BF5585">
            <w:pPr>
              <w:pStyle w:val="Compact"/>
            </w:pPr>
            <w:r>
              <w:t>Distinct ward names in D1</w:t>
            </w:r>
          </w:p>
        </w:tc>
        <w:tc>
          <w:tcPr>
            <w:tcW w:w="3960" w:type="dxa"/>
          </w:tcPr>
          <w:p w14:paraId="2D8DEFAB" w14:textId="77777777" w:rsidR="00B86E70" w:rsidRDefault="00BF5585">
            <w:pPr>
              <w:pStyle w:val="Compact"/>
            </w:pPr>
            <w:r>
              <w:t>18</w:t>
            </w:r>
          </w:p>
        </w:tc>
      </w:tr>
      <w:tr w:rsidR="00B86E70" w14:paraId="3ACACD9F" w14:textId="77777777">
        <w:tc>
          <w:tcPr>
            <w:tcW w:w="3960" w:type="dxa"/>
          </w:tcPr>
          <w:p w14:paraId="0D168A44" w14:textId="77777777" w:rsidR="00B86E70" w:rsidRDefault="00BF5585">
            <w:pPr>
              <w:pStyle w:val="Compact"/>
            </w:pPr>
            <w:r>
              <w:t>Wards listed in D2</w:t>
            </w:r>
          </w:p>
        </w:tc>
        <w:tc>
          <w:tcPr>
            <w:tcW w:w="3960" w:type="dxa"/>
          </w:tcPr>
          <w:p w14:paraId="34C3135E" w14:textId="77777777" w:rsidR="00B86E70" w:rsidRDefault="00BF5585">
            <w:pPr>
              <w:pStyle w:val="Compact"/>
            </w:pPr>
            <w:r>
              <w:t>17</w:t>
            </w:r>
          </w:p>
        </w:tc>
      </w:tr>
      <w:tr w:rsidR="00B86E70" w14:paraId="665CED32" w14:textId="77777777">
        <w:tc>
          <w:tcPr>
            <w:tcW w:w="3960" w:type="dxa"/>
          </w:tcPr>
          <w:p w14:paraId="113F29C0" w14:textId="77777777" w:rsidR="00B86E70" w:rsidRDefault="00BF5585">
            <w:pPr>
              <w:pStyle w:val="Compact"/>
            </w:pPr>
            <w:r>
              <w:rPr>
                <w:b/>
                <w:bCs/>
              </w:rPr>
              <w:t>Ward names in D1 absent from D2</w:t>
            </w:r>
          </w:p>
        </w:tc>
        <w:tc>
          <w:tcPr>
            <w:tcW w:w="3960" w:type="dxa"/>
          </w:tcPr>
          <w:p w14:paraId="3F316E30" w14:textId="77777777" w:rsidR="00B86E70" w:rsidRDefault="00BF5585">
            <w:pPr>
              <w:pStyle w:val="Compact"/>
            </w:pPr>
            <w:r>
              <w:rPr>
                <w:b/>
                <w:bCs/>
              </w:rPr>
              <w:t>3</w:t>
            </w:r>
            <w:r>
              <w:t xml:space="preserve"> - Daibewo, Jostile, Maljiwo</w:t>
            </w:r>
          </w:p>
        </w:tc>
      </w:tr>
      <w:tr w:rsidR="00B86E70" w14:paraId="6C9EC3A5" w14:textId="77777777">
        <w:tc>
          <w:tcPr>
            <w:tcW w:w="3960" w:type="dxa"/>
          </w:tcPr>
          <w:p w14:paraId="16047521" w14:textId="77777777" w:rsidR="00B86E70" w:rsidRDefault="00BF5585">
            <w:pPr>
              <w:pStyle w:val="Compact"/>
            </w:pPr>
            <w:r>
              <w:t xml:space="preserve">Unmatched joining the </w:t>
            </w:r>
            <w:r>
              <w:rPr>
                <w:b/>
                <w:bCs/>
              </w:rPr>
              <w:t>raw</w:t>
            </w:r>
            <w:r>
              <w:t xml:space="preserve"> file (203 rows)</w:t>
            </w:r>
          </w:p>
        </w:tc>
        <w:tc>
          <w:tcPr>
            <w:tcW w:w="3960" w:type="dxa"/>
          </w:tcPr>
          <w:p w14:paraId="440E1DEC" w14:textId="77777777" w:rsidR="00B86E70" w:rsidRDefault="00BF5585">
            <w:pPr>
              <w:pStyle w:val="Compact"/>
            </w:pPr>
            <w:r>
              <w:t>38</w:t>
            </w:r>
          </w:p>
        </w:tc>
      </w:tr>
      <w:tr w:rsidR="00B86E70" w14:paraId="201E8EA8" w14:textId="77777777">
        <w:tc>
          <w:tcPr>
            <w:tcW w:w="3960" w:type="dxa"/>
          </w:tcPr>
          <w:p w14:paraId="21C473C6" w14:textId="77777777" w:rsidR="00B86E70" w:rsidRDefault="00BF5585">
            <w:pPr>
              <w:pStyle w:val="Compact"/>
            </w:pPr>
            <w:r>
              <w:rPr>
                <w:b/>
                <w:bCs/>
              </w:rPr>
              <w:t>Unmatched joining a cleaned file</w:t>
            </w:r>
            <w:r>
              <w:t xml:space="preserve"> (200 rows)</w:t>
            </w:r>
          </w:p>
        </w:tc>
        <w:tc>
          <w:tcPr>
            <w:tcW w:w="3960" w:type="dxa"/>
          </w:tcPr>
          <w:p w14:paraId="089A3CE3" w14:textId="77777777" w:rsidR="00B86E70" w:rsidRDefault="00BF5585">
            <w:pPr>
              <w:pStyle w:val="Compact"/>
            </w:pPr>
            <w:r>
              <w:rPr>
                <w:b/>
                <w:bCs/>
              </w:rPr>
              <w:t>36</w:t>
            </w:r>
            <w:r>
              <w:t>, leaving 164 joined</w:t>
            </w:r>
          </w:p>
        </w:tc>
      </w:tr>
      <w:tr w:rsidR="00B86E70" w14:paraId="311DE44E" w14:textId="77777777">
        <w:tc>
          <w:tcPr>
            <w:tcW w:w="3960" w:type="dxa"/>
          </w:tcPr>
          <w:p w14:paraId="4F5393BA" w14:textId="77777777" w:rsidR="00B86E70" w:rsidRDefault="00BF5585">
            <w:pPr>
              <w:pStyle w:val="Compact"/>
            </w:pPr>
            <w:r>
              <w:t>Wards in D2 with no facility in D1</w:t>
            </w:r>
          </w:p>
        </w:tc>
        <w:tc>
          <w:tcPr>
            <w:tcW w:w="3960" w:type="dxa"/>
          </w:tcPr>
          <w:p w14:paraId="54573876" w14:textId="77777777" w:rsidR="00B86E70" w:rsidRDefault="00BF5585">
            <w:pPr>
              <w:pStyle w:val="Compact"/>
            </w:pPr>
            <w:r>
              <w:t>2 - Tanshiwa, Golkanu</w:t>
            </w:r>
          </w:p>
        </w:tc>
      </w:tr>
    </w:tbl>
    <w:p w14:paraId="62CC4B37" w14:textId="77777777" w:rsidR="00B86E70" w:rsidRDefault="00BF5585">
      <w:pPr>
        <w:pStyle w:val="BodyText"/>
      </w:pPr>
      <w:r>
        <w:rPr>
          <w:b/>
          <w:bCs/>
        </w:rPr>
        <w:t>Two directions of failure, deliberately.</w:t>
      </w:r>
      <w:r>
        <w:t xml:space="preserve"> Three wards are missing from the reference, so those facilities have nowhere to go and a participant who inner-joins loses them silently. Two wards in the reference have no facilities, which is </w:t>
      </w:r>
      <w:r>
        <w:rPr>
          <w:b/>
          <w:bCs/>
        </w:rPr>
        <w:t>not</w:t>
      </w:r>
      <w:r>
        <w:t xml:space="preserve"> an error - an empty ward is a real thing, and telling the two apart is the judgement the session is for.</w:t>
      </w:r>
    </w:p>
    <w:p w14:paraId="526E76BD" w14:textId="77777777" w:rsidR="00B86E70" w:rsidRDefault="00BF5585">
      <w:pPr>
        <w:pStyle w:val="BodyText"/>
      </w:pPr>
      <w:r>
        <w:rPr>
          <w:b/>
          <w:bCs/>
        </w:rPr>
        <w:t>The unmatched count depends on Day 2.</w:t>
      </w:r>
      <w:r>
        <w:t xml:space="preserve"> 38 from the raw file, 36 from a correctly deduplicated one, because two of the three duplicate rows sit in the </w:t>
      </w:r>
      <w:r>
        <w:t>missing wards. That is not a trap; it is the point. A number produced on Day 4 carries every decision made on Day 2, and a participant who cannot say which file they joined cannot explain why their figure differs from their neighbour’s. The facilitator should expect both numbers in the room and treat the discrepancy as the discussion rather than as an error.</w:t>
      </w:r>
    </w:p>
    <w:p w14:paraId="72CE10DE" w14:textId="77777777" w:rsidR="00B86E70" w:rsidRDefault="00BF5585">
      <w:pPr>
        <w:pStyle w:val="BodyText"/>
      </w:pPr>
      <w:r>
        <w:t xml:space="preserve">A participant who reports “36 did not match, in 3 wards, and 2 wards have no facilities” </w:t>
      </w:r>
      <w:r>
        <w:t>has reached level 3 on D4. One who reports 164 rows and moves on has not, and will not know it.</w:t>
      </w:r>
    </w:p>
    <w:p w14:paraId="6669F72D" w14:textId="77777777" w:rsidR="00B86E70" w:rsidRDefault="00BF5585">
      <w:pPr>
        <w:pStyle w:val="Heading2"/>
      </w:pPr>
      <w:bookmarkStart w:id="584" w:name="parallel-form-verification"/>
      <w:bookmarkStart w:id="585" w:name="_Toc236483380"/>
      <w:bookmarkEnd w:id="582"/>
      <w:r>
        <w:t>Parallel-form verification</w:t>
      </w:r>
      <w:bookmarkEnd w:id="585"/>
    </w:p>
    <w:p w14:paraId="0A3C7429" w14:textId="77777777" w:rsidR="00B86E70" w:rsidRDefault="00BF5585">
      <w:pPr>
        <w:pStyle w:val="FirstParagraph"/>
      </w:pPr>
      <w:r>
        <w:rPr>
          <w:rStyle w:val="VerbatimChar"/>
        </w:rPr>
        <w:t>make_dataset.py</w:t>
      </w:r>
      <w:r>
        <w:t xml:space="preserve"> compares the defect profile across all three files and </w:t>
      </w:r>
      <w:r>
        <w:rPr>
          <w:b/>
          <w:bCs/>
        </w:rPr>
        <w:t>exits non-zero if they differ</w:t>
      </w:r>
      <w:r>
        <w:t>. The claim that D_PRE and D_POST are of equal difficulty is therefore checked on every run rather than asserted once. Output table in Annex C.</w:t>
      </w:r>
    </w:p>
    <w:p w14:paraId="4C40F135" w14:textId="77777777" w:rsidR="00B86E70" w:rsidRDefault="00BF5585">
      <w:pPr>
        <w:pStyle w:val="Heading2"/>
      </w:pPr>
      <w:bookmarkStart w:id="586" w:name="realism"/>
      <w:bookmarkStart w:id="587" w:name="_Toc236483381"/>
      <w:bookmarkEnd w:id="584"/>
      <w:r>
        <w:t>Realism</w:t>
      </w:r>
      <w:bookmarkEnd w:id="587"/>
    </w:p>
    <w:p w14:paraId="72724D73" w14:textId="77777777" w:rsidR="00B86E70" w:rsidRDefault="00BF5585">
      <w:pPr>
        <w:pStyle w:val="FirstParagraph"/>
      </w:pPr>
      <w:r>
        <w:t xml:space="preserve">Every defect class is one met in a real facility register: decimal commas from </w:t>
      </w:r>
      <w:r>
        <w:t xml:space="preserve">locale-configured spreadsheets, transposed coordinates from manual entry, duplicate identifiers from merged lists, </w:t>
      </w:r>
      <w:r>
        <w:rPr>
          <w:rStyle w:val="VerbatimChar"/>
        </w:rPr>
        <w:t>999</w:t>
      </w:r>
      <w:r>
        <w:t xml:space="preserve"> as an undeclared sentinel, and name variants from free-text entry across offices.</w:t>
      </w:r>
    </w:p>
    <w:p w14:paraId="261234C2" w14:textId="77777777" w:rsidR="00B86E70" w:rsidRDefault="00BF5585">
      <w:pPr>
        <w:pStyle w:val="BodyText"/>
      </w:pPr>
      <w:r>
        <w:t>Defects invented to be tidy teach people to spot invented defects.</w:t>
      </w:r>
    </w:p>
    <w:p w14:paraId="237EB33F" w14:textId="77777777" w:rsidR="00B86E70" w:rsidRDefault="00BF5585">
      <w:r>
        <w:br w:type="page"/>
      </w:r>
    </w:p>
    <w:p w14:paraId="4EAF3747" w14:textId="77777777" w:rsidR="00B86E70" w:rsidRDefault="00BF5585">
      <w:pPr>
        <w:pStyle w:val="Heading1"/>
      </w:pPr>
      <w:bookmarkStart w:id="588" w:name="X10ad43a20e645dafaf3d679911ff1134f2646e8"/>
      <w:bookmarkStart w:id="589" w:name="_Toc236483382"/>
      <w:bookmarkEnd w:id="574"/>
      <w:bookmarkEnd w:id="586"/>
      <w:r>
        <w:lastRenderedPageBreak/>
        <w:t>Annex E - Five-day course, session by session</w:t>
      </w:r>
      <w:bookmarkEnd w:id="589"/>
    </w:p>
    <w:p w14:paraId="32E86BE5" w14:textId="77777777" w:rsidR="00B86E70" w:rsidRDefault="00BF5585">
      <w:pPr>
        <w:pStyle w:val="FirstParagraph"/>
      </w:pPr>
      <w:r>
        <w:t xml:space="preserve">Excluded from the Q6 page limit. The main response gives the day allocation, the learning outcome for each day and the hands-on ratio; this is the </w:t>
      </w:r>
      <w:r>
        <w:t>operational detail a facilitator needs - every session with its exercise, dataset and duration.</w:t>
      </w:r>
    </w:p>
    <w:p w14:paraId="19800683" w14:textId="77777777" w:rsidR="00B86E70" w:rsidRDefault="00BF5585">
      <w:pPr>
        <w:pStyle w:val="BodyText"/>
      </w:pPr>
      <w:r>
        <w:t xml:space="preserve">Datasets D1, D2 and the assessment forms are specified in </w:t>
      </w:r>
      <w:r>
        <w:rPr>
          <w:b/>
          <w:bCs/>
        </w:rPr>
        <w:t>Annex D</w:t>
      </w:r>
      <w:r>
        <w:t xml:space="preserve">; the Day 3 session marked in full is </w:t>
      </w:r>
      <w:r>
        <w:rPr>
          <w:b/>
          <w:bCs/>
        </w:rPr>
        <w:t>Annex B</w:t>
      </w:r>
      <w:r>
        <w:t>.</w:t>
      </w:r>
    </w:p>
    <w:p w14:paraId="5F868CA8" w14:textId="77777777" w:rsidR="00B86E70" w:rsidRDefault="00BF5585">
      <w:r>
        <w:pict w14:anchorId="00B89DF5">
          <v:rect id="_x0000_i1067" style="width:0;height:1.5pt" o:hralign="center" o:hrstd="t" o:hr="t"/>
        </w:pict>
      </w:r>
    </w:p>
    <w:p w14:paraId="47CEE44B" w14:textId="77777777" w:rsidR="00B86E70" w:rsidRDefault="00BF5585">
      <w:pPr>
        <w:pStyle w:val="Heading3"/>
      </w:pPr>
      <w:bookmarkStart w:id="590" w:name="day-1---what-is-actually-in-the-data"/>
      <w:r>
        <w:t>Day 1 - What is actually in the data</w:t>
      </w:r>
    </w:p>
    <w:p w14:paraId="6718F439" w14:textId="77777777" w:rsidR="00B86E70" w:rsidRDefault="00BF5585">
      <w:pPr>
        <w:pStyle w:val="FirstParagraph"/>
      </w:pPr>
      <w:r>
        <w:rPr>
          <w:b/>
          <w:bCs/>
        </w:rPr>
        <w:t>Outcome (apply):</w:t>
      </w:r>
      <w:r>
        <w:t xml:space="preserve"> Given an unfamiliar dataset, produce a written inventory of its defects - counts, not impressions - without cleaning anything.</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7BC1A2F4"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435E2CE3" w14:textId="77777777" w:rsidR="00B86E70" w:rsidRDefault="00BF5585">
            <w:pPr>
              <w:pStyle w:val="Compact"/>
            </w:pPr>
            <w:r>
              <w:t>Session</w:t>
            </w:r>
          </w:p>
        </w:tc>
        <w:tc>
          <w:tcPr>
            <w:tcW w:w="1980" w:type="dxa"/>
          </w:tcPr>
          <w:p w14:paraId="0EECD5D0" w14:textId="77777777" w:rsidR="00B86E70" w:rsidRDefault="00BF5585">
            <w:pPr>
              <w:pStyle w:val="Compact"/>
            </w:pPr>
            <w:r>
              <w:t>Min</w:t>
            </w:r>
          </w:p>
        </w:tc>
        <w:tc>
          <w:tcPr>
            <w:tcW w:w="1980" w:type="dxa"/>
          </w:tcPr>
          <w:p w14:paraId="2ED33BC5" w14:textId="77777777" w:rsidR="00B86E70" w:rsidRDefault="00BF5585">
            <w:pPr>
              <w:pStyle w:val="Compact"/>
            </w:pPr>
            <w:r>
              <w:t>Exercise</w:t>
            </w:r>
          </w:p>
        </w:tc>
        <w:tc>
          <w:tcPr>
            <w:tcW w:w="1980" w:type="dxa"/>
          </w:tcPr>
          <w:p w14:paraId="78A8B8AC" w14:textId="77777777" w:rsidR="00B86E70" w:rsidRDefault="00BF5585">
            <w:pPr>
              <w:pStyle w:val="Compact"/>
            </w:pPr>
            <w:r>
              <w:t>Dataset</w:t>
            </w:r>
          </w:p>
        </w:tc>
      </w:tr>
      <w:tr w:rsidR="00B86E70" w14:paraId="4DD653D0" w14:textId="77777777">
        <w:tc>
          <w:tcPr>
            <w:tcW w:w="1980" w:type="dxa"/>
          </w:tcPr>
          <w:p w14:paraId="4E95703D" w14:textId="77777777" w:rsidR="00B86E70" w:rsidRDefault="00BF5585">
            <w:pPr>
              <w:pStyle w:val="Compact"/>
            </w:pPr>
            <w:r>
              <w:t>The task you cannot yet do</w:t>
            </w:r>
          </w:p>
        </w:tc>
        <w:tc>
          <w:tcPr>
            <w:tcW w:w="1980" w:type="dxa"/>
          </w:tcPr>
          <w:p w14:paraId="55FFA8E7" w14:textId="77777777" w:rsidR="00B86E70" w:rsidRDefault="00BF5585">
            <w:pPr>
              <w:pStyle w:val="Compact"/>
            </w:pPr>
            <w:r>
              <w:t>60</w:t>
            </w:r>
          </w:p>
        </w:tc>
        <w:tc>
          <w:tcPr>
            <w:tcW w:w="1980" w:type="dxa"/>
          </w:tcPr>
          <w:p w14:paraId="4BFF9077" w14:textId="77777777" w:rsidR="00B86E70" w:rsidRDefault="00BF5585">
            <w:pPr>
              <w:pStyle w:val="Compact"/>
            </w:pPr>
            <w:r>
              <w:t>Produce a facility map from raw data, unaided. Most will not finish</w:t>
            </w:r>
          </w:p>
        </w:tc>
        <w:tc>
          <w:tcPr>
            <w:tcW w:w="1980" w:type="dxa"/>
          </w:tcPr>
          <w:p w14:paraId="26560A50" w14:textId="77777777" w:rsidR="00B86E70" w:rsidRDefault="00BF5585">
            <w:pPr>
              <w:pStyle w:val="Compact"/>
            </w:pPr>
            <w:r>
              <w:t>D1 (Annex D)</w:t>
            </w:r>
          </w:p>
        </w:tc>
      </w:tr>
      <w:tr w:rsidR="00B86E70" w14:paraId="43FA282C" w14:textId="77777777">
        <w:tc>
          <w:tcPr>
            <w:tcW w:w="1980" w:type="dxa"/>
          </w:tcPr>
          <w:p w14:paraId="325A279B" w14:textId="77777777" w:rsidR="00B86E70" w:rsidRDefault="00BF5585">
            <w:pPr>
              <w:pStyle w:val="Compact"/>
            </w:pPr>
            <w:r>
              <w:t>Why it failed</w:t>
            </w:r>
          </w:p>
        </w:tc>
        <w:tc>
          <w:tcPr>
            <w:tcW w:w="1980" w:type="dxa"/>
          </w:tcPr>
          <w:p w14:paraId="47AE455E" w14:textId="77777777" w:rsidR="00B86E70" w:rsidRDefault="00BF5585">
            <w:pPr>
              <w:pStyle w:val="Compact"/>
            </w:pPr>
            <w:r>
              <w:t>20</w:t>
            </w:r>
          </w:p>
        </w:tc>
        <w:tc>
          <w:tcPr>
            <w:tcW w:w="1980" w:type="dxa"/>
          </w:tcPr>
          <w:p w14:paraId="03A7FBBF" w14:textId="77777777" w:rsidR="00B86E70" w:rsidRDefault="00BF5585">
            <w:pPr>
              <w:pStyle w:val="Compact"/>
            </w:pPr>
            <w:r>
              <w:t>Instruction - facilitated debrief, findings collected from the room, no individual named</w:t>
            </w:r>
          </w:p>
        </w:tc>
        <w:tc>
          <w:tcPr>
            <w:tcW w:w="1980" w:type="dxa"/>
          </w:tcPr>
          <w:p w14:paraId="5E7184A2" w14:textId="77777777" w:rsidR="00B86E70" w:rsidRDefault="00BF5585">
            <w:pPr>
              <w:pStyle w:val="Compact"/>
            </w:pPr>
            <w:r>
              <w:t>-</w:t>
            </w:r>
          </w:p>
        </w:tc>
      </w:tr>
      <w:tr w:rsidR="00B86E70" w14:paraId="6A83766E" w14:textId="77777777">
        <w:tc>
          <w:tcPr>
            <w:tcW w:w="1980" w:type="dxa"/>
          </w:tcPr>
          <w:p w14:paraId="6EE3FA58" w14:textId="77777777" w:rsidR="00B86E70" w:rsidRDefault="00BF5585">
            <w:pPr>
              <w:pStyle w:val="Compact"/>
            </w:pPr>
            <w:r>
              <w:t>Profiling before touching</w:t>
            </w:r>
          </w:p>
        </w:tc>
        <w:tc>
          <w:tcPr>
            <w:tcW w:w="1980" w:type="dxa"/>
          </w:tcPr>
          <w:p w14:paraId="3B08046B" w14:textId="77777777" w:rsidR="00B86E70" w:rsidRDefault="00BF5585">
            <w:pPr>
              <w:pStyle w:val="Compact"/>
            </w:pPr>
            <w:r>
              <w:t>90</w:t>
            </w:r>
          </w:p>
        </w:tc>
        <w:tc>
          <w:tcPr>
            <w:tcW w:w="1980" w:type="dxa"/>
          </w:tcPr>
          <w:p w14:paraId="3D9E5FDA" w14:textId="77777777" w:rsidR="00B86E70" w:rsidRDefault="00BF5585">
            <w:pPr>
              <w:pStyle w:val="Compact"/>
            </w:pPr>
            <w:r>
              <w:t>Count rows, duplicates, blanks, out-of-range values, name variants</w:t>
            </w:r>
          </w:p>
        </w:tc>
        <w:tc>
          <w:tcPr>
            <w:tcW w:w="1980" w:type="dxa"/>
          </w:tcPr>
          <w:p w14:paraId="7FD00602" w14:textId="77777777" w:rsidR="00B86E70" w:rsidRDefault="00BF5585">
            <w:pPr>
              <w:pStyle w:val="Compact"/>
            </w:pPr>
            <w:r>
              <w:t>D1</w:t>
            </w:r>
          </w:p>
        </w:tc>
      </w:tr>
      <w:tr w:rsidR="00B86E70" w14:paraId="11C8B454" w14:textId="77777777">
        <w:tc>
          <w:tcPr>
            <w:tcW w:w="1980" w:type="dxa"/>
          </w:tcPr>
          <w:p w14:paraId="506355F7" w14:textId="77777777" w:rsidR="00B86E70" w:rsidRDefault="00BF5585">
            <w:pPr>
              <w:pStyle w:val="Compact"/>
            </w:pPr>
            <w:r>
              <w:t>Writing a defect register</w:t>
            </w:r>
          </w:p>
        </w:tc>
        <w:tc>
          <w:tcPr>
            <w:tcW w:w="1980" w:type="dxa"/>
          </w:tcPr>
          <w:p w14:paraId="0DE5D62D" w14:textId="77777777" w:rsidR="00B86E70" w:rsidRDefault="00BF5585">
            <w:pPr>
              <w:pStyle w:val="Compact"/>
            </w:pPr>
            <w:r>
              <w:t>90</w:t>
            </w:r>
          </w:p>
        </w:tc>
        <w:tc>
          <w:tcPr>
            <w:tcW w:w="1980" w:type="dxa"/>
          </w:tcPr>
          <w:p w14:paraId="45562FF9" w14:textId="77777777" w:rsidR="00B86E70" w:rsidRDefault="00BF5585">
            <w:pPr>
              <w:pStyle w:val="Compact"/>
            </w:pPr>
            <w:r>
              <w:t>Produce a defect table: what, how many, how found</w:t>
            </w:r>
          </w:p>
        </w:tc>
        <w:tc>
          <w:tcPr>
            <w:tcW w:w="1980" w:type="dxa"/>
          </w:tcPr>
          <w:p w14:paraId="167B4312" w14:textId="77777777" w:rsidR="00B86E70" w:rsidRDefault="00BF5585">
            <w:pPr>
              <w:pStyle w:val="Compact"/>
            </w:pPr>
            <w:r>
              <w:t>D1</w:t>
            </w:r>
          </w:p>
        </w:tc>
      </w:tr>
    </w:tbl>
    <w:p w14:paraId="5BBAA320" w14:textId="77777777" w:rsidR="00B86E70" w:rsidRDefault="00BF5585">
      <w:pPr>
        <w:pStyle w:val="BodyText"/>
      </w:pPr>
      <w:r>
        <w:t xml:space="preserve">Day 1 is the day the self-assessment gap gets closed by experience rather than by </w:t>
      </w:r>
      <w:r>
        <w:t>being told. It ends with a product, so the discomfort of the morning resolves.</w:t>
      </w:r>
    </w:p>
    <w:p w14:paraId="2210EDB3" w14:textId="77777777" w:rsidR="00B86E70" w:rsidRDefault="00BF5585">
      <w:pPr>
        <w:pStyle w:val="Heading3"/>
      </w:pPr>
      <w:bookmarkStart w:id="591" w:name="day-2---cleaning-that-can-be-checked"/>
      <w:bookmarkEnd w:id="590"/>
      <w:r>
        <w:t>Day 2 - Cleaning that can be checked</w:t>
      </w:r>
    </w:p>
    <w:p w14:paraId="7E7BB527" w14:textId="77777777" w:rsidR="00B86E70" w:rsidRDefault="00BF5585">
      <w:pPr>
        <w:pStyle w:val="FirstParagraph"/>
      </w:pPr>
      <w:r>
        <w:rPr>
          <w:b/>
          <w:bCs/>
        </w:rPr>
        <w:t>Outcome (apply):</w:t>
      </w:r>
      <w:r>
        <w:t xml:space="preserve"> Clean a dataset so that every change is counted and no record is silently dropped.</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16A67D5C"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6AE1A428" w14:textId="77777777" w:rsidR="00B86E70" w:rsidRDefault="00BF5585">
            <w:pPr>
              <w:pStyle w:val="Compact"/>
            </w:pPr>
            <w:r>
              <w:t>Session</w:t>
            </w:r>
          </w:p>
        </w:tc>
        <w:tc>
          <w:tcPr>
            <w:tcW w:w="1980" w:type="dxa"/>
          </w:tcPr>
          <w:p w14:paraId="6D6390A2" w14:textId="77777777" w:rsidR="00B86E70" w:rsidRDefault="00BF5585">
            <w:pPr>
              <w:pStyle w:val="Compact"/>
            </w:pPr>
            <w:r>
              <w:t>Min</w:t>
            </w:r>
          </w:p>
        </w:tc>
        <w:tc>
          <w:tcPr>
            <w:tcW w:w="1980" w:type="dxa"/>
          </w:tcPr>
          <w:p w14:paraId="1FB08BAB" w14:textId="77777777" w:rsidR="00B86E70" w:rsidRDefault="00BF5585">
            <w:pPr>
              <w:pStyle w:val="Compact"/>
            </w:pPr>
            <w:r>
              <w:t>Exercise</w:t>
            </w:r>
          </w:p>
        </w:tc>
        <w:tc>
          <w:tcPr>
            <w:tcW w:w="1980" w:type="dxa"/>
          </w:tcPr>
          <w:p w14:paraId="52EAD97D" w14:textId="77777777" w:rsidR="00B86E70" w:rsidRDefault="00BF5585">
            <w:pPr>
              <w:pStyle w:val="Compact"/>
            </w:pPr>
            <w:r>
              <w:t>Dataset</w:t>
            </w:r>
          </w:p>
        </w:tc>
      </w:tr>
      <w:tr w:rsidR="00B86E70" w14:paraId="20CFF766" w14:textId="77777777">
        <w:tc>
          <w:tcPr>
            <w:tcW w:w="1980" w:type="dxa"/>
          </w:tcPr>
          <w:p w14:paraId="0C23E9F2" w14:textId="77777777" w:rsidR="00B86E70" w:rsidRDefault="00BF5585">
            <w:pPr>
              <w:pStyle w:val="Compact"/>
            </w:pPr>
            <w:r>
              <w:t>Rules, not repairs</w:t>
            </w:r>
          </w:p>
        </w:tc>
        <w:tc>
          <w:tcPr>
            <w:tcW w:w="1980" w:type="dxa"/>
          </w:tcPr>
          <w:p w14:paraId="58D2B33E" w14:textId="77777777" w:rsidR="00B86E70" w:rsidRDefault="00BF5585">
            <w:pPr>
              <w:pStyle w:val="Compact"/>
            </w:pPr>
            <w:r>
              <w:t>20</w:t>
            </w:r>
          </w:p>
        </w:tc>
        <w:tc>
          <w:tcPr>
            <w:tcW w:w="1980" w:type="dxa"/>
          </w:tcPr>
          <w:p w14:paraId="2633328F" w14:textId="77777777" w:rsidR="00B86E70" w:rsidRDefault="00BF5585">
            <w:pPr>
              <w:pStyle w:val="Compact"/>
            </w:pPr>
            <w:r>
              <w:t>Instruction</w:t>
            </w:r>
          </w:p>
        </w:tc>
        <w:tc>
          <w:tcPr>
            <w:tcW w:w="1980" w:type="dxa"/>
          </w:tcPr>
          <w:p w14:paraId="1527540B" w14:textId="77777777" w:rsidR="00B86E70" w:rsidRDefault="00BF5585">
            <w:pPr>
              <w:pStyle w:val="Compact"/>
            </w:pPr>
            <w:r>
              <w:t>-</w:t>
            </w:r>
          </w:p>
        </w:tc>
      </w:tr>
      <w:tr w:rsidR="00B86E70" w14:paraId="7FE547A6" w14:textId="77777777">
        <w:tc>
          <w:tcPr>
            <w:tcW w:w="1980" w:type="dxa"/>
          </w:tcPr>
          <w:p w14:paraId="6552CFE1" w14:textId="77777777" w:rsidR="00B86E70" w:rsidRDefault="00BF5585">
            <w:pPr>
              <w:pStyle w:val="Compact"/>
            </w:pPr>
            <w:r>
              <w:t>Cleaning to a rule set</w:t>
            </w:r>
          </w:p>
        </w:tc>
        <w:tc>
          <w:tcPr>
            <w:tcW w:w="1980" w:type="dxa"/>
          </w:tcPr>
          <w:p w14:paraId="34FDE40C" w14:textId="77777777" w:rsidR="00B86E70" w:rsidRDefault="00BF5585">
            <w:pPr>
              <w:pStyle w:val="Compact"/>
            </w:pPr>
            <w:r>
              <w:t>120</w:t>
            </w:r>
          </w:p>
        </w:tc>
        <w:tc>
          <w:tcPr>
            <w:tcW w:w="1980" w:type="dxa"/>
          </w:tcPr>
          <w:p w14:paraId="0B227D20" w14:textId="77777777" w:rsidR="00B86E70" w:rsidRDefault="00BF5585">
            <w:pPr>
              <w:pStyle w:val="Compact"/>
            </w:pPr>
            <w:r>
              <w:t>Fix each defect from Day 1 as a stated rule; record rows affected</w:t>
            </w:r>
          </w:p>
        </w:tc>
        <w:tc>
          <w:tcPr>
            <w:tcW w:w="1980" w:type="dxa"/>
          </w:tcPr>
          <w:p w14:paraId="4526E328" w14:textId="77777777" w:rsidR="00B86E70" w:rsidRDefault="00BF5585">
            <w:pPr>
              <w:pStyle w:val="Compact"/>
            </w:pPr>
            <w:r>
              <w:t>D1</w:t>
            </w:r>
          </w:p>
        </w:tc>
      </w:tr>
      <w:tr w:rsidR="00B86E70" w14:paraId="1EA998CC" w14:textId="77777777">
        <w:tc>
          <w:tcPr>
            <w:tcW w:w="1980" w:type="dxa"/>
          </w:tcPr>
          <w:p w14:paraId="19FAAE82" w14:textId="77777777" w:rsidR="00B86E70" w:rsidRDefault="00BF5585">
            <w:pPr>
              <w:pStyle w:val="Compact"/>
            </w:pPr>
            <w:r>
              <w:t>Nothing disappears</w:t>
            </w:r>
          </w:p>
        </w:tc>
        <w:tc>
          <w:tcPr>
            <w:tcW w:w="1980" w:type="dxa"/>
          </w:tcPr>
          <w:p w14:paraId="410566CD" w14:textId="77777777" w:rsidR="00B86E70" w:rsidRDefault="00BF5585">
            <w:pPr>
              <w:pStyle w:val="Compact"/>
            </w:pPr>
            <w:r>
              <w:t>60</w:t>
            </w:r>
          </w:p>
        </w:tc>
        <w:tc>
          <w:tcPr>
            <w:tcW w:w="1980" w:type="dxa"/>
          </w:tcPr>
          <w:p w14:paraId="07459B72" w14:textId="77777777" w:rsidR="00B86E70" w:rsidRDefault="00BF5585">
            <w:pPr>
              <w:pStyle w:val="Compact"/>
            </w:pPr>
            <w:r>
              <w:t>Reconcile input rows against output rows; account for every difference</w:t>
            </w:r>
          </w:p>
        </w:tc>
        <w:tc>
          <w:tcPr>
            <w:tcW w:w="1980" w:type="dxa"/>
          </w:tcPr>
          <w:p w14:paraId="14691725" w14:textId="77777777" w:rsidR="00B86E70" w:rsidRDefault="00BF5585">
            <w:pPr>
              <w:pStyle w:val="Compact"/>
            </w:pPr>
            <w:r>
              <w:t>D1</w:t>
            </w:r>
          </w:p>
        </w:tc>
      </w:tr>
      <w:tr w:rsidR="00B86E70" w14:paraId="34B0EFC0" w14:textId="77777777">
        <w:tc>
          <w:tcPr>
            <w:tcW w:w="1980" w:type="dxa"/>
          </w:tcPr>
          <w:p w14:paraId="6B577FFB" w14:textId="77777777" w:rsidR="00B86E70" w:rsidRDefault="00BF5585">
            <w:pPr>
              <w:pStyle w:val="Compact"/>
            </w:pPr>
            <w:r>
              <w:t>Ambiguous cases</w:t>
            </w:r>
          </w:p>
        </w:tc>
        <w:tc>
          <w:tcPr>
            <w:tcW w:w="1980" w:type="dxa"/>
          </w:tcPr>
          <w:p w14:paraId="16D5B107" w14:textId="77777777" w:rsidR="00B86E70" w:rsidRDefault="00BF5585">
            <w:pPr>
              <w:pStyle w:val="Compact"/>
            </w:pPr>
            <w:r>
              <w:t>60</w:t>
            </w:r>
          </w:p>
        </w:tc>
        <w:tc>
          <w:tcPr>
            <w:tcW w:w="1980" w:type="dxa"/>
          </w:tcPr>
          <w:p w14:paraId="1EF5224D" w14:textId="77777777" w:rsidR="00B86E70" w:rsidRDefault="00BF5585">
            <w:pPr>
              <w:pStyle w:val="Compact"/>
            </w:pPr>
            <w:r>
              <w:t>Cases with no correct answer. Decide, and write down why</w:t>
            </w:r>
          </w:p>
        </w:tc>
        <w:tc>
          <w:tcPr>
            <w:tcW w:w="1980" w:type="dxa"/>
          </w:tcPr>
          <w:p w14:paraId="3D31A5C3" w14:textId="77777777" w:rsidR="00B86E70" w:rsidRDefault="00BF5585">
            <w:pPr>
              <w:pStyle w:val="Compact"/>
            </w:pPr>
            <w:r>
              <w:t>D1</w:t>
            </w:r>
          </w:p>
        </w:tc>
      </w:tr>
    </w:tbl>
    <w:p w14:paraId="02EA5E4A" w14:textId="77777777" w:rsidR="00B86E70" w:rsidRDefault="00BF5585">
      <w:pPr>
        <w:pStyle w:val="Heading3"/>
      </w:pPr>
      <w:bookmarkStart w:id="592" w:name="day-3---reproducibility-the-spine"/>
      <w:bookmarkEnd w:id="591"/>
      <w:r>
        <w:lastRenderedPageBreak/>
        <w:t>Day 3 - Reproducibility (the spine)</w:t>
      </w:r>
    </w:p>
    <w:p w14:paraId="742FDF92" w14:textId="77777777" w:rsidR="00B86E70" w:rsidRDefault="00BF5585">
      <w:pPr>
        <w:pStyle w:val="FirstParagraph"/>
      </w:pPr>
      <w:r>
        <w:rPr>
          <w:b/>
          <w:bCs/>
        </w:rPr>
        <w:t>Outcome (apply → analyse):</w:t>
      </w:r>
      <w:r>
        <w:t xml:space="preserve"> Produce a record from which a colleague reproduces your cleaned dataset without speaking to you.</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69656779"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6BA0E810" w14:textId="77777777" w:rsidR="00B86E70" w:rsidRDefault="00BF5585">
            <w:pPr>
              <w:pStyle w:val="Compact"/>
            </w:pPr>
            <w:r>
              <w:t>Session</w:t>
            </w:r>
          </w:p>
        </w:tc>
        <w:tc>
          <w:tcPr>
            <w:tcW w:w="1980" w:type="dxa"/>
          </w:tcPr>
          <w:p w14:paraId="16F3A0AE" w14:textId="77777777" w:rsidR="00B86E70" w:rsidRDefault="00BF5585">
            <w:pPr>
              <w:pStyle w:val="Compact"/>
            </w:pPr>
            <w:r>
              <w:t>Min</w:t>
            </w:r>
          </w:p>
        </w:tc>
        <w:tc>
          <w:tcPr>
            <w:tcW w:w="1980" w:type="dxa"/>
          </w:tcPr>
          <w:p w14:paraId="1B67F839" w14:textId="77777777" w:rsidR="00B86E70" w:rsidRDefault="00BF5585">
            <w:pPr>
              <w:pStyle w:val="Compact"/>
            </w:pPr>
            <w:r>
              <w:t>Exercise</w:t>
            </w:r>
          </w:p>
        </w:tc>
        <w:tc>
          <w:tcPr>
            <w:tcW w:w="1980" w:type="dxa"/>
          </w:tcPr>
          <w:p w14:paraId="7EAA6158" w14:textId="77777777" w:rsidR="00B86E70" w:rsidRDefault="00BF5585">
            <w:pPr>
              <w:pStyle w:val="Compact"/>
            </w:pPr>
            <w:r>
              <w:t>Dataset</w:t>
            </w:r>
          </w:p>
        </w:tc>
      </w:tr>
      <w:tr w:rsidR="00B86E70" w14:paraId="31282500" w14:textId="77777777">
        <w:tc>
          <w:tcPr>
            <w:tcW w:w="1980" w:type="dxa"/>
          </w:tcPr>
          <w:p w14:paraId="723F8C8F" w14:textId="77777777" w:rsidR="00B86E70" w:rsidRDefault="00BF5585">
            <w:pPr>
              <w:pStyle w:val="Compact"/>
            </w:pPr>
            <w:r>
              <w:rPr>
                <w:b/>
                <w:bCs/>
              </w:rPr>
              <w:t>Make your work someone else’s</w:t>
            </w:r>
          </w:p>
        </w:tc>
        <w:tc>
          <w:tcPr>
            <w:tcW w:w="1980" w:type="dxa"/>
          </w:tcPr>
          <w:p w14:paraId="0B00309B" w14:textId="77777777" w:rsidR="00B86E70" w:rsidRDefault="00BF5585">
            <w:pPr>
              <w:pStyle w:val="Compact"/>
            </w:pPr>
            <w:r>
              <w:rPr>
                <w:b/>
                <w:bCs/>
              </w:rPr>
              <w:t>90</w:t>
            </w:r>
          </w:p>
        </w:tc>
        <w:tc>
          <w:tcPr>
            <w:tcW w:w="1980" w:type="dxa"/>
          </w:tcPr>
          <w:p w14:paraId="21555818" w14:textId="77777777" w:rsidR="00B86E70" w:rsidRDefault="00BF5585">
            <w:pPr>
              <w:pStyle w:val="Compact"/>
            </w:pPr>
            <w:r>
              <w:rPr>
                <w:b/>
                <w:bCs/>
              </w:rPr>
              <w:t>Full artefact in Annex B</w:t>
            </w:r>
          </w:p>
        </w:tc>
        <w:tc>
          <w:tcPr>
            <w:tcW w:w="1980" w:type="dxa"/>
          </w:tcPr>
          <w:p w14:paraId="62214385" w14:textId="77777777" w:rsidR="00B86E70" w:rsidRDefault="00BF5585">
            <w:pPr>
              <w:pStyle w:val="Compact"/>
            </w:pPr>
            <w:r>
              <w:t>D1</w:t>
            </w:r>
          </w:p>
        </w:tc>
      </w:tr>
      <w:tr w:rsidR="00B86E70" w14:paraId="2900F9A1" w14:textId="77777777">
        <w:tc>
          <w:tcPr>
            <w:tcW w:w="1980" w:type="dxa"/>
          </w:tcPr>
          <w:p w14:paraId="6C20491D" w14:textId="77777777" w:rsidR="00B86E70" w:rsidRDefault="00BF5585">
            <w:pPr>
              <w:pStyle w:val="Compact"/>
            </w:pPr>
            <w:r>
              <w:t>Repairing the record</w:t>
            </w:r>
          </w:p>
        </w:tc>
        <w:tc>
          <w:tcPr>
            <w:tcW w:w="1980" w:type="dxa"/>
          </w:tcPr>
          <w:p w14:paraId="2DA1CEC1" w14:textId="77777777" w:rsidR="00B86E70" w:rsidRDefault="00BF5585">
            <w:pPr>
              <w:pStyle w:val="Compact"/>
            </w:pPr>
            <w:r>
              <w:t>60</w:t>
            </w:r>
          </w:p>
        </w:tc>
        <w:tc>
          <w:tcPr>
            <w:tcW w:w="1980" w:type="dxa"/>
          </w:tcPr>
          <w:p w14:paraId="33858746" w14:textId="77777777" w:rsidR="00B86E70" w:rsidRDefault="00BF5585">
            <w:pPr>
              <w:pStyle w:val="Compact"/>
            </w:pPr>
            <w:r>
              <w:t>Rewrite the documentation that failed; re-test with a different partner</w:t>
            </w:r>
          </w:p>
        </w:tc>
        <w:tc>
          <w:tcPr>
            <w:tcW w:w="1980" w:type="dxa"/>
          </w:tcPr>
          <w:p w14:paraId="24A35502" w14:textId="77777777" w:rsidR="00B86E70" w:rsidRDefault="00BF5585">
            <w:pPr>
              <w:pStyle w:val="Compact"/>
            </w:pPr>
            <w:r>
              <w:t>D1</w:t>
            </w:r>
          </w:p>
        </w:tc>
      </w:tr>
      <w:tr w:rsidR="00B86E70" w14:paraId="701FD5A4" w14:textId="77777777">
        <w:tc>
          <w:tcPr>
            <w:tcW w:w="1980" w:type="dxa"/>
          </w:tcPr>
          <w:p w14:paraId="25756F67" w14:textId="77777777" w:rsidR="00B86E70" w:rsidRDefault="00BF5585">
            <w:pPr>
              <w:pStyle w:val="Compact"/>
            </w:pPr>
            <w:r>
              <w:t>The department’s own standard</w:t>
            </w:r>
          </w:p>
        </w:tc>
        <w:tc>
          <w:tcPr>
            <w:tcW w:w="1980" w:type="dxa"/>
          </w:tcPr>
          <w:p w14:paraId="253F9B0F" w14:textId="77777777" w:rsidR="00B86E70" w:rsidRDefault="00BF5585">
            <w:pPr>
              <w:pStyle w:val="Compact"/>
            </w:pPr>
            <w:r>
              <w:t>90</w:t>
            </w:r>
          </w:p>
        </w:tc>
        <w:tc>
          <w:tcPr>
            <w:tcW w:w="1980" w:type="dxa"/>
          </w:tcPr>
          <w:p w14:paraId="142C63B8" w14:textId="77777777" w:rsidR="00B86E70" w:rsidRDefault="00BF5585">
            <w:pPr>
              <w:pStyle w:val="Compact"/>
            </w:pPr>
            <w:r>
              <w:t xml:space="preserve">The cohort drafts the minimum documentation standard </w:t>
            </w:r>
            <w:r>
              <w:rPr>
                <w:i/>
                <w:iCs/>
              </w:rPr>
              <w:t>they</w:t>
            </w:r>
            <w:r>
              <w:t xml:space="preserve"> will use</w:t>
            </w:r>
          </w:p>
        </w:tc>
        <w:tc>
          <w:tcPr>
            <w:tcW w:w="1980" w:type="dxa"/>
          </w:tcPr>
          <w:p w14:paraId="05FA5873" w14:textId="77777777" w:rsidR="00B86E70" w:rsidRDefault="00BF5585">
            <w:pPr>
              <w:pStyle w:val="Compact"/>
            </w:pPr>
            <w:r>
              <w:t>-</w:t>
            </w:r>
          </w:p>
        </w:tc>
      </w:tr>
    </w:tbl>
    <w:p w14:paraId="1053F8AE" w14:textId="77777777" w:rsidR="00B86E70" w:rsidRDefault="00BF5585">
      <w:pPr>
        <w:pStyle w:val="BodyText"/>
      </w:pPr>
      <w:r>
        <w:t>Drafting the standard themselves is deliberate. A standard issued to this department will not be followed; one they wrote and immediately tested might be.</w:t>
      </w:r>
    </w:p>
    <w:p w14:paraId="0077E7AF" w14:textId="77777777" w:rsidR="00B86E70" w:rsidRDefault="00BF5585">
      <w:pPr>
        <w:pStyle w:val="Heading3"/>
      </w:pPr>
      <w:bookmarkStart w:id="593" w:name="Xad2f97d38dcf20e851fe6450e45266efb39489d"/>
      <w:bookmarkEnd w:id="592"/>
      <w:r>
        <w:t>Day 4 - Spatial data, and the map they came for</w:t>
      </w:r>
    </w:p>
    <w:p w14:paraId="12FFC818" w14:textId="77777777" w:rsidR="00B86E70" w:rsidRDefault="00BF5585">
      <w:pPr>
        <w:pStyle w:val="FirstParagraph"/>
      </w:pPr>
      <w:r>
        <w:rPr>
          <w:b/>
          <w:bCs/>
        </w:rPr>
        <w:t>Outcome (apply):</w:t>
      </w:r>
      <w:r>
        <w:t xml:space="preserve"> Produce a correctly projected, properly furnished map from a cleaned dataset, and state what it does not show.</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3106260A"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79ABF7F0" w14:textId="77777777" w:rsidR="00B86E70" w:rsidRDefault="00BF5585">
            <w:pPr>
              <w:pStyle w:val="Compact"/>
            </w:pPr>
            <w:r>
              <w:t>Session</w:t>
            </w:r>
          </w:p>
        </w:tc>
        <w:tc>
          <w:tcPr>
            <w:tcW w:w="1980" w:type="dxa"/>
          </w:tcPr>
          <w:p w14:paraId="5553B8DF" w14:textId="77777777" w:rsidR="00B86E70" w:rsidRDefault="00BF5585">
            <w:pPr>
              <w:pStyle w:val="Compact"/>
            </w:pPr>
            <w:r>
              <w:t>Min</w:t>
            </w:r>
          </w:p>
        </w:tc>
        <w:tc>
          <w:tcPr>
            <w:tcW w:w="1980" w:type="dxa"/>
          </w:tcPr>
          <w:p w14:paraId="07E81CDB" w14:textId="77777777" w:rsidR="00B86E70" w:rsidRDefault="00BF5585">
            <w:pPr>
              <w:pStyle w:val="Compact"/>
            </w:pPr>
            <w:r>
              <w:t>Exercise</w:t>
            </w:r>
          </w:p>
        </w:tc>
        <w:tc>
          <w:tcPr>
            <w:tcW w:w="1980" w:type="dxa"/>
          </w:tcPr>
          <w:p w14:paraId="6EA7A8DD" w14:textId="77777777" w:rsidR="00B86E70" w:rsidRDefault="00BF5585">
            <w:pPr>
              <w:pStyle w:val="Compact"/>
            </w:pPr>
            <w:r>
              <w:t>Dataset</w:t>
            </w:r>
          </w:p>
        </w:tc>
      </w:tr>
      <w:tr w:rsidR="00B86E70" w14:paraId="7E858886" w14:textId="77777777">
        <w:tc>
          <w:tcPr>
            <w:tcW w:w="1980" w:type="dxa"/>
          </w:tcPr>
          <w:p w14:paraId="53EE1BEF" w14:textId="77777777" w:rsidR="00B86E70" w:rsidRDefault="00BF5585">
            <w:pPr>
              <w:pStyle w:val="Compact"/>
            </w:pPr>
            <w:r>
              <w:t>Coordinates, joins, and why maps lie</w:t>
            </w:r>
          </w:p>
        </w:tc>
        <w:tc>
          <w:tcPr>
            <w:tcW w:w="1980" w:type="dxa"/>
          </w:tcPr>
          <w:p w14:paraId="70B2728B" w14:textId="77777777" w:rsidR="00B86E70" w:rsidRDefault="00BF5585">
            <w:pPr>
              <w:pStyle w:val="Compact"/>
            </w:pPr>
            <w:r>
              <w:t>20</w:t>
            </w:r>
          </w:p>
        </w:tc>
        <w:tc>
          <w:tcPr>
            <w:tcW w:w="1980" w:type="dxa"/>
          </w:tcPr>
          <w:p w14:paraId="08E12CB8" w14:textId="77777777" w:rsidR="00B86E70" w:rsidRDefault="00BF5585">
            <w:pPr>
              <w:pStyle w:val="Compact"/>
            </w:pPr>
            <w:r>
              <w:t>Instruction</w:t>
            </w:r>
          </w:p>
        </w:tc>
        <w:tc>
          <w:tcPr>
            <w:tcW w:w="1980" w:type="dxa"/>
          </w:tcPr>
          <w:p w14:paraId="417D49D0" w14:textId="77777777" w:rsidR="00B86E70" w:rsidRDefault="00BF5585">
            <w:pPr>
              <w:pStyle w:val="Compact"/>
            </w:pPr>
            <w:r>
              <w:t>-</w:t>
            </w:r>
          </w:p>
        </w:tc>
      </w:tr>
      <w:tr w:rsidR="00B86E70" w14:paraId="3AF281E7" w14:textId="77777777">
        <w:tc>
          <w:tcPr>
            <w:tcW w:w="1980" w:type="dxa"/>
          </w:tcPr>
          <w:p w14:paraId="63D38652" w14:textId="77777777" w:rsidR="00B86E70" w:rsidRDefault="00BF5585">
            <w:pPr>
              <w:pStyle w:val="Compact"/>
            </w:pPr>
            <w:r>
              <w:t>Joining and checking</w:t>
            </w:r>
          </w:p>
        </w:tc>
        <w:tc>
          <w:tcPr>
            <w:tcW w:w="1980" w:type="dxa"/>
          </w:tcPr>
          <w:p w14:paraId="44D4EB8E" w14:textId="77777777" w:rsidR="00B86E70" w:rsidRDefault="00BF5585">
            <w:pPr>
              <w:pStyle w:val="Compact"/>
            </w:pPr>
            <w:r>
              <w:t>90</w:t>
            </w:r>
          </w:p>
        </w:tc>
        <w:tc>
          <w:tcPr>
            <w:tcW w:w="1980" w:type="dxa"/>
          </w:tcPr>
          <w:p w14:paraId="375D726A" w14:textId="77777777" w:rsidR="00B86E70" w:rsidRDefault="00BF5585">
            <w:pPr>
              <w:pStyle w:val="Compact"/>
            </w:pPr>
            <w:r>
              <w:t>Join their own cleaned facilities to the ward reference; find, count and report the failures</w:t>
            </w:r>
          </w:p>
        </w:tc>
        <w:tc>
          <w:tcPr>
            <w:tcW w:w="1980" w:type="dxa"/>
          </w:tcPr>
          <w:p w14:paraId="16FB1F75" w14:textId="77777777" w:rsidR="00B86E70" w:rsidRDefault="00BF5585">
            <w:pPr>
              <w:pStyle w:val="Compact"/>
            </w:pPr>
            <w:r>
              <w:t>own D1 + D2</w:t>
            </w:r>
          </w:p>
        </w:tc>
      </w:tr>
      <w:tr w:rsidR="00B86E70" w14:paraId="164A08BB" w14:textId="77777777">
        <w:tc>
          <w:tcPr>
            <w:tcW w:w="1980" w:type="dxa"/>
          </w:tcPr>
          <w:p w14:paraId="046E4FD1" w14:textId="77777777" w:rsidR="00B86E70" w:rsidRDefault="00BF5585">
            <w:pPr>
              <w:pStyle w:val="Compact"/>
            </w:pPr>
            <w:r>
              <w:t>Projection, in practice not theory</w:t>
            </w:r>
          </w:p>
        </w:tc>
        <w:tc>
          <w:tcPr>
            <w:tcW w:w="1980" w:type="dxa"/>
          </w:tcPr>
          <w:p w14:paraId="16F8B0B0" w14:textId="77777777" w:rsidR="00B86E70" w:rsidRDefault="00BF5585">
            <w:pPr>
              <w:pStyle w:val="Compact"/>
            </w:pPr>
            <w:r>
              <w:t>45</w:t>
            </w:r>
          </w:p>
        </w:tc>
        <w:tc>
          <w:tcPr>
            <w:tcW w:w="1980" w:type="dxa"/>
          </w:tcPr>
          <w:p w14:paraId="5D9F0669" w14:textId="77777777" w:rsidR="00B86E70" w:rsidRDefault="00BF5585">
            <w:pPr>
              <w:pStyle w:val="Compact"/>
            </w:pPr>
            <w:r>
              <w:t>Measure the same distance in three CRS; see the answers differ</w:t>
            </w:r>
          </w:p>
        </w:tc>
        <w:tc>
          <w:tcPr>
            <w:tcW w:w="1980" w:type="dxa"/>
          </w:tcPr>
          <w:p w14:paraId="38C5C602" w14:textId="77777777" w:rsidR="00B86E70" w:rsidRDefault="00BF5585">
            <w:pPr>
              <w:pStyle w:val="Compact"/>
            </w:pPr>
            <w:r>
              <w:t>own D1</w:t>
            </w:r>
          </w:p>
        </w:tc>
      </w:tr>
      <w:tr w:rsidR="00B86E70" w14:paraId="037C3008" w14:textId="77777777">
        <w:tc>
          <w:tcPr>
            <w:tcW w:w="1980" w:type="dxa"/>
          </w:tcPr>
          <w:p w14:paraId="313DA4C8" w14:textId="77777777" w:rsidR="00B86E70" w:rsidRDefault="00BF5585">
            <w:pPr>
              <w:pStyle w:val="Compact"/>
            </w:pPr>
            <w:r>
              <w:t>Map production</w:t>
            </w:r>
          </w:p>
        </w:tc>
        <w:tc>
          <w:tcPr>
            <w:tcW w:w="1980" w:type="dxa"/>
          </w:tcPr>
          <w:p w14:paraId="24E76500" w14:textId="77777777" w:rsidR="00B86E70" w:rsidRDefault="00BF5585">
            <w:pPr>
              <w:pStyle w:val="Compact"/>
            </w:pPr>
            <w:r>
              <w:t>120</w:t>
            </w:r>
          </w:p>
        </w:tc>
        <w:tc>
          <w:tcPr>
            <w:tcW w:w="1980" w:type="dxa"/>
          </w:tcPr>
          <w:p w14:paraId="5C1A6A65" w14:textId="77777777" w:rsidR="00B86E70" w:rsidRDefault="00BF5585">
            <w:pPr>
              <w:pStyle w:val="Compact"/>
            </w:pPr>
            <w:r>
              <w:t>Full cartographic furniture; every map states its projection and source</w:t>
            </w:r>
          </w:p>
        </w:tc>
        <w:tc>
          <w:tcPr>
            <w:tcW w:w="1980" w:type="dxa"/>
          </w:tcPr>
          <w:p w14:paraId="7C7083C6" w14:textId="77777777" w:rsidR="00B86E70" w:rsidRDefault="00BF5585">
            <w:pPr>
              <w:pStyle w:val="Compact"/>
            </w:pPr>
            <w:r>
              <w:t>own D1 + D2</w:t>
            </w:r>
          </w:p>
        </w:tc>
      </w:tr>
    </w:tbl>
    <w:p w14:paraId="4E4B4200" w14:textId="77777777" w:rsidR="00B86E70" w:rsidRDefault="00BF5585">
      <w:pPr>
        <w:pStyle w:val="BodyText"/>
      </w:pPr>
      <w:r>
        <w:t xml:space="preserve">The projection block teaches by consequence, not by theory. Measuring one distance three ways and getting three answers takes fifteen minutes and is </w:t>
      </w:r>
      <w:r>
        <w:t>remembered; a lecture on datums is not.</w:t>
      </w:r>
    </w:p>
    <w:p w14:paraId="382FE273" w14:textId="77777777" w:rsidR="00B86E70" w:rsidRDefault="00BF5585">
      <w:pPr>
        <w:pStyle w:val="Heading3"/>
      </w:pPr>
      <w:bookmarkStart w:id="594" w:name="Xc115be75adde88a04129730ae7e2fba36e83876"/>
      <w:bookmarkEnd w:id="593"/>
      <w:r>
        <w:t>Day 5 - Their own work, and what happens next</w:t>
      </w:r>
    </w:p>
    <w:p w14:paraId="200F3790" w14:textId="77777777" w:rsidR="00B86E70" w:rsidRDefault="00BF5585">
      <w:pPr>
        <w:pStyle w:val="FirstParagraph"/>
      </w:pPr>
      <w:r>
        <w:rPr>
          <w:b/>
          <w:bCs/>
        </w:rPr>
        <w:t>Outcome (apply → evaluate):</w:t>
      </w:r>
      <w:r>
        <w:t xml:space="preserve"> Complete a real departmental product to level 3, and review a colleague’s to level 4.</w:t>
      </w:r>
    </w:p>
    <w:tbl>
      <w:tblPr>
        <w:tblStyle w:val="Table"/>
        <w:tblW w:w="5000" w:type="pct"/>
        <w:tblLayout w:type="fixed"/>
        <w:tblLook w:val="0020" w:firstRow="1" w:lastRow="0" w:firstColumn="0" w:lastColumn="0" w:noHBand="0" w:noVBand="0"/>
      </w:tblPr>
      <w:tblGrid>
        <w:gridCol w:w="2490"/>
        <w:gridCol w:w="2490"/>
        <w:gridCol w:w="2491"/>
        <w:gridCol w:w="2491"/>
      </w:tblGrid>
      <w:tr w:rsidR="00B86E70" w14:paraId="2B941E88" w14:textId="77777777" w:rsidTr="00B86E70">
        <w:trPr>
          <w:cnfStyle w:val="100000000000" w:firstRow="1" w:lastRow="0" w:firstColumn="0" w:lastColumn="0" w:oddVBand="0" w:evenVBand="0" w:oddHBand="0" w:evenHBand="0" w:firstRowFirstColumn="0" w:firstRowLastColumn="0" w:lastRowFirstColumn="0" w:lastRowLastColumn="0"/>
          <w:tblHeader/>
        </w:trPr>
        <w:tc>
          <w:tcPr>
            <w:tcW w:w="1980" w:type="dxa"/>
          </w:tcPr>
          <w:p w14:paraId="02D3445E" w14:textId="77777777" w:rsidR="00B86E70" w:rsidRDefault="00BF5585">
            <w:pPr>
              <w:pStyle w:val="Compact"/>
            </w:pPr>
            <w:r>
              <w:t>Session</w:t>
            </w:r>
          </w:p>
        </w:tc>
        <w:tc>
          <w:tcPr>
            <w:tcW w:w="1980" w:type="dxa"/>
          </w:tcPr>
          <w:p w14:paraId="7DF26E56" w14:textId="77777777" w:rsidR="00B86E70" w:rsidRDefault="00BF5585">
            <w:pPr>
              <w:pStyle w:val="Compact"/>
            </w:pPr>
            <w:r>
              <w:t>Min</w:t>
            </w:r>
          </w:p>
        </w:tc>
        <w:tc>
          <w:tcPr>
            <w:tcW w:w="1980" w:type="dxa"/>
          </w:tcPr>
          <w:p w14:paraId="587FCF2E" w14:textId="77777777" w:rsidR="00B86E70" w:rsidRDefault="00BF5585">
            <w:pPr>
              <w:pStyle w:val="Compact"/>
            </w:pPr>
            <w:r>
              <w:t>Exercise</w:t>
            </w:r>
          </w:p>
        </w:tc>
        <w:tc>
          <w:tcPr>
            <w:tcW w:w="1980" w:type="dxa"/>
          </w:tcPr>
          <w:p w14:paraId="3A3C04E2" w14:textId="77777777" w:rsidR="00B86E70" w:rsidRDefault="00BF5585">
            <w:pPr>
              <w:pStyle w:val="Compact"/>
            </w:pPr>
            <w:r>
              <w:t>Dataset</w:t>
            </w:r>
          </w:p>
        </w:tc>
      </w:tr>
      <w:tr w:rsidR="00B86E70" w14:paraId="51A7AAA5" w14:textId="77777777">
        <w:tc>
          <w:tcPr>
            <w:tcW w:w="1980" w:type="dxa"/>
          </w:tcPr>
          <w:p w14:paraId="6C64055F" w14:textId="77777777" w:rsidR="00B86E70" w:rsidRDefault="00BF5585">
            <w:pPr>
              <w:pStyle w:val="Compact"/>
            </w:pPr>
            <w:r>
              <w:t>Bring your own task</w:t>
            </w:r>
          </w:p>
        </w:tc>
        <w:tc>
          <w:tcPr>
            <w:tcW w:w="1980" w:type="dxa"/>
          </w:tcPr>
          <w:p w14:paraId="542EEFAB" w14:textId="77777777" w:rsidR="00B86E70" w:rsidRDefault="00BF5585">
            <w:pPr>
              <w:pStyle w:val="Compact"/>
            </w:pPr>
            <w:r>
              <w:t>150</w:t>
            </w:r>
          </w:p>
        </w:tc>
        <w:tc>
          <w:tcPr>
            <w:tcW w:w="1980" w:type="dxa"/>
          </w:tcPr>
          <w:p w14:paraId="27AD4B2A" w14:textId="77777777" w:rsidR="00B86E70" w:rsidRDefault="00BF5585">
            <w:pPr>
              <w:pStyle w:val="Compact"/>
            </w:pPr>
            <w:r>
              <w:t>Each participant works a real, current departmental task</w:t>
            </w:r>
          </w:p>
        </w:tc>
        <w:tc>
          <w:tcPr>
            <w:tcW w:w="1980" w:type="dxa"/>
          </w:tcPr>
          <w:p w14:paraId="3E294E25" w14:textId="77777777" w:rsidR="00B86E70" w:rsidRDefault="00BF5585">
            <w:pPr>
              <w:pStyle w:val="Compact"/>
            </w:pPr>
            <w:r>
              <w:t>Their own</w:t>
            </w:r>
          </w:p>
        </w:tc>
      </w:tr>
      <w:tr w:rsidR="00B86E70" w14:paraId="6D6F316E" w14:textId="77777777">
        <w:tc>
          <w:tcPr>
            <w:tcW w:w="1980" w:type="dxa"/>
          </w:tcPr>
          <w:p w14:paraId="284A678A" w14:textId="77777777" w:rsidR="00B86E70" w:rsidRDefault="00BF5585">
            <w:pPr>
              <w:pStyle w:val="Compact"/>
            </w:pPr>
            <w:r>
              <w:t>Peer reproduction</w:t>
            </w:r>
          </w:p>
        </w:tc>
        <w:tc>
          <w:tcPr>
            <w:tcW w:w="1980" w:type="dxa"/>
          </w:tcPr>
          <w:p w14:paraId="4972ECAD" w14:textId="77777777" w:rsidR="00B86E70" w:rsidRDefault="00BF5585">
            <w:pPr>
              <w:pStyle w:val="Compact"/>
            </w:pPr>
            <w:r>
              <w:t>60</w:t>
            </w:r>
          </w:p>
        </w:tc>
        <w:tc>
          <w:tcPr>
            <w:tcW w:w="1980" w:type="dxa"/>
          </w:tcPr>
          <w:p w14:paraId="58EE96FE" w14:textId="77777777" w:rsidR="00B86E70" w:rsidRDefault="00BF5585">
            <w:pPr>
              <w:pStyle w:val="Compact"/>
            </w:pPr>
            <w:r>
              <w:t xml:space="preserve">Exchange and attempt to reproduce. This is the </w:t>
            </w:r>
            <w:r>
              <w:lastRenderedPageBreak/>
              <w:t>post-assessment (§5)</w:t>
            </w:r>
          </w:p>
        </w:tc>
        <w:tc>
          <w:tcPr>
            <w:tcW w:w="1980" w:type="dxa"/>
          </w:tcPr>
          <w:p w14:paraId="54236890" w14:textId="77777777" w:rsidR="00B86E70" w:rsidRDefault="00BF5585">
            <w:pPr>
              <w:pStyle w:val="Compact"/>
            </w:pPr>
            <w:r>
              <w:lastRenderedPageBreak/>
              <w:t>Their own</w:t>
            </w:r>
          </w:p>
        </w:tc>
      </w:tr>
      <w:tr w:rsidR="00B86E70" w14:paraId="40B99436" w14:textId="77777777">
        <w:tc>
          <w:tcPr>
            <w:tcW w:w="1980" w:type="dxa"/>
          </w:tcPr>
          <w:p w14:paraId="5DC82FFC" w14:textId="77777777" w:rsidR="00B86E70" w:rsidRDefault="00BF5585">
            <w:pPr>
              <w:pStyle w:val="Compact"/>
            </w:pPr>
            <w:r>
              <w:t>The 90 days</w:t>
            </w:r>
          </w:p>
        </w:tc>
        <w:tc>
          <w:tcPr>
            <w:tcW w:w="1980" w:type="dxa"/>
          </w:tcPr>
          <w:p w14:paraId="63E5CD75" w14:textId="77777777" w:rsidR="00B86E70" w:rsidRDefault="00BF5585">
            <w:pPr>
              <w:pStyle w:val="Compact"/>
            </w:pPr>
            <w:r>
              <w:t>60</w:t>
            </w:r>
          </w:p>
        </w:tc>
        <w:tc>
          <w:tcPr>
            <w:tcW w:w="1980" w:type="dxa"/>
          </w:tcPr>
          <w:p w14:paraId="0207E576" w14:textId="77777777" w:rsidR="00B86E70" w:rsidRDefault="00BF5585">
            <w:pPr>
              <w:pStyle w:val="Compact"/>
            </w:pPr>
            <w:r>
              <w:t>Each participant leaves with a named product, a date, and a reviewer</w:t>
            </w:r>
          </w:p>
        </w:tc>
        <w:tc>
          <w:tcPr>
            <w:tcW w:w="1980" w:type="dxa"/>
          </w:tcPr>
          <w:p w14:paraId="03FA9F30" w14:textId="77777777" w:rsidR="00B86E70" w:rsidRDefault="00BF5585">
            <w:pPr>
              <w:pStyle w:val="Compact"/>
            </w:pPr>
            <w:r>
              <w:t>-</w:t>
            </w:r>
          </w:p>
        </w:tc>
      </w:tr>
    </w:tbl>
    <w:p w14:paraId="2A77A6B0" w14:textId="77777777" w:rsidR="00B86E70" w:rsidRDefault="00BF5585">
      <w:pPr>
        <w:pStyle w:val="BodyText"/>
      </w:pPr>
      <w:r>
        <w:t>Day 5 uses the department’s real work deliberately. Training data produces training-shaped competence, and the transfer problem is the one this programme exists to solve.</w:t>
      </w:r>
    </w:p>
    <w:p w14:paraId="4B4278A4" w14:textId="77777777" w:rsidR="00B86E70" w:rsidRDefault="00BF5585">
      <w:r>
        <w:pict w14:anchorId="45906099">
          <v:rect id="_x0000_i1068" style="width:0;height:1.5pt" o:hralign="center" o:hrstd="t" o:hr="t"/>
        </w:pict>
      </w:r>
      <w:bookmarkEnd w:id="588"/>
      <w:bookmarkEnd w:id="594"/>
    </w:p>
    <w:sectPr w:rsidR="00B86E70">
      <w:footnotePr>
        <w:numRestart w:val="eachSect"/>
      </w:footnotePr>
      <w:pgSz w:w="11906" w:h="16838"/>
      <w:pgMar w:top="1080" w:right="1080" w:bottom="1080" w:left="108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8E87E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CA26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ECE5DE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9361581">
    <w:abstractNumId w:val="0"/>
  </w:num>
  <w:num w:numId="2" w16cid:durableId="18317518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14327982">
    <w:abstractNumId w:val="1"/>
  </w:num>
  <w:num w:numId="4" w16cid:durableId="11784225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0290370">
    <w:abstractNumId w:val="1"/>
  </w:num>
  <w:num w:numId="6" w16cid:durableId="1410885357">
    <w:abstractNumId w:val="1"/>
  </w:num>
  <w:num w:numId="7" w16cid:durableId="174735031">
    <w:abstractNumId w:val="1"/>
  </w:num>
  <w:num w:numId="8" w16cid:durableId="88934531">
    <w:abstractNumId w:val="1"/>
  </w:num>
  <w:num w:numId="9" w16cid:durableId="928123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25454554">
    <w:abstractNumId w:val="1"/>
  </w:num>
  <w:num w:numId="11" w16cid:durableId="1592856764">
    <w:abstractNumId w:val="1"/>
  </w:num>
  <w:num w:numId="12" w16cid:durableId="8955817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43022835">
    <w:abstractNumId w:val="1"/>
  </w:num>
  <w:num w:numId="14" w16cid:durableId="1547792172">
    <w:abstractNumId w:val="1"/>
  </w:num>
  <w:num w:numId="15" w16cid:durableId="1288391977">
    <w:abstractNumId w:val="1"/>
  </w:num>
  <w:num w:numId="16" w16cid:durableId="1827277253">
    <w:abstractNumId w:val="1"/>
  </w:num>
  <w:num w:numId="17" w16cid:durableId="4373375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516805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24991604">
    <w:abstractNumId w:val="1"/>
  </w:num>
  <w:num w:numId="20" w16cid:durableId="1647121415">
    <w:abstractNumId w:val="1"/>
  </w:num>
  <w:num w:numId="21" w16cid:durableId="901257090">
    <w:abstractNumId w:val="1"/>
  </w:num>
  <w:num w:numId="22" w16cid:durableId="1683774010">
    <w:abstractNumId w:val="1"/>
  </w:num>
  <w:num w:numId="23" w16cid:durableId="756632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12688172">
    <w:abstractNumId w:val="1"/>
  </w:num>
  <w:num w:numId="25" w16cid:durableId="346948375">
    <w:abstractNumId w:val="1"/>
  </w:num>
  <w:num w:numId="26" w16cid:durableId="178547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48123091">
    <w:abstractNumId w:val="1"/>
  </w:num>
  <w:num w:numId="28" w16cid:durableId="7755173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15757416">
    <w:abstractNumId w:val="1"/>
  </w:num>
  <w:num w:numId="30" w16cid:durableId="810443997">
    <w:abstractNumId w:val="1"/>
  </w:num>
  <w:num w:numId="31" w16cid:durableId="18415843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1468694">
    <w:abstractNumId w:val="1"/>
  </w:num>
  <w:num w:numId="33" w16cid:durableId="2099206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33061770">
    <w:abstractNumId w:val="1"/>
  </w:num>
  <w:num w:numId="35" w16cid:durableId="2087458873">
    <w:abstractNumId w:val="1"/>
  </w:num>
  <w:num w:numId="36" w16cid:durableId="9620821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59357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85400505">
    <w:abstractNumId w:val="1"/>
  </w:num>
  <w:num w:numId="39" w16cid:durableId="1303266356">
    <w:abstractNumId w:val="1"/>
  </w:num>
  <w:num w:numId="40" w16cid:durableId="12980990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5419417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86E70"/>
    <w:rsid w:val="007A5476"/>
    <w:rsid w:val="00B86E70"/>
    <w:rsid w:val="00BF5585"/>
    <w:rsid w:val="00C82E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A5B67"/>
  <w15:docId w15:val="{4A2699BF-93D4-452F-B026-74D11483B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NG"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00" w:after="100"/>
      <w:outlineLvl w:val="0"/>
    </w:pPr>
    <w:rPr>
      <w:b/>
      <w:color w:val="0F4761" w:themeColor="accent1" w:themeShade="BF"/>
      <w:sz w:val="32"/>
      <w:szCs w:val="32"/>
    </w:rPr>
  </w:style>
  <w:style w:type="paragraph" w:styleId="Heading2">
    <w:name w:val="heading 2"/>
    <w:basedOn w:val="Normal"/>
    <w:next w:val="BodyText"/>
    <w:link w:val="Heading2Char"/>
    <w:uiPriority w:val="9"/>
    <w:semiHidden/>
    <w:unhideWhenUsed/>
    <w:qFormat/>
    <w:rsid w:val="00A10FD9"/>
    <w:pPr>
      <w:keepNext/>
      <w:keepLines/>
      <w:spacing w:before="200" w:after="100"/>
      <w:outlineLvl w:val="1"/>
    </w:pPr>
    <w:rPr>
      <w:b/>
      <w:color w:val="0F4761" w:themeColor="accent1" w:themeShade="BF"/>
      <w:sz w:val="28"/>
      <w:szCs w:val="28"/>
    </w:rPr>
  </w:style>
  <w:style w:type="paragraph" w:styleId="Heading3">
    <w:name w:val="heading 3"/>
    <w:basedOn w:val="Normal"/>
    <w:next w:val="BodyText"/>
    <w:link w:val="Heading3Char"/>
    <w:uiPriority w:val="9"/>
    <w:semiHidden/>
    <w:unhideWhenUsed/>
    <w:qFormat/>
    <w:rsid w:val="00A10FD9"/>
    <w:pPr>
      <w:keepNext/>
      <w:keepLines/>
      <w:spacing w:before="200" w:after="100"/>
      <w:outlineLvl w:val="2"/>
    </w:pPr>
    <w:rPr>
      <w:b/>
      <w:color w:val="0F4761" w:themeColor="accent1" w:themeShade="BF"/>
      <w:sz w:val="24"/>
      <w:szCs w:val="24"/>
    </w:rPr>
  </w:style>
  <w:style w:type="paragraph" w:styleId="Heading4">
    <w:name w:val="heading 4"/>
    <w:basedOn w:val="Normal"/>
    <w:next w:val="BodyText"/>
    <w:link w:val="Heading4Char"/>
    <w:uiPriority w:val="9"/>
    <w:semiHidden/>
    <w:unhideWhenUsed/>
    <w:qFormat/>
    <w:rsid w:val="00A10FD9"/>
    <w:pPr>
      <w:keepNext/>
      <w:keepLines/>
      <w:spacing w:before="200" w:after="100"/>
      <w:outlineLvl w:val="3"/>
    </w:pPr>
    <w:rPr>
      <w:b/>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200" w:after="100"/>
      <w:outlineLvl w:val="4"/>
    </w:pPr>
    <w:rPr>
      <w:b/>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200" w:after="100"/>
      <w:outlineLvl w:val="5"/>
    </w:pPr>
    <w:rPr>
      <w:b/>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sz w:val="56"/>
      <w:szCs w:val="56"/>
    </w:rPr>
  </w:style>
  <w:style w:type="character" w:customStyle="1" w:styleId="TitleChar">
    <w:name w:val="Title Char"/>
    <w:basedOn w:val="DefaultParagraphFont"/>
    <w:link w:val="Title"/>
    <w:uiPriority w:val="10"/>
    <w:rsid w:val="00A10FD9"/>
    <w:rPr>
      <w:rFonts w:ascii="Calibri" w:eastAsia="Calibri" w:hAnsi="Calibri" w:cs="Calibr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Calibri" w:eastAsia="Calibri" w:hAnsi="Calibri" w:cs="Calibr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Calibri" w:hAnsi="Calibri" w:cs="Calibr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Calibri" w:eastAsia="Calibri"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Calibri" w:hAnsi="Calibri" w:cs="Calibr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Calibri" w:eastAsia="Calibri" w:hAnsi="Calibri" w:cs="Calibri"/>
      <w:i/>
      <w:iCs/>
      <w:color w:val="0F4761" w:themeColor="accent1" w:themeShade="BF"/>
    </w:rPr>
  </w:style>
  <w:style w:type="character" w:customStyle="1" w:styleId="Heading5Char">
    <w:name w:val="Heading 5 Char"/>
    <w:basedOn w:val="DefaultParagraphFont"/>
    <w:link w:val="Heading5"/>
    <w:uiPriority w:val="9"/>
    <w:semiHidden/>
    <w:rsid w:val="00A10FD9"/>
    <w:rPr>
      <w:rFonts w:ascii="Calibri" w:eastAsia="Calibri" w:hAnsi="Calibri" w:cs="Calibri"/>
      <w:color w:val="0F4761" w:themeColor="accent1" w:themeShade="BF"/>
    </w:rPr>
  </w:style>
  <w:style w:type="character" w:customStyle="1" w:styleId="Heading6Char">
    <w:name w:val="Heading 6 Char"/>
    <w:basedOn w:val="DefaultParagraphFont"/>
    <w:link w:val="Heading6"/>
    <w:uiPriority w:val="9"/>
    <w:semiHidden/>
    <w:rsid w:val="00A10FD9"/>
    <w:rPr>
      <w:rFonts w:ascii="Calibri" w:eastAsia="Calibri" w:hAnsi="Calibri" w:cs="Calibri"/>
      <w:i/>
      <w:iCs/>
      <w:color w:val="595959" w:themeColor="text1" w:themeTint="A6"/>
    </w:rPr>
  </w:style>
  <w:style w:type="character" w:customStyle="1" w:styleId="Heading7Char">
    <w:name w:val="Heading 7 Char"/>
    <w:basedOn w:val="DefaultParagraphFont"/>
    <w:link w:val="Heading7"/>
    <w:uiPriority w:val="9"/>
    <w:semiHidden/>
    <w:rsid w:val="00A10FD9"/>
    <w:rPr>
      <w:rFonts w:ascii="Calibri" w:eastAsia="Calibri" w:hAnsi="Calibri" w:cs="Calibri"/>
      <w:color w:val="595959" w:themeColor="text1" w:themeTint="A6"/>
    </w:rPr>
  </w:style>
  <w:style w:type="character" w:customStyle="1" w:styleId="Heading8Char">
    <w:name w:val="Heading 8 Char"/>
    <w:basedOn w:val="DefaultParagraphFont"/>
    <w:link w:val="Heading8"/>
    <w:uiPriority w:val="9"/>
    <w:semiHidden/>
    <w:rsid w:val="00A10FD9"/>
    <w:rPr>
      <w:rFonts w:ascii="Calibri" w:eastAsia="Calibri" w:hAnsi="Calibri" w:cs="Calibri"/>
      <w:i/>
      <w:iCs/>
      <w:color w:val="272727" w:themeColor="text1" w:themeTint="D8"/>
    </w:rPr>
  </w:style>
  <w:style w:type="character" w:customStyle="1" w:styleId="Heading9Char">
    <w:name w:val="Heading 9 Char"/>
    <w:basedOn w:val="DefaultParagraphFont"/>
    <w:link w:val="Heading9"/>
    <w:uiPriority w:val="9"/>
    <w:semiHidden/>
    <w:rsid w:val="00A10FD9"/>
    <w:rPr>
      <w:rFonts w:ascii="Calibri" w:eastAsia="Calibri" w:hAnsi="Calibri" w:cs="Calibr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alibri" w:eastAsia="Calibri" w:hAnsi="Calibri" w:cs="Calibri"/>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alibri" w:eastAsia="Calibri" w:hAnsi="Calibri" w:cs="Calibri"/>
      <w:b/>
      <w:color w:val="007020"/>
      <w:sz w:val="22"/>
    </w:rPr>
  </w:style>
  <w:style w:type="character" w:customStyle="1" w:styleId="DataTypeTok">
    <w:name w:val="DataTypeTok"/>
    <w:basedOn w:val="VerbatimChar"/>
    <w:rPr>
      <w:rFonts w:ascii="Calibri" w:eastAsia="Calibri" w:hAnsi="Calibri" w:cs="Calibri"/>
      <w:color w:val="902000"/>
      <w:sz w:val="22"/>
    </w:rPr>
  </w:style>
  <w:style w:type="character" w:customStyle="1" w:styleId="DecValTok">
    <w:name w:val="DecValTok"/>
    <w:basedOn w:val="VerbatimChar"/>
    <w:rPr>
      <w:rFonts w:ascii="Calibri" w:eastAsia="Calibri" w:hAnsi="Calibri" w:cs="Calibri"/>
      <w:color w:val="40A070"/>
      <w:sz w:val="22"/>
    </w:rPr>
  </w:style>
  <w:style w:type="character" w:customStyle="1" w:styleId="BaseNTok">
    <w:name w:val="BaseNTok"/>
    <w:basedOn w:val="VerbatimChar"/>
    <w:rPr>
      <w:rFonts w:ascii="Calibri" w:eastAsia="Calibri" w:hAnsi="Calibri" w:cs="Calibri"/>
      <w:color w:val="40A070"/>
      <w:sz w:val="22"/>
    </w:rPr>
  </w:style>
  <w:style w:type="character" w:customStyle="1" w:styleId="FloatTok">
    <w:name w:val="FloatTok"/>
    <w:basedOn w:val="VerbatimChar"/>
    <w:rPr>
      <w:rFonts w:ascii="Calibri" w:eastAsia="Calibri" w:hAnsi="Calibri" w:cs="Calibri"/>
      <w:color w:val="40A070"/>
      <w:sz w:val="22"/>
    </w:rPr>
  </w:style>
  <w:style w:type="character" w:customStyle="1" w:styleId="ConstantTok">
    <w:name w:val="ConstantTok"/>
    <w:basedOn w:val="VerbatimChar"/>
    <w:rPr>
      <w:rFonts w:ascii="Calibri" w:eastAsia="Calibri" w:hAnsi="Calibri" w:cs="Calibri"/>
      <w:color w:val="880000"/>
      <w:sz w:val="22"/>
    </w:rPr>
  </w:style>
  <w:style w:type="character" w:customStyle="1" w:styleId="CharTok">
    <w:name w:val="CharTok"/>
    <w:basedOn w:val="VerbatimChar"/>
    <w:rPr>
      <w:rFonts w:ascii="Calibri" w:eastAsia="Calibri" w:hAnsi="Calibri" w:cs="Calibri"/>
      <w:color w:val="4070A0"/>
      <w:sz w:val="22"/>
    </w:rPr>
  </w:style>
  <w:style w:type="character" w:customStyle="1" w:styleId="SpecialCharTok">
    <w:name w:val="SpecialCharTok"/>
    <w:basedOn w:val="VerbatimChar"/>
    <w:rPr>
      <w:rFonts w:ascii="Calibri" w:eastAsia="Calibri" w:hAnsi="Calibri" w:cs="Calibri"/>
      <w:color w:val="4070A0"/>
      <w:sz w:val="22"/>
    </w:rPr>
  </w:style>
  <w:style w:type="character" w:customStyle="1" w:styleId="StringTok">
    <w:name w:val="StringTok"/>
    <w:basedOn w:val="VerbatimChar"/>
    <w:rPr>
      <w:rFonts w:ascii="Calibri" w:eastAsia="Calibri" w:hAnsi="Calibri" w:cs="Calibri"/>
      <w:color w:val="4070A0"/>
      <w:sz w:val="22"/>
    </w:rPr>
  </w:style>
  <w:style w:type="character" w:customStyle="1" w:styleId="VerbatimStringTok">
    <w:name w:val="VerbatimStringTok"/>
    <w:basedOn w:val="VerbatimChar"/>
    <w:rPr>
      <w:rFonts w:ascii="Calibri" w:eastAsia="Calibri" w:hAnsi="Calibri" w:cs="Calibri"/>
      <w:color w:val="4070A0"/>
      <w:sz w:val="22"/>
    </w:rPr>
  </w:style>
  <w:style w:type="character" w:customStyle="1" w:styleId="SpecialStringTok">
    <w:name w:val="SpecialStringTok"/>
    <w:basedOn w:val="VerbatimChar"/>
    <w:rPr>
      <w:rFonts w:ascii="Calibri" w:eastAsia="Calibri" w:hAnsi="Calibri" w:cs="Calibri"/>
      <w:color w:val="BB6688"/>
      <w:sz w:val="22"/>
    </w:rPr>
  </w:style>
  <w:style w:type="character" w:customStyle="1" w:styleId="ImportTok">
    <w:name w:val="ImportTok"/>
    <w:basedOn w:val="VerbatimChar"/>
    <w:rPr>
      <w:rFonts w:ascii="Calibri" w:eastAsia="Calibri" w:hAnsi="Calibri" w:cs="Calibri"/>
      <w:b/>
      <w:color w:val="008000"/>
      <w:sz w:val="22"/>
    </w:rPr>
  </w:style>
  <w:style w:type="character" w:customStyle="1" w:styleId="CommentTok">
    <w:name w:val="CommentTok"/>
    <w:basedOn w:val="VerbatimChar"/>
    <w:rPr>
      <w:rFonts w:ascii="Calibri" w:eastAsia="Calibri" w:hAnsi="Calibri" w:cs="Calibri"/>
      <w:i/>
      <w:color w:val="60A0B0"/>
      <w:sz w:val="22"/>
    </w:rPr>
  </w:style>
  <w:style w:type="character" w:customStyle="1" w:styleId="DocumentationTok">
    <w:name w:val="DocumentationTok"/>
    <w:basedOn w:val="VerbatimChar"/>
    <w:rPr>
      <w:rFonts w:ascii="Calibri" w:eastAsia="Calibri" w:hAnsi="Calibri" w:cs="Calibri"/>
      <w:i/>
      <w:color w:val="BA2121"/>
      <w:sz w:val="22"/>
    </w:rPr>
  </w:style>
  <w:style w:type="character" w:customStyle="1" w:styleId="AnnotationTok">
    <w:name w:val="AnnotationTok"/>
    <w:basedOn w:val="VerbatimChar"/>
    <w:rPr>
      <w:rFonts w:ascii="Calibri" w:eastAsia="Calibri" w:hAnsi="Calibri" w:cs="Calibri"/>
      <w:b/>
      <w:i/>
      <w:color w:val="60A0B0"/>
      <w:sz w:val="22"/>
    </w:rPr>
  </w:style>
  <w:style w:type="character" w:customStyle="1" w:styleId="CommentVarTok">
    <w:name w:val="CommentVarTok"/>
    <w:basedOn w:val="VerbatimChar"/>
    <w:rPr>
      <w:rFonts w:ascii="Calibri" w:eastAsia="Calibri" w:hAnsi="Calibri" w:cs="Calibri"/>
      <w:b/>
      <w:i/>
      <w:color w:val="60A0B0"/>
      <w:sz w:val="22"/>
    </w:rPr>
  </w:style>
  <w:style w:type="character" w:customStyle="1" w:styleId="OtherTok">
    <w:name w:val="OtherTok"/>
    <w:basedOn w:val="VerbatimChar"/>
    <w:rPr>
      <w:rFonts w:ascii="Calibri" w:eastAsia="Calibri" w:hAnsi="Calibri" w:cs="Calibri"/>
      <w:color w:val="007020"/>
      <w:sz w:val="22"/>
    </w:rPr>
  </w:style>
  <w:style w:type="character" w:customStyle="1" w:styleId="FunctionTok">
    <w:name w:val="FunctionTok"/>
    <w:basedOn w:val="VerbatimChar"/>
    <w:rPr>
      <w:rFonts w:ascii="Calibri" w:eastAsia="Calibri" w:hAnsi="Calibri" w:cs="Calibri"/>
      <w:color w:val="06287E"/>
      <w:sz w:val="22"/>
    </w:rPr>
  </w:style>
  <w:style w:type="character" w:customStyle="1" w:styleId="VariableTok">
    <w:name w:val="VariableTok"/>
    <w:basedOn w:val="VerbatimChar"/>
    <w:rPr>
      <w:rFonts w:ascii="Calibri" w:eastAsia="Calibri" w:hAnsi="Calibri" w:cs="Calibri"/>
      <w:color w:val="19177C"/>
      <w:sz w:val="22"/>
    </w:rPr>
  </w:style>
  <w:style w:type="character" w:customStyle="1" w:styleId="ControlFlowTok">
    <w:name w:val="ControlFlowTok"/>
    <w:basedOn w:val="VerbatimChar"/>
    <w:rPr>
      <w:rFonts w:ascii="Calibri" w:eastAsia="Calibri" w:hAnsi="Calibri" w:cs="Calibri"/>
      <w:b/>
      <w:color w:val="007020"/>
      <w:sz w:val="22"/>
    </w:rPr>
  </w:style>
  <w:style w:type="character" w:customStyle="1" w:styleId="OperatorTok">
    <w:name w:val="OperatorTok"/>
    <w:basedOn w:val="VerbatimChar"/>
    <w:rPr>
      <w:rFonts w:ascii="Calibri" w:eastAsia="Calibri" w:hAnsi="Calibri" w:cs="Calibri"/>
      <w:color w:val="666666"/>
      <w:sz w:val="22"/>
    </w:rPr>
  </w:style>
  <w:style w:type="character" w:customStyle="1" w:styleId="BuiltInTok">
    <w:name w:val="BuiltInTok"/>
    <w:basedOn w:val="VerbatimChar"/>
    <w:rPr>
      <w:rFonts w:ascii="Calibri" w:eastAsia="Calibri" w:hAnsi="Calibri" w:cs="Calibri"/>
      <w:color w:val="008000"/>
      <w:sz w:val="22"/>
    </w:rPr>
  </w:style>
  <w:style w:type="character" w:customStyle="1" w:styleId="ExtensionTok">
    <w:name w:val="ExtensionTok"/>
    <w:basedOn w:val="VerbatimChar"/>
    <w:rPr>
      <w:rFonts w:ascii="Calibri" w:eastAsia="Calibri" w:hAnsi="Calibri" w:cs="Calibri"/>
      <w:sz w:val="22"/>
    </w:rPr>
  </w:style>
  <w:style w:type="character" w:customStyle="1" w:styleId="PreprocessorTok">
    <w:name w:val="PreprocessorTok"/>
    <w:basedOn w:val="VerbatimChar"/>
    <w:rPr>
      <w:rFonts w:ascii="Calibri" w:eastAsia="Calibri" w:hAnsi="Calibri" w:cs="Calibri"/>
      <w:color w:val="BC7A00"/>
      <w:sz w:val="22"/>
    </w:rPr>
  </w:style>
  <w:style w:type="character" w:customStyle="1" w:styleId="AttributeTok">
    <w:name w:val="AttributeTok"/>
    <w:basedOn w:val="VerbatimChar"/>
    <w:rPr>
      <w:rFonts w:ascii="Calibri" w:eastAsia="Calibri" w:hAnsi="Calibri" w:cs="Calibri"/>
      <w:color w:val="7D9029"/>
      <w:sz w:val="22"/>
    </w:rPr>
  </w:style>
  <w:style w:type="character" w:customStyle="1" w:styleId="RegionMarkerTok">
    <w:name w:val="RegionMarkerTok"/>
    <w:basedOn w:val="VerbatimChar"/>
    <w:rPr>
      <w:rFonts w:ascii="Calibri" w:eastAsia="Calibri" w:hAnsi="Calibri" w:cs="Calibri"/>
      <w:sz w:val="22"/>
    </w:rPr>
  </w:style>
  <w:style w:type="character" w:customStyle="1" w:styleId="InformationTok">
    <w:name w:val="InformationTok"/>
    <w:basedOn w:val="VerbatimChar"/>
    <w:rPr>
      <w:rFonts w:ascii="Calibri" w:eastAsia="Calibri" w:hAnsi="Calibri" w:cs="Calibri"/>
      <w:b/>
      <w:i/>
      <w:color w:val="60A0B0"/>
      <w:sz w:val="22"/>
    </w:rPr>
  </w:style>
  <w:style w:type="character" w:customStyle="1" w:styleId="WarningTok">
    <w:name w:val="WarningTok"/>
    <w:basedOn w:val="VerbatimChar"/>
    <w:rPr>
      <w:rFonts w:ascii="Calibri" w:eastAsia="Calibri" w:hAnsi="Calibri" w:cs="Calibri"/>
      <w:b/>
      <w:i/>
      <w:color w:val="60A0B0"/>
      <w:sz w:val="22"/>
    </w:rPr>
  </w:style>
  <w:style w:type="character" w:customStyle="1" w:styleId="AlertTok">
    <w:name w:val="AlertTok"/>
    <w:basedOn w:val="VerbatimChar"/>
    <w:rPr>
      <w:rFonts w:ascii="Calibri" w:eastAsia="Calibri" w:hAnsi="Calibri" w:cs="Calibri"/>
      <w:b/>
      <w:color w:val="FF0000"/>
      <w:sz w:val="22"/>
    </w:rPr>
  </w:style>
  <w:style w:type="character" w:customStyle="1" w:styleId="ErrorTok">
    <w:name w:val="ErrorTok"/>
    <w:basedOn w:val="VerbatimChar"/>
    <w:rPr>
      <w:rFonts w:ascii="Calibri" w:eastAsia="Calibri" w:hAnsi="Calibri" w:cs="Calibri"/>
      <w:b/>
      <w:color w:val="FF0000"/>
      <w:sz w:val="22"/>
    </w:rPr>
  </w:style>
  <w:style w:type="character" w:customStyle="1" w:styleId="NormalTok">
    <w:name w:val="NormalTok"/>
    <w:basedOn w:val="VerbatimChar"/>
    <w:rPr>
      <w:rFonts w:ascii="Calibri" w:eastAsia="Calibri" w:hAnsi="Calibri" w:cs="Calibri"/>
      <w:sz w:val="22"/>
    </w:rPr>
  </w:style>
  <w:style w:type="paragraph" w:styleId="TOC1">
    <w:name w:val="toc 1"/>
    <w:basedOn w:val="Normal"/>
    <w:next w:val="Normal"/>
    <w:autoRedefine/>
    <w:uiPriority w:val="39"/>
    <w:rsid w:val="00C82EE7"/>
    <w:pPr>
      <w:spacing w:after="100"/>
    </w:pPr>
  </w:style>
  <w:style w:type="paragraph" w:styleId="TOC2">
    <w:name w:val="toc 2"/>
    <w:basedOn w:val="Normal"/>
    <w:next w:val="Normal"/>
    <w:autoRedefine/>
    <w:uiPriority w:val="39"/>
    <w:rsid w:val="00C82EE7"/>
    <w:pPr>
      <w:spacing w:after="100"/>
      <w:ind w:left="220"/>
    </w:pPr>
  </w:style>
  <w:style w:type="paragraph" w:styleId="TOC3">
    <w:name w:val="toc 3"/>
    <w:basedOn w:val="Normal"/>
    <w:next w:val="Normal"/>
    <w:autoRedefine/>
    <w:uiPriority w:val="39"/>
    <w:unhideWhenUsed/>
    <w:rsid w:val="00C82EE7"/>
    <w:pPr>
      <w:spacing w:after="100" w:line="278" w:lineRule="auto"/>
      <w:ind w:left="480"/>
    </w:pPr>
    <w:rPr>
      <w:rFonts w:asciiTheme="minorHAnsi" w:eastAsiaTheme="minorEastAsia" w:hAnsiTheme="minorHAnsi" w:cstheme="minorBidi"/>
      <w:kern w:val="2"/>
      <w:sz w:val="24"/>
      <w:szCs w:val="24"/>
    </w:rPr>
  </w:style>
  <w:style w:type="paragraph" w:styleId="TOC4">
    <w:name w:val="toc 4"/>
    <w:basedOn w:val="Normal"/>
    <w:next w:val="Normal"/>
    <w:autoRedefine/>
    <w:uiPriority w:val="39"/>
    <w:unhideWhenUsed/>
    <w:rsid w:val="00C82EE7"/>
    <w:pPr>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C82EE7"/>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82EE7"/>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82EE7"/>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82EE7"/>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82EE7"/>
    <w:pPr>
      <w:spacing w:after="100" w:line="278" w:lineRule="auto"/>
      <w:ind w:left="1920"/>
    </w:pPr>
    <w:rPr>
      <w:rFonts w:asciiTheme="minorHAnsi" w:eastAsiaTheme="minorEastAsia" w:hAnsiTheme="minorHAnsi" w:cstheme="minorBidi"/>
      <w:kern w:val="2"/>
      <w:sz w:val="24"/>
      <w:szCs w:val="24"/>
    </w:rPr>
  </w:style>
  <w:style w:type="character" w:styleId="UnresolvedMention">
    <w:name w:val="Unresolved Mention"/>
    <w:basedOn w:val="DefaultParagraphFont"/>
    <w:uiPriority w:val="99"/>
    <w:semiHidden/>
    <w:unhideWhenUsed/>
    <w:rsid w:val="00C82E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135</Pages>
  <Words>43040</Words>
  <Characters>221397</Characters>
  <Application>Microsoft Office Word</Application>
  <DocSecurity>0</DocSecurity>
  <Lines>7213</Lines>
  <Paragraphs>4477</Paragraphs>
  <ScaleCrop>false</ScaleCrop>
  <Company/>
  <LinksUpToDate>false</LinksUpToDate>
  <CharactersWithSpaces>260759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cp:keywords/>
  <cp:lastModifiedBy>Solomon Oladimeji</cp:lastModifiedBy>
  <cp:revision>2</cp:revision>
  <dcterms:created xsi:type="dcterms:W3CDTF">2026-08-01T12:09:00Z</dcterms:created>
  <dcterms:modified xsi:type="dcterms:W3CDTF">2026-08-01T12:25:00Z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