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5A57"/>
          <w:sz w:val="52"/>
          <w:szCs w:val="52"/>
        </w:rPr>
        <w:t xml:space="preserve">Iggy Journal</w:t>
      </w:r>
    </w:p>
    <w:p>
      <w:pPr>
        <w:spacing w:after="60"/>
        <w:jc w:val="center"/>
      </w:pPr>
      <w:r>
        <w:rPr>
          <w:color w:val="5E564C"/>
          <w:sz w:val="28"/>
          <w:szCs w:val="28"/>
        </w:rPr>
        <w:t xml:space="preserve">Pflichtenheft &amp; Bauplan für Claude Code</w:t>
      </w:r>
    </w:p>
    <w:p>
      <w:pPr>
        <w:spacing w:after="400"/>
        <w:jc w:val="center"/>
      </w:pPr>
      <w:r>
        <w:rPr>
          <w:color w:val="98552F"/>
          <w:sz w:val="20"/>
          <w:szCs w:val="20"/>
        </w:rPr>
        <w:t xml:space="preserve">Version 1.0 · August 2026 · Dominik / Mayrhof</w:t>
      </w:r>
    </w:p>
    <w:p>
      <w:pPr>
        <w:pStyle w:val="Heading1"/>
      </w:pPr>
      <w:r>
        <w:rPr>
          <w:b/>
          <w:bCs/>
        </w:rPr>
        <w:t xml:space="preserve">1  Übersicht</w:t>
      </w:r>
    </w:p>
    <w:p>
      <w:pPr>
        <w:spacing w:after="120"/>
      </w:pPr>
      <w:r>
        <w:t xml:space="preserve">Eine private Web-App für Iggy (Lagotto Romagnolo, Hündin, geb. 13.4.2026). Zwei Schichten: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Journal (Ereignisse): </w:t>
      </w:r>
      <w:r>
        <w:t xml:space="preserve">Zeitstrahl aller Pflege-, Futter-, Training- und Medizin-Einträge, schnell erfassbar via Schnellauswahl, Foto oder Freitext.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Wissensbasis (Regeln): </w:t>
      </w:r>
      <w:r>
        <w:t xml:space="preserve">Stehende Inhalte (Fellpflege-Anleitung, Training-Framework, Fütterungsplan, Medizin-Schema), die das Journal schlau machen: Fälligkeiten, Vorlagen, Kontext.</w:t>
      </w:r>
    </w:p>
    <w:p>
      <w:pPr>
        <w:spacing w:after="120"/>
      </w:pPr>
      <w:r>
        <w:t xml:space="preserve">Nutzer: Dominik + Frau (Login), optional öffentlicher Wissens-Bereich auf mayrhof.ch.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2  Architektur &amp; Stack</w:t>
      </w:r>
    </w:p>
    <w:p>
      <w:pPr>
        <w:spacing w:after="120"/>
      </w:pPr>
      <w:r>
        <w:rPr>
          <w:b/>
          <w:bCs/>
        </w:rPr>
        <w:t xml:space="preserve">Frontend: </w:t>
      </w:r>
      <w:r>
        <w:t xml:space="preserve">React (Vite), mobile-first (~460 px Hauptbreite), Tailwind CSS. Design-Tokens aus der Fellpflege-Anleitung (paper #F1EDE2, teal #1F5A57, chestnut #98552F).</w:t>
      </w:r>
    </w:p>
    <w:p>
      <w:pPr>
        <w:spacing w:after="120"/>
      </w:pPr>
      <w:r>
        <w:rPr>
          <w:b/>
          <w:bCs/>
        </w:rPr>
        <w:t xml:space="preserve">Backend/DB: </w:t>
      </w:r>
      <w:r>
        <w:t xml:space="preserve">Supabase (PostgreSQL + Auth + Storage). Kein eigener Server – Serverless Functions für AI-Parsing.</w:t>
      </w:r>
    </w:p>
    <w:p>
      <w:pPr>
        <w:spacing w:after="120"/>
      </w:pPr>
      <w:r>
        <w:rPr>
          <w:b/>
          <w:bCs/>
        </w:rPr>
        <w:t xml:space="preserve">AI-Parsing: </w:t>
      </w:r>
      <w:r>
        <w:t xml:space="preserve">Supabase Edge Function oder Vercel Serverless Function. Nimmt ein Foto (Base64), schickt es an die Claude API (Vision), bekommt strukturierten Eintrag zurück. API-Key liegt nur serverseitig.</w:t>
      </w:r>
    </w:p>
    <w:p>
      <w:pPr>
        <w:spacing w:after="120"/>
      </w:pPr>
      <w:r>
        <w:rPr>
          <w:b/>
          <w:bCs/>
        </w:rPr>
        <w:t xml:space="preserve">Hosting: </w:t>
      </w:r>
      <w:r>
        <w:t xml:space="preserve">Vercel oder Cloudflare Pages, CNAME auf iggy.mayrhof.ch.</w:t>
      </w:r>
    </w:p>
    <w:p>
      <w:pPr>
        <w:spacing w:after="120"/>
      </w:pPr>
      <w:r>
        <w:rPr>
          <w:b/>
          <w:bCs/>
        </w:rPr>
        <w:t xml:space="preserve">Wissensbasis-Inhalte: </w:t>
      </w:r>
      <w:r>
        <w:t xml:space="preserve">Markdown-Dateien im Repo (/content/pflege.md, /content/training.md, …), versioniert, editierbar. Werden beim Build zu React-Komponenten gerendert – eine Quelle, überall genutzt.</w:t>
      </w:r>
    </w:p>
    <w:p>
      <w:pPr>
        <w:spacing w:after="60"/>
      </w:pPr>
    </w:p>
    <w:p>
      <w:pPr>
        <w:pStyle w:val="Heading1"/>
      </w:pPr>
      <w:r>
        <w:rPr>
          <w:b/>
          <w:bCs/>
        </w:rPr>
        <w:t xml:space="preserve">3  Datenmodell</w:t>
      </w:r>
    </w:p>
    <w:p>
      <w:pPr>
        <w:pStyle w:val="Heading2"/>
      </w:pPr>
      <w:r>
        <w:rPr>
          <w:b/>
          <w:bCs/>
        </w:rPr>
        <w:t xml:space="preserve">3.1  Eintrag (entries)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shd w:fill="E7EBD9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Feld</w:t>
            </w:r>
          </w:p>
        </w:tc>
        <w:tc>
          <w:tcPr>
            <w:tcW w:type="dxa" w:w="2200"/>
            <w:shd w:fill="E7EBD9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Typ</w:t>
            </w:r>
          </w:p>
        </w:tc>
        <w:tc>
          <w:tcPr>
            <w:tcW w:type="dxa" w:w="4600"/>
            <w:shd w:fill="E7EBD9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uuid (FK)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Supabase Auth user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Datum des Ereignisses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Fell | Futter | Gewicht | Training | Medizin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subtype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z. B. Vollschur, Impfung, Kommando gelernt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| null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Freitext-Notiz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numeric | null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Für Gewicht (kg) oder andere Messwerte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photo_url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 | null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Pfad in Supabase Storage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3.2  Kategorien &amp; Subtypen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Fell: </w:t>
      </w:r>
      <w:r>
        <w:t xml:space="preserve">Vollschur, Baden, Bürsten, Krallen, Augen, Bart, Intimschur, Ohren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Futter: </w:t>
      </w:r>
      <w:r>
        <w:t xml:space="preserve">Fütterung, Futterwechsel, Leckerli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Gewicht: </w:t>
      </w:r>
      <w:r>
        <w:t xml:space="preserve">Wiegen (numerisch, kg)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Training: </w:t>
      </w:r>
      <w:r>
        <w:t xml:space="preserve">Session, Kommando gelernt, Ruheübung, Leinentraining, Nasenarbeit, Sozialisierung, Meilenstein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Medizin: </w:t>
      </w:r>
      <w:r>
        <w:t xml:space="preserve">Tierarzt, Impfung, Entwurmung, Zeckenschutz, Medikament, Symptom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3.3  Pflege-Intervalle (rules)</w:t>
      </w:r>
    </w:p>
    <w:p>
      <w:pPr>
        <w:spacing w:after="120"/>
      </w:pPr>
      <w:r>
        <w:t xml:space="preserve">Treiben den Fällig-Tab. Könnten in DB oder als JSON im Repo liegen: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Vollschur: 77 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Baden: 42 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Krallen: 28 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Intimschur: 18 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Augen: 10 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Bart: 10 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Entwurmung: 90 Tage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  Features nach Phase</w:t>
      </w:r>
    </w:p>
    <w:p>
      <w:pPr>
        <w:pStyle w:val="Heading2"/>
      </w:pPr>
      <w:r>
        <w:rPr>
          <w:b/>
          <w:bCs/>
        </w:rPr>
        <w:t xml:space="preserve">Phase 1 – MVP (Woche 1–2)</w:t>
      </w:r>
    </w:p>
    <w:p>
      <w:pPr>
        <w:spacing w:after="120"/>
      </w:pPr>
      <w:r>
        <w:rPr>
          <w:i/>
          <w:iCs/>
        </w:rPr>
        <w:t xml:space="preserve">Ziel: lauffähiges Journal, das man täglich nutzen kann.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Supabase-Projekt aufsetzen (DB, Auth, Storage)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React-App mit Vite + Tailwind scaffolden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(Supabase Auth, E-Mail/Passwort, 2 Nutzer)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Journal-Ansicht: Zeitstrahl, nach Datum gruppiert, filterbar nach Kategorie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Schnellauswahl: Kategorie → Subtyp → Datum/Notiz/Wert → speichern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Fälligkeiten-Dashboard: letzte Einträge vs. Intervalle, zeigt 'in X Tagen' oder 'überfällig'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Gewichtskurve (Recharts oder Chart.js)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auf Vercel, CNAME iggy.mayrhof.ch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Phase 2 – Wissensbasis (Woche 3)</w:t>
      </w:r>
    </w:p>
    <w:p>
      <w:pPr>
        <w:spacing w:after="120"/>
      </w:pPr>
      <w:r>
        <w:rPr>
          <w:i/>
          <w:iCs/>
        </w:rPr>
        <w:t xml:space="preserve">Ziel: alle vier Module lesbar in der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Markdown-Dateien für Pflege, Training, Futter, Medizin im Repo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Rendering als React-Komponenten (z. B. via MDX oder manuell)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Wissen-Tab mit Modul-Liste und Drill-Down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Pflege-Anleitung: volle Inhalte (Scher-Vorgehen, Schnittlängen, Föhnen, Ohren)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Training: Kommando-Lexikon, Regeln, Beißhemmung, Leinenführigkeit, Ohren-Kooperation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Futter + Medizin: Gerüst-Seiten (werden sukzessive gefüllt)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Phase 3 – Foto → Eintrag (Woche 4–5)</w:t>
      </w:r>
    </w:p>
    <w:p>
      <w:pPr>
        <w:spacing w:after="120"/>
      </w:pPr>
      <w:r>
        <w:rPr>
          <w:i/>
          <w:iCs/>
        </w:rPr>
        <w:t xml:space="preserve">Ziel: Foto von Impfpass/Rechnung/Etikett → strukturierter Eintrag.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Foto-Upload im Neu-Tab (Kamera oder Galerie)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Bild → Supabase Storage, Base64 an Edge Function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Function ruft Claude API (Vision) mit Kontext aus der Wissensbasis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gibt strukturierten JSON-Eintrag zurück (Kategorie, Subtyp, Datum, Notiz, nächste Fälligkeit)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Nutzer sieht Vorschlag, bestätigt oder korrigiert, speichert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Phase 4 – Polish (Woche 6+)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Reminder per E-Mail (Supabase Cron + Resend/Postmark)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Öffentlicher Wissens-Bereich auf mayrhof.ch (ohne Login)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Freitext/Diktat-Eingabe (Speech-to-Text → Claude-Parsing)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PWA (offline-fähig, installierbar auf dem Homescreen)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Datenexport (JSON/CSV)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  Schritt-für-Schritt-Anleitung für Claude Code</w:t>
      </w:r>
    </w:p>
    <w:p>
      <w:pPr>
        <w:spacing w:after="120"/>
      </w:pPr>
      <w:r>
        <w:t xml:space="preserve">Öffne Claude Code (Desktop oder Terminal). Jeder Schritt ist ein Prompt, den du Claude Code gibst. Claude Code arbeitet dann selbständig.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0 – Vorbereitung</w:t>
      </w:r>
    </w:p>
    <w:p>
      <w:pPr>
        <w:spacing w:after="120"/>
      </w:pPr>
      <w:r>
        <w:rPr>
          <w:b/>
          <w:bCs/>
        </w:rPr>
        <w:t xml:space="preserve">Was du brauchst: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 Code installiert (Desktop-App oder Terminal)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Node.js ≥18 installiert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Einen Supabase-Account (gratis: supabase.com)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Deine Domain mayrhof.ch (DNS-Zugang)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Einen Vercel-Account (gratis: vercel.com)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Dieses Pflichtenheft als PDF oder im Projektordner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1 – Projekt aufsetzen</w:t>
      </w:r>
    </w:p>
    <w:p>
      <w:pPr>
        <w:spacing w:after="120"/>
      </w:pPr>
      <w:r>
        <w:rPr>
          <w:b/>
          <w:bCs/>
        </w:rPr>
        <w:t xml:space="preserve">Prompt an Claude Code:</w:t>
      </w:r>
    </w:p>
    <w:p>
      <w:pPr>
        <w:spacing w:after="120"/>
      </w:pPr>
      <w:r>
        <w:rPr>
          <w:i/>
          <w:iCs/>
        </w:rPr>
        <w:t xml:space="preserve">"Erstelle ein neues React-Projekt mit Vite und Tailwind CSS. Projektname: iggy-journal. Installiere zusätzlich: @supabase/supabase-js, recharts, react-router-dom, @tanstack/react-query. Erstelle die Ordnerstruktur: src/components, src/pages, src/lib, src/content. Erstelle eine .env.example mit VITE_SUPABASE_URL und VITE_SUPABASE_ANON_KEY."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2 – Supabase einrichten</w:t>
      </w:r>
    </w:p>
    <w:p>
      <w:pPr>
        <w:spacing w:after="120"/>
      </w:pPr>
      <w:r>
        <w:rPr>
          <w:b/>
          <w:bCs/>
        </w:rPr>
        <w:t xml:space="preserve">Das machst du selbst (nicht Claude Code):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Auf supabase.com neues Projekt erstellen (Region: eu-central-1)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Unter SQL Editor diese Tabelle anlegen (oder Claude Code das SQL schreiben lassen):</w:t>
      </w:r>
    </w:p>
    <w:p>
      <w:pPr>
        <w:spacing w:after="120"/>
      </w:pPr>
      <w:r>
        <w:rPr>
          <w:i/>
          <w:iCs/>
        </w:rPr>
        <w:t xml:space="preserve">"Schreibe mir das SQL für die entries-Tabelle aus dem Pflichtenheft (Abschnitt 3.1), mit Row Level Security: nur der eigene User sieht/schreibt seine Einträge. Dazu eine rules-Tabelle für die Pflege-Intervalle. Gib mir auch das SQL für einen Storage-Bucket 'photos'."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Unter Authentication → Settings E-Mail-Login aktivieren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Zwei Nutzer anlegen (du + deine Frau)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und Anon-Key in .env eintragen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3 – Authentifizierung</w:t>
      </w:r>
    </w:p>
    <w:p>
      <w:pPr>
        <w:spacing w:after="120"/>
      </w:pPr>
      <w:r>
        <w:rPr>
          <w:b/>
          <w:bCs/>
        </w:rPr>
        <w:t xml:space="preserve">Prompt:</w:t>
      </w:r>
    </w:p>
    <w:p>
      <w:pPr>
        <w:spacing w:after="120"/>
      </w:pPr>
      <w:r>
        <w:rPr>
          <w:i/>
          <w:iCs/>
        </w:rPr>
        <w:t xml:space="preserve">"Baue eine einfache Login-Seite (E-Mail + Passwort) mit Supabase Auth. Nach dem Login → weiter zum Journal. Kein Sign-Up-Formular (die zwei Nutzer sind schon angelegt). Speichere die Session im Supabase-Client."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4 – Journal + Schnellauswahl</w:t>
      </w:r>
    </w:p>
    <w:p>
      <w:pPr>
        <w:spacing w:after="120"/>
      </w:pPr>
      <w:r>
        <w:rPr>
          <w:b/>
          <w:bCs/>
        </w:rPr>
        <w:t xml:space="preserve">Prompt:</w:t>
      </w:r>
    </w:p>
    <w:p>
      <w:pPr>
        <w:spacing w:after="120"/>
      </w:pPr>
      <w:r>
        <w:rPr>
          <w:i/>
          <w:iCs/>
        </w:rPr>
        <w:t xml:space="preserve">"Baue die Journal-Seite: Zeitstrahl aller entries, nach Datum gruppiert, filterbar nach Kategorie (Fell/Futter/Gewicht/Training/Medizin). Dazu einen Neu-Tab mit Schnellauswahl: Kategorie-Buttons → Subtyp-Chips → Formular (Datum, Notiz, optionaler Wert für Gewicht) → speichern in Supabase. Design: mobile-first, max-width 460px, Farben paper=#F1EDE2, teal=#1F5A57, chestnut=#98552F. Hier sind die Kategorien und Subtypen: [Abschnitt 3.2 einfügen]"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5 – Fälligkeiten + Gewichtskurve</w:t>
      </w:r>
    </w:p>
    <w:p>
      <w:pPr>
        <w:spacing w:after="120"/>
      </w:pPr>
      <w:r>
        <w:rPr>
          <w:b/>
          <w:bCs/>
        </w:rPr>
        <w:t xml:space="preserve">Prompt:</w:t>
      </w:r>
    </w:p>
    <w:p>
      <w:pPr>
        <w:spacing w:after="120"/>
      </w:pPr>
      <w:r>
        <w:rPr>
          <w:i/>
          <w:iCs/>
        </w:rPr>
        <w:t xml:space="preserve">"Baue einen Fällig-Tab: lies die Pflege-Intervalle aus der rules-Tabelle, finde den letzten Eintrag pro Regel, berechne 'in X Tagen' oder 'überfällig'. Zeige darunter eine Gewichtskurve (Recharts LineChart) aus allen Gewichts-Einträgen."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6 – Wissensbasis</w:t>
      </w:r>
    </w:p>
    <w:p>
      <w:pPr>
        <w:spacing w:after="120"/>
      </w:pPr>
      <w:r>
        <w:rPr>
          <w:b/>
          <w:bCs/>
        </w:rPr>
        <w:t xml:space="preserve">Prompt:</w:t>
      </w:r>
    </w:p>
    <w:p>
      <w:pPr>
        <w:spacing w:after="120"/>
      </w:pPr>
      <w:r>
        <w:rPr>
          <w:i/>
          <w:iCs/>
        </w:rPr>
        <w:t xml:space="preserve">"Erstelle im Ordner src/content vier Markdown-Dateien: pflege.md, training.md, futter.md, medizin.md. Hier sind die Inhalte: [Inhalte aus Abschnitt 6 dieses Pflichtenhefts einfügen]. Baue einen Wissen-Tab, der die vier Module als Liste zeigt und jedes als Detailansicht (gerendertes Markdown) öffnet."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7 – Deploy</w:t>
      </w:r>
    </w:p>
    <w:p>
      <w:pPr>
        <w:spacing w:after="120"/>
      </w:pPr>
      <w:r>
        <w:rPr>
          <w:b/>
          <w:bCs/>
        </w:rPr>
        <w:t xml:space="preserve">Prompt:</w:t>
      </w:r>
    </w:p>
    <w:p>
      <w:pPr>
        <w:spacing w:after="120"/>
      </w:pPr>
      <w:r>
        <w:rPr>
          <w:i/>
          <w:iCs/>
        </w:rPr>
        <w:t xml:space="preserve">"Richte Vercel-Deployment ein (vercel.json, Environment Variables für Supabase). Erkläre mir, wie ich den CNAME iggy.mayrhof.ch auf Vercel zeige."</w:t>
      </w:r>
    </w:p>
    <w:p>
      <w:pPr>
        <w:spacing w:after="120"/>
      </w:pPr>
      <w:r>
        <w:t xml:space="preserve">Claude Code erstellt die Config; den DNS-Eintrag machst du selbst beim Domain-Provider.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Schritt 8 – Foto → Eintrag (Phase 3)</w:t>
      </w:r>
    </w:p>
    <w:p>
      <w:pPr>
        <w:spacing w:after="120"/>
      </w:pPr>
      <w:r>
        <w:rPr>
          <w:b/>
          <w:bCs/>
        </w:rPr>
        <w:t xml:space="preserve">Prompt:</w:t>
      </w:r>
    </w:p>
    <w:p>
      <w:pPr>
        <w:spacing w:after="120"/>
      </w:pPr>
      <w:r>
        <w:rPr>
          <w:i/>
          <w:iCs/>
        </w:rPr>
        <w:t xml:space="preserve">"Baue eine Supabase Edge Function 'parse-photo'. Sie nimmt ein Base64-Bild, schickt es an die Claude API (model: claude-sonnet-4-6, Vision), mit diesem System-Prompt: 'Du bist der Parser für das Iggy-Journal. Analysiere das Foto (Impfpass, Tierarztrechnung, Futter-Etikett, Medikamenten-Schachtel) und gib einen JSON-Eintrag zurück: {category, subtype, date, note, next_due_date}. Kategorien: Fell/Futter/Gewicht/Training/Medizin. Subtypen: [Liste].' Im Neu-Tab: Foto-Upload-Button, Bild an die Edge Function, Vorschlag anzeigen, Nutzer bestätigt."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  Wissensbasis-Inhalte (zum Einfügen)</w:t>
      </w:r>
    </w:p>
    <w:p>
      <w:pPr>
        <w:spacing w:after="120"/>
      </w:pPr>
      <w:r>
        <w:t xml:space="preserve">Die folgenden Inhalte kommen in die Markdown-Dateien im Repo. Sie sind die eine kanonische Quelle – im Wissen-Tab der App gerendert, und für das AI-Parsing als Kontext nutzbar.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6.1  Fellpflege (pflege.md)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Grundsatz: Iggy ist ein Welpe → Gewöhnen, nicht Scheren. Positive Sessions, Leckerli.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Bürsten: fast täglich; das Fell haart nicht, es filzt.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Vor dem Baden trocken entfilzen; nach dem Baden beim Föhnen durchkämmen.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Baden mit Shampoo nur alle 4–8 Wochen; Wasser abspülen so oft nötig.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Scher-Vorgehen: 1 Körper (Maschine, in Fellrichtung, Haut straffen) → 2 Beine → 3 Bauch/Achseln/Intim → 4 Kopf/Gesicht (gebogene Schere) → 5 Pfoten → 6 Verblenden (Effilierschere) → 7 Abschluss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Schnittlängen: Sommer 6–10 mm, Frühling 10 mm, Herbst 13 mm, Winter 13–19 mm. Nie unter 6 mm.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Zwischenpflege: Augen 1–2 Wo, Bart 1–2 Wo + täglich auswischen, Pfoten 2–3 Wo, Intim 2–3 Wo, Krallen 3–4 Wo.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Föhnen: Sommer ok feucht; Herbst/Winter bis auf die Haut. Gewöhnung: aus → Distanz → niedrige Stufe → Ear Buddy.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Ohrenpflege → kanonische Version im Training-Modul (Kin-Kooperation).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Scherkopf: vor jedem Gebrauch ölen (2–3 Tropfen, laufend, Klinge unten, abwischen). Nur Klingenöl. 5F setzt sich schneller zu → zwischendurch reinigen.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Goldene Regeln: sauber/trocken/gebürstet; ölen; nie unter 6 mm; Haut straffen; kurze Sessions; Winter föhnen; regelmässig bürsten; Zwischenpflege; Ohren nach Bedarf.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6.2  Training (training.md)</w:t>
      </w:r>
    </w:p>
    <w:p>
      <w:pPr>
        <w:spacing w:after="120"/>
      </w:pPr>
      <w:r>
        <w:rPr>
          <w:b/>
          <w:bCs/>
        </w:rPr>
        <w:t xml:space="preserve">Wesen: </w:t>
      </w:r>
      <w:r>
        <w:t xml:space="preserve">Sehr entspannt, unbefangen, kein Meideverhalten.</w:t>
      </w:r>
    </w:p>
    <w:p>
      <w:pPr>
        <w:spacing w:after="120"/>
      </w:pPr>
      <w:r>
        <w:rPr>
          <w:b/>
          <w:bCs/>
        </w:rPr>
        <w:t xml:space="preserve">Grundregeln: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 Futter-Locken – Orientierung über Körpersprache, Bindung, Distanzfreigabe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Keine Futtersuchspiele am Boden (Giftköder-Prävention) – Belohnung nur aus der Hand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Fokus auf Ruhe – Lagottos übererregen leicht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Strikte Ein-Wort-Regel – pro Signal genau ein niederländisches Wort</w:t>
      </w:r>
    </w:p>
    <w:p>
      <w:pPr>
        <w:spacing w:after="120"/>
      </w:pPr>
      <w:r>
        <w:rPr>
          <w:b/>
          <w:bCs/>
        </w:rPr>
        <w:t xml:space="preserve">Kommando-Lexikon (NL):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Zit (Sitz), Af (Platz), Blijf (Bleib), Plaats (Decke), Los (Aus), Loop maar (Freigabe)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Hier (Rückruf), Volg (Fuß), Stop (Einfrieren), Kijk (Blickkontakt)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Foei (Tabu), Jammer (No-Reward), Pauze (Pause), Kin (Kooperation), Zoek (Such), Apport (Bringen)</w:t>
      </w:r>
    </w:p>
    <w:p>
      <w:pPr>
        <w:spacing w:after="120"/>
      </w:pPr>
      <w:r>
        <w:rPr>
          <w:b/>
          <w:bCs/>
        </w:rPr>
        <w:t xml:space="preserve">Beißhemmung: </w:t>
      </w:r>
      <w:r>
        <w:t xml:space="preserve">Prävention (kein Kuscheln bei aufgedrehtem Welpen) → Stufe 1 Ignorieren → Stufe 2 Schnauzgriff + Foei. Nie körperliche Gewalt.</w:t>
      </w:r>
    </w:p>
    <w:p>
      <w:pPr>
        <w:spacing w:after="120"/>
      </w:pPr>
      <w:r>
        <w:rPr>
          <w:b/>
          <w:bCs/>
        </w:rPr>
        <w:t xml:space="preserve">Leinenführigkeit (Fichtlmeier): </w:t>
      </w:r>
      <w:r>
        <w:t xml:space="preserve">Leine = Ruhe. Binärsprache (locker/stramm). Kommentarloser Richtungswechsel. Volle Leinenlänge. Lob bei freiwilligem Blickkontakt.</w:t>
      </w:r>
    </w:p>
    <w:p>
      <w:pPr>
        <w:spacing w:after="120"/>
      </w:pPr>
      <w:r>
        <w:rPr>
          <w:b/>
          <w:bCs/>
        </w:rPr>
        <w:t xml:space="preserve">Ohrenpflege (kanonisch): </w:t>
      </w:r>
      <w:r>
        <w:t xml:space="preserve">Wöchentliche Kontrolle. Trocken halten nach Bad/Schwimmen. Haare: Schere/Trimmer, nicht routinemässig zupfen. Reinigung: pH-neutral, kein Wattestäbchen. Ablauf über Kin + Dauerfüttern. Tierarzt bei Rötung/Geruch/Schütteln.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6.3  Futter (futter.md) – Gerüst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Futtersorte: [einzutragen]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Menge nach Gewicht/Alter: [einzutragen]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Mahlzeiten: [einzutragen, Welpe meist 3×]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Futterwechsel: langsam anfüttern [Details einzutragen]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Leckerli: nur aus der Hand (siehe Training-Regel)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Zielgewicht Hündin: ca. 11–14 kg</w:t>
      </w:r>
    </w:p>
    <w:p>
      <w:pPr>
        <w:spacing w:after="60"/>
      </w:pPr>
    </w:p>
    <w:p>
      <w:pPr>
        <w:pStyle w:val="Heading2"/>
      </w:pPr>
      <w:r>
        <w:rPr>
          <w:b/>
          <w:bCs/>
        </w:rPr>
        <w:t xml:space="preserve">6.4  Medizin (medizin.md) – Gerüst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Impfungen: Grundimmunisierung [Daten einzutragen], Auffrischungen [einzutragen]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Entwurmung: Schema [einzutragen], Richtwert alle 90 Tage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Zeckenschutz: Präparat + Intervall [einzutragen]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Dauermedikation / Allergien: [einzutragen]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Tierarzt-Praxis: [einzutragen]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Notfall-Nummer: [einzutragen]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  Referenz: Ausrüstung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shd w:fill="E7EBD9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Artikel</w:t>
            </w:r>
          </w:p>
        </w:tc>
        <w:tc>
          <w:tcPr>
            <w:tcW w:type="dxa" w:w="2000"/>
            <w:shd w:fill="E7EBD9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Richtpreis</w:t>
            </w:r>
          </w:p>
        </w:tc>
        <w:tc>
          <w:tcPr>
            <w:tcW w:type="dxa" w:w="2500"/>
            <w:shd w:fill="E7EBD9" w:val="clea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Bezug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Heiniger Opal, 1 Akku, Koffer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~CHF 359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Galaxus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Snap-On Aufsteckkamm-Set 9-tlg.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~CHF 40–57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EHASO / Galaxus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Scherkopf #5F / 6,3 mm (fein)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~CHF 40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Galaxus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Scherkopf #30 / 0,5 mm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~CHF 40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Galaxus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EHASO gebogen 19 cm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~€ 69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Amazon.de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EHASO Pfotenschere 12 cm Rundspitze geb.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~€ 25–35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Amazon.de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EHASO Effilierschere ~16,5 cm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~€ 40–55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Amazon.de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Neakasa F1 Föhn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~CHF 86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Galaxus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Ear Buddy S + M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wenige CHF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groomers-mall.ch</w:t>
            </w:r>
          </w:p>
        </w:tc>
      </w:tr>
      <w:tr>
        <w:tc>
          <w:tcPr>
            <w:tcW w:type="dxa" w:w="4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Bademantel Mikrofaser</w:t>
            </w:r>
          </w:p>
        </w:tc>
        <w:tc>
          <w:tcPr>
            <w:tcW w:type="dxa" w:w="20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ab ~CHF 18</w:t>
            </w:r>
          </w:p>
        </w:tc>
        <w:tc>
          <w:tcPr>
            <w:tcW w:type="dxa" w:w="2500"/>
          </w:tcPr>
          <w:p>
            <w:pPr>
              <w:spacing w:after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Galaxus</w:t>
            </w:r>
          </w:p>
        </w:tc>
      </w:tr>
    </w:tbl>
    <w:p>
      <w:pPr>
        <w:spacing w:after="60"/>
      </w:pPr>
    </w:p>
    <w:p>
      <w:pPr>
        <w:pBdr>
          <w:top w:val="single" w:color="D9CFBC" w:sz="1"/>
        </w:pBdr>
        <w:spacing w:before="400"/>
      </w:pPr>
      <w:r>
        <w:rPr>
          <w:color w:val="5E564C"/>
          <w:sz w:val="18"/>
          <w:szCs w:val="18"/>
        </w:rPr>
        <w:t xml:space="preserve">Dieses Pflichtenheft wurde aus dem Chat-Verlauf destilliert. Es enthält alle Inhalte, Entscheidungen und Spezifikationen, die wir erarbeitet haben. Ergänze die [einzutragen]-Felder mit den Angaben von Tierarzt und Züchterin.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2026-08-31T13:34:40.525Z</dcterms:created>
  <dcterms:modified xsi:type="dcterms:W3CDTF">2026-08-31T13:34:40.539Z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