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express+mysql登录注册功能</w:t>
      </w:r>
    </w:p>
    <w:p>
      <w:pPr>
        <w:numPr>
          <w:ilvl w:val="0"/>
          <w:numId w:val="2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安装express,和express生成器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jc w:val="left"/>
        <w:textAlignment w:val="auto"/>
        <w:rPr>
          <w:rFonts w:hint="default"/>
        </w:rPr>
      </w:pPr>
      <w:r>
        <w:t xml:space="preserve">npm </w:t>
      </w:r>
      <w:r>
        <w:rPr>
          <w:rFonts w:hint="default"/>
        </w:rPr>
        <w:t>install express -g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jc w:val="left"/>
        <w:textAlignment w:val="auto"/>
        <w:rPr>
          <w:rFonts w:hint="default"/>
        </w:rPr>
      </w:pPr>
      <w:r>
        <w:t xml:space="preserve">npm </w:t>
      </w:r>
      <w:r>
        <w:rPr>
          <w:rFonts w:hint="default"/>
        </w:rPr>
        <w:t>install express-generator -g</w:t>
      </w:r>
    </w:p>
    <w:p>
      <w:pPr>
        <w:numPr>
          <w:ilvl w:val="0"/>
          <w:numId w:val="2"/>
        </w:numPr>
        <w:ind w:left="480" w:leftChars="200"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创建工程目录，了解目录结构</w:t>
      </w:r>
    </w:p>
    <w:p>
      <w:pPr>
        <w:bidi w:val="0"/>
        <w:ind w:firstLine="1315" w:firstLineChars="548"/>
        <w:rPr>
          <w:rFonts w:hint="default"/>
          <w:lang w:val="en-US" w:eastAsia="zh-CN"/>
        </w:rPr>
      </w:pPr>
      <w:r>
        <w:t xml:space="preserve">express -e </w:t>
      </w:r>
      <w:r>
        <w:rPr>
          <w:rFonts w:hint="default"/>
          <w:lang w:val="en-US" w:eastAsia="zh-CN"/>
        </w:rPr>
        <w:t>myappDemo01</w:t>
      </w:r>
    </w:p>
    <w:p>
      <w:pPr>
        <w:numPr>
          <w:ilvl w:val="0"/>
          <w:numId w:val="2"/>
        </w:numPr>
        <w:bidi w:val="0"/>
        <w:ind w:left="480" w:leftChars="20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</w:pPr>
      <w:r>
        <w:t>在package.json的dependencies中加上"mysql" : "latest"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48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在app.js中引入解析post请求的中间件并使用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1260" w:leftChars="0"/>
        <w:jc w:val="left"/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bodyParser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body-parser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1260" w:leftChars="0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(bodyParser.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 extended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}));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1260" w:leftChars="0"/>
        <w:jc w:val="left"/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48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编写登录路由和注册路由，并在app.js引入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登录路由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(req.body);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userDao.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(req.body.username, req.body.password,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(result.type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res.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{ username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req.body.username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res.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`&lt;script&gt;alert('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result.msg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');location.href='/'&lt;/script&gt;`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注册路由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express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router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express.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userDao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../dao/userDao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(req.body.username, req.body.password);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userDao.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regist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(req.body.username, req.body.password,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res.json({status: 200, result});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res.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`&lt;script&gt;alert('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result.msg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');location.href='/'&lt;/script&gt;`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router;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配置Mysql连接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mysql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connection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{};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connection.createConnection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mysql.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createConnection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host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192.168.6.170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user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password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database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test_zzj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prot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3306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.getConnection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connection.createConnection;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 处理后台数据的js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login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./login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regist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./regist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loginDo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login.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(username, password,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(res);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registDo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regist.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regist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(username, password,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(res);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.login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loginDo;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.regist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registDo;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connection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../configs/connection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{};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sql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`select * from user_info where username = '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';`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//注意给参数添加单引号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connection.getConnection.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(sql,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(err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rows[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data.type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data.msg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用户名不存在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(data);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(rows[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].password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password)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data.type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data.msg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登录成功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(data);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data.type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data.msg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密码错误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(data);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.login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connection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../configs/connection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regist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{};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sql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`insert into user_info(username,password) values('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');`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connection.getConnection.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(sql,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(rows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data.type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data.msg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注册成功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(data);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data.type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data.msg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信息填写有误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(data);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.regist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regist;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根据路由跳转到不同界面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&gt;欢迎&lt;/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/login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userName: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/&gt;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password: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/&gt;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登录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注册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window.location.href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/goregist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&gt;请注册&lt;/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/regist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userName: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/&gt;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password: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/&gt;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注册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登录成功界面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你好</w:t>
      </w:r>
      <w:r>
        <w:rPr>
          <w:rFonts w:hint="default" w:ascii="Consolas" w:hAnsi="Consolas" w:eastAsia="Consolas" w:cs="Consolas"/>
          <w:b w:val="0"/>
          <w:i/>
          <w:color w:val="EE6666"/>
          <w:kern w:val="0"/>
          <w:sz w:val="21"/>
          <w:szCs w:val="21"/>
          <w:u w:val="single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%= username %&gt;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二、配置taf服务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利用之前做好的前端服务和后端taf服务，进行整合。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在前端taf服务，编写一个jce接口文件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通过up jce2node --client Hello.jce 生成一个代理js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编写service.js 作为连接后端taf服务的桥梁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TAF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@taf/taf-rpc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).Communicator.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Test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./HelloProxy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).Test;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服务的标识名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servant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Test.HelloZzjServer.HelloObj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.env.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TAF_CONFIG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后台服务的端口和ip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servant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@tcp -h 172.16.8.63 -t 60000 -p 10082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客户端通过Taf.stringToProxy建立连接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prx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TAF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stringToProxy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(Test.HelloProxy, servant);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0" w:leftChars="0" w:firstLine="420" w:firstLineChars="0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.Test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Test;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.prx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prx;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60" w:leftChars="40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在app路由里，引入service导出的Test 和 prx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/hello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创建一个入参对象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stReq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HelloWorldReq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通过readFromObject 传入参数，并转成对象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stReq.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data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req.query.data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(stReq);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通过代理调用接口并传入入参，根据返回结果进行处理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service.prx.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helloWorld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(stReq).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获取返回的出参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res.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(ret.response.arguments.stRsp.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(ret);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res.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(res.response)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6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60" w:leftChars="40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编写界面，请求对应的路由并传入参数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/hello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data: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/&gt;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发送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60" w:leftChars="40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1.在jce文件中module名称没有和在taf平台配置的应用名对应上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导致web服务在平台上找不到对应应用而请求超时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91100" cy="28384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</w:pPr>
      <w:r>
        <w:drawing>
          <wp:inline distT="0" distB="0" distL="114300" distR="114300">
            <wp:extent cx="5274310" cy="2033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在连接后台taf服务的配置文件 service.js中 servant没有对应上服务名，导致找不到对应引用而请求超时</w:t>
      </w:r>
    </w:p>
    <w:p>
      <w:pPr>
        <w:numPr>
          <w:ilvl w:val="0"/>
          <w:numId w:val="0"/>
        </w:numPr>
        <w:bidi w:val="0"/>
        <w:ind w:leftChars="200"/>
      </w:pPr>
      <w:r>
        <w:drawing>
          <wp:inline distT="0" distB="0" distL="114300" distR="114300">
            <wp:extent cx="5271770" cy="154686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960" w:leftChars="40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将修改好的服务打包发布到平台，并配置域名进行访问</w:t>
      </w:r>
    </w:p>
    <w:p>
      <w:pPr>
        <w:numPr>
          <w:ilvl w:val="0"/>
          <w:numId w:val="0"/>
        </w:numPr>
        <w:bidi w:val="0"/>
        <w:ind w:leftChars="600"/>
      </w:pPr>
      <w:r>
        <w:drawing>
          <wp:inline distT="0" distB="0" distL="114300" distR="114300">
            <wp:extent cx="5267325" cy="2286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6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2122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8CC271"/>
    <w:multiLevelType w:val="singleLevel"/>
    <w:tmpl w:val="988CC2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094569"/>
    <w:multiLevelType w:val="singleLevel"/>
    <w:tmpl w:val="DD0945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A256D9"/>
    <w:multiLevelType w:val="singleLevel"/>
    <w:tmpl w:val="FFA256D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587D0F7"/>
    <w:multiLevelType w:val="singleLevel"/>
    <w:tmpl w:val="1587D0F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3D18"/>
    <w:rsid w:val="03140131"/>
    <w:rsid w:val="03985B55"/>
    <w:rsid w:val="06685873"/>
    <w:rsid w:val="070D31EA"/>
    <w:rsid w:val="0B165769"/>
    <w:rsid w:val="129C1777"/>
    <w:rsid w:val="13831666"/>
    <w:rsid w:val="1BE815B9"/>
    <w:rsid w:val="1CC73AD4"/>
    <w:rsid w:val="1F2213B8"/>
    <w:rsid w:val="1FC3700F"/>
    <w:rsid w:val="225430CA"/>
    <w:rsid w:val="24F529E7"/>
    <w:rsid w:val="27C83978"/>
    <w:rsid w:val="2D192CCD"/>
    <w:rsid w:val="504F793C"/>
    <w:rsid w:val="5FB00328"/>
    <w:rsid w:val="623A3614"/>
    <w:rsid w:val="64871267"/>
    <w:rsid w:val="65345D56"/>
    <w:rsid w:val="65560A26"/>
    <w:rsid w:val="68C2619C"/>
    <w:rsid w:val="6C7B0693"/>
    <w:rsid w:val="7A2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 w:firstLine="480" w:firstLineChars="20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8"/>
      <w:szCs w:val="27"/>
      <w:lang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 w:line="240" w:lineRule="auto"/>
      <w:ind w:left="480" w:leftChars="200" w:right="0" w:firstLine="0" w:firstLineChars="0"/>
      <w:jc w:val="left"/>
    </w:pPr>
    <w:rPr>
      <w:kern w:val="0"/>
      <w:lang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2019-11-21T01:03:00Z</dcterms:created>
  <dc:creator>zijianzhang</dc:creator>
  <cp:lastModifiedBy>zijianzhang</cp:lastModifiedBy>
  <dcterms:modified xsi:type="dcterms:W3CDTF">2019-11-26T11:39:53Z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