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79992675781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.5999755859375"/>
        <w:gridCol w:w="871.199951171875"/>
        <w:gridCol w:w="1704.000244140625"/>
        <w:gridCol w:w="780"/>
        <w:gridCol w:w="79.1998291015625"/>
        <w:gridCol w:w="1020"/>
        <w:gridCol w:w="139.1998291015625"/>
        <w:gridCol w:w="847.19970703125"/>
        <w:gridCol w:w="1070.400390625"/>
        <w:tblGridChange w:id="0">
          <w:tblGrid>
            <w:gridCol w:w="1785.5999755859375"/>
            <w:gridCol w:w="871.199951171875"/>
            <w:gridCol w:w="1704.000244140625"/>
            <w:gridCol w:w="780"/>
            <w:gridCol w:w="79.1998291015625"/>
            <w:gridCol w:w="1020"/>
            <w:gridCol w:w="139.1998291015625"/>
            <w:gridCol w:w="847.19970703125"/>
            <w:gridCol w:w="1070.400390625"/>
          </w:tblGrid>
        </w:tblGridChange>
      </w:tblGrid>
      <w:tr>
        <w:trPr>
          <w:cantSplit w:val="0"/>
          <w:trHeight w:val="1288.800048828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2002563476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92f4d" w:val="clear"/>
                <w:vertAlign w:val="baseline"/>
                <w:rtl w:val="0"/>
              </w:rPr>
              <w:t xml:space="preserve">Internal Assessment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1997680664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92f4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92f4d" w:val="clear"/>
                <w:vertAlign w:val="baseline"/>
                <w:rtl w:val="0"/>
              </w:rPr>
              <w:t xml:space="preserve">Evidence Gathering Template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7974853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92f4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e92f4d" w:val="clear"/>
                <w:vertAlign w:val="baseline"/>
              </w:rPr>
              <w:drawing>
                <wp:inline distB="19050" distT="19050" distL="19050" distR="19050">
                  <wp:extent cx="1000125" cy="6667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.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83825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Learner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20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78411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NSN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59466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Subject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0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Digital Technologies and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Hangarau Matihiko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.275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Level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00.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1.2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Standard No.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66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91902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244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Version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6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2131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Standard Title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 complex techniques to develop a database</w:t>
            </w:r>
          </w:p>
        </w:tc>
      </w:tr>
      <w:tr>
        <w:trPr>
          <w:cantSplit w:val="0"/>
          <w:trHeight w:val="263.979492187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19628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Achieved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Merit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Excellence</w:t>
            </w:r>
          </w:p>
        </w:tc>
      </w:tr>
      <w:tr>
        <w:trPr>
          <w:cantSplit w:val="0"/>
          <w:trHeight w:val="820.80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53120422363" w:lineRule="auto"/>
              <w:ind w:left="116.77444458007812" w:right="85.5462646484375" w:firstLine="13.46878051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 complex techniques  to develop a database.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 complex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0877323150635" w:lineRule="auto"/>
              <w:ind w:left="120.7489013671875" w:right="248.935546875" w:hanging="3.9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techniques to develop  an informed database.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53120422363" w:lineRule="auto"/>
              <w:ind w:left="120.3076171875" w:right="260.6793212890625" w:firstLine="9.935913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 complex techniques to  develop a refined database.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Key requirements (list):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✔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✔</w:t>
            </w:r>
          </w:p>
        </w:tc>
      </w:tr>
      <w:tr>
        <w:trPr>
          <w:cantSplit w:val="0"/>
          <w:trHeight w:val="299.979858398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0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Designing the structure of the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8.019409179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70011138916" w:lineRule="auto"/>
              <w:ind w:left="120.08636474609375" w:right="460.4876708984375" w:firstLine="10.15686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Using appropriate tools and techniques to  organise, query and present data for a purpose  and end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9975585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127.37274169921875" w:right="568.1842041015625" w:hanging="14.572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Applying appropriate data integrity and testing  procedures.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.9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Addressing relevant implications.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01989746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127.37274169921875" w:right="716.8157958984375" w:firstLine="2.870483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Using information from testing procedures to  improve the quality of the outcome.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9975585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191608428955" w:lineRule="auto"/>
              <w:ind w:left="126.93115234375" w:right="654.5391845703125" w:hanging="4.19509887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Structuring, organising and querying the data  logically.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802246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120.30715942382812" w:right="678.9013671875" w:firstLine="13.02719116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Iterative improvement throughout the design,  development and testing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01989746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191608428955" w:lineRule="auto"/>
              <w:ind w:left="120.08636474609375" w:right="983.431396484375" w:firstLine="10.15686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Using efficient tools and techniques in the  outcome’s production.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9975585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20.96954345703125" w:right="131.4642333984375" w:firstLine="8.8320922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Presenting the data effectively for the purpose and  end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48748779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Sufficiency statement:</w:t>
            </w:r>
          </w:p>
        </w:tc>
      </w:tr>
      <w:tr>
        <w:trPr>
          <w:cantSplit w:val="0"/>
          <w:trHeight w:val="299.9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Achieved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All of A must be ticked</w:t>
            </w:r>
          </w:p>
        </w:tc>
      </w:tr>
      <w:tr>
        <w:trPr>
          <w:cantSplit w:val="0"/>
          <w:trHeight w:val="300.020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3925170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Merit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All of A and M must be ticked.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Excellence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All of A and M and E must be ticked.</w:t>
            </w:r>
          </w:p>
        </w:tc>
      </w:tr>
      <w:tr>
        <w:trPr>
          <w:cantSplit w:val="0"/>
          <w:trHeight w:val="299.9798583984375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TICK OVERALL GRADE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rHeight w:val="302.4002075195312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3777.6199340820312" w:top="1586.4013671875" w:left="1800" w:right="1809.600219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