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53C7" w:rsidRPr="00554140" w:rsidRDefault="000053C7" w:rsidP="00DA482A">
      <w:pPr>
        <w:rPr>
          <w:rFonts w:asciiTheme="minorHAnsi" w:hAnsiTheme="minorHAnsi" w:cstheme="minorHAnsi"/>
          <w:b/>
          <w:sz w:val="22"/>
          <w:szCs w:val="22"/>
        </w:rPr>
      </w:pPr>
    </w:p>
    <w:p w:rsidR="00DA482A" w:rsidRPr="00554140" w:rsidRDefault="00DA482A" w:rsidP="00DA482A">
      <w:pPr>
        <w:rPr>
          <w:rFonts w:asciiTheme="minorHAnsi" w:hAnsiTheme="minorHAnsi" w:cstheme="minorHAnsi"/>
          <w:b/>
          <w:sz w:val="22"/>
          <w:szCs w:val="22"/>
        </w:rPr>
      </w:pPr>
    </w:p>
    <w:p w:rsidR="00DA482A" w:rsidRPr="00554140" w:rsidRDefault="00DA482A" w:rsidP="00DA482A">
      <w:pPr>
        <w:rPr>
          <w:rFonts w:asciiTheme="minorHAnsi" w:hAnsiTheme="minorHAnsi" w:cstheme="minorHAnsi"/>
          <w:b/>
          <w:sz w:val="22"/>
          <w:szCs w:val="22"/>
        </w:rPr>
      </w:pPr>
    </w:p>
    <w:p w:rsidR="00DA482A" w:rsidRDefault="00DB32A8" w:rsidP="00DA482A">
      <w:pPr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Financial Statement Consolidation</w:t>
      </w:r>
    </w:p>
    <w:p w:rsidR="00DB32A8" w:rsidRPr="00D02AFE" w:rsidRDefault="00D02AFE" w:rsidP="00DA482A">
      <w:pPr>
        <w:jc w:val="center"/>
        <w:rPr>
          <w:rFonts w:asciiTheme="minorHAnsi" w:hAnsiTheme="minorHAnsi" w:cstheme="minorHAnsi"/>
          <w:b/>
        </w:rPr>
      </w:pPr>
      <w:r w:rsidRPr="00D02AFE">
        <w:rPr>
          <w:rFonts w:asciiTheme="minorHAnsi" w:hAnsiTheme="minorHAnsi" w:cstheme="minorHAnsi"/>
          <w:b/>
        </w:rPr>
        <w:t>2022.08.04</w:t>
      </w:r>
    </w:p>
    <w:p w:rsidR="00DA482A" w:rsidRPr="00554140" w:rsidRDefault="00DA482A" w:rsidP="00DA482A">
      <w:pPr>
        <w:jc w:val="center"/>
        <w:rPr>
          <w:rFonts w:asciiTheme="minorHAnsi" w:hAnsiTheme="minorHAnsi" w:cstheme="minorHAnsi"/>
        </w:rPr>
      </w:pPr>
    </w:p>
    <w:p w:rsidR="00DA482A" w:rsidRPr="00554140" w:rsidRDefault="00DA482A" w:rsidP="00554140">
      <w:pPr>
        <w:rPr>
          <w:rFonts w:asciiTheme="minorHAnsi" w:hAnsiTheme="minorHAnsi" w:cstheme="minorHAnsi"/>
        </w:rPr>
      </w:pPr>
    </w:p>
    <w:p w:rsidR="00DA482A" w:rsidRDefault="00D02AFE" w:rsidP="008C6B7B">
      <w:pPr>
        <w:ind w:firstLine="720"/>
        <w:rPr>
          <w:rFonts w:asciiTheme="minorHAnsi" w:hAnsiTheme="minorHAnsi" w:cstheme="minorHAnsi"/>
          <w:szCs w:val="22"/>
        </w:rPr>
      </w:pPr>
      <w:r w:rsidRPr="00D02AFE">
        <w:rPr>
          <w:rFonts w:asciiTheme="minorHAnsi" w:hAnsiTheme="minorHAnsi" w:cstheme="minorHAnsi"/>
          <w:szCs w:val="22"/>
        </w:rPr>
        <w:t xml:space="preserve">This </w:t>
      </w:r>
      <w:r w:rsidR="008C6B7B">
        <w:rPr>
          <w:rFonts w:asciiTheme="minorHAnsi" w:hAnsiTheme="minorHAnsi" w:cstheme="minorHAnsi"/>
          <w:szCs w:val="22"/>
        </w:rPr>
        <w:t>standard operating procedure</w:t>
      </w:r>
      <w:r w:rsidRPr="00D02AFE">
        <w:rPr>
          <w:rFonts w:asciiTheme="minorHAnsi" w:hAnsiTheme="minorHAnsi" w:cstheme="minorHAnsi"/>
          <w:szCs w:val="22"/>
        </w:rPr>
        <w:t xml:space="preserve"> will detail the process of taking complete</w:t>
      </w:r>
      <w:r w:rsidR="008C6B7B">
        <w:rPr>
          <w:rFonts w:asciiTheme="minorHAnsi" w:hAnsiTheme="minorHAnsi" w:cstheme="minorHAnsi"/>
          <w:szCs w:val="22"/>
        </w:rPr>
        <w:t>d</w:t>
      </w:r>
      <w:r w:rsidRPr="00D02AFE">
        <w:rPr>
          <w:rFonts w:asciiTheme="minorHAnsi" w:hAnsiTheme="minorHAnsi" w:cstheme="minorHAnsi"/>
          <w:szCs w:val="22"/>
        </w:rPr>
        <w:t xml:space="preserve"> financials and reconciliation details to organize and save in FileCabinet.</w:t>
      </w:r>
    </w:p>
    <w:p w:rsidR="00D02AFE" w:rsidRDefault="00D02AFE" w:rsidP="00DA482A">
      <w:pPr>
        <w:rPr>
          <w:rFonts w:asciiTheme="minorHAnsi" w:hAnsiTheme="minorHAnsi" w:cstheme="minorHAnsi"/>
          <w:szCs w:val="22"/>
        </w:rPr>
      </w:pPr>
    </w:p>
    <w:p w:rsidR="00D02AFE" w:rsidRDefault="00D02AFE" w:rsidP="008C6B7B">
      <w:pPr>
        <w:ind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Any accounts where Tracy V. or Kristin S. is the L1 is out of scope currently for this process.</w:t>
      </w:r>
    </w:p>
    <w:p w:rsidR="00D02AFE" w:rsidRDefault="00D02AFE" w:rsidP="00DA482A">
      <w:pPr>
        <w:rPr>
          <w:rFonts w:asciiTheme="minorHAnsi" w:hAnsiTheme="minorHAnsi" w:cstheme="minorHAnsi"/>
          <w:szCs w:val="22"/>
        </w:rPr>
      </w:pPr>
    </w:p>
    <w:p w:rsidR="00C00E18" w:rsidRDefault="008C6B7B" w:rsidP="008C6B7B">
      <w:pPr>
        <w:ind w:firstLine="360"/>
        <w:rPr>
          <w:rFonts w:asciiTheme="minorHAnsi" w:hAnsiTheme="minorHAnsi" w:cstheme="minorHAnsi"/>
        </w:rPr>
      </w:pPr>
      <w:r w:rsidRPr="008C6B7B">
        <w:rPr>
          <w:rFonts w:asciiTheme="minorHAnsi" w:hAnsiTheme="minorHAnsi" w:cstheme="minorHAnsi"/>
        </w:rPr>
        <w:t>When bookkeeping is completed for the month</w:t>
      </w:r>
      <w:r>
        <w:rPr>
          <w:rFonts w:asciiTheme="minorHAnsi" w:hAnsiTheme="minorHAnsi" w:cstheme="minorHAnsi"/>
        </w:rPr>
        <w:t xml:space="preserve"> and ready for review</w:t>
      </w:r>
      <w:r w:rsidRPr="008C6B7B">
        <w:rPr>
          <w:rFonts w:asciiTheme="minorHAnsi" w:hAnsiTheme="minorHAnsi" w:cstheme="minorHAnsi"/>
        </w:rPr>
        <w:t>, ensure all reconciliation</w:t>
      </w:r>
      <w:r>
        <w:rPr>
          <w:rFonts w:asciiTheme="minorHAnsi" w:hAnsiTheme="minorHAnsi" w:cstheme="minorHAnsi"/>
        </w:rPr>
        <w:t>s</w:t>
      </w:r>
      <w:r w:rsidRPr="008C6B7B">
        <w:rPr>
          <w:rFonts w:asciiTheme="minorHAnsi" w:hAnsiTheme="minorHAnsi" w:cstheme="minorHAnsi"/>
        </w:rPr>
        <w:t xml:space="preserve">, payroll reports, and the 4 financials </w:t>
      </w:r>
      <w:r w:rsidR="00DE4EB2">
        <w:rPr>
          <w:rFonts w:asciiTheme="minorHAnsi" w:hAnsiTheme="minorHAnsi" w:cstheme="minorHAnsi"/>
        </w:rPr>
        <w:t xml:space="preserve">(1 BS, 3 P&amp;Ls, see bottom of document) </w:t>
      </w:r>
      <w:r w:rsidRPr="008C6B7B">
        <w:rPr>
          <w:rFonts w:asciiTheme="minorHAnsi" w:hAnsiTheme="minorHAnsi" w:cstheme="minorHAnsi"/>
        </w:rPr>
        <w:t>are saved within the client’s folder within the R: or Q/V drive. These documents will be merged together by an admin (Ryan W.) through her tools</w:t>
      </w:r>
      <w:r w:rsidR="004D2EF6">
        <w:rPr>
          <w:rFonts w:asciiTheme="minorHAnsi" w:hAnsiTheme="minorHAnsi" w:cstheme="minorHAnsi"/>
        </w:rPr>
        <w:t xml:space="preserve"> and saved in FileCabinet.</w:t>
      </w:r>
    </w:p>
    <w:p w:rsidR="00C00E18" w:rsidRDefault="00C00E18" w:rsidP="008C6B7B">
      <w:pPr>
        <w:ind w:firstLine="360"/>
        <w:rPr>
          <w:rFonts w:asciiTheme="minorHAnsi" w:hAnsiTheme="minorHAnsi" w:cstheme="minorHAnsi"/>
        </w:rPr>
      </w:pPr>
    </w:p>
    <w:p w:rsidR="008C6B7B" w:rsidRDefault="00C00E18" w:rsidP="008C6B7B">
      <w:pPr>
        <w:ind w:firstLine="360"/>
        <w:rPr>
          <w:rFonts w:asciiTheme="minorHAnsi" w:hAnsiTheme="minorHAnsi" w:cstheme="minorHAnsi"/>
        </w:rPr>
      </w:pPr>
      <w:r w:rsidRPr="00C00E18">
        <w:rPr>
          <w:rFonts w:asciiTheme="minorHAnsi" w:hAnsiTheme="minorHAnsi" w:cstheme="minorHAnsi"/>
        </w:rPr>
        <w:drawing>
          <wp:inline distT="0" distB="0" distL="0" distR="0" wp14:anchorId="3D3E1FD0" wp14:editId="75CFA646">
            <wp:extent cx="5943600" cy="292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B7B" w:rsidRPr="008C6B7B">
        <w:rPr>
          <w:rFonts w:asciiTheme="minorHAnsi" w:hAnsiTheme="minorHAnsi" w:cstheme="minorHAnsi"/>
        </w:rPr>
        <w:t xml:space="preserve"> </w:t>
      </w:r>
    </w:p>
    <w:p w:rsidR="008C6B7B" w:rsidRDefault="008C6B7B" w:rsidP="008C6B7B">
      <w:pPr>
        <w:ind w:firstLine="360"/>
        <w:rPr>
          <w:rFonts w:asciiTheme="minorHAnsi" w:hAnsiTheme="minorHAnsi" w:cstheme="minorHAnsi"/>
        </w:rPr>
      </w:pPr>
    </w:p>
    <w:p w:rsidR="008C6B7B" w:rsidRDefault="008C6B7B" w:rsidP="008C6B7B">
      <w:pPr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These files should be saved in the following location:</w:t>
      </w:r>
    </w:p>
    <w:p w:rsidR="008C6B7B" w:rsidRDefault="008C6B7B" w:rsidP="008C6B7B">
      <w:pPr>
        <w:ind w:firstLine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Client -&gt; Documentation -&gt; Monthly Financial Support -&gt;</w:t>
      </w:r>
      <w:r w:rsidR="00DE4EB2">
        <w:rPr>
          <w:rFonts w:asciiTheme="minorHAnsi" w:hAnsiTheme="minorHAnsi" w:cstheme="minorHAnsi"/>
        </w:rPr>
        <w:t xml:space="preserve"> </w:t>
      </w:r>
      <w:proofErr w:type="spellStart"/>
      <w:r w:rsidR="00DE4EB2">
        <w:rPr>
          <w:rFonts w:asciiTheme="minorHAnsi" w:hAnsiTheme="minorHAnsi" w:cstheme="minorHAnsi"/>
        </w:rPr>
        <w:t>Year.Month</w:t>
      </w:r>
      <w:proofErr w:type="spellEnd"/>
    </w:p>
    <w:p w:rsidR="00DE4EB2" w:rsidRDefault="00DE4EB2" w:rsidP="008C6B7B">
      <w:pPr>
        <w:ind w:firstLine="360"/>
        <w:rPr>
          <w:rFonts w:asciiTheme="minorHAnsi" w:hAnsiTheme="minorHAnsi" w:cstheme="minorHAnsi"/>
        </w:rPr>
      </w:pPr>
    </w:p>
    <w:p w:rsidR="00DE4EB2" w:rsidRPr="008C6B7B" w:rsidRDefault="00DE4EB2" w:rsidP="008C6B7B">
      <w:pPr>
        <w:ind w:firstLine="360"/>
        <w:rPr>
          <w:rFonts w:asciiTheme="minorHAnsi" w:hAnsiTheme="minorHAnsi" w:cstheme="minorHAnsi"/>
        </w:rPr>
      </w:pPr>
      <w:r w:rsidRPr="00DE4EB2">
        <w:rPr>
          <w:rFonts w:asciiTheme="minorHAnsi" w:hAnsiTheme="minorHAnsi" w:cstheme="minorHAnsi"/>
        </w:rPr>
        <w:lastRenderedPageBreak/>
        <w:drawing>
          <wp:inline distT="0" distB="0" distL="0" distR="0" wp14:anchorId="684F7B8D" wp14:editId="101D302B">
            <wp:extent cx="5943600" cy="2002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B7B" w:rsidRPr="008C6B7B" w:rsidRDefault="008C6B7B" w:rsidP="008C6B7B">
      <w:pPr>
        <w:rPr>
          <w:rFonts w:asciiTheme="minorHAnsi" w:hAnsiTheme="minorHAnsi" w:cstheme="minorHAnsi"/>
        </w:rPr>
      </w:pPr>
    </w:p>
    <w:p w:rsidR="008C6B7B" w:rsidRDefault="008C6B7B" w:rsidP="008C6B7B">
      <w:pPr>
        <w:ind w:firstLine="360"/>
        <w:rPr>
          <w:rFonts w:asciiTheme="minorHAnsi" w:hAnsiTheme="minorHAnsi" w:cstheme="minorHAnsi"/>
        </w:rPr>
      </w:pPr>
      <w:r w:rsidRPr="008C6B7B">
        <w:rPr>
          <w:rFonts w:asciiTheme="minorHAnsi" w:hAnsiTheme="minorHAnsi" w:cstheme="minorHAnsi"/>
        </w:rPr>
        <w:t xml:space="preserve">Once all files are saved within the client’s folder, please open a practice project and assign </w:t>
      </w:r>
      <w:r w:rsidR="004D2EF6">
        <w:rPr>
          <w:rFonts w:asciiTheme="minorHAnsi" w:hAnsiTheme="minorHAnsi" w:cstheme="minorHAnsi"/>
        </w:rPr>
        <w:t xml:space="preserve">a “Compilation” project </w:t>
      </w:r>
      <w:r w:rsidRPr="008C6B7B">
        <w:rPr>
          <w:rFonts w:asciiTheme="minorHAnsi" w:hAnsiTheme="minorHAnsi" w:cstheme="minorHAnsi"/>
        </w:rPr>
        <w:t xml:space="preserve">to Ryan Wilson to complete the consolidation. </w:t>
      </w:r>
      <w:r w:rsidR="004D2EF6">
        <w:rPr>
          <w:rFonts w:asciiTheme="minorHAnsi" w:hAnsiTheme="minorHAnsi" w:cstheme="minorHAnsi"/>
        </w:rPr>
        <w:t xml:space="preserve">See screenshot below, all fields within the red boxes need completed. </w:t>
      </w:r>
      <w:r w:rsidRPr="008C6B7B">
        <w:rPr>
          <w:rFonts w:asciiTheme="minorHAnsi" w:hAnsiTheme="minorHAnsi" w:cstheme="minorHAnsi"/>
        </w:rPr>
        <w:t>From there, she will save the support in FileCabinet and partner reviews can occur.</w:t>
      </w:r>
    </w:p>
    <w:p w:rsidR="00DE4EB2" w:rsidRDefault="00DE4EB2" w:rsidP="008C6B7B">
      <w:pPr>
        <w:ind w:firstLine="360"/>
        <w:rPr>
          <w:rFonts w:asciiTheme="minorHAnsi" w:hAnsiTheme="minorHAnsi" w:cstheme="minorHAnsi"/>
        </w:rPr>
      </w:pPr>
    </w:p>
    <w:p w:rsidR="00DE4EB2" w:rsidRPr="008C6B7B" w:rsidRDefault="00DE4EB2" w:rsidP="008C6B7B">
      <w:pPr>
        <w:ind w:firstLine="360"/>
        <w:rPr>
          <w:rFonts w:asciiTheme="minorHAnsi" w:hAnsiTheme="minorHAnsi" w:cstheme="minorHAnsi"/>
        </w:rPr>
      </w:pPr>
      <w:bookmarkStart w:id="0" w:name="_GoBack"/>
      <w:r w:rsidRPr="00DE4EB2">
        <w:rPr>
          <w:rFonts w:asciiTheme="minorHAnsi" w:hAnsiTheme="minorHAnsi" w:cstheme="minorHAnsi"/>
        </w:rPr>
        <w:drawing>
          <wp:inline distT="0" distB="0" distL="0" distR="0" wp14:anchorId="341A4FFC" wp14:editId="13B18B07">
            <wp:extent cx="4772025" cy="4305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9497" cy="431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C6B7B" w:rsidRDefault="008C6B7B" w:rsidP="008C6B7B">
      <w:pPr>
        <w:ind w:firstLine="360"/>
        <w:rPr>
          <w:rFonts w:asciiTheme="minorHAnsi" w:hAnsiTheme="minorHAnsi" w:cstheme="minorHAnsi"/>
          <w:szCs w:val="22"/>
        </w:rPr>
      </w:pPr>
    </w:p>
    <w:p w:rsidR="00D02AFE" w:rsidRDefault="004D2EF6" w:rsidP="008C6B7B">
      <w:pPr>
        <w:ind w:firstLine="36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lastRenderedPageBreak/>
        <w:t xml:space="preserve">Our </w:t>
      </w:r>
      <w:r w:rsidR="00D02AFE">
        <w:rPr>
          <w:rFonts w:asciiTheme="minorHAnsi" w:hAnsiTheme="minorHAnsi" w:cstheme="minorHAnsi"/>
          <w:szCs w:val="22"/>
        </w:rPr>
        <w:t>4 financials and all reconciliations and supporting bank statements will need saved in FileCabinet prior to financial review with management, internal or external. The 4 financials need to be:</w:t>
      </w:r>
    </w:p>
    <w:p w:rsidR="00D02AFE" w:rsidRDefault="00D02AFE" w:rsidP="00D02AF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Page 1: Balance Sheet versus prior month (along with $ variance)</w:t>
      </w:r>
    </w:p>
    <w:p w:rsidR="00D02AFE" w:rsidRPr="00D02AFE" w:rsidRDefault="00D02AFE" w:rsidP="00D02AF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Page 2: P&amp;L versus prior month (along with $ variance)</w:t>
      </w:r>
    </w:p>
    <w:p w:rsidR="00D02AFE" w:rsidRPr="00D02AFE" w:rsidRDefault="00D02AFE" w:rsidP="00D02AF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Page</w:t>
      </w:r>
      <w:r w:rsidR="0036686F">
        <w:rPr>
          <w:rFonts w:asciiTheme="minorHAnsi" w:hAnsiTheme="minorHAnsi" w:cstheme="minorHAnsi"/>
          <w:szCs w:val="22"/>
        </w:rPr>
        <w:t xml:space="preserve"> 3</w:t>
      </w:r>
      <w:r>
        <w:rPr>
          <w:rFonts w:asciiTheme="minorHAnsi" w:hAnsiTheme="minorHAnsi" w:cstheme="minorHAnsi"/>
          <w:szCs w:val="22"/>
        </w:rPr>
        <w:t>: P&amp;L versus prior year (along with $ variance)</w:t>
      </w:r>
    </w:p>
    <w:p w:rsidR="00D02AFE" w:rsidRPr="00D02AFE" w:rsidRDefault="00D02AFE" w:rsidP="00D02AF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Page </w:t>
      </w:r>
      <w:r w:rsidR="0036686F">
        <w:rPr>
          <w:rFonts w:asciiTheme="minorHAnsi" w:hAnsiTheme="minorHAnsi" w:cstheme="minorHAnsi"/>
          <w:szCs w:val="22"/>
        </w:rPr>
        <w:t>4</w:t>
      </w:r>
      <w:r>
        <w:rPr>
          <w:rFonts w:asciiTheme="minorHAnsi" w:hAnsiTheme="minorHAnsi" w:cstheme="minorHAnsi"/>
          <w:szCs w:val="22"/>
        </w:rPr>
        <w:t xml:space="preserve">: </w:t>
      </w:r>
      <w:r w:rsidR="009C61CD">
        <w:rPr>
          <w:rFonts w:asciiTheme="minorHAnsi" w:hAnsiTheme="minorHAnsi" w:cstheme="minorHAnsi"/>
          <w:szCs w:val="22"/>
        </w:rPr>
        <w:t>P&amp;L YTD</w:t>
      </w:r>
      <w:r>
        <w:rPr>
          <w:rFonts w:asciiTheme="minorHAnsi" w:hAnsiTheme="minorHAnsi" w:cstheme="minorHAnsi"/>
          <w:szCs w:val="22"/>
        </w:rPr>
        <w:t xml:space="preserve"> versus prior </w:t>
      </w:r>
      <w:r w:rsidR="009C61CD">
        <w:rPr>
          <w:rFonts w:asciiTheme="minorHAnsi" w:hAnsiTheme="minorHAnsi" w:cstheme="minorHAnsi"/>
          <w:szCs w:val="22"/>
        </w:rPr>
        <w:t>YTD</w:t>
      </w:r>
      <w:r>
        <w:rPr>
          <w:rFonts w:asciiTheme="minorHAnsi" w:hAnsiTheme="minorHAnsi" w:cstheme="minorHAnsi"/>
          <w:szCs w:val="22"/>
        </w:rPr>
        <w:t xml:space="preserve"> (along with $ variance)</w:t>
      </w:r>
    </w:p>
    <w:p w:rsidR="00D02AFE" w:rsidRPr="008C4452" w:rsidRDefault="00D02AFE" w:rsidP="00D02AFE">
      <w:pPr>
        <w:rPr>
          <w:rFonts w:asciiTheme="minorHAnsi" w:hAnsiTheme="minorHAnsi" w:cstheme="minorHAnsi"/>
          <w:szCs w:val="22"/>
        </w:rPr>
      </w:pPr>
    </w:p>
    <w:sectPr w:rsidR="00D02AFE" w:rsidRPr="008C4452" w:rsidSect="00FA2667">
      <w:headerReference w:type="default" r:id="rId11"/>
      <w:footerReference w:type="default" r:id="rId12"/>
      <w:pgSz w:w="12240" w:h="15840"/>
      <w:pgMar w:top="189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3FF6" w:rsidRDefault="006D3FF6" w:rsidP="00FA2667">
      <w:r>
        <w:separator/>
      </w:r>
    </w:p>
  </w:endnote>
  <w:endnote w:type="continuationSeparator" w:id="0">
    <w:p w:rsidR="006D3FF6" w:rsidRDefault="006D3FF6" w:rsidP="00FA2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667" w:rsidRDefault="00FA2667">
    <w:pPr>
      <w:pStyle w:val="Footer"/>
    </w:pPr>
  </w:p>
  <w:p w:rsidR="00FA2667" w:rsidRPr="006C2DF9" w:rsidRDefault="00FA2667" w:rsidP="00FA2667">
    <w:pPr>
      <w:pBdr>
        <w:bottom w:val="single" w:sz="12" w:space="1" w:color="auto"/>
      </w:pBdr>
      <w:rPr>
        <w:rFonts w:asciiTheme="minorHAnsi" w:hAnsiTheme="minorHAnsi"/>
      </w:rPr>
    </w:pPr>
  </w:p>
  <w:p w:rsidR="00FA2667" w:rsidRPr="00AD49EA" w:rsidRDefault="00FA2667" w:rsidP="00FA2667">
    <w:pPr>
      <w:jc w:val="center"/>
      <w:rPr>
        <w:rFonts w:asciiTheme="minorHAnsi" w:hAnsiTheme="minorHAnsi"/>
      </w:rPr>
    </w:pPr>
    <w:r w:rsidRPr="006C2DF9">
      <w:rPr>
        <w:rFonts w:asciiTheme="minorHAnsi" w:hAnsiTheme="minorHAnsi"/>
      </w:rPr>
      <w:t>(</w:t>
    </w:r>
    <w:r>
      <w:rPr>
        <w:rFonts w:asciiTheme="minorHAnsi" w:hAnsiTheme="minorHAnsi"/>
      </w:rPr>
      <w:t>925</w:t>
    </w:r>
    <w:r w:rsidRPr="006C2DF9">
      <w:rPr>
        <w:rFonts w:asciiTheme="minorHAnsi" w:hAnsiTheme="minorHAnsi"/>
      </w:rPr>
      <w:t xml:space="preserve">) </w:t>
    </w:r>
    <w:r>
      <w:rPr>
        <w:rFonts w:asciiTheme="minorHAnsi" w:hAnsiTheme="minorHAnsi"/>
      </w:rPr>
      <w:t>288</w:t>
    </w:r>
    <w:r w:rsidRPr="006C2DF9">
      <w:rPr>
        <w:rFonts w:asciiTheme="minorHAnsi" w:hAnsiTheme="minorHAnsi"/>
      </w:rPr>
      <w:t>-</w:t>
    </w:r>
    <w:r>
      <w:rPr>
        <w:rFonts w:asciiTheme="minorHAnsi" w:hAnsiTheme="minorHAnsi"/>
      </w:rPr>
      <w:t>0600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WWW.RHWCPAS.COM</w:t>
    </w:r>
    <w:r w:rsidRPr="006C2DF9">
      <w:rPr>
        <w:rFonts w:asciiTheme="minorHAnsi" w:hAnsiTheme="minorHAnsi"/>
      </w:rPr>
      <w:tab/>
    </w:r>
    <w:r w:rsidRPr="006C2DF9">
      <w:rPr>
        <w:rFonts w:asciiTheme="minorHAnsi" w:hAnsiTheme="minorHAnsi"/>
      </w:rPr>
      <w:tab/>
      <w:t xml:space="preserve"> RHW</w:t>
    </w:r>
    <w:r>
      <w:rPr>
        <w:rFonts w:asciiTheme="minorHAnsi" w:hAnsiTheme="minorHAnsi"/>
      </w:rPr>
      <w:t>CA@RHWCPAS.COM</w:t>
    </w:r>
  </w:p>
  <w:p w:rsidR="00FA2667" w:rsidRDefault="00FA26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3FF6" w:rsidRDefault="006D3FF6" w:rsidP="00FA2667">
      <w:r>
        <w:separator/>
      </w:r>
    </w:p>
  </w:footnote>
  <w:footnote w:type="continuationSeparator" w:id="0">
    <w:p w:rsidR="006D3FF6" w:rsidRDefault="006D3FF6" w:rsidP="00FA2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667" w:rsidRDefault="0003407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-219074</wp:posOffset>
          </wp:positionV>
          <wp:extent cx="5902960" cy="952500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HWCPAs_FullLogo_Colo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2960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57F05"/>
    <w:multiLevelType w:val="hybridMultilevel"/>
    <w:tmpl w:val="7370F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60414"/>
    <w:multiLevelType w:val="hybridMultilevel"/>
    <w:tmpl w:val="413ACE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031"/>
    <w:rsid w:val="000053C7"/>
    <w:rsid w:val="00013A89"/>
    <w:rsid w:val="00034079"/>
    <w:rsid w:val="0036686F"/>
    <w:rsid w:val="00374243"/>
    <w:rsid w:val="003C5375"/>
    <w:rsid w:val="00435A6F"/>
    <w:rsid w:val="004717BB"/>
    <w:rsid w:val="004D2EF6"/>
    <w:rsid w:val="00554140"/>
    <w:rsid w:val="00635EBB"/>
    <w:rsid w:val="006D3FF6"/>
    <w:rsid w:val="007F0897"/>
    <w:rsid w:val="008C4452"/>
    <w:rsid w:val="008C6B7B"/>
    <w:rsid w:val="009501C0"/>
    <w:rsid w:val="009C545C"/>
    <w:rsid w:val="009C61CD"/>
    <w:rsid w:val="00AB19A0"/>
    <w:rsid w:val="00AD49EA"/>
    <w:rsid w:val="00C00E18"/>
    <w:rsid w:val="00C54D19"/>
    <w:rsid w:val="00D02AFE"/>
    <w:rsid w:val="00DA482A"/>
    <w:rsid w:val="00DB32A8"/>
    <w:rsid w:val="00DE4EB2"/>
    <w:rsid w:val="00E03C29"/>
    <w:rsid w:val="00FA2667"/>
    <w:rsid w:val="00FB0031"/>
    <w:rsid w:val="00FE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384C3B1"/>
  <w15:chartTrackingRefBased/>
  <w15:docId w15:val="{2397EDEE-6BC1-4D58-A488-985152B4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49EA"/>
    <w:pPr>
      <w:spacing w:after="0" w:line="240" w:lineRule="auto"/>
    </w:pPr>
    <w:rPr>
      <w:rFonts w:ascii="Courier New" w:eastAsia="Calibri" w:hAnsi="Courier New" w:cs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2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667"/>
    <w:rPr>
      <w:rFonts w:ascii="Courier New" w:eastAsia="Calibri" w:hAnsi="Courier New" w:cs="Courier New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94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03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8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9C5F-772F-4524-B81D-8B0ABCD47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Wilson</dc:creator>
  <cp:keywords/>
  <dc:description/>
  <cp:lastModifiedBy>Cory Cooper</cp:lastModifiedBy>
  <cp:revision>7</cp:revision>
  <cp:lastPrinted>2022-05-16T18:40:00Z</cp:lastPrinted>
  <dcterms:created xsi:type="dcterms:W3CDTF">2022-08-05T01:33:00Z</dcterms:created>
  <dcterms:modified xsi:type="dcterms:W3CDTF">2022-08-08T15:28:00Z</dcterms:modified>
</cp:coreProperties>
</file>