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1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5995" cy="21151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400" cy="211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ind w:right="-810" w:hanging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Style w:val="Style11"/>
                                      <w:rFonts w:cs="Tahoma" w:ascii="Tahoma" w:hAnsi="Tahoma"/>
                                      <w:b/>
                                      <w:color w:val="2E74B5"/>
                                      <w:sz w:val="24"/>
                                      <w:szCs w:val="24"/>
                                      <w:lang w:val="en-US"/>
                                    </w:rPr>
                                    <w:t>linkedin.com/in/yevhen-khaliman/</w:t>
                                  </w:r>
                                  <w:r>
                                    <w:rPr>
                                      <w:rFonts w:cs="Tahoma" w:ascii="Tahoma" w:hAnsi="Tahoma"/>
                                      <w:b/>
                                      <w:color w:val="2E74B5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5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42.15pt;margin-top:69.8pt;width:276.75pt;height:166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ind w:right="-810"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Style w:val="Style11"/>
                                <w:rFonts w:cs="Tahoma" w:ascii="Tahoma" w:hAnsi="Tahoma"/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linkedin.com/in/yevhen-khaliman/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color w:val="2E74B5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tyle35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31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1"/>
              <w:jc w:val="left"/>
              <w:rPr>
                <w:rFonts w:ascii="Lato Black" w:hAnsi="Lato Black" w:cs="Tahoma"/>
                <w:b/>
                <w:b/>
                <w:bCs/>
                <w:i w:val="false"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</w:pP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  <w:t>QA Automation Engineer</w:t>
            </w:r>
          </w:p>
        </w:tc>
      </w:tr>
    </w:tbl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val="en"/>
              </w:rPr>
              <w:t>Quality assurance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 xml:space="preserve"> starting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0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 / EE, frameworks: Spring, Hibernate/ JPA, Selenium, Docker</w:t>
            </w:r>
          </w:p>
          <w:p>
            <w:pPr>
              <w:pStyle w:val="Normal"/>
              <w:ind w:left="-84" w:hanging="0"/>
              <w:jc w:val="left"/>
              <w:rPr>
                <w:rStyle w:val="FontStyle16"/>
                <w:rFonts w:ascii="Lato Black" w:hAnsi="Lato Black"/>
                <w:b/>
                <w:b/>
                <w:bCs/>
                <w:color w:val="595959"/>
                <w:sz w:val="24"/>
                <w:szCs w:val="24"/>
                <w:lang w:val="en-US" w:eastAsia="en-US"/>
              </w:rPr>
            </w:pPr>
            <w:r>
              <w:rPr/>
            </w:r>
          </w:p>
          <w:p>
            <w:pPr>
              <w:pStyle w:val="Normal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JSP/JSTL/Servlets, Junit, Log4j, Freemarker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 MVC, Boot, Data, Security</w:t>
      </w:r>
      <w:bookmarkEnd w:id="0"/>
      <w:r>
        <w:rPr>
          <w:rStyle w:val="FontStyle16"/>
          <w:rFonts w:ascii="Lato Black" w:hAnsi="Lato Black"/>
          <w:sz w:val="24"/>
          <w:szCs w:val="24"/>
        </w:rPr>
        <w:t>, Selenium, Cucumber, Postman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HTML5/CSS3, Tomcat, Maven, Jenkins, Docker, RestAssured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Intellij IDEA, Bootstrap, Javascript/jQuery, Bulma, Vue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HTTP/HTTPS, Git, XML/JSON, </w:t>
      </w:r>
      <w:r>
        <w:rPr>
          <w:rStyle w:val="FontStyle16"/>
          <w:rFonts w:eastAsia="Calibri" w:cs="Georgia" w:ascii="Lato Black" w:hAnsi="Lato Black"/>
          <w:color w:val="555555"/>
          <w:kern w:val="0"/>
          <w:sz w:val="24"/>
          <w:szCs w:val="24"/>
          <w:lang w:val="en-US" w:eastAsia="en-US" w:bidi="ar-SA"/>
        </w:rPr>
        <w:t>YOUTRACK,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 TestNG, UPSOURCE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31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spacing w:before="0" w:after="120"/>
        <w:jc w:val="left"/>
        <w:rPr/>
      </w:pPr>
      <w:r>
        <w:rPr>
          <w:rStyle w:val="FontStyle15"/>
          <w:rFonts w:ascii="Lato Black" w:hAnsi="Lato Black"/>
          <w:b/>
          <w:bCs/>
          <w:color w:val="3465A4"/>
          <w:sz w:val="28"/>
          <w:szCs w:val="28"/>
          <w:lang w:val="en-US" w:eastAsia="en-US"/>
        </w:rPr>
        <w:t>Task Manager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color w:val="666666"/>
          <w:sz w:val="21"/>
          <w:szCs w:val="21"/>
          <w:lang w:val="en-US" w:eastAsia="en-US"/>
        </w:rPr>
        <w:t xml:space="preserve">Java Core,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Spring MVC, Hibernate, jQuery, Freemarker, Bulma):</w:t>
      </w:r>
    </w:p>
    <w:p>
      <w:pPr>
        <w:pStyle w:val="ArrowBlueBullets"/>
        <w:spacing w:before="0" w:after="120"/>
        <w:jc w:val="left"/>
        <w:rPr/>
      </w:pPr>
      <w:hyperlink r:id="rId3">
        <w:r>
          <w:rPr>
            <w:rStyle w:val="FontStyle15"/>
            <w:rFonts w:ascii="Lato Black" w:hAnsi="Lato Black"/>
            <w:b/>
            <w:bCs/>
            <w:color w:val="2A6099"/>
            <w:sz w:val="24"/>
            <w:szCs w:val="24"/>
            <w:lang w:val="en-US" w:eastAsia="en-US"/>
          </w:rPr>
          <w:t>http://taskmanager-3.herokuapp.com</w:t>
        </w:r>
      </w:hyperlink>
      <w:r>
        <w:rPr>
          <w:rStyle w:val="FontStyle15"/>
          <w:rFonts w:ascii="Lato Black" w:hAnsi="Lato Black"/>
          <w:b/>
          <w:bCs/>
          <w:color w:val="2A6099"/>
          <w:sz w:val="20"/>
          <w:szCs w:val="20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color w:val="666666"/>
          <w:sz w:val="20"/>
          <w:szCs w:val="20"/>
          <w:lang w:val="en-US" w:eastAsia="en-US"/>
        </w:rPr>
        <w:t xml:space="preserve">   </w:t>
      </w:r>
      <w:hyperlink r:id="rId4">
        <w:r>
          <w:rPr>
            <w:rStyle w:val="FontStyle15"/>
            <w:rFonts w:ascii="Lato Black" w:hAnsi="Lato Black"/>
            <w:b/>
            <w:bCs/>
            <w:color w:val="666666"/>
            <w:sz w:val="24"/>
            <w:szCs w:val="24"/>
            <w:lang w:val="en-US" w:eastAsia="en-US"/>
          </w:rPr>
          <w:t>https://github.com/Genya9000/Task-Manager</w:t>
        </w:r>
      </w:hyperlink>
      <w:r>
        <w:rPr>
          <w:rStyle w:val="FontStyle15"/>
          <w:rFonts w:ascii="Lato Black" w:hAnsi="Lato Black"/>
          <w:b/>
          <w:bCs/>
          <w:color w:val="666666"/>
          <w:sz w:val="20"/>
          <w:szCs w:val="20"/>
          <w:lang w:val="en-US" w:eastAsia="en-US"/>
        </w:rPr>
        <w:tab/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3465A4"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color w:val="3465A4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color w:val="3465A4"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r>
        <w:rPr>
          <w:rStyle w:val="Style11"/>
          <w:rFonts w:ascii="Lato Black" w:hAnsi="Lato Black"/>
          <w:color w:val="666666"/>
          <w:sz w:val="24"/>
          <w:szCs w:val="24"/>
        </w:rPr>
        <w:t>https://github.com/Genya9000/Postgre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3465A4"/>
          <w:sz w:val="28"/>
          <w:szCs w:val="28"/>
          <w:lang w:val="en-US" w:eastAsia="en-US"/>
        </w:rPr>
        <w:t>English club</w:t>
      </w: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 xml:space="preserve"> (vue js + spring boot) :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>https://github.com/Genya9000/English_club</w:t>
      </w:r>
    </w:p>
    <w:p>
      <w:pPr>
        <w:pStyle w:val="ArrowBlueBullets"/>
        <w:rPr>
          <w:rStyle w:val="FontStyle16"/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28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31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31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31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65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-88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58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6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Java Pro)  -  W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>Test Automation with Java(SoftServe IT-Academy)- Development of projects by means of Java for automation of tests and quality control of the software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20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 xml:space="preserve"> – 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7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20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31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1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1"/>
        <w:gridCol w:w="7258"/>
      </w:tblGrid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/2008 – 07/2018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Fonts w:ascii="Lato Black" w:hAnsi="Lato Black"/>
              </w:rPr>
              <w:t xml:space="preserve">Freelance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10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7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11/2019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Manual QA Engineer.  Doing Test cases; writing bug reports.</w:t>
            </w:r>
          </w:p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Designed and developed multiple different web applications with java 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“</w:t>
            </w: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Foxminded Software”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/2020– 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03/2020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Joint development of the project in position </w:t>
            </w:r>
            <w:hyperlink r:id="rId5">
              <w:r>
                <w:rPr>
                  <w:rStyle w:val="FontStyle15"/>
                  <w:rFonts w:ascii="Lato Black" w:hAnsi="Lato Black"/>
                  <w:b w:val="false"/>
                  <w:i w:val="false"/>
                  <w:caps w:val="false"/>
                  <w:smallCaps w:val="false"/>
                  <w:color w:val="660099"/>
                  <w:spacing w:val="0"/>
                  <w:sz w:val="20"/>
                  <w:szCs w:val="20"/>
                  <w:u w:val="single"/>
                </w:rPr>
                <w:t>Java trainee</w:t>
              </w:r>
            </w:hyperlink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Fonts w:ascii="Lato Black" w:hAnsi="Lato Black"/>
              </w:rPr>
              <w:t xml:space="preserve">Freelance, self-employed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 xml:space="preserve">03/2020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Nowadays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QA Engineer. Checking the efficiency</w:t>
            </w:r>
            <w:r>
              <w:rPr>
                <w:rStyle w:val="FontStyle15"/>
                <w:rFonts w:eastAsia="Calibri" w:cs="Georgia" w:ascii="Lato Black" w:hAnsi="Lato Black"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>of mobile and web applications. Reporting on identified inconsistencies</w:t>
            </w:r>
          </w:p>
        </w:tc>
      </w:tr>
    </w:tbl>
    <w:p>
      <w:pPr>
        <w:pStyle w:val="Style31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1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Ron Patton – “Software Testing</w:t>
      </w:r>
      <w:r>
        <w:rPr>
          <w:rFonts w:ascii="Lato Black" w:hAnsi="Lato Black"/>
          <w:b/>
          <w:bCs/>
          <w:caps w:val="false"/>
          <w:smallCaps w:val="false"/>
          <w:color w:val="222222"/>
          <w:spacing w:val="0"/>
          <w:sz w:val="20"/>
          <w:szCs w:val="20"/>
        </w:rPr>
        <w:t>”</w:t>
      </w:r>
      <w:r>
        <w:rPr>
          <w:rFonts w:ascii="Lato Black" w:hAnsi="Lato Black"/>
          <w:b/>
          <w:bCs/>
          <w:sz w:val="20"/>
          <w:szCs w:val="20"/>
        </w:rPr>
        <w:t>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Cem Kaner, Jack L. Falk «Testing computer software»</w:t>
      </w:r>
    </w:p>
    <w:p>
      <w:pPr>
        <w:pStyle w:val="ArrowBlueBullets"/>
        <w:rPr>
          <w:rFonts w:ascii="Lato Black" w:hAnsi="Lato Black"/>
        </w:rPr>
      </w:pPr>
      <w:r>
        <w:rPr>
          <w:rFonts w:eastAsia="Calibri" w:cs="Times New Roman" w:ascii="Lato Black" w:hAnsi="Lato Black"/>
          <w:b/>
          <w:bCs/>
          <w:color w:val="555555"/>
          <w:kern w:val="0"/>
          <w:sz w:val="20"/>
          <w:szCs w:val="20"/>
          <w:lang w:val="en-US" w:eastAsia="en-US" w:bidi="ar-SA"/>
        </w:rPr>
        <w:t xml:space="preserve">Gerard Meszaros - </w:t>
      </w:r>
      <w:r>
        <w:rPr>
          <w:rStyle w:val="Style14"/>
          <w:rFonts w:ascii="Lato Black" w:hAnsi="Lato Black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</w:rPr>
        <w:t>xUnit Test Patterns</w:t>
      </w:r>
    </w:p>
    <w:p>
      <w:pPr>
        <w:pStyle w:val="ArrowBlueBullets"/>
        <w:spacing w:before="0" w:after="120"/>
        <w:rPr>
          <w:b/>
          <w:b/>
          <w:bCs/>
        </w:rPr>
      </w:pPr>
      <w:r>
        <w:rPr>
          <w:rFonts w:ascii="Lato Black" w:hAnsi="Lato Black"/>
          <w:b/>
          <w:bCs/>
        </w:rPr>
        <w:t>Herbert Schildt. “Java 8. The Complete Reference”;</w:t>
      </w:r>
    </w:p>
    <w:sectPr>
      <w:headerReference w:type="default" r:id="rId6"/>
      <w:footerReference w:type="default" r:id="rId7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Lato Black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4" wp14:anchorId="6C3E7992">
              <wp:simplePos x="0" y="0"/>
              <wp:positionH relativeFrom="page">
                <wp:posOffset>-3561080</wp:posOffset>
              </wp:positionH>
              <wp:positionV relativeFrom="page">
                <wp:posOffset>10318750</wp:posOffset>
              </wp:positionV>
              <wp:extent cx="7576185" cy="206375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5480" cy="205920"/>
                      </a:xfrm>
                    </wpg:grpSpPr>
                    <wps:wsp>
                      <wps:cNvSpPr/>
                      <wps:spPr>
                        <a:xfrm>
                          <a:off x="7277760" y="21600"/>
                          <a:ext cx="13068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5480" cy="176400"/>
                        </a:xfrm>
                      </wpg:grpSpPr>
                      <wps:wsp>
                        <wps:cNvSpPr/>
                        <wps:spPr>
                          <a:xfrm flipH="1" flipV="1">
                            <a:off x="7311960" y="0"/>
                            <a:ext cx="263520" cy="14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29160"/>
                            <a:ext cx="2427480" cy="1472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280.5pt;margin-top:812.5pt;width:596.55pt;height:16.2pt" coordorigin="-5610,16250" coordsize="11931,324">
              <v:rect id="shape_0" stroked="f" style="position:absolute;left:5853;top:16284;width:205;height:28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610;top:16250;width:11931;height:277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5907;top:16250;width:414;height:231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-5608;top:16296;width:3822;height:231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8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8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05/06/20</w:t>
          </w:r>
          <w:bookmarkStart w:id="1" w:name="_GoBack"/>
          <w:bookmarkEnd w:id="1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>
    <w:pPr>
      <w:pStyle w:val="Style28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sz w:val="24"/>
        <w:szCs w:val="24"/>
        <w:rFonts w:cs="Webdings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Style12">
    <w:name w:val="Посещённая гиперссылка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3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before="0" w:after="120"/>
    </w:pPr>
    <w:rPr>
      <w:lang w:val="ru-RU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20" w:customStyle="1">
    <w:name w:val="Достижение"/>
    <w:basedOn w:val="Style16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1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1"/>
    <w:next w:val="Normal"/>
    <w:qFormat/>
    <w:pPr/>
    <w:rPr/>
  </w:style>
  <w:style w:type="paragraph" w:styleId="Style22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3" w:customStyle="1">
    <w:name w:val="Название должности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4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5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6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9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30" w:customStyle="1">
    <w:name w:val="Личные сведения"/>
    <w:basedOn w:val="Style20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1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2">
    <w:name w:val="Endnote Text"/>
    <w:basedOn w:val="Normal"/>
    <w:semiHidden/>
    <w:rsid w:val="00c36f4e"/>
    <w:pPr/>
    <w:rPr>
      <w:sz w:val="20"/>
    </w:rPr>
  </w:style>
  <w:style w:type="paragraph" w:styleId="Style33">
    <w:name w:val="Содержимое таблицы"/>
    <w:basedOn w:val="Normal"/>
    <w:qFormat/>
    <w:pPr/>
    <w:rPr/>
  </w:style>
  <w:style w:type="paragraph" w:styleId="Style34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5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taskmanager-3.herokuapp.com/" TargetMode="External"/><Relationship Id="rId4" Type="http://schemas.openxmlformats.org/officeDocument/2006/relationships/hyperlink" Target="https://github.com/Genya9000/Task-Manager" TargetMode="External"/><Relationship Id="rId5" Type="http://schemas.openxmlformats.org/officeDocument/2006/relationships/hyperlink" Target="https://rabota.ua/zapros/java-trainee/&#1082;&#1080;&#1077;&#1074;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LibreOffice/6.4.4.2$Linux_X86_64 LibreOffice_project/40$Build-2</Application>
  <Pages>3</Pages>
  <Words>376</Words>
  <Characters>2604</Characters>
  <CharactersWithSpaces>2905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2020-07-31T12:08:32Z</dcterms:modified>
  <cp:revision>34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