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4A4FD" w14:textId="77777777" w:rsidR="00BA7325" w:rsidRDefault="00BA7325" w:rsidP="00BA7325">
      <w:pPr>
        <w:pStyle w:val="DocTitle"/>
        <w:rPr>
          <w:color w:val="008080"/>
        </w:rPr>
      </w:pPr>
      <w:bookmarkStart w:id="0" w:name="Doc_title"/>
      <w:bookmarkStart w:id="1" w:name="_Toc513875142"/>
      <w:r>
        <w:rPr>
          <w:color w:val="008080"/>
        </w:rPr>
        <w:t>Corporate N</w:t>
      </w:r>
      <w:r w:rsidRPr="0001252C">
        <w:rPr>
          <w:color w:val="008080"/>
        </w:rPr>
        <w:t xml:space="preserve">etwork </w:t>
      </w:r>
      <w:r>
        <w:rPr>
          <w:color w:val="008080"/>
        </w:rPr>
        <w:t xml:space="preserve">and System Access Control STANDARD OPERATING PROCEDURES </w:t>
      </w:r>
    </w:p>
    <w:p w14:paraId="768A2CAA" w14:textId="29D5739D" w:rsidR="00BA7325" w:rsidRDefault="001C503D" w:rsidP="00BA7325">
      <w:pPr>
        <w:jc w:val="center"/>
        <w:rPr>
          <w:b/>
          <w:bCs/>
          <w:caps/>
          <w:color w:val="008080"/>
          <w:sz w:val="32"/>
          <w:szCs w:val="24"/>
        </w:rPr>
      </w:pPr>
      <w:r>
        <w:rPr>
          <w:b/>
          <w:bCs/>
          <w:caps/>
          <w:color w:val="008080"/>
          <w:sz w:val="32"/>
          <w:szCs w:val="24"/>
        </w:rPr>
        <w:t>june</w:t>
      </w:r>
      <w:r w:rsidR="00BA7325" w:rsidRPr="001C370F">
        <w:rPr>
          <w:b/>
          <w:bCs/>
          <w:caps/>
          <w:color w:val="008080"/>
          <w:sz w:val="32"/>
          <w:szCs w:val="24"/>
        </w:rPr>
        <w:t xml:space="preserve"> 2025</w:t>
      </w:r>
    </w:p>
    <w:tbl>
      <w:tblPr>
        <w:tblStyle w:val="TableGrid"/>
        <w:tblW w:w="0" w:type="auto"/>
        <w:tblLook w:val="04A0" w:firstRow="1" w:lastRow="0" w:firstColumn="1" w:lastColumn="0" w:noHBand="0" w:noVBand="1"/>
      </w:tblPr>
      <w:tblGrid>
        <w:gridCol w:w="2689"/>
        <w:gridCol w:w="6327"/>
      </w:tblGrid>
      <w:tr w:rsidR="00BA7325" w14:paraId="2649ADA2" w14:textId="77777777" w:rsidTr="3EF40E99">
        <w:tc>
          <w:tcPr>
            <w:tcW w:w="2689" w:type="dxa"/>
          </w:tcPr>
          <w:p w14:paraId="2DE05CC9" w14:textId="77777777" w:rsidR="00BA7325" w:rsidRDefault="00BA7325" w:rsidP="00EC126E">
            <w:r>
              <w:t>Version</w:t>
            </w:r>
          </w:p>
        </w:tc>
        <w:tc>
          <w:tcPr>
            <w:tcW w:w="6327" w:type="dxa"/>
          </w:tcPr>
          <w:p w14:paraId="13545B92" w14:textId="5BBA5CBC" w:rsidR="00BA7325" w:rsidRDefault="001B27E3" w:rsidP="00EC126E">
            <w:pPr>
              <w:jc w:val="left"/>
            </w:pPr>
            <w:r>
              <w:rPr>
                <w:b/>
              </w:rPr>
              <w:t>9.</w:t>
            </w:r>
            <w:r w:rsidR="00F31153">
              <w:rPr>
                <w:b/>
              </w:rPr>
              <w:t>2</w:t>
            </w:r>
          </w:p>
        </w:tc>
      </w:tr>
      <w:tr w:rsidR="00BA7325" w14:paraId="5066D88D" w14:textId="77777777" w:rsidTr="3EF40E99">
        <w:tc>
          <w:tcPr>
            <w:tcW w:w="2689" w:type="dxa"/>
          </w:tcPr>
          <w:p w14:paraId="7396DF2A" w14:textId="77777777" w:rsidR="00BA7325" w:rsidRDefault="00BA7325" w:rsidP="00EC126E">
            <w:r>
              <w:t>Department</w:t>
            </w:r>
          </w:p>
        </w:tc>
        <w:tc>
          <w:tcPr>
            <w:tcW w:w="6327" w:type="dxa"/>
          </w:tcPr>
          <w:p w14:paraId="7DFC3AC0" w14:textId="77777777" w:rsidR="00BA7325" w:rsidRDefault="00BA7325" w:rsidP="00EC126E">
            <w:r>
              <w:rPr>
                <w:b/>
              </w:rPr>
              <w:t>Information Systems and Technology</w:t>
            </w:r>
          </w:p>
        </w:tc>
      </w:tr>
      <w:tr w:rsidR="00BA7325" w14:paraId="37AAFEE1" w14:textId="77777777" w:rsidTr="00A34774">
        <w:tc>
          <w:tcPr>
            <w:tcW w:w="2689" w:type="dxa"/>
            <w:shd w:val="clear" w:color="auto" w:fill="auto"/>
          </w:tcPr>
          <w:p w14:paraId="148E7C5B" w14:textId="77777777" w:rsidR="00BA7325" w:rsidRDefault="00BA7325" w:rsidP="00EC126E">
            <w:r>
              <w:t>Document Type</w:t>
            </w:r>
          </w:p>
        </w:tc>
        <w:tc>
          <w:tcPr>
            <w:tcW w:w="6327" w:type="dxa"/>
          </w:tcPr>
          <w:p w14:paraId="39456E73" w14:textId="77777777" w:rsidR="00BA7325" w:rsidRDefault="00BA7325" w:rsidP="00EC126E">
            <w:r w:rsidRPr="009A6129">
              <w:rPr>
                <w:b/>
              </w:rPr>
              <w:t>Administrative Approval: Systems and Procedures</w:t>
            </w:r>
          </w:p>
        </w:tc>
      </w:tr>
      <w:tr w:rsidR="00BA7325" w14:paraId="5824A337" w14:textId="77777777" w:rsidTr="00A34774">
        <w:tc>
          <w:tcPr>
            <w:tcW w:w="2689" w:type="dxa"/>
            <w:shd w:val="clear" w:color="auto" w:fill="auto"/>
          </w:tcPr>
          <w:p w14:paraId="3600D40E" w14:textId="77777777" w:rsidR="00BA7325" w:rsidRPr="00A34774" w:rsidRDefault="00BA7325" w:rsidP="00EC126E">
            <w:r w:rsidRPr="00A34774">
              <w:t>Document Sub-Type</w:t>
            </w:r>
          </w:p>
        </w:tc>
        <w:tc>
          <w:tcPr>
            <w:tcW w:w="6327" w:type="dxa"/>
          </w:tcPr>
          <w:p w14:paraId="58D40084" w14:textId="6359FA46" w:rsidR="00BA7325" w:rsidRPr="00A34774" w:rsidRDefault="00262A31" w:rsidP="00EC126E">
            <w:r w:rsidRPr="00262A31">
              <w:rPr>
                <w:b/>
              </w:rPr>
              <w:t>Strategic IS&amp;T SOPs for IT System Experts</w:t>
            </w:r>
          </w:p>
        </w:tc>
      </w:tr>
      <w:tr w:rsidR="00BA7325" w14:paraId="4A45F06B" w14:textId="77777777" w:rsidTr="3EF40E99">
        <w:tc>
          <w:tcPr>
            <w:tcW w:w="2689" w:type="dxa"/>
          </w:tcPr>
          <w:p w14:paraId="109657F7" w14:textId="77777777" w:rsidR="00BA7325" w:rsidRPr="00A34774" w:rsidRDefault="00BA7325" w:rsidP="00EC126E">
            <w:r w:rsidRPr="00A34774">
              <w:t>City File Reference Code</w:t>
            </w:r>
          </w:p>
        </w:tc>
        <w:tc>
          <w:tcPr>
            <w:tcW w:w="6327" w:type="dxa"/>
          </w:tcPr>
          <w:p w14:paraId="72B9502E" w14:textId="77777777" w:rsidR="00BA7325" w:rsidRPr="00A34774" w:rsidRDefault="00BA7325" w:rsidP="00EC126E">
            <w:r w:rsidRPr="00A34774">
              <w:t>10/1/P</w:t>
            </w:r>
          </w:p>
        </w:tc>
      </w:tr>
      <w:tr w:rsidR="00BA7325" w:rsidRPr="00A82A80" w14:paraId="6E23720B" w14:textId="77777777" w:rsidTr="3EF40E99">
        <w:tc>
          <w:tcPr>
            <w:tcW w:w="2689" w:type="dxa"/>
          </w:tcPr>
          <w:p w14:paraId="78250E83" w14:textId="7E5A9EBA" w:rsidR="00BA7325" w:rsidRPr="00A34774" w:rsidRDefault="00BA7325" w:rsidP="00EC126E">
            <w:r w:rsidRPr="00A34774">
              <w:t>Description</w:t>
            </w:r>
          </w:p>
        </w:tc>
        <w:tc>
          <w:tcPr>
            <w:tcW w:w="6327" w:type="dxa"/>
          </w:tcPr>
          <w:p w14:paraId="40AAA908" w14:textId="3FBFDB7C" w:rsidR="00BA7325" w:rsidRPr="00A34774" w:rsidRDefault="00CF7DE8" w:rsidP="00EC126E">
            <w:pPr>
              <w:pStyle w:val="DocInfo"/>
              <w:ind w:right="32"/>
              <w:jc w:val="both"/>
              <w:rPr>
                <w:b/>
              </w:rPr>
            </w:pPr>
            <w:r w:rsidRPr="00CB0813">
              <w:t xml:space="preserve">This document outlines the </w:t>
            </w:r>
            <w:r>
              <w:t xml:space="preserve">procedures for the Systems Experts in IS&amp;T to configure and administrate a variety of user types and their access to </w:t>
            </w:r>
            <w:r w:rsidRPr="00CB0813">
              <w:t xml:space="preserve">the </w:t>
            </w:r>
            <w:r>
              <w:t>CCT's Corporate N</w:t>
            </w:r>
            <w:r w:rsidRPr="00CB0813">
              <w:t>etwork</w:t>
            </w:r>
            <w:r w:rsidR="00EB0DA2">
              <w:t>.</w:t>
            </w:r>
          </w:p>
        </w:tc>
      </w:tr>
      <w:tr w:rsidR="00BA7325" w:rsidRPr="00A82A80" w14:paraId="6F5FACE1" w14:textId="77777777" w:rsidTr="3EF40E99">
        <w:tc>
          <w:tcPr>
            <w:tcW w:w="2689" w:type="dxa"/>
          </w:tcPr>
          <w:p w14:paraId="60DAFD8A" w14:textId="77777777" w:rsidR="00BA7325" w:rsidRPr="00A34774" w:rsidRDefault="00BA7325" w:rsidP="00EC126E">
            <w:r w:rsidRPr="00A34774">
              <w:t>Owner</w:t>
            </w:r>
          </w:p>
        </w:tc>
        <w:tc>
          <w:tcPr>
            <w:tcW w:w="6327" w:type="dxa"/>
          </w:tcPr>
          <w:p w14:paraId="3E948535" w14:textId="77777777" w:rsidR="00451978" w:rsidRDefault="001E4FF6" w:rsidP="00451978">
            <w:r>
              <w:t>Basil</w:t>
            </w:r>
            <w:r w:rsidR="00451978">
              <w:t xml:space="preserve"> </w:t>
            </w:r>
            <w:r>
              <w:t>Chinasa</w:t>
            </w:r>
            <w:r w:rsidR="00B67DA9">
              <w:t xml:space="preserve">my </w:t>
            </w:r>
          </w:p>
          <w:p w14:paraId="4C3D868D" w14:textId="615615F0" w:rsidR="00BA7325" w:rsidRPr="00A34774" w:rsidRDefault="001E4FF6" w:rsidP="00451978">
            <w:r>
              <w:t>(</w:t>
            </w:r>
            <w:r w:rsidR="00A82A80" w:rsidRPr="004D4B6B">
              <w:t>Director: Digital Transformation and Governance</w:t>
            </w:r>
            <w:r>
              <w:t>)</w:t>
            </w:r>
          </w:p>
        </w:tc>
      </w:tr>
      <w:tr w:rsidR="00BA7325" w:rsidRPr="00A82A80" w14:paraId="7F86E31F" w14:textId="77777777" w:rsidTr="3EF40E99">
        <w:tc>
          <w:tcPr>
            <w:tcW w:w="2689" w:type="dxa"/>
          </w:tcPr>
          <w:p w14:paraId="447835E4" w14:textId="77777777" w:rsidR="00BA7325" w:rsidRPr="00A34774" w:rsidRDefault="00BA7325" w:rsidP="00EC126E">
            <w:r w:rsidRPr="00A34774">
              <w:t>Review Cycle</w:t>
            </w:r>
          </w:p>
        </w:tc>
        <w:tc>
          <w:tcPr>
            <w:tcW w:w="6327" w:type="dxa"/>
          </w:tcPr>
          <w:p w14:paraId="52B832EF" w14:textId="77777777" w:rsidR="00BA7325" w:rsidRPr="00A34774" w:rsidRDefault="00BA7325" w:rsidP="00EC126E">
            <w:r w:rsidRPr="00A34774">
              <w:t>2 years</w:t>
            </w:r>
          </w:p>
        </w:tc>
      </w:tr>
    </w:tbl>
    <w:p w14:paraId="74C41678" w14:textId="77777777" w:rsidR="00BA7325" w:rsidRDefault="00BA7325" w:rsidP="00BA7325"/>
    <w:p w14:paraId="0BE56B14" w14:textId="64AF473F" w:rsidR="00717607" w:rsidRDefault="005F0A9F" w:rsidP="00A34774">
      <w:pPr>
        <w:pStyle w:val="DocTitle"/>
        <w:jc w:val="both"/>
      </w:pPr>
      <w:r w:rsidRPr="00876C09">
        <w:rPr>
          <w:noProof/>
          <w:lang w:eastAsia="en-ZA"/>
        </w:rPr>
        <w:drawing>
          <wp:anchor distT="0" distB="0" distL="114300" distR="114300" simplePos="0" relativeHeight="251658242" behindDoc="0" locked="0" layoutInCell="1" allowOverlap="1" wp14:anchorId="69E3A76C" wp14:editId="3F7CF636">
            <wp:simplePos x="0" y="0"/>
            <wp:positionH relativeFrom="column">
              <wp:posOffset>794385</wp:posOffset>
            </wp:positionH>
            <wp:positionV relativeFrom="paragraph">
              <wp:posOffset>715010</wp:posOffset>
            </wp:positionV>
            <wp:extent cx="5943600" cy="334010"/>
            <wp:effectExtent l="0" t="0" r="0" b="8890"/>
            <wp:wrapNone/>
            <wp:docPr id="1443989238" name="Picture 6" descr="P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POL.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010"/>
                    </a:xfrm>
                    <a:prstGeom prst="rect">
                      <a:avLst/>
                    </a:prstGeom>
                  </pic:spPr>
                </pic:pic>
              </a:graphicData>
            </a:graphic>
            <wp14:sizeRelH relativeFrom="margin">
              <wp14:pctWidth>0</wp14:pctWidth>
            </wp14:sizeRelH>
            <wp14:sizeRelV relativeFrom="margin">
              <wp14:pctHeight>0</wp14:pctHeight>
            </wp14:sizeRelV>
          </wp:anchor>
        </w:drawing>
      </w:r>
      <w:r w:rsidR="007135FD" w:rsidRPr="00876C09">
        <w:rPr>
          <w:noProof/>
          <w:lang w:eastAsia="en-ZA"/>
        </w:rPr>
        <mc:AlternateContent>
          <mc:Choice Requires="wps">
            <w:drawing>
              <wp:anchor distT="0" distB="0" distL="114300" distR="114300" simplePos="0" relativeHeight="251658240" behindDoc="1" locked="0" layoutInCell="1" allowOverlap="1" wp14:anchorId="51917FFD" wp14:editId="09B03B87">
                <wp:simplePos x="0" y="0"/>
                <wp:positionH relativeFrom="page">
                  <wp:posOffset>-76200</wp:posOffset>
                </wp:positionH>
                <wp:positionV relativeFrom="paragraph">
                  <wp:posOffset>524048</wp:posOffset>
                </wp:positionV>
                <wp:extent cx="7679690" cy="1068070"/>
                <wp:effectExtent l="0" t="0" r="0" b="0"/>
                <wp:wrapNone/>
                <wp:docPr id="4" name="Rectangle 3"/>
                <wp:cNvGraphicFramePr/>
                <a:graphic xmlns:a="http://schemas.openxmlformats.org/drawingml/2006/main">
                  <a:graphicData uri="http://schemas.microsoft.com/office/word/2010/wordprocessingShape">
                    <wps:wsp>
                      <wps:cNvSpPr/>
                      <wps:spPr>
                        <a:xfrm>
                          <a:off x="0" y="0"/>
                          <a:ext cx="7679690" cy="1068070"/>
                        </a:xfrm>
                        <a:prstGeom prst="rect">
                          <a:avLst/>
                        </a:prstGeom>
                        <a:solidFill>
                          <a:srgbClr val="0098C5"/>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DE35ABA" id="Rectangle 3" o:spid="_x0000_s1026" style="position:absolute;margin-left:-6pt;margin-top:41.25pt;width:604.7pt;height:8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" fillcolor="#0098c5" stroked="f">
                <w10:wrap anchorx="page"/>
              </v:rect>
            </w:pict>
          </mc:Fallback>
        </mc:AlternateContent>
      </w:r>
    </w:p>
    <w:p w14:paraId="1009599F" w14:textId="34D22510" w:rsidR="003A3139" w:rsidRPr="00CB0813" w:rsidRDefault="003A3139" w:rsidP="00E539D7">
      <w:pPr>
        <w:pStyle w:val="ListParagraph"/>
        <w:ind w:left="0"/>
        <w:jc w:val="left"/>
        <w:rPr>
          <w:b/>
        </w:rPr>
      </w:pPr>
      <w:r w:rsidRPr="0001252C">
        <w:rPr>
          <w:b/>
          <w:color w:val="008080"/>
          <w:u w:val="single"/>
        </w:rPr>
        <w:lastRenderedPageBreak/>
        <w:t>Version Control History</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992"/>
        <w:gridCol w:w="4536"/>
        <w:gridCol w:w="1701"/>
        <w:gridCol w:w="1276"/>
        <w:gridCol w:w="708"/>
      </w:tblGrid>
      <w:tr w:rsidR="00CF16B9" w:rsidRPr="00002F30" w14:paraId="1D374612" w14:textId="77777777" w:rsidTr="00EA175A">
        <w:tc>
          <w:tcPr>
            <w:tcW w:w="880" w:type="dxa"/>
            <w:shd w:val="clear" w:color="auto" w:fill="0098C5"/>
          </w:tcPr>
          <w:p w14:paraId="51BFF184" w14:textId="77777777" w:rsidR="00CF16B9" w:rsidRPr="009E11EF" w:rsidRDefault="00CF16B9" w:rsidP="00E539D7">
            <w:pPr>
              <w:pStyle w:val="TOCTableHeading"/>
              <w:jc w:val="left"/>
              <w:rPr>
                <w:color w:val="FFFFFF" w:themeColor="background1"/>
              </w:rPr>
            </w:pPr>
            <w:r>
              <w:rPr>
                <w:color w:val="FFFFFF" w:themeColor="background1"/>
              </w:rPr>
              <w:t>Date</w:t>
            </w:r>
          </w:p>
        </w:tc>
        <w:tc>
          <w:tcPr>
            <w:tcW w:w="992" w:type="dxa"/>
            <w:shd w:val="clear" w:color="auto" w:fill="0098C5"/>
          </w:tcPr>
          <w:p w14:paraId="4BA13D1A" w14:textId="77777777" w:rsidR="00CF16B9" w:rsidRPr="009E11EF" w:rsidRDefault="00CF16B9" w:rsidP="00E539D7">
            <w:pPr>
              <w:pStyle w:val="TOCTableHeading"/>
              <w:jc w:val="left"/>
              <w:rPr>
                <w:color w:val="FFFFFF" w:themeColor="background1"/>
              </w:rPr>
            </w:pPr>
            <w:r>
              <w:rPr>
                <w:color w:val="FFFFFF" w:themeColor="background1"/>
              </w:rPr>
              <w:t>Type of change</w:t>
            </w:r>
          </w:p>
        </w:tc>
        <w:tc>
          <w:tcPr>
            <w:tcW w:w="4536" w:type="dxa"/>
            <w:shd w:val="clear" w:color="auto" w:fill="0098C5"/>
          </w:tcPr>
          <w:p w14:paraId="03B1FAB8" w14:textId="77777777" w:rsidR="00CF16B9" w:rsidRPr="009E11EF" w:rsidRDefault="00CF16B9" w:rsidP="00E539D7">
            <w:pPr>
              <w:pStyle w:val="TOCTableHeading"/>
              <w:jc w:val="left"/>
              <w:rPr>
                <w:color w:val="FFFFFF" w:themeColor="background1"/>
              </w:rPr>
            </w:pPr>
            <w:r>
              <w:rPr>
                <w:color w:val="FFFFFF" w:themeColor="background1"/>
              </w:rPr>
              <w:t>Description of change</w:t>
            </w:r>
          </w:p>
        </w:tc>
        <w:tc>
          <w:tcPr>
            <w:tcW w:w="1701" w:type="dxa"/>
            <w:shd w:val="clear" w:color="auto" w:fill="0098C5"/>
          </w:tcPr>
          <w:p w14:paraId="5DEC2A60" w14:textId="77777777" w:rsidR="00CF16B9" w:rsidRPr="009E11EF" w:rsidRDefault="00CF16B9" w:rsidP="00123702">
            <w:pPr>
              <w:pStyle w:val="TOCTableHeading"/>
              <w:jc w:val="left"/>
              <w:rPr>
                <w:color w:val="FFFFFF" w:themeColor="background1"/>
              </w:rPr>
            </w:pPr>
            <w:r>
              <w:rPr>
                <w:color w:val="FFFFFF" w:themeColor="background1"/>
              </w:rPr>
              <w:t xml:space="preserve">Prepared/Reviewed by </w:t>
            </w:r>
          </w:p>
        </w:tc>
        <w:tc>
          <w:tcPr>
            <w:tcW w:w="1276" w:type="dxa"/>
            <w:shd w:val="clear" w:color="auto" w:fill="0098C5"/>
          </w:tcPr>
          <w:p w14:paraId="4822944B" w14:textId="77777777" w:rsidR="00CF16B9" w:rsidRPr="009E11EF" w:rsidRDefault="00CF16B9" w:rsidP="00E539D7">
            <w:pPr>
              <w:pStyle w:val="TOCTableHeading"/>
              <w:jc w:val="left"/>
              <w:rPr>
                <w:color w:val="FFFFFF" w:themeColor="background1"/>
              </w:rPr>
            </w:pPr>
            <w:r w:rsidRPr="009E11EF">
              <w:rPr>
                <w:color w:val="FFFFFF" w:themeColor="background1"/>
              </w:rPr>
              <w:t>Approved By</w:t>
            </w:r>
          </w:p>
        </w:tc>
        <w:tc>
          <w:tcPr>
            <w:tcW w:w="708" w:type="dxa"/>
            <w:shd w:val="clear" w:color="auto" w:fill="0098C5"/>
          </w:tcPr>
          <w:p w14:paraId="719FDEE7" w14:textId="77777777" w:rsidR="00CF16B9" w:rsidRPr="009E11EF" w:rsidRDefault="00CF16B9" w:rsidP="00123702">
            <w:pPr>
              <w:pStyle w:val="TOCTableHeading"/>
              <w:ind w:left="29"/>
              <w:jc w:val="left"/>
              <w:rPr>
                <w:color w:val="FFFFFF" w:themeColor="background1"/>
              </w:rPr>
            </w:pPr>
            <w:r>
              <w:rPr>
                <w:color w:val="FFFFFF" w:themeColor="background1"/>
              </w:rPr>
              <w:t>Version</w:t>
            </w:r>
          </w:p>
        </w:tc>
      </w:tr>
      <w:tr w:rsidR="003A3139" w:rsidRPr="00002F30" w14:paraId="4B3778E3" w14:textId="77777777" w:rsidTr="00EA175A">
        <w:tc>
          <w:tcPr>
            <w:tcW w:w="880" w:type="dxa"/>
          </w:tcPr>
          <w:p w14:paraId="6C87E7A5" w14:textId="77777777" w:rsidR="003A3139" w:rsidRPr="000921EE" w:rsidRDefault="003A3139" w:rsidP="00E539D7">
            <w:pPr>
              <w:pStyle w:val="TOCTableText"/>
              <w:rPr>
                <w:szCs w:val="20"/>
              </w:rPr>
            </w:pPr>
            <w:r w:rsidRPr="000921EE">
              <w:rPr>
                <w:bCs/>
                <w:szCs w:val="20"/>
              </w:rPr>
              <w:t>18/09/2008</w:t>
            </w:r>
          </w:p>
        </w:tc>
        <w:tc>
          <w:tcPr>
            <w:tcW w:w="992" w:type="dxa"/>
          </w:tcPr>
          <w:p w14:paraId="34CE8D3E" w14:textId="77777777" w:rsidR="003A3139" w:rsidRPr="000921EE" w:rsidRDefault="003A3139" w:rsidP="00193AB0">
            <w:pPr>
              <w:pStyle w:val="TOCTableText"/>
              <w:rPr>
                <w:szCs w:val="20"/>
              </w:rPr>
            </w:pPr>
            <w:r w:rsidRPr="000921EE">
              <w:rPr>
                <w:bCs/>
                <w:szCs w:val="20"/>
              </w:rPr>
              <w:t>Major</w:t>
            </w:r>
          </w:p>
        </w:tc>
        <w:tc>
          <w:tcPr>
            <w:tcW w:w="4536" w:type="dxa"/>
          </w:tcPr>
          <w:p w14:paraId="730D575E" w14:textId="671DF622" w:rsidR="003A3139" w:rsidRPr="000921EE" w:rsidRDefault="003A3139" w:rsidP="0064355F">
            <w:pPr>
              <w:pStyle w:val="TOCTableText"/>
              <w:rPr>
                <w:szCs w:val="20"/>
              </w:rPr>
            </w:pPr>
            <w:r w:rsidRPr="000921EE">
              <w:rPr>
                <w:bCs/>
                <w:szCs w:val="20"/>
              </w:rPr>
              <w:t xml:space="preserve">Document created - In the first version, (final v1.0) architecture recommended that consultants/contractors with privately owned devices should not be connected to the </w:t>
            </w:r>
            <w:r w:rsidRPr="000921EE">
              <w:rPr>
                <w:szCs w:val="20"/>
              </w:rPr>
              <w:t>City</w:t>
            </w:r>
            <w:r w:rsidR="0064355F">
              <w:rPr>
                <w:szCs w:val="20"/>
              </w:rPr>
              <w:t>'</w:t>
            </w:r>
            <w:r w:rsidRPr="000921EE">
              <w:rPr>
                <w:szCs w:val="20"/>
              </w:rPr>
              <w:t>s Corporate Network</w:t>
            </w:r>
            <w:r w:rsidRPr="000921EE">
              <w:rPr>
                <w:bCs/>
                <w:szCs w:val="20"/>
              </w:rPr>
              <w:t>.</w:t>
            </w:r>
          </w:p>
        </w:tc>
        <w:tc>
          <w:tcPr>
            <w:tcW w:w="1701" w:type="dxa"/>
          </w:tcPr>
          <w:p w14:paraId="61DD94CD" w14:textId="77777777" w:rsidR="003A3139" w:rsidRPr="00C51EFE" w:rsidRDefault="003A3139">
            <w:pPr>
              <w:pStyle w:val="TOCTableText"/>
              <w:rPr>
                <w:bCs/>
                <w:szCs w:val="20"/>
              </w:rPr>
            </w:pPr>
            <w:r w:rsidRPr="000921EE">
              <w:rPr>
                <w:bCs/>
                <w:szCs w:val="20"/>
              </w:rPr>
              <w:t>Shanaaz Seegers</w:t>
            </w:r>
          </w:p>
        </w:tc>
        <w:tc>
          <w:tcPr>
            <w:tcW w:w="1276" w:type="dxa"/>
          </w:tcPr>
          <w:p w14:paraId="0CA26CCB" w14:textId="77777777" w:rsidR="003A3139" w:rsidRPr="00C51EFE" w:rsidRDefault="003A3139">
            <w:pPr>
              <w:pStyle w:val="TOCTableText"/>
              <w:rPr>
                <w:bCs/>
                <w:szCs w:val="20"/>
              </w:rPr>
            </w:pPr>
            <w:r w:rsidRPr="000921EE">
              <w:rPr>
                <w:bCs/>
                <w:szCs w:val="20"/>
              </w:rPr>
              <w:t>Mehboob Foflonker</w:t>
            </w:r>
          </w:p>
        </w:tc>
        <w:tc>
          <w:tcPr>
            <w:tcW w:w="708" w:type="dxa"/>
          </w:tcPr>
          <w:p w14:paraId="4E3465F0" w14:textId="77777777" w:rsidR="003A3139" w:rsidRPr="00C51EFE" w:rsidRDefault="003A3139" w:rsidP="00123702">
            <w:pPr>
              <w:pStyle w:val="TOCTableText"/>
              <w:ind w:left="29"/>
              <w:rPr>
                <w:bCs/>
                <w:szCs w:val="20"/>
              </w:rPr>
            </w:pPr>
            <w:r w:rsidRPr="000921EE">
              <w:rPr>
                <w:bCs/>
                <w:szCs w:val="20"/>
              </w:rPr>
              <w:t>1.0</w:t>
            </w:r>
          </w:p>
        </w:tc>
      </w:tr>
      <w:tr w:rsidR="003A3139" w:rsidRPr="00002F30" w14:paraId="0A3E38C5" w14:textId="77777777" w:rsidTr="00EA175A">
        <w:tc>
          <w:tcPr>
            <w:tcW w:w="880" w:type="dxa"/>
          </w:tcPr>
          <w:p w14:paraId="2A2567FF" w14:textId="77777777" w:rsidR="003A3139" w:rsidRPr="000921EE" w:rsidRDefault="003A3139" w:rsidP="00E539D7">
            <w:pPr>
              <w:pStyle w:val="TOCTableText"/>
              <w:rPr>
                <w:szCs w:val="20"/>
              </w:rPr>
            </w:pPr>
            <w:r w:rsidRPr="000921EE">
              <w:rPr>
                <w:bCs/>
                <w:szCs w:val="20"/>
              </w:rPr>
              <w:t>20/08/2009</w:t>
            </w:r>
          </w:p>
        </w:tc>
        <w:tc>
          <w:tcPr>
            <w:tcW w:w="992" w:type="dxa"/>
          </w:tcPr>
          <w:p w14:paraId="781358B5" w14:textId="77777777" w:rsidR="003A3139" w:rsidRPr="000921EE" w:rsidRDefault="003A3139" w:rsidP="00193AB0">
            <w:pPr>
              <w:pStyle w:val="TOCTableText"/>
              <w:rPr>
                <w:noProof/>
                <w:szCs w:val="20"/>
              </w:rPr>
            </w:pPr>
            <w:r w:rsidRPr="000921EE">
              <w:rPr>
                <w:bCs/>
                <w:szCs w:val="20"/>
              </w:rPr>
              <w:t>Minor</w:t>
            </w:r>
          </w:p>
        </w:tc>
        <w:tc>
          <w:tcPr>
            <w:tcW w:w="4536" w:type="dxa"/>
          </w:tcPr>
          <w:p w14:paraId="193F0501" w14:textId="52873E5E" w:rsidR="003A3139" w:rsidRPr="000921EE" w:rsidRDefault="003A3139" w:rsidP="0064355F">
            <w:pPr>
              <w:pStyle w:val="TOCTableText"/>
              <w:rPr>
                <w:szCs w:val="20"/>
              </w:rPr>
            </w:pPr>
            <w:r w:rsidRPr="000921EE">
              <w:rPr>
                <w:bCs/>
                <w:szCs w:val="20"/>
              </w:rPr>
              <w:t xml:space="preserve">In this version (final v1.1), the IS&amp;T management changed this recommendation to allow contractors/consultants devices to connect to the </w:t>
            </w:r>
            <w:r w:rsidRPr="000921EE">
              <w:rPr>
                <w:szCs w:val="20"/>
              </w:rPr>
              <w:t>City</w:t>
            </w:r>
            <w:r w:rsidR="0064355F">
              <w:rPr>
                <w:szCs w:val="20"/>
              </w:rPr>
              <w:t>'</w:t>
            </w:r>
            <w:r w:rsidRPr="000921EE">
              <w:rPr>
                <w:szCs w:val="20"/>
              </w:rPr>
              <w:t>s Corporate Network</w:t>
            </w:r>
            <w:r w:rsidR="00DC6150">
              <w:rPr>
                <w:szCs w:val="20"/>
              </w:rPr>
              <w:t xml:space="preserve"> </w:t>
            </w:r>
            <w:r w:rsidRPr="000921EE">
              <w:rPr>
                <w:bCs/>
                <w:szCs w:val="20"/>
              </w:rPr>
              <w:t>on condition that the contractor/consultant signs a declaration form accepting responsibility for any consequent security breaches.</w:t>
            </w:r>
          </w:p>
        </w:tc>
        <w:tc>
          <w:tcPr>
            <w:tcW w:w="1701" w:type="dxa"/>
          </w:tcPr>
          <w:p w14:paraId="21AFA48C" w14:textId="77777777" w:rsidR="003A3139" w:rsidRPr="00C51EFE" w:rsidRDefault="003A3139">
            <w:pPr>
              <w:pStyle w:val="TOCTableText"/>
              <w:rPr>
                <w:bCs/>
                <w:szCs w:val="20"/>
              </w:rPr>
            </w:pPr>
            <w:r w:rsidRPr="000921EE">
              <w:rPr>
                <w:bCs/>
                <w:szCs w:val="20"/>
              </w:rPr>
              <w:t>Shanaaz Seegers</w:t>
            </w:r>
          </w:p>
        </w:tc>
        <w:tc>
          <w:tcPr>
            <w:tcW w:w="1276" w:type="dxa"/>
          </w:tcPr>
          <w:p w14:paraId="6A4856A3" w14:textId="77777777" w:rsidR="003A3139" w:rsidRPr="00C51EFE" w:rsidRDefault="003A3139">
            <w:pPr>
              <w:pStyle w:val="TOCTableText"/>
              <w:rPr>
                <w:bCs/>
              </w:rPr>
            </w:pPr>
            <w:r w:rsidRPr="00C51EFE">
              <w:rPr>
                <w:bCs/>
              </w:rPr>
              <w:t>Mehboob Foflonker</w:t>
            </w:r>
          </w:p>
        </w:tc>
        <w:tc>
          <w:tcPr>
            <w:tcW w:w="708" w:type="dxa"/>
          </w:tcPr>
          <w:p w14:paraId="7430ABDD" w14:textId="77777777" w:rsidR="003A3139" w:rsidRPr="00C51EFE" w:rsidRDefault="003A3139" w:rsidP="00123702">
            <w:pPr>
              <w:pStyle w:val="TOCTableText"/>
              <w:ind w:left="29"/>
              <w:rPr>
                <w:bCs/>
              </w:rPr>
            </w:pPr>
            <w:r w:rsidRPr="00C51EFE">
              <w:rPr>
                <w:bCs/>
              </w:rPr>
              <w:t>1.1</w:t>
            </w:r>
          </w:p>
        </w:tc>
      </w:tr>
      <w:tr w:rsidR="003A3139" w:rsidRPr="00002F30" w14:paraId="6F1A39EF" w14:textId="77777777" w:rsidTr="00EA175A">
        <w:tc>
          <w:tcPr>
            <w:tcW w:w="880" w:type="dxa"/>
          </w:tcPr>
          <w:p w14:paraId="10149E3C" w14:textId="77777777" w:rsidR="003A3139" w:rsidRPr="000921EE" w:rsidRDefault="003A3139" w:rsidP="00E539D7">
            <w:pPr>
              <w:pStyle w:val="TOCTableText"/>
              <w:rPr>
                <w:szCs w:val="20"/>
              </w:rPr>
            </w:pPr>
            <w:r w:rsidRPr="000921EE">
              <w:rPr>
                <w:bCs/>
                <w:szCs w:val="20"/>
              </w:rPr>
              <w:t>01/12/2009</w:t>
            </w:r>
          </w:p>
        </w:tc>
        <w:tc>
          <w:tcPr>
            <w:tcW w:w="992" w:type="dxa"/>
          </w:tcPr>
          <w:p w14:paraId="02070DE9" w14:textId="77777777" w:rsidR="003A3139" w:rsidRPr="000921EE" w:rsidRDefault="003A3139" w:rsidP="00193AB0">
            <w:pPr>
              <w:pStyle w:val="TOCTableText"/>
              <w:rPr>
                <w:noProof/>
                <w:szCs w:val="20"/>
              </w:rPr>
            </w:pPr>
            <w:r w:rsidRPr="000921EE">
              <w:rPr>
                <w:bCs/>
                <w:szCs w:val="20"/>
              </w:rPr>
              <w:t>Minor</w:t>
            </w:r>
          </w:p>
        </w:tc>
        <w:tc>
          <w:tcPr>
            <w:tcW w:w="4536" w:type="dxa"/>
          </w:tcPr>
          <w:p w14:paraId="63AD5A44" w14:textId="532F3F3C" w:rsidR="003A3139" w:rsidRPr="000921EE" w:rsidRDefault="003A3139" w:rsidP="0064355F">
            <w:pPr>
              <w:pStyle w:val="TOCTableText"/>
              <w:rPr>
                <w:szCs w:val="20"/>
              </w:rPr>
            </w:pPr>
            <w:r w:rsidRPr="000921EE">
              <w:rPr>
                <w:bCs/>
                <w:szCs w:val="20"/>
              </w:rPr>
              <w:t xml:space="preserve">In this version (final v2.0), we do not allow consultants/contractors with privately owned devices to connect to the </w:t>
            </w:r>
            <w:r w:rsidRPr="000921EE">
              <w:rPr>
                <w:szCs w:val="20"/>
              </w:rPr>
              <w:t>City</w:t>
            </w:r>
            <w:r w:rsidR="0064355F">
              <w:rPr>
                <w:szCs w:val="20"/>
              </w:rPr>
              <w:t>'</w:t>
            </w:r>
            <w:r w:rsidRPr="000921EE">
              <w:rPr>
                <w:szCs w:val="20"/>
              </w:rPr>
              <w:t>s Corporate Network</w:t>
            </w:r>
            <w:r w:rsidRPr="000921EE">
              <w:rPr>
                <w:bCs/>
                <w:szCs w:val="20"/>
              </w:rPr>
              <w:t xml:space="preserve"> using the wireless LAN network.</w:t>
            </w:r>
          </w:p>
        </w:tc>
        <w:tc>
          <w:tcPr>
            <w:tcW w:w="1701" w:type="dxa"/>
          </w:tcPr>
          <w:p w14:paraId="0C6CCC82" w14:textId="77777777" w:rsidR="003A3139" w:rsidRPr="000921EE" w:rsidRDefault="003A3139">
            <w:pPr>
              <w:pStyle w:val="TOCTableText"/>
              <w:rPr>
                <w:szCs w:val="20"/>
              </w:rPr>
            </w:pPr>
            <w:r w:rsidRPr="000921EE">
              <w:rPr>
                <w:bCs/>
                <w:szCs w:val="20"/>
              </w:rPr>
              <w:t>Shanaaz Seegers</w:t>
            </w:r>
          </w:p>
        </w:tc>
        <w:tc>
          <w:tcPr>
            <w:tcW w:w="1276" w:type="dxa"/>
          </w:tcPr>
          <w:p w14:paraId="44EE4DA0" w14:textId="77777777" w:rsidR="003A3139" w:rsidRPr="000921EE" w:rsidRDefault="003A3139">
            <w:pPr>
              <w:pStyle w:val="TOCTableText"/>
            </w:pPr>
            <w:r w:rsidRPr="000921EE">
              <w:rPr>
                <w:bCs/>
              </w:rPr>
              <w:t>Mehboob Foflonker</w:t>
            </w:r>
          </w:p>
        </w:tc>
        <w:tc>
          <w:tcPr>
            <w:tcW w:w="708" w:type="dxa"/>
          </w:tcPr>
          <w:p w14:paraId="0524C806" w14:textId="77777777" w:rsidR="003A3139" w:rsidRPr="000921EE" w:rsidRDefault="003A3139" w:rsidP="00123702">
            <w:pPr>
              <w:pStyle w:val="TOCTableText"/>
              <w:ind w:left="29"/>
            </w:pPr>
            <w:r w:rsidRPr="000921EE">
              <w:rPr>
                <w:bCs/>
              </w:rPr>
              <w:t>2.0</w:t>
            </w:r>
          </w:p>
        </w:tc>
      </w:tr>
      <w:tr w:rsidR="003A3139" w:rsidRPr="00002F30" w14:paraId="62721803" w14:textId="77777777" w:rsidTr="00EA175A">
        <w:tc>
          <w:tcPr>
            <w:tcW w:w="880" w:type="dxa"/>
          </w:tcPr>
          <w:p w14:paraId="5C2D8906" w14:textId="77777777" w:rsidR="003A3139" w:rsidRPr="000921EE" w:rsidRDefault="003A3139" w:rsidP="00E539D7">
            <w:pPr>
              <w:pStyle w:val="TOCTableText"/>
              <w:rPr>
                <w:szCs w:val="20"/>
              </w:rPr>
            </w:pPr>
            <w:r w:rsidRPr="000921EE">
              <w:rPr>
                <w:bCs/>
                <w:szCs w:val="20"/>
              </w:rPr>
              <w:t>10/02/2010</w:t>
            </w:r>
          </w:p>
        </w:tc>
        <w:tc>
          <w:tcPr>
            <w:tcW w:w="992" w:type="dxa"/>
          </w:tcPr>
          <w:p w14:paraId="59EE871E" w14:textId="77777777" w:rsidR="003A3139" w:rsidRPr="000921EE" w:rsidRDefault="003A3139" w:rsidP="00193AB0">
            <w:pPr>
              <w:pStyle w:val="TOCTableText"/>
              <w:rPr>
                <w:noProof/>
                <w:szCs w:val="20"/>
              </w:rPr>
            </w:pPr>
            <w:r w:rsidRPr="000921EE">
              <w:rPr>
                <w:bCs/>
                <w:szCs w:val="20"/>
              </w:rPr>
              <w:t>Minor</w:t>
            </w:r>
          </w:p>
        </w:tc>
        <w:tc>
          <w:tcPr>
            <w:tcW w:w="4536" w:type="dxa"/>
          </w:tcPr>
          <w:p w14:paraId="2EC25EDE" w14:textId="77777777" w:rsidR="003A3139" w:rsidRPr="000921EE" w:rsidRDefault="003A3139" w:rsidP="008C4E3A">
            <w:pPr>
              <w:pStyle w:val="TOCTableText"/>
              <w:rPr>
                <w:szCs w:val="20"/>
              </w:rPr>
            </w:pPr>
            <w:r w:rsidRPr="000921EE">
              <w:rPr>
                <w:bCs/>
                <w:szCs w:val="20"/>
              </w:rPr>
              <w:t xml:space="preserve">In this version (final v3.0), the VPN tender was </w:t>
            </w:r>
            <w:proofErr w:type="gramStart"/>
            <w:r w:rsidRPr="000921EE">
              <w:rPr>
                <w:bCs/>
                <w:szCs w:val="20"/>
              </w:rPr>
              <w:t>awarded</w:t>
            </w:r>
            <w:proofErr w:type="gramEnd"/>
            <w:r w:rsidRPr="000921EE">
              <w:rPr>
                <w:bCs/>
                <w:szCs w:val="20"/>
              </w:rPr>
              <w:t xml:space="preserve"> and the document was updated to include the remote access method. </w:t>
            </w:r>
          </w:p>
        </w:tc>
        <w:tc>
          <w:tcPr>
            <w:tcW w:w="1701" w:type="dxa"/>
          </w:tcPr>
          <w:p w14:paraId="71BE43BC" w14:textId="77777777" w:rsidR="003A3139" w:rsidRPr="000921EE" w:rsidRDefault="003A3139">
            <w:pPr>
              <w:pStyle w:val="TOCTableText"/>
              <w:rPr>
                <w:szCs w:val="20"/>
              </w:rPr>
            </w:pPr>
            <w:r w:rsidRPr="000921EE">
              <w:rPr>
                <w:bCs/>
                <w:szCs w:val="20"/>
              </w:rPr>
              <w:t>Shanaaz Seegers</w:t>
            </w:r>
          </w:p>
        </w:tc>
        <w:tc>
          <w:tcPr>
            <w:tcW w:w="1276" w:type="dxa"/>
          </w:tcPr>
          <w:p w14:paraId="2B398260" w14:textId="77777777" w:rsidR="003A3139" w:rsidRPr="000921EE" w:rsidRDefault="003A3139">
            <w:pPr>
              <w:pStyle w:val="TOCTableText"/>
            </w:pPr>
            <w:r w:rsidRPr="000921EE">
              <w:rPr>
                <w:bCs/>
              </w:rPr>
              <w:t>Mehboob Foflonker</w:t>
            </w:r>
          </w:p>
        </w:tc>
        <w:tc>
          <w:tcPr>
            <w:tcW w:w="708" w:type="dxa"/>
          </w:tcPr>
          <w:p w14:paraId="584B791C" w14:textId="77777777" w:rsidR="003A3139" w:rsidRPr="000921EE" w:rsidRDefault="003A3139" w:rsidP="00123702">
            <w:pPr>
              <w:pStyle w:val="TOCTableText"/>
              <w:ind w:left="29"/>
            </w:pPr>
            <w:r w:rsidRPr="000921EE">
              <w:rPr>
                <w:bCs/>
              </w:rPr>
              <w:t>3.0</w:t>
            </w:r>
          </w:p>
        </w:tc>
      </w:tr>
      <w:tr w:rsidR="003A3139" w:rsidRPr="00002F30" w14:paraId="770A8351" w14:textId="77777777" w:rsidTr="00EA175A">
        <w:tc>
          <w:tcPr>
            <w:tcW w:w="880" w:type="dxa"/>
          </w:tcPr>
          <w:p w14:paraId="4E101A0F" w14:textId="77777777" w:rsidR="003A3139" w:rsidRPr="000921EE" w:rsidRDefault="003A3139" w:rsidP="00E539D7">
            <w:pPr>
              <w:pStyle w:val="TOCTableText"/>
              <w:rPr>
                <w:bCs/>
                <w:szCs w:val="20"/>
              </w:rPr>
            </w:pPr>
            <w:r w:rsidRPr="000921EE">
              <w:rPr>
                <w:bCs/>
                <w:szCs w:val="20"/>
              </w:rPr>
              <w:t>15/04/2010</w:t>
            </w:r>
          </w:p>
        </w:tc>
        <w:tc>
          <w:tcPr>
            <w:tcW w:w="992" w:type="dxa"/>
          </w:tcPr>
          <w:p w14:paraId="5AC48BA9" w14:textId="77777777" w:rsidR="003A3139" w:rsidRPr="000921EE" w:rsidRDefault="003A3139" w:rsidP="00193AB0">
            <w:pPr>
              <w:pStyle w:val="TOCTableText"/>
              <w:rPr>
                <w:bCs/>
                <w:szCs w:val="20"/>
              </w:rPr>
            </w:pPr>
            <w:r w:rsidRPr="000921EE">
              <w:rPr>
                <w:bCs/>
                <w:szCs w:val="20"/>
              </w:rPr>
              <w:t>Major</w:t>
            </w:r>
          </w:p>
        </w:tc>
        <w:tc>
          <w:tcPr>
            <w:tcW w:w="4536" w:type="dxa"/>
          </w:tcPr>
          <w:p w14:paraId="412EC6E9" w14:textId="693D3B74" w:rsidR="003A3139" w:rsidRPr="000921EE" w:rsidRDefault="003A3139" w:rsidP="0064355F">
            <w:pPr>
              <w:pStyle w:val="TOCTableText"/>
              <w:rPr>
                <w:bCs/>
                <w:szCs w:val="20"/>
              </w:rPr>
            </w:pPr>
            <w:r w:rsidRPr="000921EE">
              <w:rPr>
                <w:bCs/>
                <w:szCs w:val="20"/>
              </w:rPr>
              <w:t xml:space="preserve">In this version (final v4.0), the Policy for Connecting non-IS&amp;T Systems to the </w:t>
            </w:r>
            <w:r w:rsidRPr="000921EE">
              <w:rPr>
                <w:szCs w:val="20"/>
              </w:rPr>
              <w:t>City</w:t>
            </w:r>
            <w:r w:rsidR="0064355F">
              <w:rPr>
                <w:szCs w:val="20"/>
              </w:rPr>
              <w:t>'</w:t>
            </w:r>
            <w:r w:rsidRPr="000921EE">
              <w:rPr>
                <w:szCs w:val="20"/>
              </w:rPr>
              <w:t>s Corporate Network</w:t>
            </w:r>
            <w:r w:rsidRPr="000921EE">
              <w:rPr>
                <w:szCs w:val="20"/>
                <w:vertAlign w:val="superscript"/>
              </w:rPr>
              <w:t xml:space="preserve"> </w:t>
            </w:r>
            <w:r w:rsidRPr="000921EE">
              <w:rPr>
                <w:bCs/>
                <w:szCs w:val="20"/>
              </w:rPr>
              <w:t>has been incorporated in the Access Control Policy as Internal 3rd party (</w:t>
            </w:r>
            <w:r w:rsidRPr="000921EE">
              <w:rPr>
                <w:rFonts w:eastAsiaTheme="minorHAnsi"/>
                <w:szCs w:val="20"/>
                <w:lang w:val="en-ZA"/>
              </w:rPr>
              <w:t xml:space="preserve">City </w:t>
            </w:r>
            <w:r w:rsidRPr="000921EE">
              <w:rPr>
                <w:szCs w:val="20"/>
              </w:rPr>
              <w:t>Ring-Fenced N</w:t>
            </w:r>
            <w:proofErr w:type="spellStart"/>
            <w:r w:rsidRPr="000921EE">
              <w:rPr>
                <w:rFonts w:eastAsiaTheme="minorHAnsi"/>
                <w:szCs w:val="20"/>
                <w:lang w:val="en-ZA"/>
              </w:rPr>
              <w:t>etwork</w:t>
            </w:r>
            <w:proofErr w:type="spellEnd"/>
            <w:r w:rsidRPr="000921EE">
              <w:rPr>
                <w:rFonts w:eastAsiaTheme="minorHAnsi"/>
                <w:szCs w:val="20"/>
                <w:lang w:val="en-ZA"/>
              </w:rPr>
              <w:t xml:space="preserve"> </w:t>
            </w:r>
            <w:r w:rsidRPr="000921EE">
              <w:rPr>
                <w:bCs/>
                <w:szCs w:val="20"/>
              </w:rPr>
              <w:t>and the associated systems), which deals with SCADA, Telemetry, Telephone Management, Prepaid Vending etc.</w:t>
            </w:r>
          </w:p>
        </w:tc>
        <w:tc>
          <w:tcPr>
            <w:tcW w:w="1701" w:type="dxa"/>
          </w:tcPr>
          <w:p w14:paraId="3A919D6E" w14:textId="77777777" w:rsidR="003A3139" w:rsidRPr="000921EE" w:rsidRDefault="003A3139">
            <w:pPr>
              <w:pStyle w:val="TOCTableText"/>
              <w:rPr>
                <w:bCs/>
              </w:rPr>
            </w:pPr>
            <w:r w:rsidRPr="000921EE">
              <w:rPr>
                <w:bCs/>
              </w:rPr>
              <w:t>Shanaaz Seegers</w:t>
            </w:r>
          </w:p>
          <w:p w14:paraId="7F51550E" w14:textId="77777777" w:rsidR="003A3139" w:rsidRPr="000921EE" w:rsidRDefault="003A3139">
            <w:pPr>
              <w:pStyle w:val="TOCTableText"/>
              <w:rPr>
                <w:bCs/>
                <w:szCs w:val="20"/>
              </w:rPr>
            </w:pPr>
            <w:r w:rsidRPr="000921EE">
              <w:rPr>
                <w:bCs/>
                <w:szCs w:val="20"/>
              </w:rPr>
              <w:t>Patrick Medhurst</w:t>
            </w:r>
          </w:p>
        </w:tc>
        <w:tc>
          <w:tcPr>
            <w:tcW w:w="1276" w:type="dxa"/>
          </w:tcPr>
          <w:p w14:paraId="6E3900F4" w14:textId="77777777" w:rsidR="003A3139" w:rsidRPr="000921EE" w:rsidRDefault="003A3139">
            <w:pPr>
              <w:pStyle w:val="TOCTableText"/>
              <w:rPr>
                <w:bCs/>
              </w:rPr>
            </w:pPr>
            <w:r w:rsidRPr="000921EE">
              <w:rPr>
                <w:bCs/>
              </w:rPr>
              <w:t>Mehboob Foflonker</w:t>
            </w:r>
          </w:p>
        </w:tc>
        <w:tc>
          <w:tcPr>
            <w:tcW w:w="708" w:type="dxa"/>
          </w:tcPr>
          <w:p w14:paraId="1BE68F0C" w14:textId="77777777" w:rsidR="003A3139" w:rsidRPr="000921EE" w:rsidRDefault="003A3139" w:rsidP="00123702">
            <w:pPr>
              <w:pStyle w:val="TOCTableText"/>
              <w:ind w:left="29"/>
              <w:rPr>
                <w:bCs/>
              </w:rPr>
            </w:pPr>
            <w:r w:rsidRPr="000921EE">
              <w:rPr>
                <w:bCs/>
              </w:rPr>
              <w:t>4.0</w:t>
            </w:r>
          </w:p>
        </w:tc>
      </w:tr>
      <w:tr w:rsidR="000921EE" w:rsidRPr="00002F30" w14:paraId="1F1C899B" w14:textId="77777777" w:rsidTr="00EA175A">
        <w:tc>
          <w:tcPr>
            <w:tcW w:w="880" w:type="dxa"/>
          </w:tcPr>
          <w:p w14:paraId="695CB0F6" w14:textId="77777777" w:rsidR="000921EE" w:rsidRPr="000921EE" w:rsidRDefault="000921EE" w:rsidP="00E539D7">
            <w:pPr>
              <w:pStyle w:val="TOCTableText"/>
              <w:rPr>
                <w:bCs/>
                <w:szCs w:val="20"/>
                <w:lang w:val="en-US"/>
              </w:rPr>
            </w:pPr>
            <w:r w:rsidRPr="000921EE">
              <w:rPr>
                <w:bCs/>
                <w:szCs w:val="20"/>
                <w:lang w:val="en-US"/>
              </w:rPr>
              <w:t>25 May 2016</w:t>
            </w:r>
          </w:p>
        </w:tc>
        <w:tc>
          <w:tcPr>
            <w:tcW w:w="992" w:type="dxa"/>
          </w:tcPr>
          <w:p w14:paraId="23FDB4FF" w14:textId="77777777" w:rsidR="000921EE" w:rsidRPr="000921EE" w:rsidRDefault="00C51EFE" w:rsidP="00193AB0">
            <w:pPr>
              <w:pStyle w:val="TOCTableText"/>
              <w:rPr>
                <w:bCs/>
                <w:szCs w:val="20"/>
                <w:lang w:val="en-US"/>
              </w:rPr>
            </w:pPr>
            <w:r>
              <w:rPr>
                <w:bCs/>
                <w:szCs w:val="20"/>
                <w:lang w:val="en-US"/>
              </w:rPr>
              <w:t>Major</w:t>
            </w:r>
          </w:p>
        </w:tc>
        <w:tc>
          <w:tcPr>
            <w:tcW w:w="4536" w:type="dxa"/>
          </w:tcPr>
          <w:p w14:paraId="57155621" w14:textId="77777777" w:rsidR="000921EE" w:rsidRPr="000921EE" w:rsidRDefault="000921EE" w:rsidP="008C4E3A">
            <w:pPr>
              <w:pStyle w:val="TOCTableText"/>
              <w:rPr>
                <w:bCs/>
                <w:szCs w:val="20"/>
                <w:lang w:val="en-US"/>
              </w:rPr>
            </w:pPr>
            <w:r w:rsidRPr="000921EE">
              <w:rPr>
                <w:bCs/>
                <w:szCs w:val="20"/>
                <w:lang w:val="en-US"/>
              </w:rPr>
              <w:t xml:space="preserve">All sections were reviewed and converted to the new template.  </w:t>
            </w:r>
            <w:r w:rsidR="00C51EFE">
              <w:rPr>
                <w:bCs/>
                <w:szCs w:val="20"/>
                <w:lang w:val="en-US"/>
              </w:rPr>
              <w:t xml:space="preserve">Content changes under section 4.1 (new user application) and 4.4 – 3rd Party Hosting and Peering, VPN access, </w:t>
            </w:r>
          </w:p>
        </w:tc>
        <w:tc>
          <w:tcPr>
            <w:tcW w:w="1701" w:type="dxa"/>
          </w:tcPr>
          <w:p w14:paraId="6896125E" w14:textId="77777777" w:rsidR="00C51EFE" w:rsidRDefault="000921EE">
            <w:pPr>
              <w:pStyle w:val="TOCTableText"/>
              <w:rPr>
                <w:bCs/>
                <w:szCs w:val="20"/>
                <w:lang w:val="en-US"/>
              </w:rPr>
            </w:pPr>
            <w:r w:rsidRPr="000921EE">
              <w:rPr>
                <w:bCs/>
                <w:szCs w:val="20"/>
                <w:lang w:val="en-US"/>
              </w:rPr>
              <w:t>Shanaaz Seegers</w:t>
            </w:r>
          </w:p>
          <w:p w14:paraId="604B8CF1" w14:textId="77777777" w:rsidR="000921EE" w:rsidRPr="000921EE" w:rsidRDefault="00C51EFE">
            <w:pPr>
              <w:pStyle w:val="TOCTableText"/>
              <w:rPr>
                <w:bCs/>
                <w:szCs w:val="20"/>
                <w:lang w:val="en-US"/>
              </w:rPr>
            </w:pPr>
            <w:r>
              <w:rPr>
                <w:bCs/>
                <w:szCs w:val="20"/>
                <w:lang w:val="en-US"/>
              </w:rPr>
              <w:t>IS&amp;T Management</w:t>
            </w:r>
          </w:p>
          <w:p w14:paraId="4D6AEFDD" w14:textId="77777777" w:rsidR="000921EE" w:rsidRPr="000921EE" w:rsidRDefault="000921EE">
            <w:pPr>
              <w:pStyle w:val="TOCTableText"/>
              <w:rPr>
                <w:bCs/>
                <w:szCs w:val="20"/>
                <w:lang w:val="en-US"/>
              </w:rPr>
            </w:pPr>
          </w:p>
        </w:tc>
        <w:tc>
          <w:tcPr>
            <w:tcW w:w="1276" w:type="dxa"/>
          </w:tcPr>
          <w:p w14:paraId="1A80C3DC" w14:textId="0A4E95DD" w:rsidR="000921EE" w:rsidRPr="000921EE" w:rsidRDefault="000921EE">
            <w:pPr>
              <w:pStyle w:val="TOCTableText"/>
              <w:rPr>
                <w:bCs/>
                <w:lang w:val="en-US"/>
              </w:rPr>
            </w:pPr>
            <w:r w:rsidRPr="000921EE">
              <w:rPr>
                <w:bCs/>
                <w:lang w:val="en-US"/>
              </w:rPr>
              <w:t xml:space="preserve">As per the </w:t>
            </w:r>
            <w:r w:rsidR="00475EF7" w:rsidRPr="000921EE">
              <w:rPr>
                <w:bCs/>
                <w:lang w:val="en-US"/>
              </w:rPr>
              <w:t>signatories’</w:t>
            </w:r>
            <w:r w:rsidRPr="000921EE">
              <w:rPr>
                <w:bCs/>
                <w:lang w:val="en-US"/>
              </w:rPr>
              <w:t xml:space="preserve"> section</w:t>
            </w:r>
          </w:p>
        </w:tc>
        <w:tc>
          <w:tcPr>
            <w:tcW w:w="708" w:type="dxa"/>
          </w:tcPr>
          <w:p w14:paraId="58E688D7" w14:textId="77777777" w:rsidR="000921EE" w:rsidRPr="000921EE" w:rsidRDefault="00F52D59" w:rsidP="00123702">
            <w:pPr>
              <w:pStyle w:val="TOCTableText"/>
              <w:ind w:left="29"/>
              <w:rPr>
                <w:bCs/>
                <w:lang w:val="en-US"/>
              </w:rPr>
            </w:pPr>
            <w:r>
              <w:rPr>
                <w:bCs/>
                <w:lang w:val="en-US"/>
              </w:rPr>
              <w:t>7.0</w:t>
            </w:r>
          </w:p>
        </w:tc>
      </w:tr>
      <w:tr w:rsidR="00CC5D41" w:rsidRPr="00002F30" w14:paraId="4D6A44D7" w14:textId="77777777" w:rsidTr="00EA175A">
        <w:tc>
          <w:tcPr>
            <w:tcW w:w="880" w:type="dxa"/>
          </w:tcPr>
          <w:p w14:paraId="24D7CF8F" w14:textId="176A7485" w:rsidR="00CC5D41" w:rsidRDefault="00FB3D58" w:rsidP="00705E1F">
            <w:pPr>
              <w:pStyle w:val="TOCTableText"/>
              <w:rPr>
                <w:bCs/>
                <w:szCs w:val="20"/>
                <w:lang w:val="en-US"/>
              </w:rPr>
            </w:pPr>
            <w:r>
              <w:rPr>
                <w:bCs/>
                <w:szCs w:val="20"/>
                <w:lang w:val="en-US"/>
              </w:rPr>
              <w:t xml:space="preserve">11 May </w:t>
            </w:r>
            <w:r>
              <w:rPr>
                <w:bCs/>
                <w:szCs w:val="20"/>
                <w:lang w:val="en-US"/>
              </w:rPr>
              <w:lastRenderedPageBreak/>
              <w:t>2023</w:t>
            </w:r>
          </w:p>
        </w:tc>
        <w:tc>
          <w:tcPr>
            <w:tcW w:w="992" w:type="dxa"/>
          </w:tcPr>
          <w:p w14:paraId="06426909" w14:textId="77777777" w:rsidR="00CC5D41" w:rsidRPr="00CC5D41" w:rsidRDefault="00705E1F" w:rsidP="00193AB0">
            <w:pPr>
              <w:pStyle w:val="TOCTableText"/>
              <w:rPr>
                <w:bCs/>
                <w:szCs w:val="20"/>
                <w:lang w:val="en-US"/>
              </w:rPr>
            </w:pPr>
            <w:r>
              <w:rPr>
                <w:bCs/>
                <w:szCs w:val="20"/>
                <w:lang w:val="en-US"/>
              </w:rPr>
              <w:lastRenderedPageBreak/>
              <w:t>Major</w:t>
            </w:r>
            <w:r w:rsidR="00CC5D41" w:rsidRPr="00CC5D41">
              <w:rPr>
                <w:bCs/>
                <w:szCs w:val="20"/>
                <w:lang w:val="en-US"/>
              </w:rPr>
              <w:t xml:space="preserve"> </w:t>
            </w:r>
          </w:p>
        </w:tc>
        <w:tc>
          <w:tcPr>
            <w:tcW w:w="4536" w:type="dxa"/>
          </w:tcPr>
          <w:p w14:paraId="3CC427B5" w14:textId="7561827C" w:rsidR="00CC5D41" w:rsidRDefault="00C11036" w:rsidP="0064355F">
            <w:pPr>
              <w:pStyle w:val="TOCTableText"/>
              <w:rPr>
                <w:bCs/>
                <w:szCs w:val="20"/>
              </w:rPr>
            </w:pPr>
            <w:r w:rsidRPr="00C11036">
              <w:rPr>
                <w:bCs/>
                <w:szCs w:val="20"/>
              </w:rPr>
              <w:t>All sections were reviewed by the PCC Committee as per</w:t>
            </w:r>
            <w:r>
              <w:rPr>
                <w:bCs/>
                <w:szCs w:val="20"/>
              </w:rPr>
              <w:t xml:space="preserve"> the</w:t>
            </w:r>
            <w:r w:rsidRPr="00C11036">
              <w:rPr>
                <w:bCs/>
                <w:szCs w:val="20"/>
              </w:rPr>
              <w:t xml:space="preserve"> City Manager</w:t>
            </w:r>
            <w:r w:rsidR="0064355F">
              <w:rPr>
                <w:bCs/>
                <w:szCs w:val="20"/>
              </w:rPr>
              <w:t>'</w:t>
            </w:r>
            <w:r w:rsidRPr="00C11036">
              <w:rPr>
                <w:bCs/>
                <w:szCs w:val="20"/>
              </w:rPr>
              <w:t xml:space="preserve">s </w:t>
            </w:r>
            <w:r>
              <w:rPr>
                <w:bCs/>
                <w:szCs w:val="20"/>
              </w:rPr>
              <w:lastRenderedPageBreak/>
              <w:t xml:space="preserve">CM51718A Memorandum and DIRECTIVE 6 of 2017. </w:t>
            </w:r>
            <w:r w:rsidRPr="00C11036">
              <w:rPr>
                <w:bCs/>
                <w:szCs w:val="20"/>
              </w:rPr>
              <w:t xml:space="preserve"> </w:t>
            </w:r>
            <w:r>
              <w:rPr>
                <w:bCs/>
                <w:szCs w:val="20"/>
              </w:rPr>
              <w:t xml:space="preserve">Renamed the document from being </w:t>
            </w:r>
            <w:r w:rsidR="0064355F">
              <w:rPr>
                <w:bCs/>
                <w:szCs w:val="20"/>
              </w:rPr>
              <w:t>"</w:t>
            </w:r>
            <w:r>
              <w:rPr>
                <w:bCs/>
                <w:szCs w:val="20"/>
              </w:rPr>
              <w:t>Rules</w:t>
            </w:r>
            <w:r w:rsidR="0064355F">
              <w:rPr>
                <w:bCs/>
                <w:szCs w:val="20"/>
              </w:rPr>
              <w:t>"</w:t>
            </w:r>
            <w:r>
              <w:rPr>
                <w:bCs/>
                <w:szCs w:val="20"/>
              </w:rPr>
              <w:t xml:space="preserve"> to </w:t>
            </w:r>
            <w:r w:rsidR="0064355F">
              <w:rPr>
                <w:bCs/>
                <w:szCs w:val="20"/>
              </w:rPr>
              <w:t>"</w:t>
            </w:r>
            <w:r>
              <w:rPr>
                <w:bCs/>
                <w:szCs w:val="20"/>
              </w:rPr>
              <w:t>SOPs</w:t>
            </w:r>
            <w:r w:rsidR="0064355F">
              <w:rPr>
                <w:bCs/>
                <w:szCs w:val="20"/>
              </w:rPr>
              <w:t>"</w:t>
            </w:r>
            <w:r>
              <w:rPr>
                <w:bCs/>
                <w:szCs w:val="20"/>
              </w:rPr>
              <w:t xml:space="preserve">. Remove the word </w:t>
            </w:r>
            <w:r w:rsidR="0064355F">
              <w:rPr>
                <w:bCs/>
                <w:szCs w:val="20"/>
              </w:rPr>
              <w:t>"</w:t>
            </w:r>
            <w:r>
              <w:rPr>
                <w:bCs/>
                <w:szCs w:val="20"/>
              </w:rPr>
              <w:t>Consistent</w:t>
            </w:r>
            <w:r w:rsidR="0064355F">
              <w:rPr>
                <w:bCs/>
                <w:szCs w:val="20"/>
              </w:rPr>
              <w:t>"</w:t>
            </w:r>
            <w:r>
              <w:rPr>
                <w:bCs/>
                <w:szCs w:val="20"/>
              </w:rPr>
              <w:t xml:space="preserve"> in section 5.1 as per PCC Recommendations. </w:t>
            </w:r>
          </w:p>
          <w:p w14:paraId="4C340F63" w14:textId="77777777" w:rsidR="00854352" w:rsidRDefault="00854352" w:rsidP="0064355F">
            <w:pPr>
              <w:pStyle w:val="TOCTableText"/>
              <w:rPr>
                <w:bCs/>
                <w:szCs w:val="20"/>
              </w:rPr>
            </w:pPr>
          </w:p>
          <w:p w14:paraId="043F317E" w14:textId="77777777" w:rsidR="00854352" w:rsidRDefault="00854352" w:rsidP="0064355F">
            <w:pPr>
              <w:pStyle w:val="TOCTableText"/>
              <w:rPr>
                <w:bCs/>
                <w:szCs w:val="20"/>
              </w:rPr>
            </w:pPr>
            <w:r>
              <w:rPr>
                <w:bCs/>
                <w:szCs w:val="20"/>
              </w:rPr>
              <w:t xml:space="preserve">As per the new SOP Framework 3.2, the document was classified for the first time as “Operational IS&amp;T </w:t>
            </w:r>
            <w:proofErr w:type="gramStart"/>
            <w:r>
              <w:rPr>
                <w:bCs/>
                <w:szCs w:val="20"/>
              </w:rPr>
              <w:t>SOPs  –</w:t>
            </w:r>
            <w:proofErr w:type="gramEnd"/>
            <w:r>
              <w:rPr>
                <w:bCs/>
                <w:szCs w:val="20"/>
              </w:rPr>
              <w:t xml:space="preserve"> for IT Systems Experts”</w:t>
            </w:r>
          </w:p>
          <w:p w14:paraId="075A712A" w14:textId="77777777" w:rsidR="00854352" w:rsidRDefault="00854352" w:rsidP="0064355F">
            <w:pPr>
              <w:pStyle w:val="TOCTableText"/>
              <w:rPr>
                <w:bCs/>
                <w:szCs w:val="20"/>
              </w:rPr>
            </w:pPr>
          </w:p>
          <w:p w14:paraId="33B40930" w14:textId="77777777" w:rsidR="007632B7" w:rsidRDefault="007632B7" w:rsidP="0064355F">
            <w:pPr>
              <w:pStyle w:val="TOCTableText"/>
              <w:rPr>
                <w:bCs/>
                <w:szCs w:val="20"/>
              </w:rPr>
            </w:pPr>
            <w:r>
              <w:rPr>
                <w:bCs/>
                <w:szCs w:val="20"/>
              </w:rPr>
              <w:t>Cha</w:t>
            </w:r>
            <w:r w:rsidR="00371756">
              <w:rPr>
                <w:bCs/>
                <w:szCs w:val="20"/>
              </w:rPr>
              <w:t>n</w:t>
            </w:r>
            <w:r>
              <w:rPr>
                <w:bCs/>
                <w:szCs w:val="20"/>
              </w:rPr>
              <w:t>ges requested</w:t>
            </w:r>
            <w:r w:rsidR="00371756">
              <w:rPr>
                <w:bCs/>
                <w:szCs w:val="20"/>
              </w:rPr>
              <w:t xml:space="preserve"> on draft 7.x</w:t>
            </w:r>
            <w:r>
              <w:rPr>
                <w:bCs/>
                <w:szCs w:val="20"/>
              </w:rPr>
              <w:t>:</w:t>
            </w:r>
          </w:p>
          <w:p w14:paraId="1CD1415E" w14:textId="77777777" w:rsidR="007632B7" w:rsidRDefault="00705E1F" w:rsidP="007632B7">
            <w:pPr>
              <w:pStyle w:val="TOCTableText"/>
              <w:numPr>
                <w:ilvl w:val="0"/>
                <w:numId w:val="27"/>
              </w:numPr>
              <w:ind w:left="173" w:hanging="142"/>
              <w:rPr>
                <w:bCs/>
                <w:szCs w:val="20"/>
              </w:rPr>
            </w:pPr>
            <w:r>
              <w:rPr>
                <w:bCs/>
                <w:szCs w:val="20"/>
              </w:rPr>
              <w:t xml:space="preserve">Sections 1 replace inconsistency with consistency. </w:t>
            </w:r>
          </w:p>
          <w:p w14:paraId="22C57F34" w14:textId="77777777" w:rsidR="00705E1F" w:rsidRPr="007632B7" w:rsidRDefault="00705E1F" w:rsidP="007632B7">
            <w:pPr>
              <w:pStyle w:val="TOCTableText"/>
              <w:numPr>
                <w:ilvl w:val="0"/>
                <w:numId w:val="27"/>
              </w:numPr>
              <w:ind w:left="173" w:hanging="142"/>
              <w:rPr>
                <w:bCs/>
                <w:spacing w:val="5"/>
              </w:rPr>
            </w:pPr>
            <w:r>
              <w:rPr>
                <w:bCs/>
                <w:szCs w:val="20"/>
              </w:rPr>
              <w:t>Amended section 4.1. Moved 4.1.4 (</w:t>
            </w:r>
            <w:proofErr w:type="gramStart"/>
            <w:r>
              <w:rPr>
                <w:bCs/>
                <w:szCs w:val="20"/>
              </w:rPr>
              <w:t>a</w:t>
            </w:r>
            <w:r w:rsidRPr="0016649C">
              <w:rPr>
                <w:bCs/>
                <w:szCs w:val="20"/>
              </w:rPr>
              <w:t xml:space="preserve">)  </w:t>
            </w:r>
            <w:r w:rsidR="007632B7">
              <w:rPr>
                <w:bCs/>
                <w:szCs w:val="20"/>
              </w:rPr>
              <w:t>“</w:t>
            </w:r>
            <w:proofErr w:type="gramEnd"/>
            <w:r w:rsidRPr="0016649C">
              <w:rPr>
                <w:rStyle w:val="BookTitle"/>
                <w:b w:val="0"/>
                <w:smallCaps w:val="0"/>
              </w:rPr>
              <w:t>Privileged access and critical functions must be reviewed quarterly by the IS&amp;T department (Distributed Computing and ESC)</w:t>
            </w:r>
            <w:r w:rsidR="007632B7">
              <w:rPr>
                <w:rStyle w:val="BookTitle"/>
                <w:b w:val="0"/>
                <w:smallCaps w:val="0"/>
              </w:rPr>
              <w:t>”</w:t>
            </w:r>
            <w:r>
              <w:rPr>
                <w:rStyle w:val="BookTitle"/>
                <w:b w:val="0"/>
                <w:smallCaps w:val="0"/>
              </w:rPr>
              <w:t xml:space="preserve"> </w:t>
            </w:r>
            <w:r w:rsidR="007632B7">
              <w:rPr>
                <w:rStyle w:val="BookTitle"/>
                <w:b w:val="0"/>
                <w:smallCaps w:val="0"/>
              </w:rPr>
              <w:br/>
            </w:r>
            <w:r>
              <w:rPr>
                <w:rStyle w:val="BookTitle"/>
                <w:b w:val="0"/>
                <w:smallCaps w:val="0"/>
              </w:rPr>
              <w:t>to Windows SOP</w:t>
            </w:r>
            <w:r>
              <w:rPr>
                <w:bCs/>
                <w:szCs w:val="20"/>
              </w:rPr>
              <w:t xml:space="preserve"> 3.1 and 3.2 amended.</w:t>
            </w:r>
          </w:p>
          <w:p w14:paraId="0DADAF62" w14:textId="77777777" w:rsidR="00705E1F" w:rsidRDefault="007632B7" w:rsidP="007632B7">
            <w:pPr>
              <w:pStyle w:val="TOCTableText"/>
              <w:numPr>
                <w:ilvl w:val="0"/>
                <w:numId w:val="27"/>
              </w:numPr>
              <w:ind w:left="173" w:hanging="142"/>
              <w:rPr>
                <w:bCs/>
                <w:szCs w:val="20"/>
              </w:rPr>
            </w:pPr>
            <w:r>
              <w:rPr>
                <w:bCs/>
                <w:szCs w:val="20"/>
              </w:rPr>
              <w:t xml:space="preserve">Removed section </w:t>
            </w:r>
            <w:proofErr w:type="gramStart"/>
            <w:r>
              <w:rPr>
                <w:bCs/>
                <w:szCs w:val="20"/>
              </w:rPr>
              <w:t xml:space="preserve">4.1.2.2  </w:t>
            </w:r>
            <w:r w:rsidR="00705E1F">
              <w:rPr>
                <w:rStyle w:val="BookTitle"/>
                <w:b w:val="0"/>
                <w:smallCaps w:val="0"/>
              </w:rPr>
              <w:t>“</w:t>
            </w:r>
            <w:proofErr w:type="gramEnd"/>
            <w:r w:rsidR="00705E1F" w:rsidRPr="00F05898">
              <w:rPr>
                <w:rStyle w:val="BookTitle"/>
                <w:b w:val="0"/>
                <w:smallCaps w:val="0"/>
              </w:rPr>
              <w:t>AD user accounts with an inactivity of 30 days or more will be disabled. A call to the IS&amp;T Service Desk will be required to re-enable the account</w:t>
            </w:r>
            <w:r w:rsidR="00705E1F">
              <w:rPr>
                <w:rStyle w:val="BookTitle"/>
                <w:b w:val="0"/>
                <w:smallCaps w:val="0"/>
              </w:rPr>
              <w:t>”</w:t>
            </w:r>
          </w:p>
          <w:p w14:paraId="5B2DECA3" w14:textId="77777777" w:rsidR="007632B7" w:rsidRDefault="00705E1F" w:rsidP="007632B7">
            <w:pPr>
              <w:pStyle w:val="TOCTableText"/>
              <w:numPr>
                <w:ilvl w:val="0"/>
                <w:numId w:val="27"/>
              </w:numPr>
              <w:ind w:left="173" w:hanging="142"/>
              <w:rPr>
                <w:bCs/>
                <w:szCs w:val="20"/>
              </w:rPr>
            </w:pPr>
            <w:r>
              <w:rPr>
                <w:bCs/>
                <w:szCs w:val="20"/>
              </w:rPr>
              <w:t>Remo</w:t>
            </w:r>
            <w:r w:rsidR="007632B7">
              <w:rPr>
                <w:bCs/>
                <w:szCs w:val="20"/>
              </w:rPr>
              <w:t>ve duplication in 4.11 and 4.12</w:t>
            </w:r>
          </w:p>
          <w:p w14:paraId="0BDBFF3C" w14:textId="77777777" w:rsidR="007632B7" w:rsidRDefault="00705E1F" w:rsidP="007632B7">
            <w:pPr>
              <w:pStyle w:val="TOCTableText"/>
              <w:numPr>
                <w:ilvl w:val="0"/>
                <w:numId w:val="27"/>
              </w:numPr>
              <w:ind w:left="173" w:hanging="142"/>
              <w:rPr>
                <w:bCs/>
                <w:szCs w:val="20"/>
              </w:rPr>
            </w:pPr>
            <w:r>
              <w:rPr>
                <w:bCs/>
                <w:szCs w:val="20"/>
              </w:rPr>
              <w:t xml:space="preserve">Add section 4.1.10 </w:t>
            </w:r>
          </w:p>
          <w:p w14:paraId="11DB685B" w14:textId="77777777" w:rsidR="00705E1F" w:rsidRDefault="00705E1F" w:rsidP="007632B7">
            <w:pPr>
              <w:pStyle w:val="TOCTableText"/>
              <w:numPr>
                <w:ilvl w:val="0"/>
                <w:numId w:val="27"/>
              </w:numPr>
              <w:ind w:left="173" w:hanging="142"/>
              <w:rPr>
                <w:bCs/>
                <w:szCs w:val="20"/>
              </w:rPr>
            </w:pPr>
            <w:r>
              <w:rPr>
                <w:bCs/>
                <w:szCs w:val="20"/>
              </w:rPr>
              <w:t>Amended 4.1.2 removed cash receipt and SAP</w:t>
            </w:r>
          </w:p>
          <w:p w14:paraId="293F3072" w14:textId="13BA5B5E" w:rsidR="00705E1F" w:rsidRDefault="00705E1F" w:rsidP="007632B7">
            <w:pPr>
              <w:pStyle w:val="TOCTableText"/>
              <w:numPr>
                <w:ilvl w:val="0"/>
                <w:numId w:val="27"/>
              </w:numPr>
              <w:ind w:left="173" w:hanging="142"/>
              <w:rPr>
                <w:bCs/>
                <w:szCs w:val="20"/>
              </w:rPr>
            </w:pPr>
            <w:r>
              <w:rPr>
                <w:bCs/>
                <w:szCs w:val="20"/>
              </w:rPr>
              <w:t>Amended 4.1.8 removed “access” replaced with activity</w:t>
            </w:r>
          </w:p>
          <w:p w14:paraId="6F4FCEA8" w14:textId="2F911F65" w:rsidR="00FB3D58" w:rsidRDefault="00FB3D58" w:rsidP="007632B7">
            <w:pPr>
              <w:pStyle w:val="TOCTableText"/>
              <w:numPr>
                <w:ilvl w:val="0"/>
                <w:numId w:val="27"/>
              </w:numPr>
              <w:ind w:left="173" w:hanging="142"/>
              <w:rPr>
                <w:bCs/>
                <w:szCs w:val="20"/>
              </w:rPr>
            </w:pPr>
            <w:r>
              <w:rPr>
                <w:bCs/>
                <w:szCs w:val="20"/>
              </w:rPr>
              <w:t>Add to section 4.4 an interim solution to the use of VPN</w:t>
            </w:r>
          </w:p>
          <w:p w14:paraId="78324088" w14:textId="77777777" w:rsidR="00705E1F" w:rsidRDefault="00705E1F" w:rsidP="007632B7">
            <w:pPr>
              <w:pStyle w:val="TOCTableText"/>
              <w:numPr>
                <w:ilvl w:val="0"/>
                <w:numId w:val="27"/>
              </w:numPr>
              <w:ind w:left="173" w:hanging="142"/>
              <w:rPr>
                <w:bCs/>
                <w:szCs w:val="20"/>
              </w:rPr>
            </w:pPr>
            <w:r>
              <w:rPr>
                <w:bCs/>
                <w:szCs w:val="20"/>
              </w:rPr>
              <w:t>Amended 4.4.6 to allow the use of VPN</w:t>
            </w:r>
          </w:p>
          <w:p w14:paraId="3AE2874F" w14:textId="77777777" w:rsidR="00854352" w:rsidRDefault="00854352" w:rsidP="00705E1F">
            <w:pPr>
              <w:pStyle w:val="TOCTableText"/>
              <w:rPr>
                <w:bCs/>
                <w:szCs w:val="20"/>
              </w:rPr>
            </w:pPr>
          </w:p>
          <w:p w14:paraId="1F6DBCBD" w14:textId="77777777" w:rsidR="00854352" w:rsidRPr="00C11036" w:rsidRDefault="00854352" w:rsidP="00705E1F">
            <w:pPr>
              <w:pStyle w:val="TOCTableText"/>
              <w:rPr>
                <w:bCs/>
                <w:szCs w:val="20"/>
                <w:lang w:val="en-US"/>
              </w:rPr>
            </w:pPr>
          </w:p>
        </w:tc>
        <w:tc>
          <w:tcPr>
            <w:tcW w:w="1701" w:type="dxa"/>
          </w:tcPr>
          <w:p w14:paraId="4FEE6CBC" w14:textId="77777777" w:rsidR="00854352" w:rsidRDefault="00854352" w:rsidP="00EC046E">
            <w:pPr>
              <w:pStyle w:val="TOCTableText"/>
              <w:rPr>
                <w:bCs/>
                <w:szCs w:val="20"/>
                <w:lang w:val="en-US"/>
              </w:rPr>
            </w:pPr>
            <w:r>
              <w:rPr>
                <w:bCs/>
                <w:szCs w:val="20"/>
                <w:lang w:val="en-US"/>
              </w:rPr>
              <w:lastRenderedPageBreak/>
              <w:t xml:space="preserve">Thembela </w:t>
            </w:r>
            <w:r>
              <w:rPr>
                <w:bCs/>
                <w:szCs w:val="20"/>
                <w:lang w:val="en-US"/>
              </w:rPr>
              <w:lastRenderedPageBreak/>
              <w:t>Sonteya</w:t>
            </w:r>
          </w:p>
          <w:p w14:paraId="08CE4C7B" w14:textId="77777777" w:rsidR="00854352" w:rsidRDefault="00854352" w:rsidP="00EC046E">
            <w:pPr>
              <w:pStyle w:val="TOCTableText"/>
              <w:rPr>
                <w:bCs/>
                <w:szCs w:val="20"/>
                <w:lang w:val="en-US"/>
              </w:rPr>
            </w:pPr>
          </w:p>
          <w:p w14:paraId="6D58B88A" w14:textId="77777777" w:rsidR="00EC046E" w:rsidRDefault="00EC046E" w:rsidP="00EC046E">
            <w:pPr>
              <w:pStyle w:val="TOCTableText"/>
              <w:rPr>
                <w:bCs/>
                <w:szCs w:val="20"/>
                <w:lang w:val="en-US"/>
              </w:rPr>
            </w:pPr>
            <w:r>
              <w:rPr>
                <w:bCs/>
                <w:szCs w:val="20"/>
                <w:lang w:val="en-US"/>
              </w:rPr>
              <w:t xml:space="preserve">Hylton Brand SPO: Risk Management &amp; Business Continuity </w:t>
            </w:r>
          </w:p>
          <w:p w14:paraId="7FAC6643" w14:textId="77777777" w:rsidR="00854352" w:rsidRDefault="00854352" w:rsidP="00854352">
            <w:pPr>
              <w:pStyle w:val="TOCTableText"/>
              <w:rPr>
                <w:bCs/>
                <w:szCs w:val="20"/>
                <w:lang w:val="en-US"/>
              </w:rPr>
            </w:pPr>
          </w:p>
          <w:p w14:paraId="13DC1A58" w14:textId="77777777" w:rsidR="00854352" w:rsidRPr="000921EE" w:rsidRDefault="00854352" w:rsidP="00854352">
            <w:pPr>
              <w:pStyle w:val="TOCTableText"/>
              <w:rPr>
                <w:bCs/>
                <w:szCs w:val="20"/>
                <w:lang w:val="en-US"/>
              </w:rPr>
            </w:pPr>
            <w:r>
              <w:rPr>
                <w:bCs/>
                <w:szCs w:val="20"/>
                <w:lang w:val="en-US"/>
              </w:rPr>
              <w:t>IS&amp;T Management</w:t>
            </w:r>
          </w:p>
          <w:p w14:paraId="7DEB5B23" w14:textId="77777777" w:rsidR="00854352" w:rsidRDefault="00854352" w:rsidP="00854352">
            <w:pPr>
              <w:pStyle w:val="TOCTableText"/>
              <w:rPr>
                <w:bCs/>
                <w:szCs w:val="20"/>
                <w:lang w:val="en-US"/>
              </w:rPr>
            </w:pPr>
          </w:p>
          <w:p w14:paraId="49143E42" w14:textId="5E8734AF" w:rsidR="00854352" w:rsidRDefault="00854352" w:rsidP="00854352">
            <w:pPr>
              <w:pStyle w:val="TOCTableText"/>
              <w:rPr>
                <w:bCs/>
                <w:szCs w:val="20"/>
                <w:lang w:val="en-US"/>
              </w:rPr>
            </w:pPr>
            <w:r>
              <w:rPr>
                <w:bCs/>
                <w:szCs w:val="20"/>
                <w:lang w:val="en-US"/>
              </w:rPr>
              <w:t xml:space="preserve">PCC </w:t>
            </w:r>
            <w:r w:rsidR="00475EF7">
              <w:rPr>
                <w:bCs/>
                <w:szCs w:val="20"/>
                <w:lang w:val="en-US"/>
              </w:rPr>
              <w:t>Committee</w:t>
            </w:r>
            <w:r>
              <w:rPr>
                <w:bCs/>
                <w:szCs w:val="20"/>
                <w:lang w:val="en-US"/>
              </w:rPr>
              <w:t xml:space="preserve"> </w:t>
            </w:r>
          </w:p>
          <w:p w14:paraId="28A53D39" w14:textId="77777777" w:rsidR="00C11036" w:rsidRDefault="00C11036">
            <w:pPr>
              <w:pStyle w:val="TOCTableText"/>
              <w:rPr>
                <w:bCs/>
                <w:szCs w:val="20"/>
                <w:lang w:val="en-US"/>
              </w:rPr>
            </w:pPr>
          </w:p>
        </w:tc>
        <w:tc>
          <w:tcPr>
            <w:tcW w:w="1276" w:type="dxa"/>
          </w:tcPr>
          <w:p w14:paraId="662A85FA" w14:textId="77777777" w:rsidR="00CC5D41" w:rsidRDefault="00123702" w:rsidP="00123702">
            <w:pPr>
              <w:pStyle w:val="TOCTableText"/>
              <w:rPr>
                <w:bCs/>
                <w:lang w:val="en-US"/>
              </w:rPr>
            </w:pPr>
            <w:r>
              <w:rPr>
                <w:bCs/>
                <w:lang w:val="en-US"/>
              </w:rPr>
              <w:lastRenderedPageBreak/>
              <w:t xml:space="preserve">Ernest Sass </w:t>
            </w:r>
            <w:r w:rsidR="00EC046E">
              <w:rPr>
                <w:bCs/>
                <w:lang w:val="en-US"/>
              </w:rPr>
              <w:t xml:space="preserve">Executive </w:t>
            </w:r>
            <w:r w:rsidR="00EC046E">
              <w:rPr>
                <w:bCs/>
                <w:lang w:val="en-US"/>
              </w:rPr>
              <w:lastRenderedPageBreak/>
              <w:t>Director: Corporate Services</w:t>
            </w:r>
          </w:p>
        </w:tc>
        <w:tc>
          <w:tcPr>
            <w:tcW w:w="708" w:type="dxa"/>
          </w:tcPr>
          <w:p w14:paraId="0862B299" w14:textId="77777777" w:rsidR="00CC5D41" w:rsidRDefault="001E50C2" w:rsidP="00123702">
            <w:pPr>
              <w:pStyle w:val="TOCTableText"/>
              <w:ind w:left="29"/>
              <w:rPr>
                <w:bCs/>
                <w:lang w:val="en-US"/>
              </w:rPr>
            </w:pPr>
            <w:r>
              <w:rPr>
                <w:bCs/>
                <w:lang w:val="en-US"/>
              </w:rPr>
              <w:lastRenderedPageBreak/>
              <w:t>8.0</w:t>
            </w:r>
          </w:p>
        </w:tc>
      </w:tr>
      <w:tr w:rsidR="00417457" w:rsidRPr="00002F30" w14:paraId="4A0F57D4" w14:textId="77777777" w:rsidTr="00EA175A">
        <w:tc>
          <w:tcPr>
            <w:tcW w:w="880" w:type="dxa"/>
          </w:tcPr>
          <w:p w14:paraId="304E7768" w14:textId="192A43E8" w:rsidR="00417457" w:rsidRDefault="00015AF0" w:rsidP="00705E1F">
            <w:pPr>
              <w:pStyle w:val="TOCTableText"/>
              <w:rPr>
                <w:bCs/>
                <w:szCs w:val="20"/>
                <w:lang w:val="en-US"/>
              </w:rPr>
            </w:pPr>
            <w:r>
              <w:rPr>
                <w:bCs/>
                <w:szCs w:val="20"/>
                <w:lang w:val="en-US"/>
              </w:rPr>
              <w:t xml:space="preserve">May </w:t>
            </w:r>
            <w:r w:rsidR="00566D0F">
              <w:rPr>
                <w:bCs/>
                <w:szCs w:val="20"/>
                <w:lang w:val="en-US"/>
              </w:rPr>
              <w:t>20</w:t>
            </w:r>
            <w:r w:rsidR="00417457">
              <w:rPr>
                <w:bCs/>
                <w:szCs w:val="20"/>
                <w:lang w:val="en-US"/>
              </w:rPr>
              <w:t>25</w:t>
            </w:r>
          </w:p>
        </w:tc>
        <w:tc>
          <w:tcPr>
            <w:tcW w:w="992" w:type="dxa"/>
          </w:tcPr>
          <w:p w14:paraId="4D47914B" w14:textId="4039CD5A" w:rsidR="00417457" w:rsidRDefault="007A0A7A" w:rsidP="00193AB0">
            <w:pPr>
              <w:pStyle w:val="TOCTableText"/>
              <w:rPr>
                <w:bCs/>
                <w:szCs w:val="20"/>
                <w:lang w:val="en-US"/>
              </w:rPr>
            </w:pPr>
            <w:r>
              <w:rPr>
                <w:bCs/>
                <w:szCs w:val="20"/>
                <w:lang w:val="en-US"/>
              </w:rPr>
              <w:t>Major</w:t>
            </w:r>
          </w:p>
        </w:tc>
        <w:tc>
          <w:tcPr>
            <w:tcW w:w="4536" w:type="dxa"/>
          </w:tcPr>
          <w:p w14:paraId="58EB4773" w14:textId="2ACAB912" w:rsidR="00276341" w:rsidRDefault="00A666DE" w:rsidP="00B84E22">
            <w:pPr>
              <w:pStyle w:val="TOCTableText"/>
              <w:rPr>
                <w:bCs/>
                <w:szCs w:val="20"/>
              </w:rPr>
            </w:pPr>
            <w:r>
              <w:rPr>
                <w:bCs/>
                <w:szCs w:val="20"/>
              </w:rPr>
              <w:t xml:space="preserve">Updated </w:t>
            </w:r>
            <w:r w:rsidR="00107BC7">
              <w:rPr>
                <w:bCs/>
                <w:szCs w:val="20"/>
              </w:rPr>
              <w:t>section</w:t>
            </w:r>
            <w:r w:rsidR="00AC54D6">
              <w:rPr>
                <w:bCs/>
                <w:szCs w:val="20"/>
              </w:rPr>
              <w:t>s below:</w:t>
            </w:r>
          </w:p>
          <w:p w14:paraId="166FDB38" w14:textId="4C00C095" w:rsidR="00AB2112" w:rsidRPr="00257B7A" w:rsidRDefault="00D152C3" w:rsidP="00B84E22">
            <w:pPr>
              <w:pStyle w:val="TOCTableText"/>
              <w:numPr>
                <w:ilvl w:val="0"/>
                <w:numId w:val="34"/>
              </w:numPr>
              <w:ind w:left="606" w:hanging="567"/>
              <w:rPr>
                <w:bCs/>
                <w:szCs w:val="20"/>
              </w:rPr>
            </w:pPr>
            <w:r>
              <w:rPr>
                <w:bCs/>
                <w:szCs w:val="20"/>
              </w:rPr>
              <w:t>Objectives/Purpose</w:t>
            </w:r>
          </w:p>
          <w:p w14:paraId="5DB3D4D1" w14:textId="4556EFDD" w:rsidR="00276341" w:rsidRPr="008226BB" w:rsidRDefault="0005453A" w:rsidP="00B84E22">
            <w:pPr>
              <w:pStyle w:val="TOCTableText"/>
              <w:numPr>
                <w:ilvl w:val="0"/>
                <w:numId w:val="34"/>
              </w:numPr>
              <w:ind w:left="606" w:hanging="567"/>
              <w:rPr>
                <w:bCs/>
                <w:szCs w:val="20"/>
              </w:rPr>
            </w:pPr>
            <w:r>
              <w:rPr>
                <w:bCs/>
                <w:szCs w:val="20"/>
              </w:rPr>
              <w:t>4.1.1</w:t>
            </w:r>
            <w:r w:rsidRPr="0005453A">
              <w:rPr>
                <w:bCs/>
                <w:szCs w:val="20"/>
              </w:rPr>
              <w:t xml:space="preserve"> New</w:t>
            </w:r>
            <w:r w:rsidR="00011386" w:rsidRPr="008226BB">
              <w:rPr>
                <w:bCs/>
                <w:szCs w:val="20"/>
              </w:rPr>
              <w:t xml:space="preserve"> user Account </w:t>
            </w:r>
          </w:p>
          <w:p w14:paraId="79B94866" w14:textId="6D3873F2" w:rsidR="00A94B2F" w:rsidRPr="00813FEC" w:rsidRDefault="00980D14" w:rsidP="00B84E22">
            <w:pPr>
              <w:pStyle w:val="TOCTableText"/>
              <w:numPr>
                <w:ilvl w:val="0"/>
                <w:numId w:val="34"/>
              </w:numPr>
              <w:ind w:left="606" w:hanging="567"/>
              <w:rPr>
                <w:bCs/>
                <w:szCs w:val="20"/>
              </w:rPr>
            </w:pPr>
            <w:r w:rsidRPr="008226BB">
              <w:rPr>
                <w:bCs/>
                <w:szCs w:val="20"/>
              </w:rPr>
              <w:t>4.1.</w:t>
            </w:r>
            <w:r w:rsidR="00D57D72" w:rsidRPr="008226BB">
              <w:rPr>
                <w:bCs/>
                <w:szCs w:val="20"/>
              </w:rPr>
              <w:t>4</w:t>
            </w:r>
            <w:r w:rsidR="009C6515" w:rsidRPr="008226BB">
              <w:rPr>
                <w:bCs/>
                <w:szCs w:val="20"/>
              </w:rPr>
              <w:t>. Access Auditing</w:t>
            </w:r>
          </w:p>
          <w:p w14:paraId="2C98EED3" w14:textId="160AFB37" w:rsidR="00931CCB" w:rsidRDefault="00084B37" w:rsidP="00ED4117">
            <w:pPr>
              <w:pStyle w:val="TOCTableText"/>
              <w:ind w:left="39"/>
              <w:rPr>
                <w:bCs/>
                <w:szCs w:val="20"/>
              </w:rPr>
            </w:pPr>
            <w:r>
              <w:rPr>
                <w:bCs/>
                <w:szCs w:val="20"/>
              </w:rPr>
              <w:lastRenderedPageBreak/>
              <w:t>Moved</w:t>
            </w:r>
            <w:r w:rsidR="00DE577F">
              <w:rPr>
                <w:bCs/>
                <w:szCs w:val="20"/>
              </w:rPr>
              <w:t xml:space="preserve"> (removed from this document)</w:t>
            </w:r>
            <w:r w:rsidR="005B57A0">
              <w:rPr>
                <w:bCs/>
                <w:szCs w:val="20"/>
              </w:rPr>
              <w:t xml:space="preserve"> to the ECP</w:t>
            </w:r>
          </w:p>
          <w:p w14:paraId="70151D99" w14:textId="4810DA4D" w:rsidR="000F7B46" w:rsidRPr="00A94B2F" w:rsidRDefault="00931CCB" w:rsidP="008226BB">
            <w:pPr>
              <w:pStyle w:val="TOCTableText"/>
              <w:numPr>
                <w:ilvl w:val="0"/>
                <w:numId w:val="34"/>
              </w:numPr>
              <w:ind w:left="606" w:hanging="567"/>
              <w:rPr>
                <w:bCs/>
                <w:szCs w:val="20"/>
              </w:rPr>
            </w:pPr>
            <w:r>
              <w:rPr>
                <w:bCs/>
                <w:szCs w:val="20"/>
              </w:rPr>
              <w:t>P</w:t>
            </w:r>
            <w:r w:rsidR="00C9454A">
              <w:rPr>
                <w:bCs/>
                <w:szCs w:val="20"/>
              </w:rPr>
              <w:t xml:space="preserve">rior </w:t>
            </w:r>
            <w:r w:rsidR="000852EE">
              <w:rPr>
                <w:bCs/>
                <w:szCs w:val="20"/>
              </w:rPr>
              <w:t xml:space="preserve">section </w:t>
            </w:r>
            <w:r w:rsidR="00276341">
              <w:rPr>
                <w:bCs/>
                <w:szCs w:val="20"/>
              </w:rPr>
              <w:t>4.1.</w:t>
            </w:r>
            <w:r w:rsidR="00587F5D">
              <w:rPr>
                <w:bCs/>
                <w:szCs w:val="20"/>
              </w:rPr>
              <w:t>4 Generic Accounts</w:t>
            </w:r>
          </w:p>
          <w:p w14:paraId="4D9DD325" w14:textId="4563AA82" w:rsidR="006848C8" w:rsidRPr="00C11036" w:rsidRDefault="005B57A0" w:rsidP="008226BB">
            <w:pPr>
              <w:pStyle w:val="TOCTableText"/>
              <w:numPr>
                <w:ilvl w:val="0"/>
                <w:numId w:val="34"/>
              </w:numPr>
              <w:ind w:left="606" w:hanging="567"/>
              <w:rPr>
                <w:bCs/>
                <w:szCs w:val="20"/>
              </w:rPr>
            </w:pPr>
            <w:r>
              <w:rPr>
                <w:bCs/>
                <w:szCs w:val="20"/>
              </w:rPr>
              <w:t>S</w:t>
            </w:r>
            <w:r w:rsidR="00C9454A">
              <w:rPr>
                <w:bCs/>
                <w:szCs w:val="20"/>
              </w:rPr>
              <w:t>ection</w:t>
            </w:r>
            <w:r w:rsidR="00EE5E33">
              <w:rPr>
                <w:bCs/>
                <w:szCs w:val="20"/>
              </w:rPr>
              <w:t xml:space="preserve"> </w:t>
            </w:r>
            <w:r w:rsidR="0081125E">
              <w:rPr>
                <w:bCs/>
                <w:szCs w:val="20"/>
              </w:rPr>
              <w:t>4.3 Employees connecting to the Corporate Network Remotely/ Working from offsite</w:t>
            </w:r>
          </w:p>
        </w:tc>
        <w:tc>
          <w:tcPr>
            <w:tcW w:w="1701" w:type="dxa"/>
          </w:tcPr>
          <w:p w14:paraId="215ACAE2" w14:textId="77777777" w:rsidR="00417457" w:rsidRDefault="009F4183" w:rsidP="00EC046E">
            <w:pPr>
              <w:pStyle w:val="TOCTableText"/>
              <w:rPr>
                <w:bCs/>
                <w:szCs w:val="20"/>
                <w:lang w:val="en-US"/>
              </w:rPr>
            </w:pPr>
            <w:r>
              <w:rPr>
                <w:bCs/>
                <w:szCs w:val="20"/>
                <w:lang w:val="en-US"/>
              </w:rPr>
              <w:lastRenderedPageBreak/>
              <w:t>Thembela Sonteya</w:t>
            </w:r>
          </w:p>
          <w:p w14:paraId="3ABA17AC" w14:textId="71E2FD72" w:rsidR="00F65135" w:rsidRDefault="00F65135" w:rsidP="00EC046E">
            <w:pPr>
              <w:pStyle w:val="TOCTableText"/>
              <w:rPr>
                <w:bCs/>
                <w:szCs w:val="20"/>
                <w:lang w:val="en-US"/>
              </w:rPr>
            </w:pPr>
            <w:r>
              <w:rPr>
                <w:bCs/>
                <w:szCs w:val="20"/>
                <w:lang w:val="en-US"/>
              </w:rPr>
              <w:t>Natalie Benjamin</w:t>
            </w:r>
          </w:p>
        </w:tc>
        <w:tc>
          <w:tcPr>
            <w:tcW w:w="1276" w:type="dxa"/>
          </w:tcPr>
          <w:p w14:paraId="102AE42C" w14:textId="7CE4A88E" w:rsidR="00417457" w:rsidRDefault="00C0125B" w:rsidP="00123702">
            <w:pPr>
              <w:pStyle w:val="TOCTableText"/>
              <w:rPr>
                <w:bCs/>
                <w:lang w:val="en-US"/>
              </w:rPr>
            </w:pPr>
            <w:r>
              <w:rPr>
                <w:bCs/>
                <w:lang w:val="en-US"/>
              </w:rPr>
              <w:t>Draft</w:t>
            </w:r>
          </w:p>
        </w:tc>
        <w:tc>
          <w:tcPr>
            <w:tcW w:w="708" w:type="dxa"/>
          </w:tcPr>
          <w:p w14:paraId="588038C9" w14:textId="7A2010C7" w:rsidR="00417457" w:rsidRDefault="002C5DC8" w:rsidP="00123702">
            <w:pPr>
              <w:pStyle w:val="TOCTableText"/>
              <w:ind w:left="29"/>
              <w:rPr>
                <w:bCs/>
                <w:lang w:val="en-US"/>
              </w:rPr>
            </w:pPr>
            <w:r>
              <w:rPr>
                <w:bCs/>
                <w:lang w:val="en-US"/>
              </w:rPr>
              <w:t>9.0</w:t>
            </w:r>
          </w:p>
        </w:tc>
      </w:tr>
      <w:tr w:rsidR="00C0125B" w:rsidRPr="00002F30" w14:paraId="56C82244" w14:textId="77777777" w:rsidTr="00EA175A">
        <w:tc>
          <w:tcPr>
            <w:tcW w:w="880" w:type="dxa"/>
          </w:tcPr>
          <w:p w14:paraId="6DF30D5F" w14:textId="32579930" w:rsidR="00C0125B" w:rsidRDefault="001C503D" w:rsidP="00705E1F">
            <w:pPr>
              <w:pStyle w:val="TOCTableText"/>
              <w:rPr>
                <w:bCs/>
                <w:szCs w:val="20"/>
                <w:lang w:val="en-US"/>
              </w:rPr>
            </w:pPr>
            <w:r>
              <w:rPr>
                <w:bCs/>
                <w:szCs w:val="20"/>
                <w:lang w:val="en-US"/>
              </w:rPr>
              <w:t>June 2025</w:t>
            </w:r>
          </w:p>
        </w:tc>
        <w:tc>
          <w:tcPr>
            <w:tcW w:w="992" w:type="dxa"/>
          </w:tcPr>
          <w:p w14:paraId="2054DF8A" w14:textId="32911778" w:rsidR="00C0125B" w:rsidRDefault="001C503D" w:rsidP="00193AB0">
            <w:pPr>
              <w:pStyle w:val="TOCTableText"/>
              <w:rPr>
                <w:bCs/>
                <w:szCs w:val="20"/>
                <w:lang w:val="en-US"/>
              </w:rPr>
            </w:pPr>
            <w:r>
              <w:rPr>
                <w:bCs/>
                <w:szCs w:val="20"/>
                <w:lang w:val="en-US"/>
              </w:rPr>
              <w:t>Minor</w:t>
            </w:r>
          </w:p>
        </w:tc>
        <w:tc>
          <w:tcPr>
            <w:tcW w:w="4536" w:type="dxa"/>
          </w:tcPr>
          <w:p w14:paraId="73106581" w14:textId="7074D999" w:rsidR="00C0125B" w:rsidRPr="00F95EC2" w:rsidRDefault="00F95EC2" w:rsidP="00B84E22">
            <w:pPr>
              <w:pStyle w:val="TOCTableText"/>
              <w:rPr>
                <w:bCs/>
                <w:szCs w:val="20"/>
              </w:rPr>
            </w:pPr>
            <w:r w:rsidRPr="00A34774">
              <w:rPr>
                <w:szCs w:val="20"/>
              </w:rPr>
              <w:t xml:space="preserve">Changes from review of </w:t>
            </w:r>
            <w:r>
              <w:rPr>
                <w:szCs w:val="20"/>
              </w:rPr>
              <w:t>15</w:t>
            </w:r>
            <w:r w:rsidRPr="00A34774">
              <w:rPr>
                <w:szCs w:val="20"/>
              </w:rPr>
              <w:t xml:space="preserve"> May 2025 incorporated and sent on </w:t>
            </w:r>
            <w:r>
              <w:rPr>
                <w:szCs w:val="20"/>
              </w:rPr>
              <w:t xml:space="preserve">for </w:t>
            </w:r>
            <w:r w:rsidR="001C503D">
              <w:rPr>
                <w:szCs w:val="20"/>
              </w:rPr>
              <w:t>further review</w:t>
            </w:r>
          </w:p>
        </w:tc>
        <w:tc>
          <w:tcPr>
            <w:tcW w:w="1701" w:type="dxa"/>
          </w:tcPr>
          <w:p w14:paraId="6861A7F6" w14:textId="77777777" w:rsidR="006C4599" w:rsidRDefault="006C4599" w:rsidP="006C4599">
            <w:pPr>
              <w:pStyle w:val="TOCTableText"/>
              <w:rPr>
                <w:bCs/>
                <w:szCs w:val="20"/>
                <w:lang w:val="en-US"/>
              </w:rPr>
            </w:pPr>
            <w:r>
              <w:rPr>
                <w:bCs/>
                <w:szCs w:val="20"/>
                <w:lang w:val="en-US"/>
              </w:rPr>
              <w:t>Thembela Sonteya</w:t>
            </w:r>
          </w:p>
          <w:p w14:paraId="571304CA" w14:textId="05757864" w:rsidR="00C0125B" w:rsidRDefault="006C4599" w:rsidP="006C4599">
            <w:pPr>
              <w:pStyle w:val="TOCTableText"/>
              <w:rPr>
                <w:bCs/>
                <w:szCs w:val="20"/>
                <w:lang w:val="en-US"/>
              </w:rPr>
            </w:pPr>
            <w:r>
              <w:rPr>
                <w:bCs/>
                <w:szCs w:val="20"/>
                <w:lang w:val="en-US"/>
              </w:rPr>
              <w:t>Natalie Benjamin</w:t>
            </w:r>
          </w:p>
        </w:tc>
        <w:tc>
          <w:tcPr>
            <w:tcW w:w="1276" w:type="dxa"/>
          </w:tcPr>
          <w:p w14:paraId="0FABAE33" w14:textId="36A6B2B2" w:rsidR="00C0125B" w:rsidRPr="000921EE" w:rsidRDefault="00C0125B" w:rsidP="00123702">
            <w:pPr>
              <w:pStyle w:val="TOCTableText"/>
              <w:rPr>
                <w:bCs/>
                <w:lang w:val="en-US"/>
              </w:rPr>
            </w:pPr>
            <w:r>
              <w:rPr>
                <w:bCs/>
                <w:lang w:val="en-US"/>
              </w:rPr>
              <w:t>Draft</w:t>
            </w:r>
          </w:p>
        </w:tc>
        <w:tc>
          <w:tcPr>
            <w:tcW w:w="708" w:type="dxa"/>
          </w:tcPr>
          <w:p w14:paraId="484694D2" w14:textId="3B308FD7" w:rsidR="00C0125B" w:rsidRDefault="002C5DC8" w:rsidP="00123702">
            <w:pPr>
              <w:pStyle w:val="TOCTableText"/>
              <w:ind w:left="29"/>
              <w:rPr>
                <w:bCs/>
                <w:lang w:val="en-US"/>
              </w:rPr>
            </w:pPr>
            <w:r>
              <w:rPr>
                <w:bCs/>
                <w:lang w:val="en-US"/>
              </w:rPr>
              <w:t>9</w:t>
            </w:r>
            <w:r w:rsidR="005B500B">
              <w:rPr>
                <w:bCs/>
                <w:lang w:val="en-US"/>
              </w:rPr>
              <w:t>.1</w:t>
            </w:r>
          </w:p>
        </w:tc>
      </w:tr>
      <w:tr w:rsidR="005B500B" w:rsidRPr="00002F30" w14:paraId="5EC20927" w14:textId="77777777" w:rsidTr="00EA175A">
        <w:tc>
          <w:tcPr>
            <w:tcW w:w="880" w:type="dxa"/>
          </w:tcPr>
          <w:p w14:paraId="2F4CB31C" w14:textId="77777777" w:rsidR="005B500B" w:rsidRDefault="005B500B" w:rsidP="00705E1F">
            <w:pPr>
              <w:pStyle w:val="TOCTableText"/>
              <w:rPr>
                <w:bCs/>
                <w:szCs w:val="20"/>
                <w:lang w:val="en-US"/>
              </w:rPr>
            </w:pPr>
            <w:r>
              <w:rPr>
                <w:bCs/>
                <w:szCs w:val="20"/>
                <w:lang w:val="en-US"/>
              </w:rPr>
              <w:t>June</w:t>
            </w:r>
          </w:p>
          <w:p w14:paraId="284458CC" w14:textId="39F701FA" w:rsidR="00036693" w:rsidRDefault="00036693" w:rsidP="00705E1F">
            <w:pPr>
              <w:pStyle w:val="TOCTableText"/>
              <w:rPr>
                <w:bCs/>
                <w:szCs w:val="20"/>
                <w:lang w:val="en-US"/>
              </w:rPr>
            </w:pPr>
            <w:r>
              <w:rPr>
                <w:bCs/>
                <w:szCs w:val="20"/>
                <w:lang w:val="en-US"/>
              </w:rPr>
              <w:t>2025</w:t>
            </w:r>
          </w:p>
        </w:tc>
        <w:tc>
          <w:tcPr>
            <w:tcW w:w="992" w:type="dxa"/>
          </w:tcPr>
          <w:p w14:paraId="610F4A2C" w14:textId="3820C3C1" w:rsidR="005B500B" w:rsidRDefault="00036693" w:rsidP="00193AB0">
            <w:pPr>
              <w:pStyle w:val="TOCTableText"/>
              <w:rPr>
                <w:bCs/>
                <w:szCs w:val="20"/>
                <w:lang w:val="en-US"/>
              </w:rPr>
            </w:pPr>
            <w:r>
              <w:rPr>
                <w:bCs/>
                <w:szCs w:val="20"/>
                <w:lang w:val="en-US"/>
              </w:rPr>
              <w:t>Minor</w:t>
            </w:r>
          </w:p>
        </w:tc>
        <w:tc>
          <w:tcPr>
            <w:tcW w:w="4536" w:type="dxa"/>
          </w:tcPr>
          <w:p w14:paraId="229D5F70" w14:textId="22E55661" w:rsidR="005B500B" w:rsidRPr="005B500B" w:rsidRDefault="00036693" w:rsidP="00B84E22">
            <w:pPr>
              <w:pStyle w:val="TOCTableText"/>
              <w:rPr>
                <w:szCs w:val="20"/>
              </w:rPr>
            </w:pPr>
            <w:r>
              <w:rPr>
                <w:szCs w:val="20"/>
              </w:rPr>
              <w:t>Changes from Compliance review incorporated</w:t>
            </w:r>
            <w:r w:rsidR="0061771E">
              <w:rPr>
                <w:szCs w:val="20"/>
              </w:rPr>
              <w:t xml:space="preserve"> and sent for further review</w:t>
            </w:r>
          </w:p>
        </w:tc>
        <w:tc>
          <w:tcPr>
            <w:tcW w:w="1701" w:type="dxa"/>
          </w:tcPr>
          <w:p w14:paraId="192CF569" w14:textId="53972C23" w:rsidR="0061771E" w:rsidRDefault="0061771E" w:rsidP="006C4599">
            <w:pPr>
              <w:pStyle w:val="TOCTableText"/>
              <w:rPr>
                <w:bCs/>
                <w:szCs w:val="20"/>
                <w:lang w:val="en-US"/>
              </w:rPr>
            </w:pPr>
            <w:r>
              <w:rPr>
                <w:bCs/>
                <w:szCs w:val="20"/>
                <w:lang w:val="en-US"/>
              </w:rPr>
              <w:t>Them</w:t>
            </w:r>
            <w:r w:rsidR="00012E5A">
              <w:rPr>
                <w:bCs/>
                <w:szCs w:val="20"/>
                <w:lang w:val="en-US"/>
              </w:rPr>
              <w:t>bela Sonteya</w:t>
            </w:r>
          </w:p>
          <w:p w14:paraId="0A632348" w14:textId="5C393180" w:rsidR="005B500B" w:rsidRDefault="0061771E" w:rsidP="006C4599">
            <w:pPr>
              <w:pStyle w:val="TOCTableText"/>
              <w:rPr>
                <w:bCs/>
                <w:szCs w:val="20"/>
                <w:lang w:val="en-US"/>
              </w:rPr>
            </w:pPr>
            <w:r>
              <w:rPr>
                <w:bCs/>
                <w:szCs w:val="20"/>
                <w:lang w:val="en-US"/>
              </w:rPr>
              <w:t>Natalie Benjamin</w:t>
            </w:r>
          </w:p>
        </w:tc>
        <w:tc>
          <w:tcPr>
            <w:tcW w:w="1276" w:type="dxa"/>
          </w:tcPr>
          <w:p w14:paraId="184D4199" w14:textId="7E917042" w:rsidR="005B500B" w:rsidRDefault="00012E5A" w:rsidP="00123702">
            <w:pPr>
              <w:pStyle w:val="TOCTableText"/>
              <w:rPr>
                <w:bCs/>
                <w:lang w:val="en-US"/>
              </w:rPr>
            </w:pPr>
            <w:r>
              <w:rPr>
                <w:bCs/>
                <w:lang w:val="en-US"/>
              </w:rPr>
              <w:t>Draft</w:t>
            </w:r>
          </w:p>
        </w:tc>
        <w:tc>
          <w:tcPr>
            <w:tcW w:w="708" w:type="dxa"/>
          </w:tcPr>
          <w:p w14:paraId="66DA4626" w14:textId="1CD42D04" w:rsidR="005B500B" w:rsidRDefault="00012E5A" w:rsidP="00123702">
            <w:pPr>
              <w:pStyle w:val="TOCTableText"/>
              <w:ind w:left="29"/>
              <w:rPr>
                <w:bCs/>
                <w:lang w:val="en-US"/>
              </w:rPr>
            </w:pPr>
            <w:r>
              <w:rPr>
                <w:bCs/>
                <w:lang w:val="en-US"/>
              </w:rPr>
              <w:t>9.2</w:t>
            </w:r>
          </w:p>
        </w:tc>
      </w:tr>
    </w:tbl>
    <w:p w14:paraId="00DFBADC" w14:textId="77777777" w:rsidR="00E21F9C" w:rsidRDefault="00E21F9C" w:rsidP="00193AB0">
      <w:pPr>
        <w:spacing w:after="0" w:line="240" w:lineRule="auto"/>
        <w:jc w:val="left"/>
      </w:pPr>
    </w:p>
    <w:p w14:paraId="3F315DC5" w14:textId="77777777" w:rsidR="00A34774" w:rsidRDefault="00E21F9C">
      <w:pPr>
        <w:pStyle w:val="TOCHeading"/>
      </w:pPr>
      <w:r>
        <w:br w:type="page"/>
      </w:r>
      <w:bookmarkEnd w:id="0"/>
    </w:p>
    <w:sdt>
      <w:sdtPr>
        <w:rPr>
          <w:rFonts w:ascii="Century Gothic" w:eastAsia="Times New Roman" w:hAnsi="Century Gothic" w:cs="Arial"/>
          <w:b w:val="0"/>
          <w:bCs w:val="0"/>
          <w:color w:val="008080"/>
          <w:sz w:val="22"/>
          <w:szCs w:val="20"/>
          <w:lang w:val="en-ZA" w:eastAsia="en-US"/>
        </w:rPr>
        <w:id w:val="-1509833080"/>
        <w:docPartObj>
          <w:docPartGallery w:val="Table of Contents"/>
          <w:docPartUnique/>
        </w:docPartObj>
      </w:sdtPr>
      <w:sdtEndPr>
        <w:rPr>
          <w:noProof/>
          <w:color w:val="auto"/>
          <w:sz w:val="24"/>
          <w:szCs w:val="24"/>
        </w:rPr>
      </w:sdtEndPr>
      <w:sdtContent>
        <w:p w14:paraId="4388D6D2" w14:textId="216F2028" w:rsidR="006A61FF" w:rsidRPr="00EB1D99" w:rsidRDefault="006A61FF">
          <w:pPr>
            <w:pStyle w:val="TOCHeading"/>
            <w:rPr>
              <w:rFonts w:ascii="Century Gothic" w:eastAsia="Times New Roman" w:hAnsi="Century Gothic" w:cs="Arial"/>
              <w:bCs w:val="0"/>
              <w:caps/>
              <w:color w:val="008080"/>
              <w:sz w:val="32"/>
              <w:szCs w:val="32"/>
              <w:lang w:val="en-ZA" w:eastAsia="en-US"/>
            </w:rPr>
          </w:pPr>
          <w:r w:rsidRPr="00EB1D99">
            <w:rPr>
              <w:rFonts w:ascii="Century Gothic" w:eastAsia="Times New Roman" w:hAnsi="Century Gothic" w:cs="Arial"/>
              <w:bCs w:val="0"/>
              <w:caps/>
              <w:color w:val="008080"/>
              <w:sz w:val="32"/>
              <w:szCs w:val="32"/>
              <w:lang w:val="en-ZA" w:eastAsia="en-US"/>
            </w:rPr>
            <w:t>Table of Contents</w:t>
          </w:r>
        </w:p>
        <w:p w14:paraId="58C091B5" w14:textId="0B2AA6EF" w:rsidR="00556C78" w:rsidRDefault="006A61FF">
          <w:pPr>
            <w:pStyle w:val="TOC1"/>
            <w:rPr>
              <w:rFonts w:asciiTheme="minorHAnsi" w:eastAsiaTheme="minorEastAsia" w:hAnsiTheme="minorHAnsi" w:cstheme="minorBidi"/>
              <w:b w:val="0"/>
              <w:kern w:val="2"/>
              <w:sz w:val="24"/>
              <w:szCs w:val="24"/>
              <w:lang w:eastAsia="en-ZA"/>
              <w14:ligatures w14:val="standardContextual"/>
            </w:rPr>
          </w:pPr>
          <w:r w:rsidRPr="0005622C">
            <w:rPr>
              <w:sz w:val="24"/>
              <w:szCs w:val="24"/>
            </w:rPr>
            <w:fldChar w:fldCharType="begin"/>
          </w:r>
          <w:r w:rsidRPr="0005622C">
            <w:rPr>
              <w:sz w:val="24"/>
              <w:szCs w:val="24"/>
            </w:rPr>
            <w:instrText xml:space="preserve"> TOC \o "1-3" \h \z \u </w:instrText>
          </w:r>
          <w:r w:rsidRPr="0005622C">
            <w:rPr>
              <w:sz w:val="24"/>
              <w:szCs w:val="24"/>
            </w:rPr>
            <w:fldChar w:fldCharType="separate"/>
          </w:r>
          <w:hyperlink w:anchor="_Toc201659816" w:history="1">
            <w:r w:rsidR="00556C78" w:rsidRPr="002C30D4">
              <w:rPr>
                <w:rStyle w:val="Hyperlink"/>
              </w:rPr>
              <w:t>1.</w:t>
            </w:r>
            <w:r w:rsidR="00556C78">
              <w:rPr>
                <w:rFonts w:asciiTheme="minorHAnsi" w:eastAsiaTheme="minorEastAsia" w:hAnsiTheme="minorHAnsi" w:cstheme="minorBidi"/>
                <w:b w:val="0"/>
                <w:kern w:val="2"/>
                <w:sz w:val="24"/>
                <w:szCs w:val="24"/>
                <w:lang w:eastAsia="en-ZA"/>
                <w14:ligatures w14:val="standardContextual"/>
              </w:rPr>
              <w:tab/>
            </w:r>
            <w:r w:rsidR="00556C78" w:rsidRPr="002C30D4">
              <w:rPr>
                <w:rStyle w:val="Hyperlink"/>
              </w:rPr>
              <w:t>Objectives/Purpose</w:t>
            </w:r>
            <w:r w:rsidR="00556C78">
              <w:rPr>
                <w:webHidden/>
              </w:rPr>
              <w:tab/>
            </w:r>
            <w:r w:rsidR="00556C78">
              <w:rPr>
                <w:webHidden/>
              </w:rPr>
              <w:fldChar w:fldCharType="begin"/>
            </w:r>
            <w:r w:rsidR="00556C78">
              <w:rPr>
                <w:webHidden/>
              </w:rPr>
              <w:instrText xml:space="preserve"> PAGEREF _Toc201659816 \h </w:instrText>
            </w:r>
            <w:r w:rsidR="00556C78">
              <w:rPr>
                <w:webHidden/>
              </w:rPr>
            </w:r>
            <w:r w:rsidR="00556C78">
              <w:rPr>
                <w:webHidden/>
              </w:rPr>
              <w:fldChar w:fldCharType="separate"/>
            </w:r>
            <w:r w:rsidR="00556C78">
              <w:rPr>
                <w:webHidden/>
              </w:rPr>
              <w:t>7</w:t>
            </w:r>
            <w:r w:rsidR="00556C78">
              <w:rPr>
                <w:webHidden/>
              </w:rPr>
              <w:fldChar w:fldCharType="end"/>
            </w:r>
          </w:hyperlink>
        </w:p>
        <w:p w14:paraId="6EA2B281" w14:textId="4D180617" w:rsidR="00556C78" w:rsidRDefault="00556C78">
          <w:pPr>
            <w:pStyle w:val="TOC1"/>
            <w:rPr>
              <w:rFonts w:asciiTheme="minorHAnsi" w:eastAsiaTheme="minorEastAsia" w:hAnsiTheme="minorHAnsi" w:cstheme="minorBidi"/>
              <w:b w:val="0"/>
              <w:kern w:val="2"/>
              <w:sz w:val="24"/>
              <w:szCs w:val="24"/>
              <w:lang w:eastAsia="en-ZA"/>
              <w14:ligatures w14:val="standardContextual"/>
            </w:rPr>
          </w:pPr>
          <w:hyperlink w:anchor="_Toc201659817" w:history="1">
            <w:r w:rsidRPr="002C30D4">
              <w:rPr>
                <w:rStyle w:val="Hyperlink"/>
              </w:rPr>
              <w:t>2.</w:t>
            </w:r>
            <w:r>
              <w:rPr>
                <w:rFonts w:asciiTheme="minorHAnsi" w:eastAsiaTheme="minorEastAsia" w:hAnsiTheme="minorHAnsi" w:cstheme="minorBidi"/>
                <w:b w:val="0"/>
                <w:kern w:val="2"/>
                <w:sz w:val="24"/>
                <w:szCs w:val="24"/>
                <w:lang w:eastAsia="en-ZA"/>
                <w14:ligatures w14:val="standardContextual"/>
              </w:rPr>
              <w:tab/>
            </w:r>
            <w:r w:rsidRPr="002C30D4">
              <w:rPr>
                <w:rStyle w:val="Hyperlink"/>
              </w:rPr>
              <w:t>Scope</w:t>
            </w:r>
            <w:r>
              <w:rPr>
                <w:webHidden/>
              </w:rPr>
              <w:tab/>
            </w:r>
            <w:r>
              <w:rPr>
                <w:webHidden/>
              </w:rPr>
              <w:fldChar w:fldCharType="begin"/>
            </w:r>
            <w:r>
              <w:rPr>
                <w:webHidden/>
              </w:rPr>
              <w:instrText xml:space="preserve"> PAGEREF _Toc201659817 \h </w:instrText>
            </w:r>
            <w:r>
              <w:rPr>
                <w:webHidden/>
              </w:rPr>
            </w:r>
            <w:r>
              <w:rPr>
                <w:webHidden/>
              </w:rPr>
              <w:fldChar w:fldCharType="separate"/>
            </w:r>
            <w:r>
              <w:rPr>
                <w:webHidden/>
              </w:rPr>
              <w:t>7</w:t>
            </w:r>
            <w:r>
              <w:rPr>
                <w:webHidden/>
              </w:rPr>
              <w:fldChar w:fldCharType="end"/>
            </w:r>
          </w:hyperlink>
        </w:p>
        <w:p w14:paraId="72A6F253" w14:textId="1850B053" w:rsidR="00556C78" w:rsidRDefault="00556C78">
          <w:pPr>
            <w:pStyle w:val="TOC1"/>
            <w:rPr>
              <w:rFonts w:asciiTheme="minorHAnsi" w:eastAsiaTheme="minorEastAsia" w:hAnsiTheme="minorHAnsi" w:cstheme="minorBidi"/>
              <w:b w:val="0"/>
              <w:kern w:val="2"/>
              <w:sz w:val="24"/>
              <w:szCs w:val="24"/>
              <w:lang w:eastAsia="en-ZA"/>
              <w14:ligatures w14:val="standardContextual"/>
            </w:rPr>
          </w:pPr>
          <w:hyperlink w:anchor="_Toc201659818" w:history="1">
            <w:r w:rsidRPr="002C30D4">
              <w:rPr>
                <w:rStyle w:val="Hyperlink"/>
              </w:rPr>
              <w:t>3.</w:t>
            </w:r>
            <w:r>
              <w:rPr>
                <w:rFonts w:asciiTheme="minorHAnsi" w:eastAsiaTheme="minorEastAsia" w:hAnsiTheme="minorHAnsi" w:cstheme="minorBidi"/>
                <w:b w:val="0"/>
                <w:kern w:val="2"/>
                <w:sz w:val="24"/>
                <w:szCs w:val="24"/>
                <w:lang w:eastAsia="en-ZA"/>
                <w14:ligatures w14:val="standardContextual"/>
              </w:rPr>
              <w:tab/>
            </w:r>
            <w:r w:rsidRPr="002C30D4">
              <w:rPr>
                <w:rStyle w:val="Hyperlink"/>
              </w:rPr>
              <w:t>Out of Scope</w:t>
            </w:r>
            <w:r>
              <w:rPr>
                <w:webHidden/>
              </w:rPr>
              <w:tab/>
            </w:r>
            <w:r>
              <w:rPr>
                <w:webHidden/>
              </w:rPr>
              <w:fldChar w:fldCharType="begin"/>
            </w:r>
            <w:r>
              <w:rPr>
                <w:webHidden/>
              </w:rPr>
              <w:instrText xml:space="preserve"> PAGEREF _Toc201659818 \h </w:instrText>
            </w:r>
            <w:r>
              <w:rPr>
                <w:webHidden/>
              </w:rPr>
            </w:r>
            <w:r>
              <w:rPr>
                <w:webHidden/>
              </w:rPr>
              <w:fldChar w:fldCharType="separate"/>
            </w:r>
            <w:r>
              <w:rPr>
                <w:webHidden/>
              </w:rPr>
              <w:t>7</w:t>
            </w:r>
            <w:r>
              <w:rPr>
                <w:webHidden/>
              </w:rPr>
              <w:fldChar w:fldCharType="end"/>
            </w:r>
          </w:hyperlink>
        </w:p>
        <w:p w14:paraId="09AB56E9" w14:textId="27DF97DE" w:rsidR="00556C78" w:rsidRDefault="00556C78">
          <w:pPr>
            <w:pStyle w:val="TOC1"/>
            <w:rPr>
              <w:rFonts w:asciiTheme="minorHAnsi" w:eastAsiaTheme="minorEastAsia" w:hAnsiTheme="minorHAnsi" w:cstheme="minorBidi"/>
              <w:b w:val="0"/>
              <w:kern w:val="2"/>
              <w:sz w:val="24"/>
              <w:szCs w:val="24"/>
              <w:lang w:eastAsia="en-ZA"/>
              <w14:ligatures w14:val="standardContextual"/>
            </w:rPr>
          </w:pPr>
          <w:hyperlink w:anchor="_Toc201659819" w:history="1">
            <w:r w:rsidRPr="002C30D4">
              <w:rPr>
                <w:rStyle w:val="Hyperlink"/>
              </w:rPr>
              <w:t>4.</w:t>
            </w:r>
            <w:r>
              <w:rPr>
                <w:rFonts w:asciiTheme="minorHAnsi" w:eastAsiaTheme="minorEastAsia" w:hAnsiTheme="minorHAnsi" w:cstheme="minorBidi"/>
                <w:b w:val="0"/>
                <w:kern w:val="2"/>
                <w:sz w:val="24"/>
                <w:szCs w:val="24"/>
                <w:lang w:eastAsia="en-ZA"/>
                <w14:ligatures w14:val="standardContextual"/>
              </w:rPr>
              <w:tab/>
            </w:r>
            <w:r w:rsidRPr="002C30D4">
              <w:rPr>
                <w:rStyle w:val="Hyperlink"/>
              </w:rPr>
              <w:t>Roles and Responsibilities</w:t>
            </w:r>
            <w:r>
              <w:rPr>
                <w:webHidden/>
              </w:rPr>
              <w:tab/>
            </w:r>
            <w:r>
              <w:rPr>
                <w:webHidden/>
              </w:rPr>
              <w:fldChar w:fldCharType="begin"/>
            </w:r>
            <w:r>
              <w:rPr>
                <w:webHidden/>
              </w:rPr>
              <w:instrText xml:space="preserve"> PAGEREF _Toc201659819 \h </w:instrText>
            </w:r>
            <w:r>
              <w:rPr>
                <w:webHidden/>
              </w:rPr>
            </w:r>
            <w:r>
              <w:rPr>
                <w:webHidden/>
              </w:rPr>
              <w:fldChar w:fldCharType="separate"/>
            </w:r>
            <w:r>
              <w:rPr>
                <w:webHidden/>
              </w:rPr>
              <w:t>7</w:t>
            </w:r>
            <w:r>
              <w:rPr>
                <w:webHidden/>
              </w:rPr>
              <w:fldChar w:fldCharType="end"/>
            </w:r>
          </w:hyperlink>
        </w:p>
        <w:p w14:paraId="0D31ECC2" w14:textId="5CDE87C5" w:rsidR="00556C78" w:rsidRDefault="00556C78">
          <w:pPr>
            <w:pStyle w:val="TOC1"/>
            <w:rPr>
              <w:rFonts w:asciiTheme="minorHAnsi" w:eastAsiaTheme="minorEastAsia" w:hAnsiTheme="minorHAnsi" w:cstheme="minorBidi"/>
              <w:b w:val="0"/>
              <w:kern w:val="2"/>
              <w:sz w:val="24"/>
              <w:szCs w:val="24"/>
              <w:lang w:eastAsia="en-ZA"/>
              <w14:ligatures w14:val="standardContextual"/>
            </w:rPr>
          </w:pPr>
          <w:hyperlink w:anchor="_Toc201659820" w:history="1">
            <w:r w:rsidRPr="002C30D4">
              <w:rPr>
                <w:rStyle w:val="Hyperlink"/>
              </w:rPr>
              <w:t>5.</w:t>
            </w:r>
            <w:r>
              <w:rPr>
                <w:rFonts w:asciiTheme="minorHAnsi" w:eastAsiaTheme="minorEastAsia" w:hAnsiTheme="minorHAnsi" w:cstheme="minorBidi"/>
                <w:b w:val="0"/>
                <w:kern w:val="2"/>
                <w:sz w:val="24"/>
                <w:szCs w:val="24"/>
                <w:lang w:eastAsia="en-ZA"/>
                <w14:ligatures w14:val="standardContextual"/>
              </w:rPr>
              <w:tab/>
            </w:r>
            <w:r w:rsidRPr="002C30D4">
              <w:rPr>
                <w:rStyle w:val="Hyperlink"/>
              </w:rPr>
              <w:t>Standard Operating Procedures</w:t>
            </w:r>
            <w:r>
              <w:rPr>
                <w:webHidden/>
              </w:rPr>
              <w:tab/>
            </w:r>
            <w:r>
              <w:rPr>
                <w:webHidden/>
              </w:rPr>
              <w:fldChar w:fldCharType="begin"/>
            </w:r>
            <w:r>
              <w:rPr>
                <w:webHidden/>
              </w:rPr>
              <w:instrText xml:space="preserve"> PAGEREF _Toc201659820 \h </w:instrText>
            </w:r>
            <w:r>
              <w:rPr>
                <w:webHidden/>
              </w:rPr>
            </w:r>
            <w:r>
              <w:rPr>
                <w:webHidden/>
              </w:rPr>
              <w:fldChar w:fldCharType="separate"/>
            </w:r>
            <w:r>
              <w:rPr>
                <w:webHidden/>
              </w:rPr>
              <w:t>8</w:t>
            </w:r>
            <w:r>
              <w:rPr>
                <w:webHidden/>
              </w:rPr>
              <w:fldChar w:fldCharType="end"/>
            </w:r>
          </w:hyperlink>
        </w:p>
        <w:p w14:paraId="4F548639" w14:textId="3519FA1F" w:rsidR="00556C78" w:rsidRDefault="00556C78">
          <w:pPr>
            <w:pStyle w:val="TOC2"/>
            <w:rPr>
              <w:rFonts w:asciiTheme="minorHAnsi" w:eastAsiaTheme="minorEastAsia" w:hAnsiTheme="minorHAnsi" w:cstheme="minorBidi"/>
              <w:noProof/>
              <w:kern w:val="2"/>
              <w:sz w:val="24"/>
              <w:szCs w:val="24"/>
              <w:lang w:eastAsia="en-ZA"/>
              <w14:ligatures w14:val="standardContextual"/>
            </w:rPr>
          </w:pPr>
          <w:hyperlink w:anchor="_Toc201659821" w:history="1">
            <w:r w:rsidRPr="002C30D4">
              <w:rPr>
                <w:rStyle w:val="Hyperlink"/>
                <w:noProof/>
              </w:rPr>
              <w:t>5.1.</w:t>
            </w:r>
            <w:r>
              <w:rPr>
                <w:rFonts w:asciiTheme="minorHAnsi" w:eastAsiaTheme="minorEastAsia" w:hAnsiTheme="minorHAnsi" w:cstheme="minorBidi"/>
                <w:noProof/>
                <w:kern w:val="2"/>
                <w:sz w:val="24"/>
                <w:szCs w:val="24"/>
                <w:lang w:eastAsia="en-ZA"/>
                <w14:ligatures w14:val="standardContextual"/>
              </w:rPr>
              <w:tab/>
            </w:r>
            <w:r w:rsidRPr="002C30D4">
              <w:rPr>
                <w:rStyle w:val="Hyperlink"/>
                <w:noProof/>
              </w:rPr>
              <w:t>User Accounts</w:t>
            </w:r>
            <w:r>
              <w:rPr>
                <w:noProof/>
                <w:webHidden/>
              </w:rPr>
              <w:tab/>
            </w:r>
            <w:r>
              <w:rPr>
                <w:noProof/>
                <w:webHidden/>
              </w:rPr>
              <w:fldChar w:fldCharType="begin"/>
            </w:r>
            <w:r>
              <w:rPr>
                <w:noProof/>
                <w:webHidden/>
              </w:rPr>
              <w:instrText xml:space="preserve"> PAGEREF _Toc201659821 \h </w:instrText>
            </w:r>
            <w:r>
              <w:rPr>
                <w:noProof/>
                <w:webHidden/>
              </w:rPr>
            </w:r>
            <w:r>
              <w:rPr>
                <w:noProof/>
                <w:webHidden/>
              </w:rPr>
              <w:fldChar w:fldCharType="separate"/>
            </w:r>
            <w:r>
              <w:rPr>
                <w:noProof/>
                <w:webHidden/>
              </w:rPr>
              <w:t>8</w:t>
            </w:r>
            <w:r>
              <w:rPr>
                <w:noProof/>
                <w:webHidden/>
              </w:rPr>
              <w:fldChar w:fldCharType="end"/>
            </w:r>
          </w:hyperlink>
        </w:p>
        <w:p w14:paraId="78AE17F0" w14:textId="6C5A39D7" w:rsidR="00556C78" w:rsidRDefault="00556C78">
          <w:pPr>
            <w:pStyle w:val="TOC2"/>
            <w:tabs>
              <w:tab w:val="left" w:pos="1616"/>
            </w:tabs>
            <w:rPr>
              <w:rFonts w:asciiTheme="minorHAnsi" w:eastAsiaTheme="minorEastAsia" w:hAnsiTheme="minorHAnsi" w:cstheme="minorBidi"/>
              <w:noProof/>
              <w:kern w:val="2"/>
              <w:sz w:val="24"/>
              <w:szCs w:val="24"/>
              <w:lang w:eastAsia="en-ZA"/>
              <w14:ligatures w14:val="standardContextual"/>
            </w:rPr>
          </w:pPr>
          <w:hyperlink w:anchor="_Toc201659822" w:history="1">
            <w:r w:rsidRPr="002C30D4">
              <w:rPr>
                <w:rStyle w:val="Hyperlink"/>
                <w:noProof/>
              </w:rPr>
              <w:t>5.1.1.</w:t>
            </w:r>
            <w:r>
              <w:rPr>
                <w:rFonts w:asciiTheme="minorHAnsi" w:eastAsiaTheme="minorEastAsia" w:hAnsiTheme="minorHAnsi" w:cstheme="minorBidi"/>
                <w:noProof/>
                <w:kern w:val="2"/>
                <w:sz w:val="24"/>
                <w:szCs w:val="24"/>
                <w:lang w:eastAsia="en-ZA"/>
                <w14:ligatures w14:val="standardContextual"/>
              </w:rPr>
              <w:tab/>
            </w:r>
            <w:r w:rsidRPr="002C30D4">
              <w:rPr>
                <w:rStyle w:val="Hyperlink"/>
                <w:noProof/>
              </w:rPr>
              <w:t>New user account</w:t>
            </w:r>
            <w:r>
              <w:rPr>
                <w:noProof/>
                <w:webHidden/>
              </w:rPr>
              <w:tab/>
            </w:r>
            <w:r>
              <w:rPr>
                <w:noProof/>
                <w:webHidden/>
              </w:rPr>
              <w:fldChar w:fldCharType="begin"/>
            </w:r>
            <w:r>
              <w:rPr>
                <w:noProof/>
                <w:webHidden/>
              </w:rPr>
              <w:instrText xml:space="preserve"> PAGEREF _Toc201659822 \h </w:instrText>
            </w:r>
            <w:r>
              <w:rPr>
                <w:noProof/>
                <w:webHidden/>
              </w:rPr>
            </w:r>
            <w:r>
              <w:rPr>
                <w:noProof/>
                <w:webHidden/>
              </w:rPr>
              <w:fldChar w:fldCharType="separate"/>
            </w:r>
            <w:r>
              <w:rPr>
                <w:noProof/>
                <w:webHidden/>
              </w:rPr>
              <w:t>8</w:t>
            </w:r>
            <w:r>
              <w:rPr>
                <w:noProof/>
                <w:webHidden/>
              </w:rPr>
              <w:fldChar w:fldCharType="end"/>
            </w:r>
          </w:hyperlink>
        </w:p>
        <w:p w14:paraId="49D94D38" w14:textId="66F57F1E" w:rsidR="00556C78" w:rsidRDefault="00556C78">
          <w:pPr>
            <w:pStyle w:val="TOC2"/>
            <w:tabs>
              <w:tab w:val="left" w:pos="1616"/>
            </w:tabs>
            <w:rPr>
              <w:rFonts w:asciiTheme="minorHAnsi" w:eastAsiaTheme="minorEastAsia" w:hAnsiTheme="minorHAnsi" w:cstheme="minorBidi"/>
              <w:noProof/>
              <w:kern w:val="2"/>
              <w:sz w:val="24"/>
              <w:szCs w:val="24"/>
              <w:lang w:eastAsia="en-ZA"/>
              <w14:ligatures w14:val="standardContextual"/>
            </w:rPr>
          </w:pPr>
          <w:hyperlink w:anchor="_Toc201659823" w:history="1">
            <w:r w:rsidRPr="002C30D4">
              <w:rPr>
                <w:rStyle w:val="Hyperlink"/>
                <w:noProof/>
              </w:rPr>
              <w:t>5.1.2.</w:t>
            </w:r>
            <w:r>
              <w:rPr>
                <w:rFonts w:asciiTheme="minorHAnsi" w:eastAsiaTheme="minorEastAsia" w:hAnsiTheme="minorHAnsi" w:cstheme="minorBidi"/>
                <w:noProof/>
                <w:kern w:val="2"/>
                <w:sz w:val="24"/>
                <w:szCs w:val="24"/>
                <w:lang w:eastAsia="en-ZA"/>
                <w14:ligatures w14:val="standardContextual"/>
              </w:rPr>
              <w:tab/>
            </w:r>
            <w:r w:rsidRPr="002C30D4">
              <w:rPr>
                <w:rStyle w:val="Hyperlink"/>
                <w:noProof/>
              </w:rPr>
              <w:t>User Account termination and disablement</w:t>
            </w:r>
            <w:r>
              <w:rPr>
                <w:noProof/>
                <w:webHidden/>
              </w:rPr>
              <w:tab/>
            </w:r>
            <w:r>
              <w:rPr>
                <w:noProof/>
                <w:webHidden/>
              </w:rPr>
              <w:fldChar w:fldCharType="begin"/>
            </w:r>
            <w:r>
              <w:rPr>
                <w:noProof/>
                <w:webHidden/>
              </w:rPr>
              <w:instrText xml:space="preserve"> PAGEREF _Toc201659823 \h </w:instrText>
            </w:r>
            <w:r>
              <w:rPr>
                <w:noProof/>
                <w:webHidden/>
              </w:rPr>
            </w:r>
            <w:r>
              <w:rPr>
                <w:noProof/>
                <w:webHidden/>
              </w:rPr>
              <w:fldChar w:fldCharType="separate"/>
            </w:r>
            <w:r>
              <w:rPr>
                <w:noProof/>
                <w:webHidden/>
              </w:rPr>
              <w:t>8</w:t>
            </w:r>
            <w:r>
              <w:rPr>
                <w:noProof/>
                <w:webHidden/>
              </w:rPr>
              <w:fldChar w:fldCharType="end"/>
            </w:r>
          </w:hyperlink>
        </w:p>
        <w:p w14:paraId="30744113" w14:textId="5B65A3AF" w:rsidR="00556C78" w:rsidRDefault="00556C78">
          <w:pPr>
            <w:pStyle w:val="TOC2"/>
            <w:tabs>
              <w:tab w:val="left" w:pos="1616"/>
            </w:tabs>
            <w:rPr>
              <w:rFonts w:asciiTheme="minorHAnsi" w:eastAsiaTheme="minorEastAsia" w:hAnsiTheme="minorHAnsi" w:cstheme="minorBidi"/>
              <w:noProof/>
              <w:kern w:val="2"/>
              <w:sz w:val="24"/>
              <w:szCs w:val="24"/>
              <w:lang w:eastAsia="en-ZA"/>
              <w14:ligatures w14:val="standardContextual"/>
            </w:rPr>
          </w:pPr>
          <w:hyperlink w:anchor="_Toc201659824" w:history="1">
            <w:r w:rsidRPr="002C30D4">
              <w:rPr>
                <w:rStyle w:val="Hyperlink"/>
                <w:noProof/>
              </w:rPr>
              <w:t>5.1.3.</w:t>
            </w:r>
            <w:r>
              <w:rPr>
                <w:rFonts w:asciiTheme="minorHAnsi" w:eastAsiaTheme="minorEastAsia" w:hAnsiTheme="minorHAnsi" w:cstheme="minorBidi"/>
                <w:noProof/>
                <w:kern w:val="2"/>
                <w:sz w:val="24"/>
                <w:szCs w:val="24"/>
                <w:lang w:eastAsia="en-ZA"/>
                <w14:ligatures w14:val="standardContextual"/>
              </w:rPr>
              <w:tab/>
            </w:r>
            <w:r w:rsidRPr="002C30D4">
              <w:rPr>
                <w:rStyle w:val="Hyperlink"/>
                <w:noProof/>
              </w:rPr>
              <w:t>Privileged Access</w:t>
            </w:r>
            <w:r>
              <w:rPr>
                <w:noProof/>
                <w:webHidden/>
              </w:rPr>
              <w:tab/>
            </w:r>
            <w:r>
              <w:rPr>
                <w:noProof/>
                <w:webHidden/>
              </w:rPr>
              <w:fldChar w:fldCharType="begin"/>
            </w:r>
            <w:r>
              <w:rPr>
                <w:noProof/>
                <w:webHidden/>
              </w:rPr>
              <w:instrText xml:space="preserve"> PAGEREF _Toc201659824 \h </w:instrText>
            </w:r>
            <w:r>
              <w:rPr>
                <w:noProof/>
                <w:webHidden/>
              </w:rPr>
            </w:r>
            <w:r>
              <w:rPr>
                <w:noProof/>
                <w:webHidden/>
              </w:rPr>
              <w:fldChar w:fldCharType="separate"/>
            </w:r>
            <w:r>
              <w:rPr>
                <w:noProof/>
                <w:webHidden/>
              </w:rPr>
              <w:t>8</w:t>
            </w:r>
            <w:r>
              <w:rPr>
                <w:noProof/>
                <w:webHidden/>
              </w:rPr>
              <w:fldChar w:fldCharType="end"/>
            </w:r>
          </w:hyperlink>
        </w:p>
        <w:p w14:paraId="76F146AC" w14:textId="2E3916B3" w:rsidR="00556C78" w:rsidRDefault="00556C78">
          <w:pPr>
            <w:pStyle w:val="TOC2"/>
            <w:tabs>
              <w:tab w:val="left" w:pos="1616"/>
            </w:tabs>
            <w:rPr>
              <w:rFonts w:asciiTheme="minorHAnsi" w:eastAsiaTheme="minorEastAsia" w:hAnsiTheme="minorHAnsi" w:cstheme="minorBidi"/>
              <w:noProof/>
              <w:kern w:val="2"/>
              <w:sz w:val="24"/>
              <w:szCs w:val="24"/>
              <w:lang w:eastAsia="en-ZA"/>
              <w14:ligatures w14:val="standardContextual"/>
            </w:rPr>
          </w:pPr>
          <w:hyperlink w:anchor="_Toc201659825" w:history="1">
            <w:r w:rsidRPr="002C30D4">
              <w:rPr>
                <w:rStyle w:val="Hyperlink"/>
                <w:noProof/>
              </w:rPr>
              <w:t>5.1.4.</w:t>
            </w:r>
            <w:r>
              <w:rPr>
                <w:rFonts w:asciiTheme="minorHAnsi" w:eastAsiaTheme="minorEastAsia" w:hAnsiTheme="minorHAnsi" w:cstheme="minorBidi"/>
                <w:noProof/>
                <w:kern w:val="2"/>
                <w:sz w:val="24"/>
                <w:szCs w:val="24"/>
                <w:lang w:eastAsia="en-ZA"/>
                <w14:ligatures w14:val="standardContextual"/>
              </w:rPr>
              <w:tab/>
            </w:r>
            <w:r w:rsidRPr="002C30D4">
              <w:rPr>
                <w:rStyle w:val="Hyperlink"/>
                <w:noProof/>
              </w:rPr>
              <w:t>Access Auditing</w:t>
            </w:r>
            <w:r>
              <w:rPr>
                <w:noProof/>
                <w:webHidden/>
              </w:rPr>
              <w:tab/>
            </w:r>
            <w:r>
              <w:rPr>
                <w:noProof/>
                <w:webHidden/>
              </w:rPr>
              <w:fldChar w:fldCharType="begin"/>
            </w:r>
            <w:r>
              <w:rPr>
                <w:noProof/>
                <w:webHidden/>
              </w:rPr>
              <w:instrText xml:space="preserve"> PAGEREF _Toc201659825 \h </w:instrText>
            </w:r>
            <w:r>
              <w:rPr>
                <w:noProof/>
                <w:webHidden/>
              </w:rPr>
            </w:r>
            <w:r>
              <w:rPr>
                <w:noProof/>
                <w:webHidden/>
              </w:rPr>
              <w:fldChar w:fldCharType="separate"/>
            </w:r>
            <w:r>
              <w:rPr>
                <w:noProof/>
                <w:webHidden/>
              </w:rPr>
              <w:t>9</w:t>
            </w:r>
            <w:r>
              <w:rPr>
                <w:noProof/>
                <w:webHidden/>
              </w:rPr>
              <w:fldChar w:fldCharType="end"/>
            </w:r>
          </w:hyperlink>
        </w:p>
        <w:p w14:paraId="21312D59" w14:textId="32D73EDC" w:rsidR="00556C78" w:rsidRDefault="00556C78">
          <w:pPr>
            <w:pStyle w:val="TOC2"/>
            <w:rPr>
              <w:rFonts w:asciiTheme="minorHAnsi" w:eastAsiaTheme="minorEastAsia" w:hAnsiTheme="minorHAnsi" w:cstheme="minorBidi"/>
              <w:noProof/>
              <w:kern w:val="2"/>
              <w:sz w:val="24"/>
              <w:szCs w:val="24"/>
              <w:lang w:eastAsia="en-ZA"/>
              <w14:ligatures w14:val="standardContextual"/>
            </w:rPr>
          </w:pPr>
          <w:hyperlink w:anchor="_Toc201659826" w:history="1">
            <w:r w:rsidRPr="002C30D4">
              <w:rPr>
                <w:rStyle w:val="Hyperlink"/>
                <w:noProof/>
              </w:rPr>
              <w:t>5.2.</w:t>
            </w:r>
            <w:r>
              <w:rPr>
                <w:rFonts w:asciiTheme="minorHAnsi" w:eastAsiaTheme="minorEastAsia" w:hAnsiTheme="minorHAnsi" w:cstheme="minorBidi"/>
                <w:noProof/>
                <w:kern w:val="2"/>
                <w:sz w:val="24"/>
                <w:szCs w:val="24"/>
                <w:lang w:eastAsia="en-ZA"/>
                <w14:ligatures w14:val="standardContextual"/>
              </w:rPr>
              <w:tab/>
            </w:r>
            <w:r w:rsidRPr="002C30D4">
              <w:rPr>
                <w:rStyle w:val="Hyperlink"/>
                <w:noProof/>
              </w:rPr>
              <w:t>Granting Access to the Corporate network</w:t>
            </w:r>
            <w:r>
              <w:rPr>
                <w:noProof/>
                <w:webHidden/>
              </w:rPr>
              <w:tab/>
            </w:r>
            <w:r>
              <w:rPr>
                <w:noProof/>
                <w:webHidden/>
              </w:rPr>
              <w:fldChar w:fldCharType="begin"/>
            </w:r>
            <w:r>
              <w:rPr>
                <w:noProof/>
                <w:webHidden/>
              </w:rPr>
              <w:instrText xml:space="preserve"> PAGEREF _Toc201659826 \h </w:instrText>
            </w:r>
            <w:r>
              <w:rPr>
                <w:noProof/>
                <w:webHidden/>
              </w:rPr>
            </w:r>
            <w:r>
              <w:rPr>
                <w:noProof/>
                <w:webHidden/>
              </w:rPr>
              <w:fldChar w:fldCharType="separate"/>
            </w:r>
            <w:r>
              <w:rPr>
                <w:noProof/>
                <w:webHidden/>
              </w:rPr>
              <w:t>9</w:t>
            </w:r>
            <w:r>
              <w:rPr>
                <w:noProof/>
                <w:webHidden/>
              </w:rPr>
              <w:fldChar w:fldCharType="end"/>
            </w:r>
          </w:hyperlink>
        </w:p>
        <w:p w14:paraId="76A5625B" w14:textId="5D9AA583" w:rsidR="00556C78" w:rsidRDefault="00556C78">
          <w:pPr>
            <w:pStyle w:val="TOC2"/>
            <w:rPr>
              <w:rFonts w:asciiTheme="minorHAnsi" w:eastAsiaTheme="minorEastAsia" w:hAnsiTheme="minorHAnsi" w:cstheme="minorBidi"/>
              <w:noProof/>
              <w:kern w:val="2"/>
              <w:sz w:val="24"/>
              <w:szCs w:val="24"/>
              <w:lang w:eastAsia="en-ZA"/>
              <w14:ligatures w14:val="standardContextual"/>
            </w:rPr>
          </w:pPr>
          <w:hyperlink w:anchor="_Toc201659827" w:history="1">
            <w:r w:rsidRPr="002C30D4">
              <w:rPr>
                <w:rStyle w:val="Hyperlink"/>
                <w:bCs/>
                <w:noProof/>
              </w:rPr>
              <w:t>5.3.</w:t>
            </w:r>
            <w:r>
              <w:rPr>
                <w:rFonts w:asciiTheme="minorHAnsi" w:eastAsiaTheme="minorEastAsia" w:hAnsiTheme="minorHAnsi" w:cstheme="minorBidi"/>
                <w:noProof/>
                <w:kern w:val="2"/>
                <w:sz w:val="24"/>
                <w:szCs w:val="24"/>
                <w:lang w:eastAsia="en-ZA"/>
                <w14:ligatures w14:val="standardContextual"/>
              </w:rPr>
              <w:tab/>
            </w:r>
            <w:r w:rsidRPr="002C30D4">
              <w:rPr>
                <w:rStyle w:val="Hyperlink"/>
                <w:bCs/>
                <w:noProof/>
              </w:rPr>
              <w:t>External 3rd Party (Vendors, outsourced providers, service providers - providing IT support and/or service)</w:t>
            </w:r>
            <w:r>
              <w:rPr>
                <w:noProof/>
                <w:webHidden/>
              </w:rPr>
              <w:tab/>
            </w:r>
            <w:r>
              <w:rPr>
                <w:noProof/>
                <w:webHidden/>
              </w:rPr>
              <w:fldChar w:fldCharType="begin"/>
            </w:r>
            <w:r>
              <w:rPr>
                <w:noProof/>
                <w:webHidden/>
              </w:rPr>
              <w:instrText xml:space="preserve"> PAGEREF _Toc201659827 \h </w:instrText>
            </w:r>
            <w:r>
              <w:rPr>
                <w:noProof/>
                <w:webHidden/>
              </w:rPr>
            </w:r>
            <w:r>
              <w:rPr>
                <w:noProof/>
                <w:webHidden/>
              </w:rPr>
              <w:fldChar w:fldCharType="separate"/>
            </w:r>
            <w:r>
              <w:rPr>
                <w:noProof/>
                <w:webHidden/>
              </w:rPr>
              <w:t>11</w:t>
            </w:r>
            <w:r>
              <w:rPr>
                <w:noProof/>
                <w:webHidden/>
              </w:rPr>
              <w:fldChar w:fldCharType="end"/>
            </w:r>
          </w:hyperlink>
        </w:p>
        <w:p w14:paraId="41BB31A6" w14:textId="0D574A6A" w:rsidR="00556C78" w:rsidRDefault="00556C78">
          <w:pPr>
            <w:pStyle w:val="TOC2"/>
            <w:tabs>
              <w:tab w:val="left" w:pos="1616"/>
            </w:tabs>
            <w:rPr>
              <w:rFonts w:asciiTheme="minorHAnsi" w:eastAsiaTheme="minorEastAsia" w:hAnsiTheme="minorHAnsi" w:cstheme="minorBidi"/>
              <w:noProof/>
              <w:kern w:val="2"/>
              <w:sz w:val="24"/>
              <w:szCs w:val="24"/>
              <w:lang w:eastAsia="en-ZA"/>
              <w14:ligatures w14:val="standardContextual"/>
            </w:rPr>
          </w:pPr>
          <w:hyperlink w:anchor="_Toc201659828" w:history="1">
            <w:r w:rsidRPr="002C30D4">
              <w:rPr>
                <w:rStyle w:val="Hyperlink"/>
                <w:noProof/>
              </w:rPr>
              <w:t>5.3.1.</w:t>
            </w:r>
            <w:r>
              <w:rPr>
                <w:rFonts w:asciiTheme="minorHAnsi" w:eastAsiaTheme="minorEastAsia" w:hAnsiTheme="minorHAnsi" w:cstheme="minorBidi"/>
                <w:noProof/>
                <w:kern w:val="2"/>
                <w:sz w:val="24"/>
                <w:szCs w:val="24"/>
                <w:lang w:eastAsia="en-ZA"/>
                <w14:ligatures w14:val="standardContextual"/>
              </w:rPr>
              <w:tab/>
            </w:r>
            <w:r w:rsidRPr="002C30D4">
              <w:rPr>
                <w:rStyle w:val="Hyperlink"/>
                <w:bCs/>
                <w:noProof/>
              </w:rPr>
              <w:t>VPN Access (Access to the internal Network)</w:t>
            </w:r>
            <w:r>
              <w:rPr>
                <w:noProof/>
                <w:webHidden/>
              </w:rPr>
              <w:tab/>
            </w:r>
            <w:r>
              <w:rPr>
                <w:noProof/>
                <w:webHidden/>
              </w:rPr>
              <w:fldChar w:fldCharType="begin"/>
            </w:r>
            <w:r>
              <w:rPr>
                <w:noProof/>
                <w:webHidden/>
              </w:rPr>
              <w:instrText xml:space="preserve"> PAGEREF _Toc201659828 \h </w:instrText>
            </w:r>
            <w:r>
              <w:rPr>
                <w:noProof/>
                <w:webHidden/>
              </w:rPr>
            </w:r>
            <w:r>
              <w:rPr>
                <w:noProof/>
                <w:webHidden/>
              </w:rPr>
              <w:fldChar w:fldCharType="separate"/>
            </w:r>
            <w:r>
              <w:rPr>
                <w:noProof/>
                <w:webHidden/>
              </w:rPr>
              <w:t>11</w:t>
            </w:r>
            <w:r>
              <w:rPr>
                <w:noProof/>
                <w:webHidden/>
              </w:rPr>
              <w:fldChar w:fldCharType="end"/>
            </w:r>
          </w:hyperlink>
        </w:p>
        <w:p w14:paraId="456C790F" w14:textId="51C16888" w:rsidR="00556C78" w:rsidRDefault="00556C78">
          <w:pPr>
            <w:pStyle w:val="TOC2"/>
            <w:tabs>
              <w:tab w:val="left" w:pos="1616"/>
            </w:tabs>
            <w:rPr>
              <w:rFonts w:asciiTheme="minorHAnsi" w:eastAsiaTheme="minorEastAsia" w:hAnsiTheme="minorHAnsi" w:cstheme="minorBidi"/>
              <w:noProof/>
              <w:kern w:val="2"/>
              <w:sz w:val="24"/>
              <w:szCs w:val="24"/>
              <w:lang w:eastAsia="en-ZA"/>
              <w14:ligatures w14:val="standardContextual"/>
            </w:rPr>
          </w:pPr>
          <w:hyperlink w:anchor="_Toc201659829" w:history="1">
            <w:r w:rsidRPr="002C30D4">
              <w:rPr>
                <w:rStyle w:val="Hyperlink"/>
                <w:noProof/>
              </w:rPr>
              <w:t>5.3.2.</w:t>
            </w:r>
            <w:r>
              <w:rPr>
                <w:rFonts w:asciiTheme="minorHAnsi" w:eastAsiaTheme="minorEastAsia" w:hAnsiTheme="minorHAnsi" w:cstheme="minorBidi"/>
                <w:noProof/>
                <w:kern w:val="2"/>
                <w:sz w:val="24"/>
                <w:szCs w:val="24"/>
                <w:lang w:eastAsia="en-ZA"/>
                <w14:ligatures w14:val="standardContextual"/>
              </w:rPr>
              <w:tab/>
            </w:r>
            <w:r w:rsidRPr="002C30D4">
              <w:rPr>
                <w:rStyle w:val="Hyperlink"/>
                <w:bCs/>
                <w:noProof/>
              </w:rPr>
              <w:t>3rd Party Hosting (DMZ)</w:t>
            </w:r>
            <w:r>
              <w:rPr>
                <w:noProof/>
                <w:webHidden/>
              </w:rPr>
              <w:tab/>
            </w:r>
            <w:r>
              <w:rPr>
                <w:noProof/>
                <w:webHidden/>
              </w:rPr>
              <w:fldChar w:fldCharType="begin"/>
            </w:r>
            <w:r>
              <w:rPr>
                <w:noProof/>
                <w:webHidden/>
              </w:rPr>
              <w:instrText xml:space="preserve"> PAGEREF _Toc201659829 \h </w:instrText>
            </w:r>
            <w:r>
              <w:rPr>
                <w:noProof/>
                <w:webHidden/>
              </w:rPr>
            </w:r>
            <w:r>
              <w:rPr>
                <w:noProof/>
                <w:webHidden/>
              </w:rPr>
              <w:fldChar w:fldCharType="separate"/>
            </w:r>
            <w:r>
              <w:rPr>
                <w:noProof/>
                <w:webHidden/>
              </w:rPr>
              <w:t>12</w:t>
            </w:r>
            <w:r>
              <w:rPr>
                <w:noProof/>
                <w:webHidden/>
              </w:rPr>
              <w:fldChar w:fldCharType="end"/>
            </w:r>
          </w:hyperlink>
        </w:p>
        <w:p w14:paraId="6D6D006D" w14:textId="789B8D66" w:rsidR="00556C78" w:rsidRDefault="00556C78">
          <w:pPr>
            <w:pStyle w:val="TOC2"/>
            <w:tabs>
              <w:tab w:val="left" w:pos="1616"/>
            </w:tabs>
            <w:rPr>
              <w:rFonts w:asciiTheme="minorHAnsi" w:eastAsiaTheme="minorEastAsia" w:hAnsiTheme="minorHAnsi" w:cstheme="minorBidi"/>
              <w:noProof/>
              <w:kern w:val="2"/>
              <w:sz w:val="24"/>
              <w:szCs w:val="24"/>
              <w:lang w:eastAsia="en-ZA"/>
              <w14:ligatures w14:val="standardContextual"/>
            </w:rPr>
          </w:pPr>
          <w:hyperlink w:anchor="_Toc201659830" w:history="1">
            <w:r w:rsidRPr="002C30D4">
              <w:rPr>
                <w:rStyle w:val="Hyperlink"/>
                <w:noProof/>
              </w:rPr>
              <w:t>5.3.3.</w:t>
            </w:r>
            <w:r>
              <w:rPr>
                <w:rFonts w:asciiTheme="minorHAnsi" w:eastAsiaTheme="minorEastAsia" w:hAnsiTheme="minorHAnsi" w:cstheme="minorBidi"/>
                <w:noProof/>
                <w:kern w:val="2"/>
                <w:sz w:val="24"/>
                <w:szCs w:val="24"/>
                <w:lang w:eastAsia="en-ZA"/>
                <w14:ligatures w14:val="standardContextual"/>
              </w:rPr>
              <w:tab/>
            </w:r>
            <w:r w:rsidRPr="002C30D4">
              <w:rPr>
                <w:rStyle w:val="Hyperlink"/>
                <w:noProof/>
              </w:rPr>
              <w:t>3rd Party Peering</w:t>
            </w:r>
            <w:r>
              <w:rPr>
                <w:noProof/>
                <w:webHidden/>
              </w:rPr>
              <w:tab/>
            </w:r>
            <w:r>
              <w:rPr>
                <w:noProof/>
                <w:webHidden/>
              </w:rPr>
              <w:fldChar w:fldCharType="begin"/>
            </w:r>
            <w:r>
              <w:rPr>
                <w:noProof/>
                <w:webHidden/>
              </w:rPr>
              <w:instrText xml:space="preserve"> PAGEREF _Toc201659830 \h </w:instrText>
            </w:r>
            <w:r>
              <w:rPr>
                <w:noProof/>
                <w:webHidden/>
              </w:rPr>
            </w:r>
            <w:r>
              <w:rPr>
                <w:noProof/>
                <w:webHidden/>
              </w:rPr>
              <w:fldChar w:fldCharType="separate"/>
            </w:r>
            <w:r>
              <w:rPr>
                <w:noProof/>
                <w:webHidden/>
              </w:rPr>
              <w:t>13</w:t>
            </w:r>
            <w:r>
              <w:rPr>
                <w:noProof/>
                <w:webHidden/>
              </w:rPr>
              <w:fldChar w:fldCharType="end"/>
            </w:r>
          </w:hyperlink>
        </w:p>
        <w:p w14:paraId="09B6367C" w14:textId="62CCF6F7" w:rsidR="00556C78" w:rsidRDefault="00556C78">
          <w:pPr>
            <w:pStyle w:val="TOC2"/>
            <w:rPr>
              <w:rFonts w:asciiTheme="minorHAnsi" w:eastAsiaTheme="minorEastAsia" w:hAnsiTheme="minorHAnsi" w:cstheme="minorBidi"/>
              <w:noProof/>
              <w:kern w:val="2"/>
              <w:sz w:val="24"/>
              <w:szCs w:val="24"/>
              <w:lang w:eastAsia="en-ZA"/>
              <w14:ligatures w14:val="standardContextual"/>
            </w:rPr>
          </w:pPr>
          <w:hyperlink w:anchor="_Toc201659831" w:history="1">
            <w:r w:rsidRPr="002C30D4">
              <w:rPr>
                <w:rStyle w:val="Hyperlink"/>
                <w:bCs/>
                <w:noProof/>
              </w:rPr>
              <w:t>5.4.</w:t>
            </w:r>
            <w:r>
              <w:rPr>
                <w:rFonts w:asciiTheme="minorHAnsi" w:eastAsiaTheme="minorEastAsia" w:hAnsiTheme="minorHAnsi" w:cstheme="minorBidi"/>
                <w:noProof/>
                <w:kern w:val="2"/>
                <w:sz w:val="24"/>
                <w:szCs w:val="24"/>
                <w:lang w:eastAsia="en-ZA"/>
                <w14:ligatures w14:val="standardContextual"/>
              </w:rPr>
              <w:tab/>
            </w:r>
            <w:r w:rsidRPr="002C30D4">
              <w:rPr>
                <w:rStyle w:val="Hyperlink"/>
                <w:bCs/>
                <w:noProof/>
              </w:rPr>
              <w:t>Internal 3rd Party (CCT Ring-Fenced Network2 and systems such as building Access Control, SCADA, Telemetry, Telephone Management, Vending, LIMS, etc.)</w:t>
            </w:r>
            <w:r>
              <w:rPr>
                <w:noProof/>
                <w:webHidden/>
              </w:rPr>
              <w:tab/>
            </w:r>
            <w:r>
              <w:rPr>
                <w:noProof/>
                <w:webHidden/>
              </w:rPr>
              <w:fldChar w:fldCharType="begin"/>
            </w:r>
            <w:r>
              <w:rPr>
                <w:noProof/>
                <w:webHidden/>
              </w:rPr>
              <w:instrText xml:space="preserve"> PAGEREF _Toc201659831 \h </w:instrText>
            </w:r>
            <w:r>
              <w:rPr>
                <w:noProof/>
                <w:webHidden/>
              </w:rPr>
            </w:r>
            <w:r>
              <w:rPr>
                <w:noProof/>
                <w:webHidden/>
              </w:rPr>
              <w:fldChar w:fldCharType="separate"/>
            </w:r>
            <w:r>
              <w:rPr>
                <w:noProof/>
                <w:webHidden/>
              </w:rPr>
              <w:t>14</w:t>
            </w:r>
            <w:r>
              <w:rPr>
                <w:noProof/>
                <w:webHidden/>
              </w:rPr>
              <w:fldChar w:fldCharType="end"/>
            </w:r>
          </w:hyperlink>
        </w:p>
        <w:p w14:paraId="2E54E147" w14:textId="52AA4C6D" w:rsidR="00556C78" w:rsidRDefault="00556C78">
          <w:pPr>
            <w:pStyle w:val="TOC1"/>
            <w:rPr>
              <w:rFonts w:asciiTheme="minorHAnsi" w:eastAsiaTheme="minorEastAsia" w:hAnsiTheme="minorHAnsi" w:cstheme="minorBidi"/>
              <w:b w:val="0"/>
              <w:kern w:val="2"/>
              <w:sz w:val="24"/>
              <w:szCs w:val="24"/>
              <w:lang w:eastAsia="en-ZA"/>
              <w14:ligatures w14:val="standardContextual"/>
            </w:rPr>
          </w:pPr>
          <w:hyperlink w:anchor="_Toc201659832" w:history="1">
            <w:r w:rsidRPr="002C30D4">
              <w:rPr>
                <w:rStyle w:val="Hyperlink"/>
              </w:rPr>
              <w:t>6.</w:t>
            </w:r>
            <w:r>
              <w:rPr>
                <w:rFonts w:asciiTheme="minorHAnsi" w:eastAsiaTheme="minorEastAsia" w:hAnsiTheme="minorHAnsi" w:cstheme="minorBidi"/>
                <w:b w:val="0"/>
                <w:kern w:val="2"/>
                <w:sz w:val="24"/>
                <w:szCs w:val="24"/>
                <w:lang w:eastAsia="en-ZA"/>
                <w14:ligatures w14:val="standardContextual"/>
              </w:rPr>
              <w:tab/>
            </w:r>
            <w:r w:rsidRPr="002C30D4">
              <w:rPr>
                <w:rStyle w:val="Hyperlink"/>
              </w:rPr>
              <w:t>Breach of SOPs</w:t>
            </w:r>
            <w:r>
              <w:rPr>
                <w:webHidden/>
              </w:rPr>
              <w:tab/>
            </w:r>
            <w:r>
              <w:rPr>
                <w:webHidden/>
              </w:rPr>
              <w:fldChar w:fldCharType="begin"/>
            </w:r>
            <w:r>
              <w:rPr>
                <w:webHidden/>
              </w:rPr>
              <w:instrText xml:space="preserve"> PAGEREF _Toc201659832 \h </w:instrText>
            </w:r>
            <w:r>
              <w:rPr>
                <w:webHidden/>
              </w:rPr>
            </w:r>
            <w:r>
              <w:rPr>
                <w:webHidden/>
              </w:rPr>
              <w:fldChar w:fldCharType="separate"/>
            </w:r>
            <w:r>
              <w:rPr>
                <w:webHidden/>
              </w:rPr>
              <w:t>16</w:t>
            </w:r>
            <w:r>
              <w:rPr>
                <w:webHidden/>
              </w:rPr>
              <w:fldChar w:fldCharType="end"/>
            </w:r>
          </w:hyperlink>
        </w:p>
        <w:p w14:paraId="09533D68" w14:textId="22A83526" w:rsidR="00556C78" w:rsidRDefault="00556C78">
          <w:pPr>
            <w:pStyle w:val="TOC1"/>
            <w:rPr>
              <w:rFonts w:asciiTheme="minorHAnsi" w:eastAsiaTheme="minorEastAsia" w:hAnsiTheme="minorHAnsi" w:cstheme="minorBidi"/>
              <w:b w:val="0"/>
              <w:kern w:val="2"/>
              <w:sz w:val="24"/>
              <w:szCs w:val="24"/>
              <w:lang w:eastAsia="en-ZA"/>
              <w14:ligatures w14:val="standardContextual"/>
            </w:rPr>
          </w:pPr>
          <w:hyperlink w:anchor="_Toc201659833" w:history="1">
            <w:r w:rsidRPr="002C30D4">
              <w:rPr>
                <w:rStyle w:val="Hyperlink"/>
              </w:rPr>
              <w:t>7.</w:t>
            </w:r>
            <w:r>
              <w:rPr>
                <w:rFonts w:asciiTheme="minorHAnsi" w:eastAsiaTheme="minorEastAsia" w:hAnsiTheme="minorHAnsi" w:cstheme="minorBidi"/>
                <w:b w:val="0"/>
                <w:kern w:val="2"/>
                <w:sz w:val="24"/>
                <w:szCs w:val="24"/>
                <w:lang w:eastAsia="en-ZA"/>
                <w14:ligatures w14:val="standardContextual"/>
              </w:rPr>
              <w:tab/>
            </w:r>
            <w:r w:rsidRPr="002C30D4">
              <w:rPr>
                <w:rStyle w:val="Hyperlink"/>
              </w:rPr>
              <w:t>Appendixes</w:t>
            </w:r>
            <w:r>
              <w:rPr>
                <w:webHidden/>
              </w:rPr>
              <w:tab/>
            </w:r>
            <w:r>
              <w:rPr>
                <w:webHidden/>
              </w:rPr>
              <w:fldChar w:fldCharType="begin"/>
            </w:r>
            <w:r>
              <w:rPr>
                <w:webHidden/>
              </w:rPr>
              <w:instrText xml:space="preserve"> PAGEREF _Toc201659833 \h </w:instrText>
            </w:r>
            <w:r>
              <w:rPr>
                <w:webHidden/>
              </w:rPr>
            </w:r>
            <w:r>
              <w:rPr>
                <w:webHidden/>
              </w:rPr>
              <w:fldChar w:fldCharType="separate"/>
            </w:r>
            <w:r>
              <w:rPr>
                <w:webHidden/>
              </w:rPr>
              <w:t>17</w:t>
            </w:r>
            <w:r>
              <w:rPr>
                <w:webHidden/>
              </w:rPr>
              <w:fldChar w:fldCharType="end"/>
            </w:r>
          </w:hyperlink>
        </w:p>
        <w:p w14:paraId="596785BD" w14:textId="21326D90" w:rsidR="00556C78" w:rsidRDefault="00556C78">
          <w:pPr>
            <w:pStyle w:val="TOC2"/>
            <w:rPr>
              <w:rFonts w:asciiTheme="minorHAnsi" w:eastAsiaTheme="minorEastAsia" w:hAnsiTheme="minorHAnsi" w:cstheme="minorBidi"/>
              <w:noProof/>
              <w:kern w:val="2"/>
              <w:sz w:val="24"/>
              <w:szCs w:val="24"/>
              <w:lang w:eastAsia="en-ZA"/>
              <w14:ligatures w14:val="standardContextual"/>
            </w:rPr>
          </w:pPr>
          <w:hyperlink w:anchor="_Toc201659834" w:history="1">
            <w:r w:rsidRPr="002C30D4">
              <w:rPr>
                <w:rStyle w:val="Hyperlink"/>
                <w:noProof/>
              </w:rPr>
              <w:t>7.1.</w:t>
            </w:r>
            <w:r>
              <w:rPr>
                <w:rFonts w:asciiTheme="minorHAnsi" w:eastAsiaTheme="minorEastAsia" w:hAnsiTheme="minorHAnsi" w:cstheme="minorBidi"/>
                <w:noProof/>
                <w:kern w:val="2"/>
                <w:sz w:val="24"/>
                <w:szCs w:val="24"/>
                <w:lang w:eastAsia="en-ZA"/>
                <w14:ligatures w14:val="standardContextual"/>
              </w:rPr>
              <w:tab/>
            </w:r>
            <w:r w:rsidRPr="002C30D4">
              <w:rPr>
                <w:rStyle w:val="Hyperlink"/>
                <w:bCs/>
                <w:noProof/>
              </w:rPr>
              <w:t>Appendix A – Definition of terms</w:t>
            </w:r>
            <w:r>
              <w:rPr>
                <w:noProof/>
                <w:webHidden/>
              </w:rPr>
              <w:tab/>
            </w:r>
            <w:r>
              <w:rPr>
                <w:noProof/>
                <w:webHidden/>
              </w:rPr>
              <w:fldChar w:fldCharType="begin"/>
            </w:r>
            <w:r>
              <w:rPr>
                <w:noProof/>
                <w:webHidden/>
              </w:rPr>
              <w:instrText xml:space="preserve"> PAGEREF _Toc201659834 \h </w:instrText>
            </w:r>
            <w:r>
              <w:rPr>
                <w:noProof/>
                <w:webHidden/>
              </w:rPr>
            </w:r>
            <w:r>
              <w:rPr>
                <w:noProof/>
                <w:webHidden/>
              </w:rPr>
              <w:fldChar w:fldCharType="separate"/>
            </w:r>
            <w:r>
              <w:rPr>
                <w:noProof/>
                <w:webHidden/>
              </w:rPr>
              <w:t>17</w:t>
            </w:r>
            <w:r>
              <w:rPr>
                <w:noProof/>
                <w:webHidden/>
              </w:rPr>
              <w:fldChar w:fldCharType="end"/>
            </w:r>
          </w:hyperlink>
        </w:p>
        <w:p w14:paraId="73827E05" w14:textId="3091B97F" w:rsidR="00556C78" w:rsidRDefault="00556C78">
          <w:pPr>
            <w:pStyle w:val="TOC2"/>
            <w:rPr>
              <w:rFonts w:asciiTheme="minorHAnsi" w:eastAsiaTheme="minorEastAsia" w:hAnsiTheme="minorHAnsi" w:cstheme="minorBidi"/>
              <w:noProof/>
              <w:kern w:val="2"/>
              <w:sz w:val="24"/>
              <w:szCs w:val="24"/>
              <w:lang w:eastAsia="en-ZA"/>
              <w14:ligatures w14:val="standardContextual"/>
            </w:rPr>
          </w:pPr>
          <w:hyperlink w:anchor="_Toc201659835" w:history="1">
            <w:r w:rsidRPr="002C30D4">
              <w:rPr>
                <w:rStyle w:val="Hyperlink"/>
                <w:bCs/>
                <w:noProof/>
              </w:rPr>
              <w:t>7.2.</w:t>
            </w:r>
            <w:r>
              <w:rPr>
                <w:rFonts w:asciiTheme="minorHAnsi" w:eastAsiaTheme="minorEastAsia" w:hAnsiTheme="minorHAnsi" w:cstheme="minorBidi"/>
                <w:noProof/>
                <w:kern w:val="2"/>
                <w:sz w:val="24"/>
                <w:szCs w:val="24"/>
                <w:lang w:eastAsia="en-ZA"/>
                <w14:ligatures w14:val="standardContextual"/>
              </w:rPr>
              <w:tab/>
            </w:r>
            <w:r w:rsidRPr="002C30D4">
              <w:rPr>
                <w:rStyle w:val="Hyperlink"/>
                <w:bCs/>
                <w:noProof/>
              </w:rPr>
              <w:t>Appendix B – Generic Network Diagram</w:t>
            </w:r>
            <w:r>
              <w:rPr>
                <w:noProof/>
                <w:webHidden/>
              </w:rPr>
              <w:tab/>
            </w:r>
            <w:r>
              <w:rPr>
                <w:noProof/>
                <w:webHidden/>
              </w:rPr>
              <w:fldChar w:fldCharType="begin"/>
            </w:r>
            <w:r>
              <w:rPr>
                <w:noProof/>
                <w:webHidden/>
              </w:rPr>
              <w:instrText xml:space="preserve"> PAGEREF _Toc201659835 \h </w:instrText>
            </w:r>
            <w:r>
              <w:rPr>
                <w:noProof/>
                <w:webHidden/>
              </w:rPr>
            </w:r>
            <w:r>
              <w:rPr>
                <w:noProof/>
                <w:webHidden/>
              </w:rPr>
              <w:fldChar w:fldCharType="separate"/>
            </w:r>
            <w:r>
              <w:rPr>
                <w:noProof/>
                <w:webHidden/>
              </w:rPr>
              <w:t>18</w:t>
            </w:r>
            <w:r>
              <w:rPr>
                <w:noProof/>
                <w:webHidden/>
              </w:rPr>
              <w:fldChar w:fldCharType="end"/>
            </w:r>
          </w:hyperlink>
        </w:p>
        <w:p w14:paraId="70298844" w14:textId="6F57900F" w:rsidR="00556C78" w:rsidRDefault="00556C78">
          <w:pPr>
            <w:pStyle w:val="TOC2"/>
            <w:rPr>
              <w:rFonts w:asciiTheme="minorHAnsi" w:eastAsiaTheme="minorEastAsia" w:hAnsiTheme="minorHAnsi" w:cstheme="minorBidi"/>
              <w:noProof/>
              <w:kern w:val="2"/>
              <w:sz w:val="24"/>
              <w:szCs w:val="24"/>
              <w:lang w:eastAsia="en-ZA"/>
              <w14:ligatures w14:val="standardContextual"/>
            </w:rPr>
          </w:pPr>
          <w:hyperlink w:anchor="_Toc201659836" w:history="1">
            <w:r w:rsidRPr="002C30D4">
              <w:rPr>
                <w:rStyle w:val="Hyperlink"/>
                <w:noProof/>
              </w:rPr>
              <w:t>7.3.</w:t>
            </w:r>
            <w:r>
              <w:rPr>
                <w:rFonts w:asciiTheme="minorHAnsi" w:eastAsiaTheme="minorEastAsia" w:hAnsiTheme="minorHAnsi" w:cstheme="minorBidi"/>
                <w:noProof/>
                <w:kern w:val="2"/>
                <w:sz w:val="24"/>
                <w:szCs w:val="24"/>
                <w:lang w:eastAsia="en-ZA"/>
                <w14:ligatures w14:val="standardContextual"/>
              </w:rPr>
              <w:tab/>
            </w:r>
            <w:r w:rsidRPr="002C30D4">
              <w:rPr>
                <w:rStyle w:val="Hyperlink"/>
                <w:bCs/>
                <w:noProof/>
              </w:rPr>
              <w:t>Appendix C. TABLE 1 – Access Control Matrix</w:t>
            </w:r>
            <w:r>
              <w:rPr>
                <w:noProof/>
                <w:webHidden/>
              </w:rPr>
              <w:tab/>
            </w:r>
            <w:r>
              <w:rPr>
                <w:noProof/>
                <w:webHidden/>
              </w:rPr>
              <w:fldChar w:fldCharType="begin"/>
            </w:r>
            <w:r>
              <w:rPr>
                <w:noProof/>
                <w:webHidden/>
              </w:rPr>
              <w:instrText xml:space="preserve"> PAGEREF _Toc201659836 \h </w:instrText>
            </w:r>
            <w:r>
              <w:rPr>
                <w:noProof/>
                <w:webHidden/>
              </w:rPr>
            </w:r>
            <w:r>
              <w:rPr>
                <w:noProof/>
                <w:webHidden/>
              </w:rPr>
              <w:fldChar w:fldCharType="separate"/>
            </w:r>
            <w:r>
              <w:rPr>
                <w:noProof/>
                <w:webHidden/>
              </w:rPr>
              <w:t>19</w:t>
            </w:r>
            <w:r>
              <w:rPr>
                <w:noProof/>
                <w:webHidden/>
              </w:rPr>
              <w:fldChar w:fldCharType="end"/>
            </w:r>
          </w:hyperlink>
        </w:p>
        <w:p w14:paraId="045D7BB0" w14:textId="33BDCF8E" w:rsidR="00556C78" w:rsidRDefault="00556C78">
          <w:pPr>
            <w:pStyle w:val="TOC1"/>
            <w:rPr>
              <w:rFonts w:asciiTheme="minorHAnsi" w:eastAsiaTheme="minorEastAsia" w:hAnsiTheme="minorHAnsi" w:cstheme="minorBidi"/>
              <w:b w:val="0"/>
              <w:kern w:val="2"/>
              <w:sz w:val="24"/>
              <w:szCs w:val="24"/>
              <w:lang w:eastAsia="en-ZA"/>
              <w14:ligatures w14:val="standardContextual"/>
            </w:rPr>
          </w:pPr>
          <w:hyperlink w:anchor="_Toc201659837" w:history="1">
            <w:r w:rsidRPr="002C30D4">
              <w:rPr>
                <w:rStyle w:val="Hyperlink"/>
              </w:rPr>
              <w:t>8.</w:t>
            </w:r>
            <w:r>
              <w:rPr>
                <w:rFonts w:asciiTheme="minorHAnsi" w:eastAsiaTheme="minorEastAsia" w:hAnsiTheme="minorHAnsi" w:cstheme="minorBidi"/>
                <w:b w:val="0"/>
                <w:kern w:val="2"/>
                <w:sz w:val="24"/>
                <w:szCs w:val="24"/>
                <w:lang w:eastAsia="en-ZA"/>
                <w14:ligatures w14:val="standardContextual"/>
              </w:rPr>
              <w:tab/>
            </w:r>
            <w:r w:rsidRPr="002C30D4">
              <w:rPr>
                <w:rStyle w:val="Hyperlink"/>
              </w:rPr>
              <w:t>Signatories</w:t>
            </w:r>
            <w:r>
              <w:rPr>
                <w:webHidden/>
              </w:rPr>
              <w:tab/>
            </w:r>
            <w:r>
              <w:rPr>
                <w:webHidden/>
              </w:rPr>
              <w:fldChar w:fldCharType="begin"/>
            </w:r>
            <w:r>
              <w:rPr>
                <w:webHidden/>
              </w:rPr>
              <w:instrText xml:space="preserve"> PAGEREF _Toc201659837 \h </w:instrText>
            </w:r>
            <w:r>
              <w:rPr>
                <w:webHidden/>
              </w:rPr>
            </w:r>
            <w:r>
              <w:rPr>
                <w:webHidden/>
              </w:rPr>
              <w:fldChar w:fldCharType="separate"/>
            </w:r>
            <w:r>
              <w:rPr>
                <w:webHidden/>
              </w:rPr>
              <w:t>21</w:t>
            </w:r>
            <w:r>
              <w:rPr>
                <w:webHidden/>
              </w:rPr>
              <w:fldChar w:fldCharType="end"/>
            </w:r>
          </w:hyperlink>
        </w:p>
        <w:p w14:paraId="3D62F00D" w14:textId="04779270" w:rsidR="006A61FF" w:rsidRPr="0005622C" w:rsidRDefault="006A61FF" w:rsidP="00E539D7">
          <w:pPr>
            <w:jc w:val="left"/>
            <w:rPr>
              <w:sz w:val="24"/>
              <w:szCs w:val="24"/>
            </w:rPr>
          </w:pPr>
          <w:r w:rsidRPr="0005622C">
            <w:rPr>
              <w:b/>
              <w:bCs/>
              <w:noProof/>
              <w:sz w:val="24"/>
              <w:szCs w:val="24"/>
            </w:rPr>
            <w:fldChar w:fldCharType="end"/>
          </w:r>
        </w:p>
      </w:sdtContent>
    </w:sdt>
    <w:p w14:paraId="179FE796" w14:textId="77777777" w:rsidR="00E21F9C" w:rsidRPr="002855BA" w:rsidRDefault="00E21F9C" w:rsidP="00193AB0">
      <w:pPr>
        <w:spacing w:after="0" w:line="240" w:lineRule="auto"/>
        <w:jc w:val="left"/>
        <w:rPr>
          <w:b/>
          <w:sz w:val="10"/>
          <w:szCs w:val="32"/>
        </w:rPr>
      </w:pPr>
      <w:bookmarkStart w:id="2" w:name="_Toc323722862"/>
      <w:r w:rsidRPr="002855BA">
        <w:rPr>
          <w:b/>
          <w:sz w:val="10"/>
          <w:szCs w:val="32"/>
        </w:rPr>
        <w:br w:type="page"/>
      </w:r>
    </w:p>
    <w:p w14:paraId="6C841631" w14:textId="77777777" w:rsidR="000D4837" w:rsidRPr="00A70467" w:rsidRDefault="00272E13" w:rsidP="00B9595B">
      <w:pPr>
        <w:pStyle w:val="Heading1"/>
        <w:numPr>
          <w:ilvl w:val="0"/>
          <w:numId w:val="1"/>
        </w:numPr>
        <w:ind w:left="567" w:hanging="567"/>
        <w:jc w:val="left"/>
        <w:rPr>
          <w:color w:val="008080"/>
        </w:rPr>
      </w:pPr>
      <w:bookmarkStart w:id="3" w:name="_Toc201659816"/>
      <w:r w:rsidRPr="003A3139">
        <w:rPr>
          <w:color w:val="008080"/>
        </w:rPr>
        <w:lastRenderedPageBreak/>
        <w:t>Objectives/</w:t>
      </w:r>
      <w:r w:rsidR="000D4837" w:rsidRPr="00A70467">
        <w:rPr>
          <w:color w:val="008080"/>
        </w:rPr>
        <w:t>Purpos</w:t>
      </w:r>
      <w:bookmarkEnd w:id="2"/>
      <w:r w:rsidR="00507874" w:rsidRPr="00A70467">
        <w:rPr>
          <w:color w:val="008080"/>
        </w:rPr>
        <w:t>e</w:t>
      </w:r>
      <w:bookmarkEnd w:id="3"/>
    </w:p>
    <w:p w14:paraId="2254588E" w14:textId="7E51107A" w:rsidR="00863617" w:rsidRDefault="003A3139" w:rsidP="009F0541">
      <w:pPr>
        <w:spacing w:line="240" w:lineRule="auto"/>
        <w:ind w:left="567"/>
      </w:pPr>
      <w:r w:rsidRPr="00A70467">
        <w:t xml:space="preserve">The Information Systems and Technology (IS&amp;T) department is responsible for providing the necessary security controls to the </w:t>
      </w:r>
      <w:r w:rsidR="00A045FF">
        <w:t>City</w:t>
      </w:r>
      <w:r w:rsidR="00A045FF" w:rsidRPr="00A70467">
        <w:t xml:space="preserve"> </w:t>
      </w:r>
      <w:r w:rsidRPr="00A70467">
        <w:t>of Cape Town</w:t>
      </w:r>
      <w:r w:rsidR="0064355F" w:rsidRPr="00A70467">
        <w:t>'</w:t>
      </w:r>
      <w:r w:rsidRPr="00A70467">
        <w:t>s</w:t>
      </w:r>
      <w:r w:rsidR="00707660">
        <w:t xml:space="preserve"> (CCT) </w:t>
      </w:r>
      <w:r w:rsidR="00707660" w:rsidRPr="00A70467">
        <w:t>computing</w:t>
      </w:r>
      <w:r w:rsidRPr="00A70467">
        <w:t xml:space="preserve"> resources.  Controlling </w:t>
      </w:r>
      <w:r w:rsidR="0064355F" w:rsidRPr="00A70467">
        <w:t>a</w:t>
      </w:r>
      <w:r w:rsidRPr="00A70467">
        <w:t xml:space="preserve">ccess to the </w:t>
      </w:r>
      <w:r w:rsidR="00707660" w:rsidRPr="0045684D">
        <w:rPr>
          <w:i/>
          <w:iCs/>
        </w:rPr>
        <w:t>CCT</w:t>
      </w:r>
      <w:r w:rsidR="0064355F" w:rsidRPr="0045684D">
        <w:rPr>
          <w:i/>
          <w:iCs/>
        </w:rPr>
        <w:t>'</w:t>
      </w:r>
      <w:r w:rsidRPr="0045684D">
        <w:rPr>
          <w:i/>
          <w:iCs/>
        </w:rPr>
        <w:t>s Corporate Network</w:t>
      </w:r>
      <w:r w:rsidR="00244968" w:rsidRPr="0045684D">
        <w:rPr>
          <w:i/>
          <w:iCs/>
          <w:vertAlign w:val="superscript"/>
          <w:lang w:val="en-US"/>
        </w:rPr>
        <w:t>1</w:t>
      </w:r>
      <w:r w:rsidRPr="00A70467">
        <w:t xml:space="preserve"> and systems is a</w:t>
      </w:r>
      <w:r w:rsidR="0064355F" w:rsidRPr="00A70467">
        <w:t xml:space="preserve"> vital</w:t>
      </w:r>
      <w:r w:rsidRPr="00A70467">
        <w:t xml:space="preserve"> function of the IS&amp;T department.  A lack </w:t>
      </w:r>
      <w:r w:rsidR="0064355F" w:rsidRPr="00A70467">
        <w:t xml:space="preserve">of </w:t>
      </w:r>
      <w:r w:rsidRPr="00A70467">
        <w:t>consistency in access</w:t>
      </w:r>
      <w:r w:rsidRPr="00CB0813">
        <w:t xml:space="preserve"> and authorisation controls could have a se</w:t>
      </w:r>
      <w:r w:rsidR="0064355F">
        <w:t>vere impact on</w:t>
      </w:r>
      <w:r w:rsidRPr="00CB0813">
        <w:t xml:space="preserve"> the </w:t>
      </w:r>
      <w:r w:rsidR="00707660">
        <w:t>CCT</w:t>
      </w:r>
      <w:r w:rsidRPr="00CB0813">
        <w:t xml:space="preserve">.  </w:t>
      </w:r>
    </w:p>
    <w:p w14:paraId="323FC268" w14:textId="078DAE44" w:rsidR="00863617" w:rsidRPr="00735B04" w:rsidRDefault="003A3139" w:rsidP="00342590">
      <w:pPr>
        <w:spacing w:line="240" w:lineRule="auto"/>
        <w:ind w:left="567"/>
      </w:pPr>
      <w:r w:rsidRPr="00CB0813">
        <w:t xml:space="preserve">This document outlines the </w:t>
      </w:r>
      <w:r w:rsidR="003359A1">
        <w:t>procedures</w:t>
      </w:r>
      <w:r w:rsidR="00CC5D41">
        <w:t xml:space="preserve"> </w:t>
      </w:r>
      <w:r w:rsidR="00863617">
        <w:t xml:space="preserve">for the Systems Experts in IS&amp;T to configure and administrate a variety of user types and their </w:t>
      </w:r>
      <w:r w:rsidR="003359A1">
        <w:t xml:space="preserve">access </w:t>
      </w:r>
      <w:r w:rsidR="00863617">
        <w:t xml:space="preserve">to </w:t>
      </w:r>
      <w:r w:rsidRPr="00CB0813">
        <w:t xml:space="preserve">the </w:t>
      </w:r>
      <w:r>
        <w:t>C</w:t>
      </w:r>
      <w:r w:rsidR="00707660">
        <w:t>CT</w:t>
      </w:r>
      <w:r w:rsidR="0064355F">
        <w:t>'</w:t>
      </w:r>
      <w:r>
        <w:t>s Corporate N</w:t>
      </w:r>
      <w:r w:rsidRPr="00CB0813">
        <w:t>etwork</w:t>
      </w:r>
      <w:r>
        <w:t>.</w:t>
      </w:r>
    </w:p>
    <w:p w14:paraId="5311D743" w14:textId="77777777" w:rsidR="002F47B6" w:rsidRPr="00EB1D99" w:rsidRDefault="000D4837" w:rsidP="00B9595B">
      <w:pPr>
        <w:pStyle w:val="Heading1"/>
        <w:numPr>
          <w:ilvl w:val="0"/>
          <w:numId w:val="1"/>
        </w:numPr>
        <w:ind w:left="567" w:hanging="567"/>
        <w:jc w:val="left"/>
        <w:rPr>
          <w:color w:val="008080"/>
        </w:rPr>
      </w:pPr>
      <w:bookmarkStart w:id="4" w:name="_Toc150655195"/>
      <w:bookmarkStart w:id="5" w:name="_Toc323722864"/>
      <w:bookmarkStart w:id="6" w:name="_Toc201659817"/>
      <w:r w:rsidRPr="00EB1D99">
        <w:rPr>
          <w:color w:val="008080"/>
        </w:rPr>
        <w:t>Scope</w:t>
      </w:r>
      <w:bookmarkEnd w:id="4"/>
      <w:bookmarkEnd w:id="5"/>
      <w:bookmarkEnd w:id="6"/>
    </w:p>
    <w:p w14:paraId="279D0681" w14:textId="5D886385" w:rsidR="002855BA" w:rsidRPr="00CB0813" w:rsidRDefault="00794214" w:rsidP="00342590">
      <w:pPr>
        <w:spacing w:line="240" w:lineRule="auto"/>
        <w:ind w:left="567"/>
        <w:jc w:val="left"/>
      </w:pPr>
      <w:bookmarkStart w:id="7" w:name="_Toc323722865"/>
      <w:r>
        <w:t xml:space="preserve">This document applies to all IS&amp;T staff involved in protecting the CCT’s </w:t>
      </w:r>
      <w:r w:rsidR="00B023E2">
        <w:t xml:space="preserve">digital </w:t>
      </w:r>
      <w:r>
        <w:t xml:space="preserve">assets and </w:t>
      </w:r>
      <w:r w:rsidR="00FF645F">
        <w:t>more specifically access to the CCT’s Corporate Network and /or systems.</w:t>
      </w:r>
    </w:p>
    <w:p w14:paraId="4E0F4207" w14:textId="77777777" w:rsidR="00205C71" w:rsidRPr="00EB1D99" w:rsidRDefault="000D4837" w:rsidP="00B9595B">
      <w:pPr>
        <w:pStyle w:val="Heading1"/>
        <w:numPr>
          <w:ilvl w:val="0"/>
          <w:numId w:val="1"/>
        </w:numPr>
        <w:ind w:left="567" w:hanging="567"/>
        <w:jc w:val="left"/>
        <w:rPr>
          <w:color w:val="008080"/>
        </w:rPr>
      </w:pPr>
      <w:bookmarkStart w:id="8" w:name="_Toc201659818"/>
      <w:r w:rsidRPr="003A3139">
        <w:rPr>
          <w:color w:val="008080"/>
        </w:rPr>
        <w:t>Out</w:t>
      </w:r>
      <w:r w:rsidRPr="00EB1D99">
        <w:rPr>
          <w:color w:val="008080"/>
        </w:rPr>
        <w:t xml:space="preserve"> of Scope</w:t>
      </w:r>
      <w:bookmarkEnd w:id="7"/>
      <w:bookmarkEnd w:id="8"/>
    </w:p>
    <w:p w14:paraId="5B26F3DF" w14:textId="545B55DA" w:rsidR="00CF6748" w:rsidRDefault="003E1EB9" w:rsidP="006D297D">
      <w:pPr>
        <w:pStyle w:val="ListParagraph"/>
        <w:numPr>
          <w:ilvl w:val="1"/>
          <w:numId w:val="1"/>
        </w:numPr>
        <w:spacing w:after="200" w:line="276" w:lineRule="auto"/>
        <w:ind w:left="1134" w:hanging="567"/>
        <w:jc w:val="left"/>
      </w:pPr>
      <w:r>
        <w:t>All e</w:t>
      </w:r>
      <w:r w:rsidR="008C63E5">
        <w:t>nd user responsibilities are described in the D</w:t>
      </w:r>
      <w:r w:rsidR="00D64B92">
        <w:t xml:space="preserve">igital </w:t>
      </w:r>
      <w:r>
        <w:t>A</w:t>
      </w:r>
      <w:r w:rsidR="00D64B92">
        <w:t xml:space="preserve">cceptance and </w:t>
      </w:r>
      <w:r>
        <w:t>U</w:t>
      </w:r>
      <w:r w:rsidR="00D64B92">
        <w:t>tilization (DAU) SOP</w:t>
      </w:r>
      <w:r w:rsidR="00877B7E">
        <w:t>.</w:t>
      </w:r>
    </w:p>
    <w:p w14:paraId="3A64E51A" w14:textId="2A34526A" w:rsidR="003A3139" w:rsidRDefault="003A3139" w:rsidP="006D297D">
      <w:pPr>
        <w:pStyle w:val="ListParagraph"/>
        <w:numPr>
          <w:ilvl w:val="1"/>
          <w:numId w:val="1"/>
        </w:numPr>
        <w:spacing w:after="200" w:line="276" w:lineRule="auto"/>
        <w:ind w:left="1134" w:hanging="567"/>
        <w:jc w:val="left"/>
      </w:pPr>
      <w:proofErr w:type="spellStart"/>
      <w:r w:rsidRPr="0001252C">
        <w:t>Smartcape</w:t>
      </w:r>
      <w:proofErr w:type="spellEnd"/>
      <w:r w:rsidRPr="0001252C">
        <w:t xml:space="preserve"> public </w:t>
      </w:r>
      <w:r w:rsidR="0064355F">
        <w:t>N</w:t>
      </w:r>
      <w:r w:rsidRPr="0001252C">
        <w:t>etwork</w:t>
      </w:r>
      <w:r w:rsidR="007B4851">
        <w:t>.</w:t>
      </w:r>
      <w:r w:rsidRPr="0001252C">
        <w:t xml:space="preserve"> </w:t>
      </w:r>
    </w:p>
    <w:p w14:paraId="4BB5F920" w14:textId="77777777" w:rsidR="007B4851" w:rsidRDefault="005159B2" w:rsidP="006D297D">
      <w:pPr>
        <w:pStyle w:val="ListParagraph"/>
        <w:numPr>
          <w:ilvl w:val="1"/>
          <w:numId w:val="1"/>
        </w:numPr>
        <w:spacing w:after="200" w:line="276" w:lineRule="auto"/>
        <w:ind w:left="1134" w:hanging="567"/>
        <w:jc w:val="left"/>
      </w:pPr>
      <w:r>
        <w:t>Operational Technol</w:t>
      </w:r>
      <w:r w:rsidR="00CE1A3F">
        <w:t>o</w:t>
      </w:r>
      <w:r>
        <w:t xml:space="preserve">gy / </w:t>
      </w:r>
      <w:r w:rsidR="007B4851">
        <w:t>Engineering Network</w:t>
      </w:r>
      <w:r w:rsidR="00A91778">
        <w:t>s</w:t>
      </w:r>
      <w:r w:rsidR="007B4851">
        <w:t>.</w:t>
      </w:r>
    </w:p>
    <w:p w14:paraId="514040E7" w14:textId="77777777" w:rsidR="00644005" w:rsidRDefault="003A3139" w:rsidP="00644005">
      <w:pPr>
        <w:pStyle w:val="ListParagraph"/>
        <w:numPr>
          <w:ilvl w:val="1"/>
          <w:numId w:val="1"/>
        </w:numPr>
        <w:spacing w:after="200" w:line="276" w:lineRule="auto"/>
        <w:ind w:left="1134" w:hanging="567"/>
        <w:jc w:val="left"/>
        <w:rPr>
          <w:lang w:val="en-US"/>
        </w:rPr>
      </w:pPr>
      <w:r w:rsidRPr="00CB0813">
        <w:rPr>
          <w:lang w:val="en-US"/>
        </w:rPr>
        <w:t xml:space="preserve">All requests that </w:t>
      </w:r>
      <w:r>
        <w:rPr>
          <w:lang w:val="en-US"/>
        </w:rPr>
        <w:t xml:space="preserve">directly </w:t>
      </w:r>
      <w:r w:rsidRPr="00CB0813">
        <w:rPr>
          <w:lang w:val="en-US"/>
        </w:rPr>
        <w:t xml:space="preserve">involve </w:t>
      </w:r>
      <w:r>
        <w:rPr>
          <w:lang w:val="en-US"/>
        </w:rPr>
        <w:t xml:space="preserve">the </w:t>
      </w:r>
      <w:proofErr w:type="gramStart"/>
      <w:r>
        <w:rPr>
          <w:lang w:val="en-US"/>
        </w:rPr>
        <w:t>transferring</w:t>
      </w:r>
      <w:proofErr w:type="gramEnd"/>
      <w:r>
        <w:rPr>
          <w:lang w:val="en-US"/>
        </w:rPr>
        <w:t xml:space="preserve"> of information between an external system</w:t>
      </w:r>
      <w:r w:rsidRPr="00CB0813">
        <w:rPr>
          <w:lang w:val="en-US"/>
        </w:rPr>
        <w:t xml:space="preserve"> </w:t>
      </w:r>
      <w:r>
        <w:rPr>
          <w:lang w:val="en-US"/>
        </w:rPr>
        <w:t xml:space="preserve">and any </w:t>
      </w:r>
      <w:r w:rsidR="00F4393D">
        <w:rPr>
          <w:lang w:val="en-US"/>
        </w:rPr>
        <w:t xml:space="preserve">CCT </w:t>
      </w:r>
      <w:r w:rsidR="000921EE" w:rsidRPr="00CB0813">
        <w:rPr>
          <w:lang w:val="en-US"/>
        </w:rPr>
        <w:t>system</w:t>
      </w:r>
      <w:r>
        <w:rPr>
          <w:lang w:val="en-US"/>
        </w:rPr>
        <w:t xml:space="preserve"> will be dealt with via 3</w:t>
      </w:r>
      <w:r w:rsidRPr="001B4743">
        <w:rPr>
          <w:vertAlign w:val="superscript"/>
          <w:lang w:val="en-US"/>
        </w:rPr>
        <w:t>rd</w:t>
      </w:r>
      <w:r>
        <w:rPr>
          <w:lang w:val="en-US"/>
        </w:rPr>
        <w:t xml:space="preserve"> Party Peering Agreements. </w:t>
      </w:r>
    </w:p>
    <w:p w14:paraId="17B7ED0C" w14:textId="50E75278" w:rsidR="00644005" w:rsidRPr="00A34774" w:rsidRDefault="00644005" w:rsidP="00A34774">
      <w:pPr>
        <w:pStyle w:val="ListParagraph"/>
        <w:numPr>
          <w:ilvl w:val="1"/>
          <w:numId w:val="1"/>
        </w:numPr>
        <w:spacing w:after="200" w:line="276" w:lineRule="auto"/>
        <w:ind w:left="1134" w:hanging="567"/>
        <w:jc w:val="left"/>
        <w:rPr>
          <w:lang w:val="en-US"/>
        </w:rPr>
      </w:pPr>
      <w:r w:rsidRPr="00495863">
        <w:t xml:space="preserve">SAP AG </w:t>
      </w:r>
      <w:r w:rsidR="00045E9A">
        <w:t>support.</w:t>
      </w:r>
    </w:p>
    <w:p w14:paraId="37278DFA" w14:textId="77777777" w:rsidR="00644005" w:rsidRDefault="00644005" w:rsidP="00A34774">
      <w:pPr>
        <w:pStyle w:val="ListParagraph"/>
        <w:spacing w:after="200" w:line="276" w:lineRule="auto"/>
        <w:ind w:left="1134"/>
        <w:jc w:val="left"/>
        <w:rPr>
          <w:lang w:val="en-US"/>
        </w:rPr>
      </w:pPr>
    </w:p>
    <w:p w14:paraId="45AAF3B7" w14:textId="77777777" w:rsidR="00F26491" w:rsidRPr="00642892" w:rsidRDefault="00F26491" w:rsidP="00642892">
      <w:pPr>
        <w:pStyle w:val="Heading1"/>
        <w:numPr>
          <w:ilvl w:val="0"/>
          <w:numId w:val="1"/>
        </w:numPr>
        <w:ind w:left="567" w:hanging="567"/>
        <w:jc w:val="left"/>
        <w:rPr>
          <w:color w:val="008080"/>
        </w:rPr>
      </w:pPr>
      <w:bookmarkStart w:id="9" w:name="_Toc198725199"/>
      <w:bookmarkStart w:id="10" w:name="_Toc200715997"/>
      <w:bookmarkStart w:id="11" w:name="_Toc201659819"/>
      <w:r w:rsidRPr="00642892">
        <w:rPr>
          <w:color w:val="008080"/>
        </w:rPr>
        <w:t>Roles and Responsibilities</w:t>
      </w:r>
      <w:bookmarkEnd w:id="9"/>
      <w:bookmarkEnd w:id="10"/>
      <w:bookmarkEnd w:id="11"/>
    </w:p>
    <w:p w14:paraId="4A548C1F" w14:textId="7DA33F96" w:rsidR="00F26491" w:rsidRPr="000B54CF" w:rsidRDefault="00F26491" w:rsidP="00F26491">
      <w:pPr>
        <w:pStyle w:val="ListParagraph"/>
        <w:numPr>
          <w:ilvl w:val="0"/>
          <w:numId w:val="38"/>
        </w:numPr>
        <w:spacing w:after="200" w:line="276" w:lineRule="auto"/>
      </w:pPr>
      <w:r w:rsidRPr="000B54CF">
        <w:rPr>
          <w:b/>
          <w:bCs/>
        </w:rPr>
        <w:t>Requestor (End-User)</w:t>
      </w:r>
      <w:r w:rsidRPr="000B54CF">
        <w:t>: Submit application for</w:t>
      </w:r>
      <w:r w:rsidR="00F25CEA">
        <w:t xml:space="preserve"> Network and Systems Access</w:t>
      </w:r>
      <w:r w:rsidRPr="000B54CF">
        <w:t>.</w:t>
      </w:r>
    </w:p>
    <w:p w14:paraId="28905688" w14:textId="77777777" w:rsidR="00F26491" w:rsidRPr="000B54CF" w:rsidRDefault="00F26491" w:rsidP="00F26491">
      <w:pPr>
        <w:pStyle w:val="ListParagraph"/>
        <w:numPr>
          <w:ilvl w:val="0"/>
          <w:numId w:val="38"/>
        </w:numPr>
        <w:spacing w:after="200" w:line="276" w:lineRule="auto"/>
      </w:pPr>
      <w:r w:rsidRPr="000B54CF">
        <w:rPr>
          <w:b/>
          <w:bCs/>
        </w:rPr>
        <w:t xml:space="preserve">Line Manager: </w:t>
      </w:r>
      <w:r w:rsidRPr="000B54CF">
        <w:t>Review and approve or reject the application submitted by the Requestor.</w:t>
      </w:r>
    </w:p>
    <w:p w14:paraId="760D0AF4" w14:textId="77777777" w:rsidR="00F26491" w:rsidRPr="000B54CF" w:rsidRDefault="00F26491" w:rsidP="00F26491">
      <w:pPr>
        <w:pStyle w:val="ListParagraph"/>
        <w:numPr>
          <w:ilvl w:val="0"/>
          <w:numId w:val="38"/>
        </w:numPr>
        <w:spacing w:after="200" w:line="276" w:lineRule="auto"/>
      </w:pPr>
      <w:r w:rsidRPr="000B54CF">
        <w:rPr>
          <w:b/>
          <w:bCs/>
        </w:rPr>
        <w:t>IT Service Desk</w:t>
      </w:r>
      <w:r w:rsidRPr="000B54CF">
        <w:t>: Log the service request and initiate the provisioning process.</w:t>
      </w:r>
    </w:p>
    <w:p w14:paraId="6D6A36BD" w14:textId="7E203754" w:rsidR="00F26491" w:rsidRDefault="00F26491" w:rsidP="00F26491">
      <w:pPr>
        <w:pStyle w:val="ListParagraph"/>
        <w:numPr>
          <w:ilvl w:val="0"/>
          <w:numId w:val="38"/>
        </w:numPr>
        <w:spacing w:after="200" w:line="276" w:lineRule="auto"/>
      </w:pPr>
      <w:r w:rsidRPr="000B54CF">
        <w:rPr>
          <w:b/>
          <w:bCs/>
        </w:rPr>
        <w:t>Distributing Computing (FES):</w:t>
      </w:r>
      <w:r w:rsidRPr="000B54CF">
        <w:t xml:space="preserve"> </w:t>
      </w:r>
      <w:r w:rsidR="002B0E4A">
        <w:t xml:space="preserve">Process </w:t>
      </w:r>
      <w:r w:rsidRPr="000B54CF">
        <w:t xml:space="preserve">the </w:t>
      </w:r>
      <w:r w:rsidR="006B23AA">
        <w:t xml:space="preserve">approved </w:t>
      </w:r>
      <w:r w:rsidR="002B0E4A">
        <w:t xml:space="preserve">Network and </w:t>
      </w:r>
      <w:r w:rsidR="006B23AA">
        <w:t>S</w:t>
      </w:r>
      <w:r w:rsidR="002B0E4A">
        <w:t>ystem access request.</w:t>
      </w:r>
    </w:p>
    <w:p w14:paraId="2910D971" w14:textId="76F4F18C" w:rsidR="006B23AA" w:rsidRPr="000B54CF" w:rsidRDefault="006B23AA" w:rsidP="006B23AA">
      <w:pPr>
        <w:pStyle w:val="ListParagraph"/>
        <w:numPr>
          <w:ilvl w:val="0"/>
          <w:numId w:val="38"/>
        </w:numPr>
        <w:spacing w:after="200" w:line="276" w:lineRule="auto"/>
      </w:pPr>
      <w:r w:rsidRPr="000B54CF">
        <w:rPr>
          <w:b/>
          <w:bCs/>
        </w:rPr>
        <w:t>Architecture</w:t>
      </w:r>
      <w:r w:rsidRPr="000B54CF">
        <w:t xml:space="preserve">: </w:t>
      </w:r>
      <w:r w:rsidR="00A53CEE">
        <w:t>Process</w:t>
      </w:r>
      <w:r>
        <w:t xml:space="preserve"> any</w:t>
      </w:r>
      <w:r w:rsidR="00A53CEE">
        <w:t xml:space="preserve"> approved</w:t>
      </w:r>
      <w:r>
        <w:t xml:space="preserve"> non-standard</w:t>
      </w:r>
      <w:r w:rsidR="009B0590">
        <w:t xml:space="preserve"> network and system access requests</w:t>
      </w:r>
      <w:r w:rsidRPr="000B54CF">
        <w:t xml:space="preserve"> </w:t>
      </w:r>
      <w:r w:rsidR="00A53CEE">
        <w:t xml:space="preserve">for final approval. </w:t>
      </w:r>
    </w:p>
    <w:p w14:paraId="0FF714F2" w14:textId="77777777" w:rsidR="006B23AA" w:rsidRPr="000B54CF" w:rsidRDefault="006B23AA" w:rsidP="00642892">
      <w:pPr>
        <w:pStyle w:val="ListParagraph"/>
        <w:spacing w:after="200" w:line="276" w:lineRule="auto"/>
      </w:pPr>
    </w:p>
    <w:p w14:paraId="4D5E7DB1" w14:textId="3AF382F3" w:rsidR="00274E0D" w:rsidRPr="00274E0D" w:rsidRDefault="00274E0D" w:rsidP="002952CF">
      <w:pPr>
        <w:spacing w:after="0" w:line="240" w:lineRule="auto"/>
        <w:jc w:val="left"/>
        <w:rPr>
          <w:lang w:val="en-US"/>
        </w:rPr>
      </w:pPr>
      <w:r>
        <w:rPr>
          <w:lang w:val="en-US"/>
        </w:rPr>
        <w:br w:type="page"/>
      </w:r>
    </w:p>
    <w:p w14:paraId="374E1ED6" w14:textId="4073CBBE" w:rsidR="001E50C2" w:rsidRPr="00A155D0" w:rsidRDefault="00DD7411" w:rsidP="00CC3CC7">
      <w:pPr>
        <w:pStyle w:val="Heading1"/>
        <w:numPr>
          <w:ilvl w:val="0"/>
          <w:numId w:val="1"/>
        </w:numPr>
        <w:ind w:left="567" w:hanging="567"/>
        <w:jc w:val="left"/>
      </w:pPr>
      <w:bookmarkStart w:id="12" w:name="_Toc196823422"/>
      <w:bookmarkStart w:id="13" w:name="_Toc196823423"/>
      <w:bookmarkStart w:id="14" w:name="_Toc201659820"/>
      <w:bookmarkEnd w:id="12"/>
      <w:bookmarkEnd w:id="13"/>
      <w:r>
        <w:rPr>
          <w:color w:val="008080"/>
        </w:rPr>
        <w:lastRenderedPageBreak/>
        <w:t>Standard Operating Procedures</w:t>
      </w:r>
      <w:bookmarkEnd w:id="14"/>
    </w:p>
    <w:p w14:paraId="4B01DB9F" w14:textId="4423428B" w:rsidR="00487374" w:rsidRDefault="00C0612E" w:rsidP="00A155D0">
      <w:pPr>
        <w:pStyle w:val="Heading2"/>
        <w:numPr>
          <w:ilvl w:val="1"/>
          <w:numId w:val="1"/>
        </w:numPr>
        <w:ind w:left="1134" w:hanging="567"/>
        <w:jc w:val="left"/>
        <w:rPr>
          <w:color w:val="008080"/>
        </w:rPr>
      </w:pPr>
      <w:bookmarkStart w:id="15" w:name="_Toc201659821"/>
      <w:r>
        <w:rPr>
          <w:color w:val="008080"/>
        </w:rPr>
        <w:t xml:space="preserve">User </w:t>
      </w:r>
      <w:r w:rsidR="00F27C33">
        <w:rPr>
          <w:color w:val="008080"/>
        </w:rPr>
        <w:t>Accounts</w:t>
      </w:r>
      <w:bookmarkStart w:id="16" w:name="_Toc196823424"/>
      <w:bookmarkEnd w:id="15"/>
      <w:bookmarkEnd w:id="16"/>
    </w:p>
    <w:p w14:paraId="21534179" w14:textId="26ACDC95" w:rsidR="00C0612E" w:rsidRPr="0064551C" w:rsidRDefault="00C0612E" w:rsidP="00A155D0">
      <w:pPr>
        <w:pStyle w:val="Heading2"/>
        <w:numPr>
          <w:ilvl w:val="2"/>
          <w:numId w:val="1"/>
        </w:numPr>
        <w:ind w:left="1843" w:hanging="709"/>
        <w:jc w:val="left"/>
        <w:rPr>
          <w:color w:val="008080"/>
        </w:rPr>
      </w:pPr>
      <w:bookmarkStart w:id="17" w:name="_Toc201659822"/>
      <w:r w:rsidRPr="0064551C">
        <w:rPr>
          <w:color w:val="008080"/>
        </w:rPr>
        <w:t>New user</w:t>
      </w:r>
      <w:r w:rsidR="00F27C33" w:rsidRPr="0064551C">
        <w:rPr>
          <w:color w:val="008080"/>
        </w:rPr>
        <w:t xml:space="preserve"> account</w:t>
      </w:r>
      <w:bookmarkEnd w:id="17"/>
      <w:r w:rsidRPr="0064551C">
        <w:rPr>
          <w:color w:val="008080"/>
        </w:rPr>
        <w:t xml:space="preserve"> </w:t>
      </w:r>
      <w:bookmarkStart w:id="18" w:name="_Toc196823425"/>
      <w:bookmarkEnd w:id="18"/>
    </w:p>
    <w:p w14:paraId="0277DD54" w14:textId="50066FD0" w:rsidR="00B228E1" w:rsidRPr="007A1BCE" w:rsidRDefault="0040230A" w:rsidP="00F75ACE">
      <w:pPr>
        <w:pStyle w:val="ListParagraph"/>
        <w:numPr>
          <w:ilvl w:val="3"/>
          <w:numId w:val="1"/>
        </w:numPr>
        <w:spacing w:after="200" w:line="276" w:lineRule="auto"/>
        <w:ind w:left="2835" w:hanging="992"/>
        <w:jc w:val="left"/>
        <w:rPr>
          <w:rStyle w:val="BookTitle"/>
          <w:bCs w:val="0"/>
          <w:smallCaps w:val="0"/>
          <w:spacing w:val="0"/>
        </w:rPr>
      </w:pPr>
      <w:r w:rsidRPr="002952CF">
        <w:rPr>
          <w:spacing w:val="5"/>
        </w:rPr>
        <w:t>All users accessing the C</w:t>
      </w:r>
      <w:r w:rsidR="001B1989" w:rsidRPr="002952CF">
        <w:rPr>
          <w:spacing w:val="5"/>
        </w:rPr>
        <w:t>CT</w:t>
      </w:r>
      <w:r w:rsidRPr="002952CF">
        <w:rPr>
          <w:spacing w:val="5"/>
        </w:rPr>
        <w:t xml:space="preserve"> network will be given a unique user </w:t>
      </w:r>
      <w:r w:rsidR="00B653E5" w:rsidRPr="002952CF">
        <w:rPr>
          <w:spacing w:val="5"/>
        </w:rPr>
        <w:t>ID</w:t>
      </w:r>
      <w:r w:rsidR="004B553B">
        <w:rPr>
          <w:spacing w:val="5"/>
        </w:rPr>
        <w:t xml:space="preserve"> by IS&amp;T</w:t>
      </w:r>
      <w:r w:rsidRPr="002952CF">
        <w:rPr>
          <w:spacing w:val="5"/>
        </w:rPr>
        <w:t xml:space="preserve"> to identify the user. The user id and password </w:t>
      </w:r>
      <w:proofErr w:type="gramStart"/>
      <w:r w:rsidRPr="002952CF">
        <w:rPr>
          <w:spacing w:val="5"/>
        </w:rPr>
        <w:t>is</w:t>
      </w:r>
      <w:proofErr w:type="gramEnd"/>
      <w:r w:rsidRPr="002952CF">
        <w:rPr>
          <w:spacing w:val="5"/>
        </w:rPr>
        <w:t xml:space="preserve"> an identity document on the access control system that will grant the user with appropriate access to network resources.</w:t>
      </w:r>
      <w:r w:rsidRPr="002952CF" w:rsidDel="0040230A">
        <w:rPr>
          <w:spacing w:val="5"/>
        </w:rPr>
        <w:t xml:space="preserve"> </w:t>
      </w:r>
      <w:bookmarkStart w:id="19" w:name="_Toc196823426"/>
      <w:bookmarkStart w:id="20" w:name="_Toc196823427"/>
      <w:bookmarkStart w:id="21" w:name="_Toc196823428"/>
      <w:bookmarkStart w:id="22" w:name="_Toc196823429"/>
      <w:bookmarkStart w:id="23" w:name="_Toc196823430"/>
      <w:bookmarkStart w:id="24" w:name="_Toc196823431"/>
      <w:bookmarkEnd w:id="19"/>
      <w:bookmarkEnd w:id="20"/>
      <w:bookmarkEnd w:id="21"/>
      <w:bookmarkEnd w:id="22"/>
      <w:bookmarkEnd w:id="23"/>
      <w:bookmarkEnd w:id="24"/>
    </w:p>
    <w:p w14:paraId="4B72940A" w14:textId="3B3F4EEC" w:rsidR="00487374" w:rsidRPr="0064551C" w:rsidRDefault="00487374" w:rsidP="00A155D0">
      <w:pPr>
        <w:pStyle w:val="Heading2"/>
        <w:numPr>
          <w:ilvl w:val="2"/>
          <w:numId w:val="1"/>
        </w:numPr>
        <w:ind w:left="1843" w:hanging="709"/>
        <w:jc w:val="left"/>
        <w:rPr>
          <w:color w:val="008080"/>
        </w:rPr>
      </w:pPr>
      <w:bookmarkStart w:id="25" w:name="_Toc201659823"/>
      <w:r w:rsidRPr="0064551C">
        <w:rPr>
          <w:color w:val="008080"/>
        </w:rPr>
        <w:t xml:space="preserve">User Account termination </w:t>
      </w:r>
      <w:r w:rsidR="00746B70" w:rsidRPr="0064551C">
        <w:rPr>
          <w:color w:val="008080"/>
        </w:rPr>
        <w:t>and disablement</w:t>
      </w:r>
      <w:bookmarkEnd w:id="25"/>
      <w:r w:rsidR="00746B70" w:rsidRPr="0064551C">
        <w:rPr>
          <w:color w:val="008080"/>
        </w:rPr>
        <w:t xml:space="preserve"> </w:t>
      </w:r>
      <w:bookmarkStart w:id="26" w:name="_Toc196823432"/>
      <w:bookmarkEnd w:id="26"/>
    </w:p>
    <w:p w14:paraId="05A62A24" w14:textId="66CB5618" w:rsidR="00F05898" w:rsidRPr="002952CF" w:rsidRDefault="00746B70" w:rsidP="00A155D0">
      <w:pPr>
        <w:pStyle w:val="ListParagraph"/>
        <w:numPr>
          <w:ilvl w:val="3"/>
          <w:numId w:val="1"/>
        </w:numPr>
        <w:spacing w:after="200" w:line="276" w:lineRule="auto"/>
        <w:ind w:left="2835" w:hanging="992"/>
        <w:jc w:val="left"/>
        <w:rPr>
          <w:rStyle w:val="Hyperlink"/>
          <w:spacing w:val="5"/>
        </w:rPr>
      </w:pPr>
      <w:r w:rsidRPr="002952CF">
        <w:rPr>
          <w:rStyle w:val="BookTitle"/>
          <w:b w:val="0"/>
          <w:bCs w:val="0"/>
          <w:smallCaps w:val="0"/>
        </w:rPr>
        <w:t>When a user is no longer employed by the C</w:t>
      </w:r>
      <w:r w:rsidR="00312DE9" w:rsidRPr="002952CF">
        <w:rPr>
          <w:rStyle w:val="BookTitle"/>
          <w:b w:val="0"/>
          <w:bCs w:val="0"/>
          <w:smallCaps w:val="0"/>
        </w:rPr>
        <w:t>CT</w:t>
      </w:r>
      <w:r w:rsidRPr="002952CF">
        <w:rPr>
          <w:rStyle w:val="BookTitle"/>
          <w:b w:val="0"/>
          <w:bCs w:val="0"/>
          <w:smallCaps w:val="0"/>
        </w:rPr>
        <w:t xml:space="preserve">, </w:t>
      </w:r>
      <w:r w:rsidR="004726DE">
        <w:rPr>
          <w:rStyle w:val="BookTitle"/>
          <w:b w:val="0"/>
          <w:bCs w:val="0"/>
          <w:smallCaps w:val="0"/>
        </w:rPr>
        <w:t xml:space="preserve">the user </w:t>
      </w:r>
      <w:r w:rsidRPr="002952CF">
        <w:rPr>
          <w:rStyle w:val="BookTitle"/>
          <w:b w:val="0"/>
          <w:bCs w:val="0"/>
          <w:smallCaps w:val="0"/>
        </w:rPr>
        <w:t>account should be disabled and there</w:t>
      </w:r>
      <w:r w:rsidR="002779A2">
        <w:rPr>
          <w:rStyle w:val="BookTitle"/>
          <w:b w:val="0"/>
          <w:bCs w:val="0"/>
          <w:smallCaps w:val="0"/>
        </w:rPr>
        <w:t>after</w:t>
      </w:r>
      <w:r w:rsidRPr="002952CF">
        <w:rPr>
          <w:rStyle w:val="BookTitle"/>
          <w:b w:val="0"/>
          <w:bCs w:val="0"/>
          <w:smallCaps w:val="0"/>
        </w:rPr>
        <w:t xml:space="preserve"> </w:t>
      </w:r>
      <w:r w:rsidR="00706CAE" w:rsidRPr="002952CF">
        <w:rPr>
          <w:rStyle w:val="BookTitle"/>
          <w:b w:val="0"/>
          <w:bCs w:val="0"/>
          <w:smallCaps w:val="0"/>
        </w:rPr>
        <w:t>termination</w:t>
      </w:r>
      <w:r w:rsidR="007F36D6" w:rsidRPr="002952CF">
        <w:rPr>
          <w:rStyle w:val="BookTitle"/>
          <w:b w:val="0"/>
          <w:bCs w:val="0"/>
          <w:smallCaps w:val="0"/>
        </w:rPr>
        <w:t xml:space="preserve"> of the account</w:t>
      </w:r>
      <w:r w:rsidR="001D3D25" w:rsidRPr="002952CF">
        <w:rPr>
          <w:rStyle w:val="BookTitle"/>
          <w:b w:val="0"/>
          <w:bCs w:val="0"/>
          <w:smallCaps w:val="0"/>
        </w:rPr>
        <w:t xml:space="preserve"> or</w:t>
      </w:r>
      <w:r w:rsidR="0064355F" w:rsidRPr="002952CF">
        <w:rPr>
          <w:rStyle w:val="BookTitle"/>
          <w:b w:val="0"/>
          <w:bCs w:val="0"/>
          <w:smallCaps w:val="0"/>
        </w:rPr>
        <w:t xml:space="preserve"> </w:t>
      </w:r>
      <w:r w:rsidR="00706CAE" w:rsidRPr="002952CF">
        <w:rPr>
          <w:rStyle w:val="BookTitle"/>
          <w:b w:val="0"/>
          <w:bCs w:val="0"/>
          <w:smallCaps w:val="0"/>
        </w:rPr>
        <w:t>deregistration of users</w:t>
      </w:r>
      <w:r w:rsidR="002779A2">
        <w:rPr>
          <w:rStyle w:val="BookTitle"/>
          <w:b w:val="0"/>
          <w:bCs w:val="0"/>
          <w:smallCaps w:val="0"/>
        </w:rPr>
        <w:t xml:space="preserve"> must take place</w:t>
      </w:r>
      <w:r w:rsidR="00706CAE" w:rsidRPr="002952CF">
        <w:rPr>
          <w:rStyle w:val="BookTitle"/>
          <w:b w:val="0"/>
          <w:bCs w:val="0"/>
          <w:smallCaps w:val="0"/>
        </w:rPr>
        <w:t xml:space="preserve">. </w:t>
      </w:r>
      <w:r w:rsidR="007F36D6" w:rsidRPr="002952CF">
        <w:rPr>
          <w:rStyle w:val="BookTitle"/>
          <w:b w:val="0"/>
          <w:bCs w:val="0"/>
          <w:smallCaps w:val="0"/>
        </w:rPr>
        <w:t>For more information with regards to AD Accounts See</w:t>
      </w:r>
      <w:r w:rsidR="002779A2">
        <w:rPr>
          <w:rStyle w:val="BookTitle"/>
          <w:b w:val="0"/>
          <w:bCs w:val="0"/>
          <w:smallCaps w:val="0"/>
        </w:rPr>
        <w:t xml:space="preserve"> the</w:t>
      </w:r>
      <w:r w:rsidR="007F36D6" w:rsidRPr="002952CF">
        <w:rPr>
          <w:rStyle w:val="BookTitle"/>
          <w:b w:val="0"/>
          <w:bCs w:val="0"/>
          <w:smallCaps w:val="0"/>
        </w:rPr>
        <w:t xml:space="preserve"> </w:t>
      </w:r>
      <w:r w:rsidR="00DF4161">
        <w:rPr>
          <w:rStyle w:val="BookTitle"/>
          <w:b w:val="0"/>
          <w:bCs w:val="0"/>
        </w:rPr>
        <w:fldChar w:fldCharType="begin"/>
      </w:r>
      <w:r w:rsidR="00DF4161">
        <w:rPr>
          <w:rStyle w:val="BookTitle"/>
          <w:b w:val="0"/>
          <w:bCs w:val="0"/>
        </w:rPr>
        <w:instrText>HYPERLINK "http://cityweb.capetown.gov.za/en/isandt/Policies/ITPolicies/Windows%20Security%20Standards%20SOP%20V2.8.pdf"</w:instrText>
      </w:r>
      <w:r w:rsidR="00DF4161">
        <w:rPr>
          <w:rStyle w:val="BookTitle"/>
          <w:b w:val="0"/>
          <w:bCs w:val="0"/>
        </w:rPr>
      </w:r>
      <w:r w:rsidR="00DF4161">
        <w:rPr>
          <w:rStyle w:val="BookTitle"/>
          <w:b w:val="0"/>
          <w:bCs w:val="0"/>
        </w:rPr>
        <w:fldChar w:fldCharType="separate"/>
      </w:r>
      <w:r w:rsidR="00F05898" w:rsidRPr="002952CF">
        <w:rPr>
          <w:rStyle w:val="Hyperlink"/>
          <w:spacing w:val="5"/>
        </w:rPr>
        <w:t>Windows Security SOP</w:t>
      </w:r>
      <w:bookmarkStart w:id="27" w:name="_Toc196823433"/>
      <w:bookmarkEnd w:id="27"/>
    </w:p>
    <w:p w14:paraId="133965B3" w14:textId="338EEE78" w:rsidR="002855BA" w:rsidRPr="00B32C0D" w:rsidRDefault="00DF4161" w:rsidP="008140C1">
      <w:pPr>
        <w:pStyle w:val="ListParagraph"/>
        <w:numPr>
          <w:ilvl w:val="3"/>
          <w:numId w:val="1"/>
        </w:numPr>
        <w:spacing w:after="200" w:line="276" w:lineRule="auto"/>
        <w:ind w:left="2835" w:hanging="992"/>
        <w:jc w:val="left"/>
        <w:rPr>
          <w:rStyle w:val="BookTitle"/>
          <w:smallCaps w:val="0"/>
        </w:rPr>
      </w:pPr>
      <w:r>
        <w:rPr>
          <w:rStyle w:val="BookTitle"/>
          <w:b w:val="0"/>
          <w:bCs w:val="0"/>
        </w:rPr>
        <w:fldChar w:fldCharType="end"/>
      </w:r>
      <w:r w:rsidR="00746B70" w:rsidRPr="00B32C0D">
        <w:rPr>
          <w:rStyle w:val="BookTitle"/>
          <w:b w:val="0"/>
          <w:bCs w:val="0"/>
          <w:smallCaps w:val="0"/>
        </w:rPr>
        <w:t>There must be quarterly reviews performed to identify redundant user IDs, such as those employees that have left the organisation and contractors who contracts have expired, and these must be removed</w:t>
      </w:r>
      <w:bookmarkStart w:id="28" w:name="_Toc196823434"/>
      <w:bookmarkEnd w:id="28"/>
    </w:p>
    <w:p w14:paraId="1BFF45AB" w14:textId="77777777" w:rsidR="00487374" w:rsidRPr="0076159F" w:rsidRDefault="0028284E" w:rsidP="0096082B">
      <w:pPr>
        <w:pStyle w:val="Heading2"/>
        <w:numPr>
          <w:ilvl w:val="2"/>
          <w:numId w:val="1"/>
        </w:numPr>
        <w:ind w:left="1843" w:hanging="709"/>
        <w:jc w:val="left"/>
        <w:rPr>
          <w:color w:val="008080"/>
        </w:rPr>
      </w:pPr>
      <w:bookmarkStart w:id="29" w:name="_Toc201659824"/>
      <w:r w:rsidRPr="00756480">
        <w:rPr>
          <w:color w:val="008080"/>
        </w:rPr>
        <w:t>Privileged</w:t>
      </w:r>
      <w:r w:rsidR="00487374" w:rsidRPr="00756480">
        <w:rPr>
          <w:color w:val="008080"/>
        </w:rPr>
        <w:t xml:space="preserve"> Access</w:t>
      </w:r>
      <w:bookmarkEnd w:id="29"/>
      <w:r w:rsidR="00487374" w:rsidRPr="0076159F">
        <w:rPr>
          <w:color w:val="008080"/>
        </w:rPr>
        <w:t xml:space="preserve"> </w:t>
      </w:r>
    </w:p>
    <w:p w14:paraId="2B206918" w14:textId="70C8CB9A" w:rsidR="007F36D6" w:rsidRPr="0064551C" w:rsidRDefault="00746B70" w:rsidP="0096082B">
      <w:pPr>
        <w:pStyle w:val="ListParagraph"/>
        <w:numPr>
          <w:ilvl w:val="3"/>
          <w:numId w:val="1"/>
        </w:numPr>
        <w:spacing w:after="200" w:line="276" w:lineRule="auto"/>
        <w:ind w:left="2835" w:hanging="992"/>
        <w:jc w:val="left"/>
        <w:rPr>
          <w:rStyle w:val="BookTitle"/>
          <w:bCs w:val="0"/>
        </w:rPr>
      </w:pPr>
      <w:r w:rsidRPr="0064551C">
        <w:rPr>
          <w:rStyle w:val="BookTitle"/>
          <w:b w:val="0"/>
          <w:smallCaps w:val="0"/>
        </w:rPr>
        <w:t xml:space="preserve">Users with higher access privileges, such as </w:t>
      </w:r>
      <w:r w:rsidR="00A24129" w:rsidRPr="0064551C">
        <w:rPr>
          <w:rStyle w:val="BookTitle"/>
          <w:b w:val="0"/>
          <w:smallCaps w:val="0"/>
        </w:rPr>
        <w:t xml:space="preserve">IT </w:t>
      </w:r>
      <w:r w:rsidRPr="0064551C">
        <w:rPr>
          <w:rStyle w:val="BookTitle"/>
          <w:b w:val="0"/>
          <w:smallCaps w:val="0"/>
        </w:rPr>
        <w:t>system administrators, should have two accounts: one for normal user operations as a general employee and a separate account used to make specialist system changes for</w:t>
      </w:r>
      <w:r w:rsidR="0076159F" w:rsidRPr="0064551C">
        <w:rPr>
          <w:rStyle w:val="BookTitle"/>
          <w:b w:val="0"/>
          <w:smallCaps w:val="0"/>
        </w:rPr>
        <w:t xml:space="preserve"> auditability. </w:t>
      </w:r>
    </w:p>
    <w:p w14:paraId="156C8B7F" w14:textId="77777777" w:rsidR="007F36D6" w:rsidRPr="0096082B" w:rsidRDefault="00746B70" w:rsidP="0F8F04B3">
      <w:pPr>
        <w:pStyle w:val="ListParagraph"/>
        <w:numPr>
          <w:ilvl w:val="0"/>
          <w:numId w:val="21"/>
        </w:numPr>
        <w:ind w:left="3402" w:hanging="425"/>
        <w:rPr>
          <w:rStyle w:val="BookTitle"/>
          <w:b w:val="0"/>
          <w:bCs w:val="0"/>
          <w:smallCaps w:val="0"/>
        </w:rPr>
      </w:pPr>
      <w:r w:rsidRPr="0F8F04B3">
        <w:rPr>
          <w:rStyle w:val="BookTitle"/>
          <w:b w:val="0"/>
          <w:bCs w:val="0"/>
          <w:smallCaps w:val="0"/>
        </w:rPr>
        <w:t>Privileged access to systems must be strictly controlled and</w:t>
      </w:r>
      <w:r w:rsidR="007F36D6" w:rsidRPr="0F8F04B3">
        <w:rPr>
          <w:rStyle w:val="BookTitle"/>
          <w:b w:val="0"/>
          <w:bCs w:val="0"/>
          <w:smallCaps w:val="0"/>
        </w:rPr>
        <w:t xml:space="preserve"> </w:t>
      </w:r>
      <w:r w:rsidRPr="0F8F04B3">
        <w:rPr>
          <w:rStyle w:val="BookTitle"/>
          <w:b w:val="0"/>
          <w:bCs w:val="0"/>
          <w:smallCaps w:val="0"/>
        </w:rPr>
        <w:t>logged automatically upon each activity.</w:t>
      </w:r>
    </w:p>
    <w:p w14:paraId="00304F72" w14:textId="77777777" w:rsidR="007F36D6" w:rsidRPr="0096082B" w:rsidRDefault="00746B70" w:rsidP="00816D29">
      <w:pPr>
        <w:pStyle w:val="ListParagraph"/>
        <w:numPr>
          <w:ilvl w:val="0"/>
          <w:numId w:val="21"/>
        </w:numPr>
        <w:ind w:left="3402" w:hanging="425"/>
        <w:rPr>
          <w:rStyle w:val="BookTitle"/>
          <w:b w:val="0"/>
          <w:smallCaps w:val="0"/>
        </w:rPr>
      </w:pPr>
      <w:r w:rsidRPr="0096082B">
        <w:rPr>
          <w:rStyle w:val="BookTitle"/>
          <w:b w:val="0"/>
          <w:smallCaps w:val="0"/>
        </w:rPr>
        <w:t>The allocation of privileged accounts must be controlled through a formal authorisation process.</w:t>
      </w:r>
    </w:p>
    <w:p w14:paraId="586486C1" w14:textId="4BFA58C2" w:rsidR="00746B70" w:rsidRPr="0064551C" w:rsidRDefault="00EE2021" w:rsidP="00816D29">
      <w:pPr>
        <w:pStyle w:val="ListParagraph"/>
        <w:numPr>
          <w:ilvl w:val="0"/>
          <w:numId w:val="21"/>
        </w:numPr>
        <w:ind w:left="3402" w:hanging="425"/>
        <w:rPr>
          <w:rStyle w:val="BookTitle"/>
          <w:b w:val="0"/>
          <w:smallCaps w:val="0"/>
        </w:rPr>
      </w:pPr>
      <w:r w:rsidRPr="0064551C">
        <w:rPr>
          <w:rStyle w:val="BookTitle"/>
          <w:b w:val="0"/>
          <w:smallCaps w:val="0"/>
        </w:rPr>
        <w:t>Users with p</w:t>
      </w:r>
      <w:r w:rsidR="00746B70" w:rsidRPr="0064551C">
        <w:rPr>
          <w:rStyle w:val="BookTitle"/>
          <w:b w:val="0"/>
          <w:smallCaps w:val="0"/>
        </w:rPr>
        <w:t xml:space="preserve">rivileged access must be reviewed </w:t>
      </w:r>
      <w:r w:rsidRPr="0064551C">
        <w:rPr>
          <w:rStyle w:val="BookTitle"/>
          <w:b w:val="0"/>
          <w:smallCaps w:val="0"/>
        </w:rPr>
        <w:t xml:space="preserve">every six months for appropriateness </w:t>
      </w:r>
      <w:r w:rsidR="00746B70" w:rsidRPr="0064551C">
        <w:rPr>
          <w:rStyle w:val="BookTitle"/>
          <w:b w:val="0"/>
          <w:smallCaps w:val="0"/>
        </w:rPr>
        <w:t>an</w:t>
      </w:r>
      <w:r w:rsidRPr="0064551C">
        <w:rPr>
          <w:rStyle w:val="BookTitle"/>
          <w:b w:val="0"/>
          <w:smallCaps w:val="0"/>
        </w:rPr>
        <w:t xml:space="preserve">d signed off by the relevant Line </w:t>
      </w:r>
      <w:r w:rsidR="00746B70" w:rsidRPr="0064551C">
        <w:rPr>
          <w:rStyle w:val="BookTitle"/>
          <w:b w:val="0"/>
          <w:smallCaps w:val="0"/>
        </w:rPr>
        <w:t>manager.</w:t>
      </w:r>
    </w:p>
    <w:p w14:paraId="7E062185" w14:textId="31F3B3AF" w:rsidR="00EE2021" w:rsidRPr="00886E49" w:rsidRDefault="00EE2021" w:rsidP="0F8F04B3">
      <w:pPr>
        <w:pStyle w:val="ListParagraph"/>
        <w:numPr>
          <w:ilvl w:val="0"/>
          <w:numId w:val="21"/>
        </w:numPr>
        <w:ind w:left="3402" w:hanging="425"/>
        <w:rPr>
          <w:rStyle w:val="BookTitle"/>
          <w:b w:val="0"/>
          <w:bCs w:val="0"/>
          <w:smallCaps w:val="0"/>
        </w:rPr>
      </w:pPr>
      <w:r w:rsidRPr="0F8F04B3">
        <w:rPr>
          <w:rStyle w:val="BookTitle"/>
          <w:b w:val="0"/>
          <w:bCs w:val="0"/>
          <w:smallCaps w:val="0"/>
        </w:rPr>
        <w:t>IT Administrators with privileged access must be reviewed every quarterly for appropriateness by the system owner and signed off by the relevant IT manager.</w:t>
      </w:r>
    </w:p>
    <w:p w14:paraId="0ACF27D6" w14:textId="77777777" w:rsidR="00EE2021" w:rsidRPr="0096082B" w:rsidRDefault="00EE2021" w:rsidP="00EE2021">
      <w:pPr>
        <w:pStyle w:val="ListParagraph"/>
        <w:ind w:left="3402"/>
        <w:rPr>
          <w:rStyle w:val="BookTitle"/>
          <w:b w:val="0"/>
          <w:smallCaps w:val="0"/>
        </w:rPr>
      </w:pPr>
    </w:p>
    <w:p w14:paraId="239278C0" w14:textId="77777777" w:rsidR="00271627" w:rsidRPr="0064551C" w:rsidRDefault="00271627" w:rsidP="0096082B">
      <w:pPr>
        <w:pStyle w:val="ListParagraph"/>
        <w:numPr>
          <w:ilvl w:val="3"/>
          <w:numId w:val="1"/>
        </w:numPr>
        <w:spacing w:after="200" w:line="276" w:lineRule="auto"/>
        <w:ind w:left="2835" w:hanging="992"/>
        <w:jc w:val="left"/>
        <w:rPr>
          <w:rStyle w:val="BookTitle"/>
          <w:b w:val="0"/>
          <w:smallCaps w:val="0"/>
        </w:rPr>
      </w:pPr>
      <w:r w:rsidRPr="0064551C">
        <w:rPr>
          <w:rStyle w:val="BookTitle"/>
          <w:b w:val="0"/>
          <w:smallCaps w:val="0"/>
        </w:rPr>
        <w:t xml:space="preserve">It is the responsibility of the line manager to review their staff access upon request from </w:t>
      </w:r>
      <w:r w:rsidR="0064355F" w:rsidRPr="0064551C">
        <w:rPr>
          <w:rStyle w:val="BookTitle"/>
          <w:b w:val="0"/>
          <w:smallCaps w:val="0"/>
        </w:rPr>
        <w:t xml:space="preserve">the </w:t>
      </w:r>
      <w:r w:rsidRPr="0064551C">
        <w:rPr>
          <w:rStyle w:val="BookTitle"/>
          <w:b w:val="0"/>
          <w:smallCaps w:val="0"/>
        </w:rPr>
        <w:t>IS&amp;T department.</w:t>
      </w:r>
    </w:p>
    <w:p w14:paraId="3E3B1BA0" w14:textId="39A66BBE" w:rsidR="002855BA" w:rsidRPr="00A7339B" w:rsidRDefault="00B7189A" w:rsidP="002952CF">
      <w:pPr>
        <w:pStyle w:val="ListParagraph"/>
        <w:spacing w:after="200" w:line="276" w:lineRule="auto"/>
        <w:ind w:left="2835"/>
        <w:jc w:val="left"/>
        <w:rPr>
          <w:rStyle w:val="BookTitle"/>
          <w:b w:val="0"/>
          <w:smallCaps w:val="0"/>
        </w:rPr>
      </w:pPr>
      <w:r w:rsidRPr="0064551C">
        <w:rPr>
          <w:rStyle w:val="BookTitle"/>
          <w:b w:val="0"/>
          <w:smallCaps w:val="0"/>
        </w:rPr>
        <w:lastRenderedPageBreak/>
        <w:t>Changes to access privileges must go through the IS&amp;T department by logging a call with the IS&amp;T Service Desk and providing the requirements.</w:t>
      </w:r>
    </w:p>
    <w:p w14:paraId="3283CDCF" w14:textId="77777777" w:rsidR="002855BA" w:rsidRDefault="002855BA" w:rsidP="002855BA">
      <w:pPr>
        <w:spacing w:after="0" w:line="240" w:lineRule="auto"/>
        <w:jc w:val="left"/>
      </w:pPr>
    </w:p>
    <w:p w14:paraId="68DEBE70" w14:textId="77777777" w:rsidR="00F27C33" w:rsidRPr="00816D29" w:rsidRDefault="00F27C33" w:rsidP="00F27C33">
      <w:pPr>
        <w:pStyle w:val="Heading2"/>
        <w:numPr>
          <w:ilvl w:val="2"/>
          <w:numId w:val="1"/>
        </w:numPr>
        <w:ind w:left="1843" w:hanging="709"/>
        <w:jc w:val="left"/>
        <w:rPr>
          <w:color w:val="008080"/>
        </w:rPr>
      </w:pPr>
      <w:bookmarkStart w:id="30" w:name="_Toc201659825"/>
      <w:r w:rsidRPr="00816D29">
        <w:rPr>
          <w:color w:val="008080"/>
        </w:rPr>
        <w:t>Access Auditing</w:t>
      </w:r>
      <w:bookmarkEnd w:id="30"/>
      <w:r w:rsidRPr="00816D29">
        <w:rPr>
          <w:color w:val="008080"/>
        </w:rPr>
        <w:t xml:space="preserve"> </w:t>
      </w:r>
    </w:p>
    <w:p w14:paraId="443CCD8B" w14:textId="4D0CE23B" w:rsidR="00F27C33" w:rsidRDefault="00F27C33" w:rsidP="00F27C33">
      <w:pPr>
        <w:pStyle w:val="ListParagraph"/>
        <w:numPr>
          <w:ilvl w:val="3"/>
          <w:numId w:val="1"/>
        </w:numPr>
        <w:spacing w:after="200" w:line="276" w:lineRule="auto"/>
        <w:ind w:left="2835" w:hanging="992"/>
        <w:jc w:val="left"/>
        <w:rPr>
          <w:bCs/>
        </w:rPr>
      </w:pPr>
      <w:r>
        <w:rPr>
          <w:bCs/>
        </w:rPr>
        <w:t>Security</w:t>
      </w:r>
      <w:r w:rsidRPr="00816D29">
        <w:rPr>
          <w:bCs/>
        </w:rPr>
        <w:t xml:space="preserve"> audit logs for </w:t>
      </w:r>
      <w:r w:rsidR="00DE2BD4" w:rsidRPr="00816D29">
        <w:rPr>
          <w:bCs/>
        </w:rPr>
        <w:t>business-critical</w:t>
      </w:r>
      <w:r w:rsidRPr="00816D29">
        <w:rPr>
          <w:bCs/>
        </w:rPr>
        <w:t xml:space="preserve"> systems such as SAP, GRM, and PREHMIS</w:t>
      </w:r>
      <w:r w:rsidRPr="00407474">
        <w:rPr>
          <w:bCs/>
        </w:rPr>
        <w:t xml:space="preserve"> </w:t>
      </w:r>
      <w:r>
        <w:rPr>
          <w:bCs/>
        </w:rPr>
        <w:t>must be</w:t>
      </w:r>
      <w:r w:rsidRPr="00816D29">
        <w:rPr>
          <w:bCs/>
        </w:rPr>
        <w:t xml:space="preserve"> enabled. </w:t>
      </w:r>
    </w:p>
    <w:p w14:paraId="6BA614D3" w14:textId="546AB4F8" w:rsidR="00F27C33" w:rsidRPr="0096082B" w:rsidRDefault="00F27C33" w:rsidP="00F27C33">
      <w:pPr>
        <w:pStyle w:val="ListParagraph"/>
        <w:numPr>
          <w:ilvl w:val="3"/>
          <w:numId w:val="1"/>
        </w:numPr>
        <w:spacing w:after="200" w:line="276" w:lineRule="auto"/>
        <w:ind w:left="2835" w:hanging="992"/>
        <w:jc w:val="left"/>
        <w:rPr>
          <w:bCs/>
        </w:rPr>
      </w:pPr>
      <w:r w:rsidRPr="00816D29">
        <w:rPr>
          <w:bCs/>
        </w:rPr>
        <w:t xml:space="preserve">Systems administrators </w:t>
      </w:r>
      <w:r>
        <w:rPr>
          <w:bCs/>
        </w:rPr>
        <w:t xml:space="preserve">must </w:t>
      </w:r>
      <w:r w:rsidRPr="00816D29">
        <w:rPr>
          <w:bCs/>
        </w:rPr>
        <w:t xml:space="preserve">review these security audit logs </w:t>
      </w:r>
      <w:r w:rsidR="0054476E">
        <w:rPr>
          <w:bCs/>
        </w:rPr>
        <w:t>(system, application</w:t>
      </w:r>
      <w:r w:rsidR="008575D6">
        <w:rPr>
          <w:bCs/>
        </w:rPr>
        <w:t xml:space="preserve">, security, network logs) </w:t>
      </w:r>
      <w:r w:rsidRPr="00816D29">
        <w:rPr>
          <w:bCs/>
        </w:rPr>
        <w:t>regularly for any irregularities, inappropriate and illicit behaviours.</w:t>
      </w:r>
      <w:r w:rsidR="004179FD">
        <w:rPr>
          <w:bCs/>
        </w:rPr>
        <w:t xml:space="preserve"> These logs should also be kept</w:t>
      </w:r>
      <w:r w:rsidR="005C3181">
        <w:rPr>
          <w:bCs/>
        </w:rPr>
        <w:t xml:space="preserve"> for</w:t>
      </w:r>
      <w:r w:rsidR="00EC0CCB">
        <w:rPr>
          <w:bCs/>
        </w:rPr>
        <w:t xml:space="preserve"> </w:t>
      </w:r>
      <w:r w:rsidR="00EC0CCB" w:rsidRPr="00EC0CCB">
        <w:rPr>
          <w:bCs/>
        </w:rPr>
        <w:t xml:space="preserve">retention periods based on organizational needs and regulatory requirements. </w:t>
      </w:r>
      <w:r w:rsidR="005C3181">
        <w:rPr>
          <w:bCs/>
        </w:rPr>
        <w:t>L</w:t>
      </w:r>
      <w:r w:rsidR="00EC0CCB" w:rsidRPr="00EC0CCB">
        <w:rPr>
          <w:bCs/>
        </w:rPr>
        <w:t>ogs should be retained for a period that allows for effective incident response and compliance with legal requirements.</w:t>
      </w:r>
      <w:r w:rsidR="005C1BF9">
        <w:rPr>
          <w:bCs/>
        </w:rPr>
        <w:t xml:space="preserve"> </w:t>
      </w:r>
      <w:r w:rsidR="00914A77">
        <w:rPr>
          <w:bCs/>
        </w:rPr>
        <w:t xml:space="preserve"> See the </w:t>
      </w:r>
      <w:hyperlink r:id="rId13" w:history="1">
        <w:r w:rsidR="00914A77" w:rsidRPr="00C70479">
          <w:rPr>
            <w:rStyle w:val="Hyperlink"/>
            <w:bCs/>
          </w:rPr>
          <w:t>Information Security SOP</w:t>
        </w:r>
      </w:hyperlink>
      <w:r w:rsidR="00C70479">
        <w:rPr>
          <w:bCs/>
        </w:rPr>
        <w:t>.</w:t>
      </w:r>
    </w:p>
    <w:p w14:paraId="5D79DFDB" w14:textId="77777777" w:rsidR="00F27C33" w:rsidRDefault="00F27C33" w:rsidP="00F27C33">
      <w:pPr>
        <w:spacing w:after="0" w:line="240" w:lineRule="auto"/>
        <w:jc w:val="left"/>
      </w:pPr>
    </w:p>
    <w:p w14:paraId="278DC27B" w14:textId="77777777" w:rsidR="00746B70" w:rsidRPr="000F6978" w:rsidRDefault="00746B70" w:rsidP="00F27C33">
      <w:pPr>
        <w:pStyle w:val="Heading2"/>
        <w:numPr>
          <w:ilvl w:val="1"/>
          <w:numId w:val="1"/>
        </w:numPr>
        <w:ind w:left="1134" w:hanging="567"/>
        <w:jc w:val="left"/>
        <w:rPr>
          <w:color w:val="008080"/>
        </w:rPr>
      </w:pPr>
      <w:bookmarkStart w:id="31" w:name="_Toc201659826"/>
      <w:r w:rsidRPr="000F6978">
        <w:rPr>
          <w:color w:val="008080"/>
        </w:rPr>
        <w:t>Granting Access to the Corporate network</w:t>
      </w:r>
      <w:bookmarkEnd w:id="31"/>
    </w:p>
    <w:p w14:paraId="046AAE12" w14:textId="320673F4" w:rsidR="00887A5B" w:rsidRPr="000F6978" w:rsidRDefault="00887A5B" w:rsidP="00816D29">
      <w:pPr>
        <w:pStyle w:val="ListParagraph"/>
        <w:numPr>
          <w:ilvl w:val="3"/>
          <w:numId w:val="1"/>
        </w:numPr>
        <w:spacing w:after="200" w:line="276" w:lineRule="auto"/>
        <w:ind w:left="2835" w:hanging="992"/>
        <w:jc w:val="left"/>
        <w:rPr>
          <w:bCs/>
        </w:rPr>
      </w:pPr>
      <w:r w:rsidRPr="000F6978">
        <w:rPr>
          <w:bCs/>
        </w:rPr>
        <w:t xml:space="preserve">Access </w:t>
      </w:r>
      <w:r w:rsidR="00B1779A" w:rsidRPr="000F6978">
        <w:rPr>
          <w:bCs/>
        </w:rPr>
        <w:t xml:space="preserve">to the </w:t>
      </w:r>
      <w:r w:rsidR="00660AD3">
        <w:rPr>
          <w:bCs/>
        </w:rPr>
        <w:t>CCT’s</w:t>
      </w:r>
      <w:r w:rsidR="00660AD3" w:rsidRPr="000F6978">
        <w:rPr>
          <w:bCs/>
        </w:rPr>
        <w:t xml:space="preserve"> </w:t>
      </w:r>
      <w:r w:rsidR="00B1779A" w:rsidRPr="000F6978">
        <w:rPr>
          <w:bCs/>
        </w:rPr>
        <w:t xml:space="preserve">Corporate Network </w:t>
      </w:r>
      <w:r w:rsidRPr="000F6978">
        <w:rPr>
          <w:bCs/>
        </w:rPr>
        <w:t>will be granted depending on the identity of the user, device, connectivity</w:t>
      </w:r>
      <w:r w:rsidR="0064355F" w:rsidRPr="000F6978">
        <w:rPr>
          <w:bCs/>
        </w:rPr>
        <w:t>,</w:t>
      </w:r>
      <w:r w:rsidRPr="000F6978">
        <w:rPr>
          <w:bCs/>
        </w:rPr>
        <w:t xml:space="preserve"> and posture of the device (as prescribed in </w:t>
      </w:r>
      <w:r w:rsidR="0064355F" w:rsidRPr="000F6978">
        <w:rPr>
          <w:bCs/>
        </w:rPr>
        <w:t>T</w:t>
      </w:r>
      <w:r w:rsidRPr="000F6978">
        <w:rPr>
          <w:bCs/>
        </w:rPr>
        <w:t>able 1 below</w:t>
      </w:r>
      <w:r w:rsidR="000F6978">
        <w:rPr>
          <w:bCs/>
        </w:rPr>
        <w:t>, Appendix C</w:t>
      </w:r>
      <w:r w:rsidRPr="000F6978">
        <w:rPr>
          <w:bCs/>
        </w:rPr>
        <w:t>).</w:t>
      </w:r>
    </w:p>
    <w:p w14:paraId="0BA4A3A9" w14:textId="77777777" w:rsidR="00887A5B" w:rsidRPr="00887A5B" w:rsidRDefault="00887A5B" w:rsidP="00816D29">
      <w:pPr>
        <w:ind w:left="2835"/>
        <w:jc w:val="left"/>
        <w:rPr>
          <w:bCs/>
          <w:smallCaps/>
        </w:rPr>
      </w:pPr>
      <w:r w:rsidRPr="00B1779A">
        <w:rPr>
          <w:rStyle w:val="BookTitle"/>
          <w:smallCaps w:val="0"/>
        </w:rPr>
        <w:t>User</w:t>
      </w:r>
      <w:r w:rsidRPr="005E351B">
        <w:rPr>
          <w:rStyle w:val="BookTitle"/>
        </w:rPr>
        <w:t xml:space="preserve"> </w:t>
      </w:r>
      <w:r>
        <w:rPr>
          <w:rStyle w:val="BookTitle"/>
        </w:rPr>
        <w:t xml:space="preserve">– </w:t>
      </w:r>
      <w:r w:rsidRPr="00B1779A">
        <w:rPr>
          <w:bCs/>
        </w:rPr>
        <w:t>This includes employees, councillors, contractors</w:t>
      </w:r>
      <w:r w:rsidR="0064355F">
        <w:rPr>
          <w:bCs/>
        </w:rPr>
        <w:t>,</w:t>
      </w:r>
      <w:r w:rsidRPr="00B1779A">
        <w:rPr>
          <w:bCs/>
        </w:rPr>
        <w:t xml:space="preserve"> and consultants.  The type of user would dictate the type of </w:t>
      </w:r>
      <w:r w:rsidR="0064355F">
        <w:rPr>
          <w:bCs/>
        </w:rPr>
        <w:t>a</w:t>
      </w:r>
      <w:r w:rsidRPr="00B1779A">
        <w:rPr>
          <w:bCs/>
        </w:rPr>
        <w:t>ccess given.</w:t>
      </w:r>
    </w:p>
    <w:p w14:paraId="462749EF" w14:textId="77777777" w:rsidR="00887A5B" w:rsidRPr="00887A5B" w:rsidRDefault="00887A5B" w:rsidP="00816D29">
      <w:pPr>
        <w:pStyle w:val="ListParagraph"/>
        <w:ind w:left="2835"/>
        <w:jc w:val="left"/>
      </w:pPr>
      <w:r w:rsidRPr="00B1779A">
        <w:rPr>
          <w:rStyle w:val="BookTitle"/>
          <w:smallCaps w:val="0"/>
        </w:rPr>
        <w:t>Connectivity</w:t>
      </w:r>
      <w:r w:rsidRPr="005E351B">
        <w:rPr>
          <w:rStyle w:val="BookTitle"/>
        </w:rPr>
        <w:t xml:space="preserve"> – </w:t>
      </w:r>
      <w:r w:rsidRPr="00887A5B">
        <w:t>these include the following:</w:t>
      </w:r>
    </w:p>
    <w:p w14:paraId="6C4C30DC" w14:textId="237496C2" w:rsidR="00887A5B" w:rsidRPr="00816D29" w:rsidRDefault="007C0BA1" w:rsidP="00F47619">
      <w:pPr>
        <w:numPr>
          <w:ilvl w:val="4"/>
          <w:numId w:val="26"/>
        </w:numPr>
        <w:spacing w:after="0" w:line="240" w:lineRule="auto"/>
        <w:ind w:left="3402" w:hanging="425"/>
        <w:jc w:val="left"/>
      </w:pPr>
      <w:r>
        <w:t>CCT’s</w:t>
      </w:r>
      <w:r w:rsidRPr="00706CAE">
        <w:t xml:space="preserve"> </w:t>
      </w:r>
      <w:r w:rsidR="00887A5B" w:rsidRPr="00706CAE">
        <w:t>Corporate Network</w:t>
      </w:r>
      <w:r w:rsidR="00887A5B" w:rsidRPr="00816D29">
        <w:rPr>
          <w:b/>
          <w:bCs/>
        </w:rPr>
        <w:t xml:space="preserve"> </w:t>
      </w:r>
      <w:r w:rsidR="00887A5B" w:rsidRPr="00816D29">
        <w:rPr>
          <w:bCs/>
        </w:rPr>
        <w:t>using either wired</w:t>
      </w:r>
      <w:r w:rsidR="00174930" w:rsidRPr="00816D29">
        <w:rPr>
          <w:bCs/>
        </w:rPr>
        <w:t xml:space="preserve"> LAN</w:t>
      </w:r>
      <w:r w:rsidR="00887A5B" w:rsidRPr="00816D29">
        <w:rPr>
          <w:bCs/>
        </w:rPr>
        <w:t xml:space="preserve">, wireless LAN or </w:t>
      </w:r>
      <w:r w:rsidR="000A04E5">
        <w:rPr>
          <w:bCs/>
        </w:rPr>
        <w:t>CCT’s</w:t>
      </w:r>
      <w:r w:rsidR="00887A5B" w:rsidRPr="00816D29">
        <w:rPr>
          <w:bCs/>
        </w:rPr>
        <w:t xml:space="preserve"> 3G APN</w:t>
      </w:r>
      <w:r w:rsidR="00CE1A3F" w:rsidRPr="00816D29">
        <w:rPr>
          <w:bCs/>
        </w:rPr>
        <w:t>, and virtual private networks (VPN</w:t>
      </w:r>
      <w:r w:rsidR="006C7CBB" w:rsidRPr="00816D29">
        <w:rPr>
          <w:bCs/>
        </w:rPr>
        <w:t>)</w:t>
      </w:r>
      <w:r w:rsidR="00CE1A3F" w:rsidRPr="00816D29">
        <w:rPr>
          <w:bCs/>
        </w:rPr>
        <w:t>.</w:t>
      </w:r>
    </w:p>
    <w:p w14:paraId="41FB5C5C" w14:textId="490F5320" w:rsidR="00887A5B" w:rsidRPr="00816D29" w:rsidRDefault="00887A5B" w:rsidP="00F47619">
      <w:pPr>
        <w:numPr>
          <w:ilvl w:val="4"/>
          <w:numId w:val="26"/>
        </w:numPr>
        <w:spacing w:after="0" w:line="240" w:lineRule="auto"/>
        <w:ind w:left="3402" w:hanging="425"/>
        <w:jc w:val="left"/>
      </w:pPr>
      <w:r w:rsidRPr="00816D29">
        <w:rPr>
          <w:bCs/>
        </w:rPr>
        <w:t xml:space="preserve">A </w:t>
      </w:r>
      <w:r w:rsidR="002210EE">
        <w:rPr>
          <w:bCs/>
        </w:rPr>
        <w:t>CCT</w:t>
      </w:r>
      <w:r w:rsidRPr="00816D29">
        <w:rPr>
          <w:bCs/>
        </w:rPr>
        <w:t xml:space="preserve"> provided public wireless access point – </w:t>
      </w:r>
      <w:proofErr w:type="spellStart"/>
      <w:r w:rsidRPr="00816D29">
        <w:rPr>
          <w:bCs/>
        </w:rPr>
        <w:t>Smartcape</w:t>
      </w:r>
      <w:proofErr w:type="spellEnd"/>
      <w:r w:rsidRPr="00816D29">
        <w:rPr>
          <w:bCs/>
        </w:rPr>
        <w:t>-Public-</w:t>
      </w:r>
      <w:proofErr w:type="gramStart"/>
      <w:r w:rsidR="0028284E" w:rsidRPr="00816D29">
        <w:rPr>
          <w:bCs/>
        </w:rPr>
        <w:t>Wi-Fi</w:t>
      </w:r>
      <w:proofErr w:type="gramEnd"/>
      <w:r w:rsidRPr="00816D29">
        <w:rPr>
          <w:bCs/>
        </w:rPr>
        <w:t xml:space="preserve">, </w:t>
      </w:r>
      <w:r w:rsidR="000A04E5">
        <w:rPr>
          <w:bCs/>
        </w:rPr>
        <w:t>CCT</w:t>
      </w:r>
      <w:r w:rsidRPr="00816D29">
        <w:rPr>
          <w:bCs/>
        </w:rPr>
        <w:t>-Personal-Devices.</w:t>
      </w:r>
    </w:p>
    <w:p w14:paraId="631319C0" w14:textId="4A6D12E7" w:rsidR="00CE1A3F" w:rsidRPr="00816D29" w:rsidRDefault="00887A5B" w:rsidP="00F47619">
      <w:pPr>
        <w:numPr>
          <w:ilvl w:val="4"/>
          <w:numId w:val="26"/>
        </w:numPr>
        <w:spacing w:after="0" w:line="240" w:lineRule="auto"/>
        <w:ind w:left="3402" w:hanging="425"/>
        <w:jc w:val="left"/>
      </w:pPr>
      <w:r w:rsidRPr="00816D29">
        <w:rPr>
          <w:bCs/>
        </w:rPr>
        <w:t xml:space="preserve">A </w:t>
      </w:r>
      <w:r w:rsidR="002210EE">
        <w:rPr>
          <w:bCs/>
        </w:rPr>
        <w:t>CCT</w:t>
      </w:r>
      <w:r w:rsidRPr="00816D29">
        <w:rPr>
          <w:bCs/>
        </w:rPr>
        <w:t xml:space="preserve"> provided wireless connection primarily for contractors and consultants using their personal devices (</w:t>
      </w:r>
      <w:r w:rsidR="000A04E5">
        <w:rPr>
          <w:bCs/>
        </w:rPr>
        <w:t>CCT</w:t>
      </w:r>
      <w:r w:rsidRPr="00816D29">
        <w:rPr>
          <w:bCs/>
        </w:rPr>
        <w:t>-Contractor).</w:t>
      </w:r>
    </w:p>
    <w:p w14:paraId="6ECFBCE7" w14:textId="39752DA9" w:rsidR="00887A5B" w:rsidRPr="00706CAE" w:rsidRDefault="00887A5B" w:rsidP="00F47619">
      <w:pPr>
        <w:numPr>
          <w:ilvl w:val="4"/>
          <w:numId w:val="26"/>
        </w:numPr>
        <w:spacing w:after="0" w:line="240" w:lineRule="auto"/>
        <w:ind w:left="3402" w:hanging="425"/>
        <w:jc w:val="left"/>
        <w:rPr>
          <w:rStyle w:val="BookTitle"/>
          <w:b w:val="0"/>
          <w:bCs w:val="0"/>
          <w:smallCaps w:val="0"/>
        </w:rPr>
      </w:pPr>
      <w:r w:rsidRPr="00816D29">
        <w:rPr>
          <w:bCs/>
        </w:rPr>
        <w:t>Short and/or medium range wireless signals such as Bluetooth, infrared</w:t>
      </w:r>
      <w:r w:rsidR="00CE1A3F" w:rsidRPr="00816D29">
        <w:rPr>
          <w:bCs/>
        </w:rPr>
        <w:t xml:space="preserve"> </w:t>
      </w:r>
      <w:r w:rsidRPr="00816D29">
        <w:rPr>
          <w:bCs/>
        </w:rPr>
        <w:t xml:space="preserve">are not permitted to peer with </w:t>
      </w:r>
      <w:r w:rsidR="002210EE">
        <w:rPr>
          <w:bCs/>
        </w:rPr>
        <w:t>CCT</w:t>
      </w:r>
      <w:r w:rsidRPr="00816D29">
        <w:rPr>
          <w:bCs/>
        </w:rPr>
        <w:t xml:space="preserve"> infrastructure (</w:t>
      </w:r>
      <w:r w:rsidR="000A04E5">
        <w:t>CCT’s</w:t>
      </w:r>
      <w:r w:rsidR="00B1779A" w:rsidRPr="00816D29">
        <w:t xml:space="preserve"> Corporate Network</w:t>
      </w:r>
      <w:r w:rsidRPr="00816D29">
        <w:rPr>
          <w:bCs/>
        </w:rPr>
        <w:t>, laptops, workstations</w:t>
      </w:r>
      <w:r w:rsidR="0064355F" w:rsidRPr="00816D29">
        <w:rPr>
          <w:bCs/>
        </w:rPr>
        <w:t>,</w:t>
      </w:r>
      <w:r w:rsidRPr="00816D29">
        <w:rPr>
          <w:bCs/>
        </w:rPr>
        <w:t xml:space="preserve"> and computers) except approved peripheral devices such as keyboards, mice and headsets. </w:t>
      </w:r>
    </w:p>
    <w:p w14:paraId="328EE82C" w14:textId="77777777" w:rsidR="00887A5B" w:rsidRPr="005E351B" w:rsidRDefault="00887A5B" w:rsidP="00816D29">
      <w:pPr>
        <w:ind w:left="2835"/>
        <w:jc w:val="left"/>
      </w:pPr>
      <w:r w:rsidRPr="00887A5B">
        <w:rPr>
          <w:b/>
        </w:rPr>
        <w:lastRenderedPageBreak/>
        <w:t>Device-</w:t>
      </w:r>
      <w:r w:rsidRPr="00887A5B">
        <w:rPr>
          <w:b/>
        </w:rPr>
        <w:tab/>
      </w:r>
      <w:r w:rsidRPr="005E351B">
        <w:t>These refer to desktops, laptops, tablet devices</w:t>
      </w:r>
      <w:r w:rsidR="0064355F">
        <w:t>,</w:t>
      </w:r>
      <w:r w:rsidRPr="005E351B">
        <w:t xml:space="preserve"> and</w:t>
      </w:r>
      <w:r w:rsidRPr="003D6F9F">
        <w:t xml:space="preserve"> </w:t>
      </w:r>
      <w:r w:rsidR="0020009D" w:rsidRPr="003D6F9F">
        <w:t xml:space="preserve">smart </w:t>
      </w:r>
      <w:r w:rsidR="0020009D" w:rsidRPr="00915633">
        <w:t xml:space="preserve">phone </w:t>
      </w:r>
      <w:r w:rsidRPr="005E351B">
        <w:t>devices.  These devices are categorised as one of the following:</w:t>
      </w:r>
    </w:p>
    <w:p w14:paraId="2F6DBC5F" w14:textId="35E66CC6" w:rsidR="00887A5B" w:rsidRPr="00816D29" w:rsidRDefault="00887A5B" w:rsidP="00816D29">
      <w:pPr>
        <w:numPr>
          <w:ilvl w:val="4"/>
          <w:numId w:val="22"/>
        </w:numPr>
        <w:spacing w:after="0" w:line="240" w:lineRule="auto"/>
        <w:ind w:left="3402" w:hanging="425"/>
        <w:jc w:val="left"/>
        <w:rPr>
          <w:bCs/>
        </w:rPr>
      </w:pPr>
      <w:r w:rsidRPr="00816D29">
        <w:rPr>
          <w:bCs/>
        </w:rPr>
        <w:t xml:space="preserve">Managed corporate assets (trusted) – owned by the </w:t>
      </w:r>
      <w:r w:rsidR="000A04E5">
        <w:rPr>
          <w:bCs/>
        </w:rPr>
        <w:t>CCT</w:t>
      </w:r>
      <w:r w:rsidRPr="00816D29">
        <w:rPr>
          <w:bCs/>
        </w:rPr>
        <w:t xml:space="preserve"> and managed by the IS&amp;T department.</w:t>
      </w:r>
    </w:p>
    <w:p w14:paraId="1FE060EE" w14:textId="03AAA52C" w:rsidR="00887A5B" w:rsidRPr="00816D29" w:rsidRDefault="00887A5B" w:rsidP="00816D29">
      <w:pPr>
        <w:numPr>
          <w:ilvl w:val="4"/>
          <w:numId w:val="22"/>
        </w:numPr>
        <w:spacing w:after="0" w:line="240" w:lineRule="auto"/>
        <w:ind w:left="3402" w:hanging="425"/>
        <w:jc w:val="left"/>
        <w:rPr>
          <w:bCs/>
        </w:rPr>
      </w:pPr>
      <w:r w:rsidRPr="00816D29">
        <w:rPr>
          <w:bCs/>
        </w:rPr>
        <w:t xml:space="preserve">Unmanaged corporate assets (untrusted) – owned by the </w:t>
      </w:r>
      <w:r w:rsidR="000A04E5">
        <w:rPr>
          <w:bCs/>
        </w:rPr>
        <w:t>CCT</w:t>
      </w:r>
      <w:r w:rsidRPr="00816D29">
        <w:rPr>
          <w:bCs/>
        </w:rPr>
        <w:t xml:space="preserve"> but not managed by the IS&amp;T department.</w:t>
      </w:r>
    </w:p>
    <w:p w14:paraId="7DF34AD2" w14:textId="002B97CF" w:rsidR="00887A5B" w:rsidRPr="00816D29" w:rsidRDefault="00887A5B" w:rsidP="00816D29">
      <w:pPr>
        <w:numPr>
          <w:ilvl w:val="4"/>
          <w:numId w:val="22"/>
        </w:numPr>
        <w:spacing w:after="0" w:line="240" w:lineRule="auto"/>
        <w:ind w:left="3402" w:hanging="425"/>
        <w:jc w:val="left"/>
        <w:rPr>
          <w:bCs/>
        </w:rPr>
      </w:pPr>
      <w:r w:rsidRPr="00816D29">
        <w:rPr>
          <w:bCs/>
        </w:rPr>
        <w:t xml:space="preserve">Unmanaged privately owned devices (untrusted) – not owned by the </w:t>
      </w:r>
      <w:r w:rsidR="000A04E5">
        <w:rPr>
          <w:bCs/>
        </w:rPr>
        <w:t>CCT</w:t>
      </w:r>
      <w:r w:rsidRPr="00816D29">
        <w:rPr>
          <w:bCs/>
        </w:rPr>
        <w:t xml:space="preserve"> and not managed by the IS&amp;T department.  These may be smartphones, PDA, personal laptops, tablet devices, home computers, etc.  The generally accepted term for these devices is BYOD (Bring Your Own Device).</w:t>
      </w:r>
    </w:p>
    <w:p w14:paraId="798A5B9D" w14:textId="77777777" w:rsidR="00887A5B" w:rsidRDefault="00887A5B" w:rsidP="00816D29">
      <w:pPr>
        <w:ind w:left="2835"/>
        <w:jc w:val="left"/>
      </w:pPr>
      <w:r w:rsidRPr="00887A5B">
        <w:rPr>
          <w:b/>
        </w:rPr>
        <w:t>Device Health</w:t>
      </w:r>
      <w:r w:rsidRPr="005E351B">
        <w:t>-</w:t>
      </w:r>
      <w:r w:rsidRPr="005E351B">
        <w:tab/>
        <w:t xml:space="preserve">This refers to the health of the device, that is, the state </w:t>
      </w:r>
      <w:r>
        <w:t xml:space="preserve">of </w:t>
      </w:r>
      <w:r w:rsidRPr="005E351B">
        <w:t>security software such as security patches, updated antivirus</w:t>
      </w:r>
      <w:r w:rsidR="0064355F">
        <w:t>,</w:t>
      </w:r>
      <w:r w:rsidRPr="005E351B">
        <w:t xml:space="preserve"> and firewall enabled.</w:t>
      </w:r>
    </w:p>
    <w:p w14:paraId="4BE983A8" w14:textId="77777777" w:rsidR="00887A5B" w:rsidRDefault="00887A5B" w:rsidP="00816D29">
      <w:pPr>
        <w:pStyle w:val="ListParagraph"/>
        <w:ind w:left="2835"/>
        <w:jc w:val="left"/>
      </w:pPr>
      <w:r w:rsidRPr="005E351B">
        <w:rPr>
          <w:b/>
        </w:rPr>
        <w:t>Access Control</w:t>
      </w:r>
      <w:r w:rsidRPr="005E351B">
        <w:t>-</w:t>
      </w:r>
      <w:r w:rsidRPr="005E351B">
        <w:tab/>
        <w:t>These include permitted, not permitted, quarantined for remediation (</w:t>
      </w:r>
      <w:proofErr w:type="gramStart"/>
      <w:r>
        <w:t>in order to</w:t>
      </w:r>
      <w:proofErr w:type="gramEnd"/>
      <w:r>
        <w:t xml:space="preserve"> be </w:t>
      </w:r>
      <w:r w:rsidRPr="005E351B">
        <w:t>update</w:t>
      </w:r>
      <w:r>
        <w:t>d</w:t>
      </w:r>
      <w:r w:rsidRPr="005E351B">
        <w:t xml:space="preserve"> to the necessar</w:t>
      </w:r>
      <w:r>
        <w:t xml:space="preserve">y required managed device) and </w:t>
      </w:r>
      <w:r w:rsidR="0064355F">
        <w:t>a</w:t>
      </w:r>
      <w:r w:rsidRPr="005E351B">
        <w:t xml:space="preserve">ccess permitted only via web services. </w:t>
      </w:r>
    </w:p>
    <w:p w14:paraId="586C93FB" w14:textId="77777777" w:rsidR="0087123C" w:rsidRPr="005E351B" w:rsidRDefault="00887A5B" w:rsidP="00816D29">
      <w:pPr>
        <w:pStyle w:val="ListParagraph"/>
        <w:ind w:left="2835"/>
        <w:jc w:val="left"/>
      </w:pPr>
      <w:r w:rsidRPr="00876C23">
        <w:rPr>
          <w:u w:val="single"/>
        </w:rPr>
        <w:t>Note</w:t>
      </w:r>
      <w:r w:rsidRPr="005E351B">
        <w:t xml:space="preserve">:  Permitted </w:t>
      </w:r>
      <w:r w:rsidR="0064355F">
        <w:t>A</w:t>
      </w:r>
      <w:r w:rsidRPr="005E351B">
        <w:t xml:space="preserve">ccess does not mean the user has full </w:t>
      </w:r>
      <w:r w:rsidR="0064355F">
        <w:t>a</w:t>
      </w:r>
      <w:r w:rsidRPr="005E351B">
        <w:t xml:space="preserve">ccess to the </w:t>
      </w:r>
      <w:r w:rsidR="0064355F">
        <w:t>N</w:t>
      </w:r>
      <w:r w:rsidRPr="005E351B">
        <w:t xml:space="preserve">etwork, </w:t>
      </w:r>
      <w:r w:rsidR="0064355F">
        <w:t>A</w:t>
      </w:r>
      <w:r w:rsidRPr="005E351B">
        <w:t xml:space="preserve">ccess will be </w:t>
      </w:r>
      <w:r>
        <w:t>granted</w:t>
      </w:r>
      <w:r w:rsidRPr="005E351B">
        <w:t xml:space="preserve"> based on user role and fun</w:t>
      </w:r>
      <w:r>
        <w:t>ction (see the following point</w:t>
      </w:r>
      <w:r w:rsidRPr="005E351B">
        <w:t xml:space="preserve">).  </w:t>
      </w:r>
    </w:p>
    <w:p w14:paraId="5875D6C1" w14:textId="77777777" w:rsidR="00A36D9A" w:rsidRPr="00816D29" w:rsidRDefault="00887A5B" w:rsidP="00816D29">
      <w:pPr>
        <w:pStyle w:val="ListParagraph"/>
        <w:numPr>
          <w:ilvl w:val="3"/>
          <w:numId w:val="1"/>
        </w:numPr>
        <w:spacing w:after="200" w:line="276" w:lineRule="auto"/>
        <w:ind w:left="2835" w:hanging="992"/>
        <w:jc w:val="left"/>
      </w:pPr>
      <w:r w:rsidRPr="00816D29">
        <w:t xml:space="preserve">When </w:t>
      </w:r>
      <w:r w:rsidR="0064355F" w:rsidRPr="00816D29">
        <w:t>a</w:t>
      </w:r>
      <w:r w:rsidRPr="00816D29">
        <w:t xml:space="preserve">ccess is permitted as per Table 1 – Access Control Matrix below, the level of </w:t>
      </w:r>
      <w:r w:rsidR="0064355F" w:rsidRPr="00816D29">
        <w:t>a</w:t>
      </w:r>
      <w:r w:rsidRPr="00816D29">
        <w:t>ccess (privileges) will be allocated to an individual on a need-to-use and event-by-event basis, assigning only the minimum requirements for the functional role, and only when needed.</w:t>
      </w:r>
    </w:p>
    <w:p w14:paraId="3BBC8A66" w14:textId="77777777" w:rsidR="00A36D9A" w:rsidRPr="00A36D9A" w:rsidRDefault="0087123C" w:rsidP="00816D29">
      <w:pPr>
        <w:pStyle w:val="ListParagraph"/>
        <w:numPr>
          <w:ilvl w:val="3"/>
          <w:numId w:val="1"/>
        </w:numPr>
        <w:spacing w:after="200" w:line="276" w:lineRule="auto"/>
        <w:ind w:left="2835" w:hanging="992"/>
        <w:jc w:val="left"/>
        <w:rPr>
          <w:bCs/>
        </w:rPr>
      </w:pPr>
      <w:r w:rsidRPr="00816D29">
        <w:t>The</w:t>
      </w:r>
      <w:r w:rsidRPr="00816D29">
        <w:rPr>
          <w:bCs/>
        </w:rPr>
        <w:t xml:space="preserve"> </w:t>
      </w:r>
      <w:r w:rsidR="0064355F" w:rsidRPr="00816D29">
        <w:rPr>
          <w:bCs/>
        </w:rPr>
        <w:t>a</w:t>
      </w:r>
      <w:r w:rsidRPr="00816D29">
        <w:rPr>
          <w:bCs/>
        </w:rPr>
        <w:t xml:space="preserve">ccess given is not transferable to others, e.g. by sharing passwords or </w:t>
      </w:r>
      <w:r w:rsidR="0064355F" w:rsidRPr="00816D29">
        <w:rPr>
          <w:bCs/>
        </w:rPr>
        <w:t>provid</w:t>
      </w:r>
      <w:r w:rsidRPr="00816D29">
        <w:rPr>
          <w:bCs/>
        </w:rPr>
        <w:t xml:space="preserve">ing someone else </w:t>
      </w:r>
      <w:r w:rsidR="0064355F" w:rsidRPr="00816D29">
        <w:rPr>
          <w:bCs/>
        </w:rPr>
        <w:t>a</w:t>
      </w:r>
      <w:r w:rsidRPr="00816D29">
        <w:rPr>
          <w:bCs/>
        </w:rPr>
        <w:t xml:space="preserve">ccess to your account.  You are responsible for any misuse of your </w:t>
      </w:r>
      <w:r w:rsidR="0064355F" w:rsidRPr="00816D29">
        <w:rPr>
          <w:bCs/>
        </w:rPr>
        <w:t>a</w:t>
      </w:r>
      <w:r w:rsidRPr="00816D29">
        <w:rPr>
          <w:bCs/>
        </w:rPr>
        <w:t>ccess by others.</w:t>
      </w:r>
    </w:p>
    <w:p w14:paraId="4B162E31" w14:textId="17534031" w:rsidR="00C5533A" w:rsidRPr="000E18D7" w:rsidRDefault="00C5533A" w:rsidP="00816D29">
      <w:pPr>
        <w:pStyle w:val="ListParagraph"/>
        <w:numPr>
          <w:ilvl w:val="3"/>
          <w:numId w:val="1"/>
        </w:numPr>
        <w:spacing w:after="200" w:line="276" w:lineRule="auto"/>
        <w:ind w:left="2835" w:hanging="992"/>
        <w:jc w:val="left"/>
      </w:pPr>
      <w:r w:rsidRPr="00816D29">
        <w:rPr>
          <w:bCs/>
        </w:rPr>
        <w:t xml:space="preserve">Contractors/consultants using untrusted devices will only get access to the </w:t>
      </w:r>
      <w:r w:rsidR="000A04E5">
        <w:rPr>
          <w:bCs/>
        </w:rPr>
        <w:t>CCT’s</w:t>
      </w:r>
      <w:r w:rsidRPr="00816D29">
        <w:rPr>
          <w:bCs/>
        </w:rPr>
        <w:t xml:space="preserve"> corporate applications to perform the job they are contracted to do via the </w:t>
      </w:r>
      <w:r w:rsidR="000A04E5">
        <w:rPr>
          <w:bCs/>
        </w:rPr>
        <w:t>CCT</w:t>
      </w:r>
      <w:r w:rsidRPr="00816D29">
        <w:rPr>
          <w:bCs/>
        </w:rPr>
        <w:t xml:space="preserve"> provided wireless access point (CCT-Contractors) and Virtual Desktop Infrastructure (VDI); refer to VDI SOP. No wired connections will be permitted.</w:t>
      </w:r>
    </w:p>
    <w:p w14:paraId="49D66AB4" w14:textId="77777777" w:rsidR="000F6978" w:rsidRDefault="000F6978" w:rsidP="006731A9">
      <w:pPr>
        <w:pStyle w:val="ListParagraph"/>
        <w:tabs>
          <w:tab w:val="left" w:pos="2268"/>
        </w:tabs>
        <w:spacing w:after="200" w:line="276" w:lineRule="auto"/>
        <w:ind w:left="2268"/>
        <w:jc w:val="left"/>
      </w:pPr>
    </w:p>
    <w:p w14:paraId="6CA75A5D" w14:textId="77777777" w:rsidR="009E0E7B" w:rsidRPr="00CB0813" w:rsidRDefault="009E0E7B" w:rsidP="006731A9">
      <w:pPr>
        <w:pStyle w:val="ListParagraph"/>
        <w:tabs>
          <w:tab w:val="left" w:pos="2268"/>
        </w:tabs>
        <w:spacing w:after="200" w:line="276" w:lineRule="auto"/>
        <w:ind w:left="2268"/>
        <w:jc w:val="left"/>
      </w:pPr>
    </w:p>
    <w:p w14:paraId="1B0B5178" w14:textId="39CCBE7F" w:rsidR="0088243A" w:rsidRDefault="00371756" w:rsidP="0088243A">
      <w:pPr>
        <w:pStyle w:val="Heading2"/>
        <w:numPr>
          <w:ilvl w:val="1"/>
          <w:numId w:val="1"/>
        </w:numPr>
        <w:ind w:left="1134" w:hanging="567"/>
        <w:jc w:val="left"/>
        <w:rPr>
          <w:bCs/>
          <w:color w:val="008080"/>
        </w:rPr>
      </w:pPr>
      <w:bookmarkStart w:id="32" w:name="_Toc201659827"/>
      <w:r w:rsidRPr="00A36D9A">
        <w:rPr>
          <w:bCs/>
          <w:color w:val="008080"/>
        </w:rPr>
        <w:lastRenderedPageBreak/>
        <w:t>External 3rd Party (Vendors, outsourced providers, service providers - providing IT support and/or service)</w:t>
      </w:r>
      <w:bookmarkEnd w:id="32"/>
    </w:p>
    <w:p w14:paraId="7EB4E43A" w14:textId="77777777" w:rsidR="0088243A" w:rsidRPr="0088243A" w:rsidRDefault="0088243A" w:rsidP="0088243A"/>
    <w:p w14:paraId="1B22D489" w14:textId="2D9F5589" w:rsidR="003B52F3" w:rsidRPr="00FB3D58" w:rsidRDefault="003B52F3" w:rsidP="003B52F3">
      <w:pPr>
        <w:ind w:left="567"/>
        <w:rPr>
          <w:rFonts w:ascii="Calibri" w:hAnsi="Calibri" w:cs="Calibri"/>
        </w:rPr>
      </w:pPr>
      <w:r w:rsidRPr="00FB3D58">
        <w:t>VPN is an approved solution for contractors to access the corporate network securely.</w:t>
      </w:r>
    </w:p>
    <w:p w14:paraId="1A44F1D5" w14:textId="54A13E30" w:rsidR="003B52F3" w:rsidRPr="00FB3D58" w:rsidRDefault="003B52F3" w:rsidP="003B52F3">
      <w:pPr>
        <w:ind w:left="567"/>
      </w:pPr>
      <w:r w:rsidRPr="00FB3D58">
        <w:t xml:space="preserve">As an interim solution, contractors will access the network through </w:t>
      </w:r>
      <w:r w:rsidR="0081056D">
        <w:t>VDI</w:t>
      </w:r>
      <w:r w:rsidRPr="00FB3D58">
        <w:t xml:space="preserve">. See VDI SOP for more information. </w:t>
      </w:r>
    </w:p>
    <w:p w14:paraId="61FE2C9A" w14:textId="48DB93F9" w:rsidR="003B52F3" w:rsidRPr="00FB3D58" w:rsidRDefault="003B52F3" w:rsidP="003B52F3">
      <w:pPr>
        <w:ind w:left="567"/>
      </w:pPr>
      <w:r w:rsidRPr="00FB3D58">
        <w:t>Once</w:t>
      </w:r>
      <w:r w:rsidR="007E78EA">
        <w:t xml:space="preserve"> </w:t>
      </w:r>
      <w:r w:rsidR="00E44F62">
        <w:t>VDI</w:t>
      </w:r>
      <w:r w:rsidRPr="00FB3D58">
        <w:t xml:space="preserve"> access has been granted, approval for Remote Desktop Protocol (RDP) will be required. </w:t>
      </w:r>
    </w:p>
    <w:p w14:paraId="3FCD8F56" w14:textId="1EB2A7DA" w:rsidR="006731A9" w:rsidRPr="00A36D9A" w:rsidRDefault="00371756" w:rsidP="00163C80">
      <w:pPr>
        <w:pStyle w:val="Heading2"/>
        <w:numPr>
          <w:ilvl w:val="2"/>
          <w:numId w:val="1"/>
        </w:numPr>
        <w:ind w:left="1985" w:hanging="788"/>
        <w:jc w:val="left"/>
        <w:rPr>
          <w:bCs/>
          <w:color w:val="008080"/>
        </w:rPr>
      </w:pPr>
      <w:bookmarkStart w:id="33" w:name="_Toc201659828"/>
      <w:r w:rsidRPr="00371756">
        <w:rPr>
          <w:bCs/>
          <w:color w:val="008080"/>
        </w:rPr>
        <w:t>VPN Access (Access to the internal Network)</w:t>
      </w:r>
      <w:bookmarkEnd w:id="33"/>
    </w:p>
    <w:p w14:paraId="4C00A691" w14:textId="77777777" w:rsidR="006731A9" w:rsidRPr="00495863" w:rsidRDefault="006731A9" w:rsidP="00163C80">
      <w:pPr>
        <w:spacing w:after="200" w:line="276" w:lineRule="auto"/>
        <w:ind w:left="1985"/>
        <w:jc w:val="left"/>
        <w:rPr>
          <w:u w:val="single"/>
        </w:rPr>
      </w:pPr>
      <w:r w:rsidRPr="00495863">
        <w:rPr>
          <w:u w:val="single"/>
        </w:rPr>
        <w:t>Use Case</w:t>
      </w:r>
    </w:p>
    <w:p w14:paraId="5002D7B9" w14:textId="18137241" w:rsidR="006731A9" w:rsidRPr="00495863" w:rsidRDefault="006731A9" w:rsidP="00163C80">
      <w:pPr>
        <w:spacing w:after="200" w:line="276" w:lineRule="auto"/>
        <w:ind w:left="1985"/>
        <w:jc w:val="left"/>
      </w:pPr>
      <w:r w:rsidRPr="00495863">
        <w:t xml:space="preserve">The 3rd party application is hosted on </w:t>
      </w:r>
      <w:r w:rsidR="000A04E5">
        <w:t>CCT’s</w:t>
      </w:r>
      <w:r w:rsidRPr="00495863">
        <w:t xml:space="preserve"> infrastructure and the Corporate Network. This will only be allowed if</w:t>
      </w:r>
      <w:r w:rsidR="00FE22D5">
        <w:t>:</w:t>
      </w:r>
    </w:p>
    <w:p w14:paraId="181AC640" w14:textId="052D3C56" w:rsidR="006731A9" w:rsidRPr="00495863" w:rsidRDefault="006731A9" w:rsidP="00617EF9">
      <w:pPr>
        <w:pStyle w:val="ListParagraph"/>
        <w:numPr>
          <w:ilvl w:val="0"/>
          <w:numId w:val="28"/>
        </w:numPr>
        <w:spacing w:after="200" w:line="276" w:lineRule="auto"/>
        <w:jc w:val="left"/>
      </w:pPr>
      <w:r w:rsidRPr="00495863">
        <w:t xml:space="preserve">The application hardware and OS is provided by the </w:t>
      </w:r>
      <w:r w:rsidR="000A04E5">
        <w:t>CCT</w:t>
      </w:r>
      <w:r w:rsidRPr="00495863">
        <w:t xml:space="preserve"> and managed by </w:t>
      </w:r>
      <w:r w:rsidR="000A04E5">
        <w:t>CCT’s</w:t>
      </w:r>
      <w:r w:rsidRPr="00495863">
        <w:t xml:space="preserve"> IS&amp;T department.  </w:t>
      </w:r>
    </w:p>
    <w:p w14:paraId="56344A42" w14:textId="77777777" w:rsidR="006731A9" w:rsidRPr="00495863" w:rsidRDefault="006731A9" w:rsidP="00617EF9">
      <w:pPr>
        <w:pStyle w:val="ListParagraph"/>
        <w:numPr>
          <w:ilvl w:val="0"/>
          <w:numId w:val="28"/>
        </w:numPr>
        <w:spacing w:after="200" w:line="276" w:lineRule="auto"/>
        <w:jc w:val="left"/>
      </w:pPr>
      <w:r w:rsidRPr="00495863">
        <w:t xml:space="preserve">The service provider is only responsible for supporting the application.  </w:t>
      </w:r>
    </w:p>
    <w:p w14:paraId="2F11AAFB" w14:textId="4B489487" w:rsidR="006731A9" w:rsidRDefault="006731A9" w:rsidP="00617EF9">
      <w:pPr>
        <w:pStyle w:val="ListParagraph"/>
        <w:numPr>
          <w:ilvl w:val="0"/>
          <w:numId w:val="28"/>
        </w:numPr>
        <w:spacing w:after="200" w:line="276" w:lineRule="auto"/>
        <w:jc w:val="left"/>
      </w:pPr>
      <w:r w:rsidRPr="00495863">
        <w:t xml:space="preserve">Remote access is required occasionally. </w:t>
      </w:r>
    </w:p>
    <w:p w14:paraId="53D93354" w14:textId="77777777" w:rsidR="006731A9" w:rsidRPr="00495863" w:rsidRDefault="006731A9" w:rsidP="006731A9">
      <w:pPr>
        <w:pStyle w:val="ListParagraph"/>
        <w:spacing w:after="200" w:line="276" w:lineRule="auto"/>
        <w:ind w:left="2421"/>
        <w:jc w:val="left"/>
      </w:pPr>
    </w:p>
    <w:p w14:paraId="4E92F6AE" w14:textId="5607C3F2" w:rsidR="00681F7F" w:rsidRPr="0088243A" w:rsidRDefault="006731A9" w:rsidP="004D7F74">
      <w:pPr>
        <w:pStyle w:val="ListParagraph"/>
        <w:numPr>
          <w:ilvl w:val="3"/>
          <w:numId w:val="1"/>
        </w:numPr>
        <w:spacing w:after="200" w:line="276" w:lineRule="auto"/>
        <w:ind w:left="2835" w:hanging="992"/>
        <w:jc w:val="left"/>
        <w:rPr>
          <w:bCs/>
        </w:rPr>
      </w:pPr>
      <w:r w:rsidRPr="00A36D9A">
        <w:rPr>
          <w:bCs/>
        </w:rPr>
        <w:t xml:space="preserve">External 3rd Party Vendors will not get full access to the </w:t>
      </w:r>
      <w:r w:rsidR="000A04E5">
        <w:rPr>
          <w:bCs/>
        </w:rPr>
        <w:t>CCT’s</w:t>
      </w:r>
      <w:r w:rsidRPr="00A36D9A">
        <w:rPr>
          <w:bCs/>
        </w:rPr>
        <w:t xml:space="preserve"> Corporate Network via the </w:t>
      </w:r>
      <w:proofErr w:type="gramStart"/>
      <w:r w:rsidRPr="00A36D9A">
        <w:rPr>
          <w:bCs/>
        </w:rPr>
        <w:t>VPN</w:t>
      </w:r>
      <w:r w:rsidR="00FE22D5">
        <w:rPr>
          <w:bCs/>
        </w:rPr>
        <w:t xml:space="preserve"> </w:t>
      </w:r>
      <w:r w:rsidRPr="00A36D9A">
        <w:rPr>
          <w:bCs/>
        </w:rPr>
        <w:t>.</w:t>
      </w:r>
      <w:proofErr w:type="gramEnd"/>
      <w:r w:rsidRPr="00A36D9A">
        <w:rPr>
          <w:bCs/>
        </w:rPr>
        <w:t xml:space="preserve"> They will only be given access to specific servers and services for the purposes of their support function.  Access to specific servers and services requires prior approval</w:t>
      </w:r>
      <w:r w:rsidRPr="0088243A">
        <w:rPr>
          <w:bCs/>
        </w:rPr>
        <w:t>.</w:t>
      </w:r>
    </w:p>
    <w:p w14:paraId="770E50E4" w14:textId="77777777" w:rsidR="00681F7F" w:rsidRPr="00681F7F" w:rsidRDefault="006731A9" w:rsidP="004D7F74">
      <w:pPr>
        <w:pStyle w:val="ListParagraph"/>
        <w:numPr>
          <w:ilvl w:val="3"/>
          <w:numId w:val="1"/>
        </w:numPr>
        <w:spacing w:after="200" w:line="276" w:lineRule="auto"/>
        <w:ind w:left="2835" w:hanging="992"/>
        <w:jc w:val="left"/>
        <w:rPr>
          <w:bCs/>
        </w:rPr>
      </w:pPr>
      <w:r w:rsidRPr="0088243A">
        <w:t>Where possible, onsite support should be encouraged</w:t>
      </w:r>
      <w:r w:rsidRPr="00495863">
        <w:t xml:space="preserve"> especially if vendors have local support in Cape Town.  Remote support should only be used as a last resort when such onsite support is not able to effect resolution.</w:t>
      </w:r>
    </w:p>
    <w:p w14:paraId="7B42394E" w14:textId="0C1BEDBE" w:rsidR="00681F7F" w:rsidRPr="00681F7F" w:rsidRDefault="006731A9" w:rsidP="004D7F74">
      <w:pPr>
        <w:pStyle w:val="ListParagraph"/>
        <w:numPr>
          <w:ilvl w:val="3"/>
          <w:numId w:val="1"/>
        </w:numPr>
        <w:spacing w:after="200" w:line="276" w:lineRule="auto"/>
        <w:ind w:left="2835" w:hanging="992"/>
        <w:jc w:val="left"/>
        <w:rPr>
          <w:bCs/>
        </w:rPr>
      </w:pPr>
      <w:r w:rsidRPr="00495863">
        <w:t xml:space="preserve">Such remote support must utilise an assisted 'remote control' methodology, such as logmein.com, TeamViewer, </w:t>
      </w:r>
      <w:proofErr w:type="spellStart"/>
      <w:r w:rsidRPr="00495863">
        <w:t>WebEx</w:t>
      </w:r>
      <w:proofErr w:type="spellEnd"/>
      <w:r w:rsidR="00495863">
        <w:t>, Ms Teams</w:t>
      </w:r>
      <w:r w:rsidR="008E36B6">
        <w:t xml:space="preserve"> a</w:t>
      </w:r>
      <w:r w:rsidR="00495863">
        <w:t>nd Zoom</w:t>
      </w:r>
      <w:r w:rsidRPr="00495863">
        <w:t xml:space="preserve">; to control the workstation of a local onsite support person in the presence of onsite </w:t>
      </w:r>
      <w:r w:rsidR="000A04E5">
        <w:t>CCT</w:t>
      </w:r>
      <w:r w:rsidRPr="00495863">
        <w:t xml:space="preserve"> staff.</w:t>
      </w:r>
    </w:p>
    <w:p w14:paraId="369D568E" w14:textId="277B8748" w:rsidR="00681F7F" w:rsidRPr="00681F7F" w:rsidRDefault="006731A9" w:rsidP="004D7F74">
      <w:pPr>
        <w:pStyle w:val="ListParagraph"/>
        <w:numPr>
          <w:ilvl w:val="3"/>
          <w:numId w:val="1"/>
        </w:numPr>
        <w:spacing w:after="200" w:line="276" w:lineRule="auto"/>
        <w:ind w:left="2835" w:hanging="992"/>
        <w:jc w:val="left"/>
        <w:rPr>
          <w:bCs/>
        </w:rPr>
      </w:pPr>
      <w:r w:rsidRPr="00495863">
        <w:t xml:space="preserve">Vendors must protect their login and password and it will be subject to the </w:t>
      </w:r>
      <w:hyperlink r:id="rId14" w:history="1">
        <w:r w:rsidRPr="000D74A1">
          <w:rPr>
            <w:rStyle w:val="Hyperlink"/>
          </w:rPr>
          <w:t>Password Management Standard Operating Procedure</w:t>
        </w:r>
      </w:hyperlink>
      <w:r w:rsidRPr="00495863">
        <w:t>.</w:t>
      </w:r>
    </w:p>
    <w:p w14:paraId="4D0E4ABF" w14:textId="44DADEAF" w:rsidR="00681F7F" w:rsidRPr="00681F7F" w:rsidRDefault="006731A9" w:rsidP="004D7F74">
      <w:pPr>
        <w:pStyle w:val="ListParagraph"/>
        <w:numPr>
          <w:ilvl w:val="3"/>
          <w:numId w:val="1"/>
        </w:numPr>
        <w:spacing w:after="200" w:line="276" w:lineRule="auto"/>
        <w:ind w:left="2835" w:hanging="992"/>
        <w:jc w:val="left"/>
        <w:rPr>
          <w:bCs/>
        </w:rPr>
      </w:pPr>
      <w:r w:rsidRPr="00495863">
        <w:t xml:space="preserve">Vendors with remote access privileges must ensure that their company-owned or personal computer/laptop is protected with relevant anti-malware software with the latest definitions.  In addition to their computer/laptop must have updated </w:t>
      </w:r>
      <w:r w:rsidRPr="00495863">
        <w:lastRenderedPageBreak/>
        <w:t xml:space="preserve">software patches and an enabled personal firewall, before remotely accessing any </w:t>
      </w:r>
      <w:r w:rsidR="000A04E5">
        <w:t>CCT</w:t>
      </w:r>
      <w:r w:rsidRPr="00495863">
        <w:t xml:space="preserve"> network resources.</w:t>
      </w:r>
    </w:p>
    <w:p w14:paraId="38564DF7" w14:textId="545694F8" w:rsidR="00681F7F" w:rsidRPr="00681F7F" w:rsidRDefault="006731A9" w:rsidP="004D7F74">
      <w:pPr>
        <w:pStyle w:val="ListParagraph"/>
        <w:numPr>
          <w:ilvl w:val="3"/>
          <w:numId w:val="1"/>
        </w:numPr>
        <w:spacing w:after="200" w:line="276" w:lineRule="auto"/>
        <w:ind w:left="2835" w:hanging="992"/>
        <w:jc w:val="left"/>
        <w:rPr>
          <w:bCs/>
        </w:rPr>
      </w:pPr>
      <w:r w:rsidRPr="00495863">
        <w:t xml:space="preserve">Vendors with remote access privileges must also ensure that when connected to the </w:t>
      </w:r>
      <w:r w:rsidR="000A04E5">
        <w:t>CCT’s</w:t>
      </w:r>
      <w:r w:rsidRPr="00495863">
        <w:t xml:space="preserve"> corporate Network; they are not connected to any other network at the same time. </w:t>
      </w:r>
    </w:p>
    <w:p w14:paraId="61F9C8A2" w14:textId="0E62062B" w:rsidR="00681F7F" w:rsidRPr="00681F7F" w:rsidRDefault="006731A9" w:rsidP="004D7F74">
      <w:pPr>
        <w:pStyle w:val="ListParagraph"/>
        <w:numPr>
          <w:ilvl w:val="3"/>
          <w:numId w:val="1"/>
        </w:numPr>
        <w:spacing w:after="200" w:line="276" w:lineRule="auto"/>
        <w:ind w:left="2835" w:hanging="992"/>
        <w:jc w:val="left"/>
        <w:rPr>
          <w:bCs/>
        </w:rPr>
      </w:pPr>
      <w:r w:rsidRPr="00495863">
        <w:t xml:space="preserve">The </w:t>
      </w:r>
      <w:r w:rsidR="000A04E5">
        <w:t>CCT’s</w:t>
      </w:r>
      <w:r w:rsidRPr="00495863">
        <w:t xml:space="preserve"> SAP system will not be made available for remote access, as it would put our financially related transactions at a high level of risk.</w:t>
      </w:r>
    </w:p>
    <w:p w14:paraId="082CDFD9" w14:textId="77777777" w:rsidR="00B228E1" w:rsidRPr="0019374C" w:rsidRDefault="00B228E1" w:rsidP="004D7F74">
      <w:pPr>
        <w:pStyle w:val="ListParagraph"/>
        <w:numPr>
          <w:ilvl w:val="3"/>
          <w:numId w:val="1"/>
        </w:numPr>
        <w:spacing w:after="200" w:line="276" w:lineRule="auto"/>
        <w:ind w:left="2835" w:hanging="992"/>
        <w:jc w:val="left"/>
        <w:rPr>
          <w:bCs/>
        </w:rPr>
      </w:pPr>
      <w:r w:rsidRPr="0019374C">
        <w:rPr>
          <w:rStyle w:val="BookTitle"/>
          <w:b w:val="0"/>
          <w:smallCaps w:val="0"/>
        </w:rPr>
        <w:t>External 3rd party access must be reviewed annually for appropriateness by the system owner and signed off by the relevant business</w:t>
      </w:r>
      <w:r w:rsidRPr="0019374C">
        <w:rPr>
          <w:b/>
          <w:smallCaps/>
        </w:rPr>
        <w:t xml:space="preserve"> </w:t>
      </w:r>
      <w:r w:rsidRPr="0019374C">
        <w:t>manager</w:t>
      </w:r>
      <w:r w:rsidRPr="0019374C">
        <w:rPr>
          <w:b/>
          <w:smallCaps/>
        </w:rPr>
        <w:t>.</w:t>
      </w:r>
    </w:p>
    <w:p w14:paraId="3C9436BD" w14:textId="77777777" w:rsidR="006731A9" w:rsidRDefault="006731A9" w:rsidP="004D7F74">
      <w:pPr>
        <w:pStyle w:val="ListParagraph"/>
        <w:spacing w:after="200" w:line="276" w:lineRule="auto"/>
        <w:ind w:left="2835" w:hanging="992"/>
        <w:jc w:val="left"/>
      </w:pPr>
    </w:p>
    <w:p w14:paraId="5A2A3592" w14:textId="74DE3F16" w:rsidR="006731A9" w:rsidRPr="00681F7F" w:rsidRDefault="006731A9" w:rsidP="00163C80">
      <w:pPr>
        <w:pStyle w:val="Heading2"/>
        <w:numPr>
          <w:ilvl w:val="2"/>
          <w:numId w:val="1"/>
        </w:numPr>
        <w:ind w:left="1985" w:hanging="788"/>
        <w:jc w:val="left"/>
        <w:rPr>
          <w:bCs/>
          <w:color w:val="008080"/>
        </w:rPr>
      </w:pPr>
      <w:bookmarkStart w:id="34" w:name="_Toc201659829"/>
      <w:r w:rsidRPr="00681F7F">
        <w:rPr>
          <w:bCs/>
          <w:color w:val="008080"/>
        </w:rPr>
        <w:t>3rd Party Hosting (DMZ)</w:t>
      </w:r>
      <w:bookmarkEnd w:id="34"/>
    </w:p>
    <w:p w14:paraId="2055FFC7" w14:textId="3159195C" w:rsidR="006731A9" w:rsidRPr="00AE0087" w:rsidRDefault="006731A9" w:rsidP="006731A9">
      <w:pPr>
        <w:spacing w:after="200" w:line="276" w:lineRule="auto"/>
        <w:ind w:left="1701"/>
        <w:jc w:val="left"/>
        <w:rPr>
          <w:u w:val="single"/>
        </w:rPr>
      </w:pPr>
      <w:r w:rsidRPr="00AE0087">
        <w:rPr>
          <w:u w:val="single"/>
        </w:rPr>
        <w:t>Use Case</w:t>
      </w:r>
    </w:p>
    <w:p w14:paraId="1E4231B0" w14:textId="1500D848" w:rsidR="00E1223A" w:rsidRDefault="006731A9" w:rsidP="00163C80">
      <w:pPr>
        <w:pStyle w:val="ListParagraph"/>
        <w:spacing w:after="200" w:line="276" w:lineRule="auto"/>
        <w:ind w:left="1701"/>
        <w:jc w:val="left"/>
        <w:rPr>
          <w:bCs/>
        </w:rPr>
      </w:pPr>
      <w:r w:rsidRPr="007A599E">
        <w:rPr>
          <w:bCs/>
        </w:rPr>
        <w:t xml:space="preserve">The 3rd party application and/or system are hosted in the 3rd Party hosting demilitarized zone (DMZ).  A system is placed in the 3rd Party Hosting DMZ for one of the following reasons: </w:t>
      </w:r>
    </w:p>
    <w:p w14:paraId="6C78EFD9" w14:textId="29782972" w:rsidR="00E1223A" w:rsidRPr="00617EF9" w:rsidRDefault="006731A9" w:rsidP="00617EF9">
      <w:pPr>
        <w:pStyle w:val="ListParagraph"/>
        <w:numPr>
          <w:ilvl w:val="0"/>
          <w:numId w:val="30"/>
        </w:numPr>
        <w:spacing w:after="200" w:line="276" w:lineRule="auto"/>
        <w:rPr>
          <w:bCs/>
        </w:rPr>
      </w:pPr>
      <w:r w:rsidRPr="00CB1867">
        <w:t>The solution (system/application) is totally outsourced to a service provider, who is responsible for hardware, software, support and the ne</w:t>
      </w:r>
      <w:r w:rsidR="00F945C1">
        <w:t>twork connection (such as a fibre)</w:t>
      </w:r>
      <w:r w:rsidRPr="00CB1867">
        <w:t xml:space="preserve"> to the </w:t>
      </w:r>
      <w:r w:rsidR="000A04E5">
        <w:t>CCT</w:t>
      </w:r>
      <w:r w:rsidRPr="00CB1867">
        <w:t>.  In this use case, the vendor requires remote access all the time</w:t>
      </w:r>
      <w:r w:rsidR="00E1223A">
        <w:t xml:space="preserve"> through VPN.</w:t>
      </w:r>
    </w:p>
    <w:p w14:paraId="76963989" w14:textId="479BA065" w:rsidR="006731A9" w:rsidRPr="00617EF9" w:rsidRDefault="006731A9" w:rsidP="00617EF9">
      <w:pPr>
        <w:pStyle w:val="ListParagraph"/>
        <w:numPr>
          <w:ilvl w:val="0"/>
          <w:numId w:val="30"/>
        </w:numPr>
        <w:spacing w:after="200" w:line="276" w:lineRule="auto"/>
        <w:rPr>
          <w:bCs/>
        </w:rPr>
      </w:pPr>
      <w:r w:rsidRPr="00AE0087">
        <w:t>The system/application is partially outsourced to the service provider, however</w:t>
      </w:r>
      <w:r w:rsidR="00421FEA">
        <w:t xml:space="preserve"> if</w:t>
      </w:r>
      <w:r w:rsidRPr="00AE0087">
        <w:t xml:space="preserve"> </w:t>
      </w:r>
      <w:r w:rsidR="00C56511">
        <w:t>there are</w:t>
      </w:r>
      <w:r w:rsidRPr="00AE0087">
        <w:t xml:space="preserve"> specific requirements that cannot be catered</w:t>
      </w:r>
      <w:r w:rsidR="00E34C52">
        <w:t xml:space="preserve"> </w:t>
      </w:r>
      <w:proofErr w:type="gramStart"/>
      <w:r w:rsidR="00877B7E">
        <w:t>for</w:t>
      </w:r>
      <w:proofErr w:type="gramEnd"/>
      <w:r w:rsidR="00877B7E">
        <w:t xml:space="preserve"> and</w:t>
      </w:r>
      <w:r w:rsidR="00643C0C">
        <w:t xml:space="preserve"> </w:t>
      </w:r>
      <w:r w:rsidRPr="00AE0087">
        <w:t xml:space="preserve">the system is hosted on the internal </w:t>
      </w:r>
      <w:r>
        <w:t>N</w:t>
      </w:r>
      <w:r w:rsidRPr="00AE0087">
        <w:t>etwork due to the risks associated</w:t>
      </w:r>
      <w:r w:rsidR="00011268">
        <w:t xml:space="preserve"> with those specific requirements</w:t>
      </w:r>
      <w:r w:rsidRPr="00AE0087">
        <w:t>.  The following are</w:t>
      </w:r>
      <w:r w:rsidR="00F66DF2">
        <w:t xml:space="preserve"> </w:t>
      </w:r>
      <w:r w:rsidR="00440B60">
        <w:t xml:space="preserve">examples </w:t>
      </w:r>
      <w:r w:rsidR="00F66DF2">
        <w:t>of the</w:t>
      </w:r>
      <w:r w:rsidRPr="00AE0087">
        <w:t xml:space="preserve"> </w:t>
      </w:r>
      <w:r w:rsidR="007F372E">
        <w:t xml:space="preserve">specific </w:t>
      </w:r>
      <w:r w:rsidRPr="00AE0087">
        <w:t xml:space="preserve">requirements </w:t>
      </w:r>
      <w:r w:rsidR="007F372E">
        <w:t xml:space="preserve">which </w:t>
      </w:r>
      <w:r w:rsidR="00877B7E">
        <w:t xml:space="preserve">would </w:t>
      </w:r>
      <w:r w:rsidR="00877B7E" w:rsidRPr="00AE0087">
        <w:t>fall</w:t>
      </w:r>
      <w:r w:rsidRPr="00AE0087">
        <w:t xml:space="preserve"> in</w:t>
      </w:r>
      <w:r w:rsidR="00F66DF2">
        <w:t>to</w:t>
      </w:r>
      <w:r w:rsidRPr="00AE0087">
        <w:t xml:space="preserve"> this category</w:t>
      </w:r>
      <w:r w:rsidR="00D66B31">
        <w:t>:</w:t>
      </w:r>
    </w:p>
    <w:p w14:paraId="7C2A3793" w14:textId="36D8F71C" w:rsidR="006731A9" w:rsidRPr="00AE0087" w:rsidRDefault="006731A9" w:rsidP="00617EF9">
      <w:pPr>
        <w:pStyle w:val="ListParagraph"/>
        <w:numPr>
          <w:ilvl w:val="0"/>
          <w:numId w:val="31"/>
        </w:numPr>
        <w:spacing w:after="200" w:line="276" w:lineRule="auto"/>
        <w:jc w:val="left"/>
      </w:pPr>
      <w:r w:rsidRPr="00AE0087">
        <w:t>Large data uploads</w:t>
      </w:r>
    </w:p>
    <w:p w14:paraId="7AA2F783" w14:textId="7C3AB81C" w:rsidR="006731A9" w:rsidRPr="00AE0087" w:rsidRDefault="006731A9" w:rsidP="00617EF9">
      <w:pPr>
        <w:pStyle w:val="ListParagraph"/>
        <w:numPr>
          <w:ilvl w:val="0"/>
          <w:numId w:val="31"/>
        </w:numPr>
        <w:spacing w:after="200" w:line="276" w:lineRule="auto"/>
        <w:jc w:val="left"/>
      </w:pPr>
      <w:r w:rsidRPr="00AE0087">
        <w:t>Service Provider is responsible for OS patching and/or backups</w:t>
      </w:r>
    </w:p>
    <w:p w14:paraId="58FE5932" w14:textId="068825BD" w:rsidR="006731A9" w:rsidRPr="00AE0087" w:rsidRDefault="006731A9" w:rsidP="00617EF9">
      <w:pPr>
        <w:pStyle w:val="ListParagraph"/>
        <w:numPr>
          <w:ilvl w:val="0"/>
          <w:numId w:val="31"/>
        </w:numPr>
        <w:spacing w:after="200" w:line="276" w:lineRule="auto"/>
        <w:jc w:val="left"/>
      </w:pPr>
      <w:r w:rsidRPr="00AE0087">
        <w:t xml:space="preserve">Remote </w:t>
      </w:r>
      <w:r>
        <w:t>a</w:t>
      </w:r>
      <w:r w:rsidRPr="00AE0087">
        <w:t>ccess is required all the time</w:t>
      </w:r>
    </w:p>
    <w:p w14:paraId="30B0AFB4" w14:textId="7EABAAFC" w:rsidR="006731A9" w:rsidRPr="00AE0087" w:rsidRDefault="006731A9" w:rsidP="00617EF9">
      <w:pPr>
        <w:pStyle w:val="ListParagraph"/>
        <w:numPr>
          <w:ilvl w:val="0"/>
          <w:numId w:val="31"/>
        </w:numPr>
        <w:spacing w:after="200" w:line="276" w:lineRule="auto"/>
        <w:jc w:val="left"/>
      </w:pPr>
      <w:r w:rsidRPr="00AE0087">
        <w:t xml:space="preserve">Transferring information between a system hosted at the </w:t>
      </w:r>
      <w:r w:rsidR="000A04E5">
        <w:t>CCT</w:t>
      </w:r>
      <w:r w:rsidRPr="00AE0087">
        <w:t xml:space="preserve"> to another system hosted externally</w:t>
      </w:r>
    </w:p>
    <w:p w14:paraId="05514C62" w14:textId="7ED5DDD1" w:rsidR="0019374C" w:rsidRDefault="006731A9" w:rsidP="0019374C">
      <w:pPr>
        <w:pStyle w:val="ListParagraph"/>
        <w:numPr>
          <w:ilvl w:val="3"/>
          <w:numId w:val="1"/>
        </w:numPr>
        <w:spacing w:after="200" w:line="276" w:lineRule="auto"/>
        <w:ind w:left="2694" w:hanging="1072"/>
      </w:pPr>
      <w:r w:rsidRPr="00AE0087">
        <w:t>Hosting a system in the 3</w:t>
      </w:r>
      <w:r w:rsidRPr="0049561C">
        <w:t>rd</w:t>
      </w:r>
      <w:r w:rsidRPr="00AE0087">
        <w:t xml:space="preserve"> Party Hosting DMZ must g</w:t>
      </w:r>
      <w:r>
        <w:t xml:space="preserve">o through an approval process. </w:t>
      </w:r>
      <w:r w:rsidRPr="00AE0087">
        <w:t>The 3</w:t>
      </w:r>
      <w:r w:rsidRPr="0049561C">
        <w:t>rd</w:t>
      </w:r>
      <w:r w:rsidRPr="00AE0087">
        <w:t xml:space="preserve"> Party hosting form must be completed by the requesting business unit and the 3</w:t>
      </w:r>
      <w:r w:rsidRPr="0049561C">
        <w:t>rd</w:t>
      </w:r>
      <w:r w:rsidRPr="00AE0087">
        <w:t xml:space="preserve"> Party vendor.  These forms must be approved by the Security Team.</w:t>
      </w:r>
    </w:p>
    <w:p w14:paraId="1AEC03BA" w14:textId="54E91C87" w:rsidR="0019374C" w:rsidRDefault="006731A9" w:rsidP="0019374C">
      <w:pPr>
        <w:pStyle w:val="ListParagraph"/>
        <w:numPr>
          <w:ilvl w:val="3"/>
          <w:numId w:val="1"/>
        </w:numPr>
        <w:spacing w:after="200" w:line="276" w:lineRule="auto"/>
        <w:ind w:left="2694" w:hanging="1072"/>
      </w:pPr>
      <w:r w:rsidRPr="00AE0087">
        <w:t>External connection to the system must also go through an approval process.  The cost of the connection will be at vendors cost or the requesting business unit.  The 3</w:t>
      </w:r>
      <w:r w:rsidRPr="0049561C">
        <w:t>rd</w:t>
      </w:r>
      <w:r w:rsidRPr="00AE0087">
        <w:t xml:space="preserve"> Party peering form must be completed by the requesting business unit and 3</w:t>
      </w:r>
      <w:r w:rsidRPr="0049561C">
        <w:t>rd</w:t>
      </w:r>
      <w:r w:rsidRPr="00AE0087">
        <w:t xml:space="preserve"> Party </w:t>
      </w:r>
      <w:r w:rsidRPr="00AE0087">
        <w:lastRenderedPageBreak/>
        <w:t>vendor.  These forms must be supported by the affected IS&amp;T sections and approved by the Architecture section.</w:t>
      </w:r>
    </w:p>
    <w:p w14:paraId="6B57ABEB" w14:textId="321AD8F0" w:rsidR="0019374C" w:rsidRDefault="006731A9" w:rsidP="0019374C">
      <w:pPr>
        <w:pStyle w:val="ListParagraph"/>
        <w:numPr>
          <w:ilvl w:val="3"/>
          <w:numId w:val="1"/>
        </w:numPr>
        <w:spacing w:after="200" w:line="276" w:lineRule="auto"/>
        <w:ind w:left="2694" w:hanging="1072"/>
      </w:pPr>
      <w:r w:rsidRPr="00AE0087">
        <w:t xml:space="preserve">Vendors must ensure they secure the data, system and external connection from unauthorised </w:t>
      </w:r>
      <w:r>
        <w:t>a</w:t>
      </w:r>
      <w:r w:rsidRPr="00AE0087">
        <w:t>ccess.</w:t>
      </w:r>
    </w:p>
    <w:p w14:paraId="1D6B3CCD" w14:textId="32C4051D" w:rsidR="0019374C" w:rsidRDefault="006731A9" w:rsidP="0019374C">
      <w:pPr>
        <w:pStyle w:val="ListParagraph"/>
        <w:numPr>
          <w:ilvl w:val="3"/>
          <w:numId w:val="1"/>
        </w:numPr>
        <w:spacing w:after="200" w:line="276" w:lineRule="auto"/>
        <w:ind w:left="2694" w:hanging="1072"/>
      </w:pPr>
      <w:r w:rsidRPr="00AE0087">
        <w:t>Only required ports and services must be allowed for the pur</w:t>
      </w:r>
      <w:r>
        <w:t>poses of their support function.</w:t>
      </w:r>
    </w:p>
    <w:p w14:paraId="360843A3" w14:textId="0D25D731" w:rsidR="0019374C" w:rsidRDefault="006731A9" w:rsidP="0019374C">
      <w:pPr>
        <w:pStyle w:val="ListParagraph"/>
        <w:numPr>
          <w:ilvl w:val="3"/>
          <w:numId w:val="1"/>
        </w:numPr>
        <w:spacing w:after="200" w:line="276" w:lineRule="auto"/>
        <w:ind w:left="2694" w:hanging="1072"/>
      </w:pPr>
      <w:r w:rsidRPr="00AE0087">
        <w:t xml:space="preserve">Vendors must ensure that when connected to the </w:t>
      </w:r>
      <w:r w:rsidR="000A04E5">
        <w:t>CCT’s</w:t>
      </w:r>
      <w:r w:rsidRPr="00AE0087">
        <w:t xml:space="preserve"> Hosting DMZ; they are not connected to any other network at the same time</w:t>
      </w:r>
    </w:p>
    <w:p w14:paraId="7617A2C5" w14:textId="27506C47" w:rsidR="0019374C" w:rsidRDefault="000A04E5" w:rsidP="0019374C">
      <w:pPr>
        <w:pStyle w:val="ListParagraph"/>
        <w:numPr>
          <w:ilvl w:val="3"/>
          <w:numId w:val="1"/>
        </w:numPr>
        <w:spacing w:after="200" w:line="276" w:lineRule="auto"/>
        <w:ind w:left="2694" w:hanging="1072"/>
      </w:pPr>
      <w:r>
        <w:t>CCT’s</w:t>
      </w:r>
      <w:r w:rsidR="00F945C1">
        <w:t xml:space="preserve"> VPN shall</w:t>
      </w:r>
      <w:r w:rsidR="006731A9" w:rsidRPr="00AE0087">
        <w:t xml:space="preserve"> be allowed in the 3</w:t>
      </w:r>
      <w:r w:rsidR="006731A9" w:rsidRPr="0049561C">
        <w:t>rd</w:t>
      </w:r>
      <w:r w:rsidR="006731A9" w:rsidRPr="00AE0087">
        <w:t xml:space="preserve"> Party hosting DMZ</w:t>
      </w:r>
    </w:p>
    <w:p w14:paraId="03CC689D" w14:textId="3FD4BB76" w:rsidR="006731A9" w:rsidRPr="00AE0087" w:rsidRDefault="006731A9" w:rsidP="0019374C">
      <w:pPr>
        <w:pStyle w:val="ListParagraph"/>
        <w:numPr>
          <w:ilvl w:val="3"/>
          <w:numId w:val="1"/>
        </w:numPr>
        <w:spacing w:after="200" w:line="276" w:lineRule="auto"/>
        <w:ind w:left="2694" w:hanging="1072"/>
      </w:pPr>
      <w:r w:rsidRPr="00AE0087">
        <w:t>VLAN ingress filtering must be enabled on all ports in the 3</w:t>
      </w:r>
      <w:r w:rsidRPr="0049561C">
        <w:t>rd</w:t>
      </w:r>
      <w:r w:rsidRPr="00AE0087">
        <w:t xml:space="preserve"> Party Hosting DMZ to ensure that systems hosted in the environment are not exposed to other vendor systems</w:t>
      </w:r>
    </w:p>
    <w:p w14:paraId="53D60B0D" w14:textId="77777777" w:rsidR="006731A9" w:rsidRDefault="006731A9" w:rsidP="006731A9">
      <w:pPr>
        <w:pStyle w:val="ListParagraph"/>
        <w:spacing w:after="200" w:line="276" w:lineRule="auto"/>
        <w:ind w:left="2268"/>
        <w:jc w:val="left"/>
      </w:pPr>
    </w:p>
    <w:p w14:paraId="32CF6444" w14:textId="7E402802" w:rsidR="006731A9" w:rsidRPr="0019374C" w:rsidRDefault="006731A9" w:rsidP="0F8F04B3">
      <w:pPr>
        <w:pStyle w:val="Heading2"/>
        <w:numPr>
          <w:ilvl w:val="2"/>
          <w:numId w:val="1"/>
        </w:numPr>
        <w:ind w:left="1985" w:hanging="788"/>
        <w:jc w:val="left"/>
        <w:rPr>
          <w:color w:val="008080"/>
        </w:rPr>
      </w:pPr>
      <w:bookmarkStart w:id="35" w:name="_Toc201659830"/>
      <w:r w:rsidRPr="0F8F04B3">
        <w:rPr>
          <w:color w:val="008080"/>
        </w:rPr>
        <w:t>3rd Party Peering</w:t>
      </w:r>
      <w:bookmarkEnd w:id="35"/>
    </w:p>
    <w:p w14:paraId="59465746" w14:textId="3ED2992C" w:rsidR="006731A9" w:rsidRPr="00AE0087" w:rsidRDefault="006731A9" w:rsidP="006731A9">
      <w:pPr>
        <w:spacing w:after="200" w:line="276" w:lineRule="auto"/>
        <w:ind w:left="1701"/>
        <w:jc w:val="left"/>
        <w:rPr>
          <w:u w:val="single"/>
        </w:rPr>
      </w:pPr>
      <w:r w:rsidRPr="00AE0087">
        <w:rPr>
          <w:u w:val="single"/>
        </w:rPr>
        <w:t>Use Case</w:t>
      </w:r>
    </w:p>
    <w:p w14:paraId="7A8EF8B6" w14:textId="2F1232E7" w:rsidR="006731A9" w:rsidRPr="00617EF9" w:rsidRDefault="006731A9" w:rsidP="00F27C33">
      <w:pPr>
        <w:spacing w:after="200" w:line="276" w:lineRule="auto"/>
        <w:ind w:left="1701"/>
        <w:jc w:val="left"/>
        <w:rPr>
          <w:bCs/>
        </w:rPr>
      </w:pPr>
      <w:r w:rsidRPr="00617EF9">
        <w:rPr>
          <w:bCs/>
        </w:rPr>
        <w:t xml:space="preserve">Any external network connection to the </w:t>
      </w:r>
      <w:r w:rsidR="000A04E5">
        <w:rPr>
          <w:bCs/>
        </w:rPr>
        <w:t>CCT</w:t>
      </w:r>
      <w:r w:rsidRPr="00617EF9">
        <w:rPr>
          <w:bCs/>
        </w:rPr>
        <w:t xml:space="preserve"> of Cape Town such as the following but is not limited to:</w:t>
      </w:r>
    </w:p>
    <w:p w14:paraId="59E8479D" w14:textId="7D4BF722" w:rsidR="006731A9" w:rsidRPr="00AE0087" w:rsidRDefault="006731A9" w:rsidP="00F27C33">
      <w:pPr>
        <w:pStyle w:val="ListParagraph"/>
        <w:numPr>
          <w:ilvl w:val="3"/>
          <w:numId w:val="32"/>
        </w:numPr>
        <w:spacing w:after="200" w:line="276" w:lineRule="auto"/>
        <w:ind w:left="2552"/>
      </w:pPr>
      <w:r w:rsidRPr="00AE0087">
        <w:t xml:space="preserve">Access to an externally hosted system (like </w:t>
      </w:r>
      <w:r w:rsidR="00FA1C5E">
        <w:t>SITA</w:t>
      </w:r>
      <w:r w:rsidRPr="00AE0087">
        <w:t xml:space="preserve">, </w:t>
      </w:r>
      <w:proofErr w:type="spellStart"/>
      <w:r w:rsidRPr="00AE0087">
        <w:t>eNATIS</w:t>
      </w:r>
      <w:proofErr w:type="spellEnd"/>
      <w:r w:rsidRPr="00AE0087">
        <w:t>) – outbound connection</w:t>
      </w:r>
    </w:p>
    <w:p w14:paraId="3F1048A6" w14:textId="62F2AA47" w:rsidR="006731A9" w:rsidRPr="00AE0087" w:rsidRDefault="006731A9" w:rsidP="00F27C33">
      <w:pPr>
        <w:pStyle w:val="ListParagraph"/>
        <w:numPr>
          <w:ilvl w:val="3"/>
          <w:numId w:val="32"/>
        </w:numPr>
        <w:spacing w:after="200" w:line="276" w:lineRule="auto"/>
        <w:ind w:left="2552"/>
      </w:pPr>
      <w:r w:rsidRPr="00AE0087">
        <w:t xml:space="preserve">Transferring information between a system hosted on the </w:t>
      </w:r>
      <w:r w:rsidR="000A04E5">
        <w:t>CCT’s</w:t>
      </w:r>
      <w:r w:rsidRPr="00AE0087">
        <w:t xml:space="preserve"> Corporate Network to a system hosted externally (</w:t>
      </w:r>
      <w:proofErr w:type="spellStart"/>
      <w:r w:rsidRPr="00AE0087">
        <w:t>Manatron</w:t>
      </w:r>
      <w:proofErr w:type="spellEnd"/>
      <w:r w:rsidRPr="00AE0087">
        <w:t>)</w:t>
      </w:r>
    </w:p>
    <w:p w14:paraId="6EBFD062" w14:textId="4A5A9654" w:rsidR="0019374C" w:rsidRDefault="006731A9" w:rsidP="00F27C33">
      <w:pPr>
        <w:pStyle w:val="ListParagraph"/>
        <w:numPr>
          <w:ilvl w:val="3"/>
          <w:numId w:val="32"/>
        </w:numPr>
        <w:spacing w:after="200" w:line="276" w:lineRule="auto"/>
        <w:ind w:left="2552"/>
      </w:pPr>
      <w:r w:rsidRPr="00AE0087">
        <w:t>Accessing a system and/or application hosted in the 3</w:t>
      </w:r>
      <w:r w:rsidRPr="0019374C">
        <w:t>rd</w:t>
      </w:r>
      <w:r w:rsidRPr="00AE0087">
        <w:t xml:space="preserve"> Party Hosting DMZ – inbound connection</w:t>
      </w:r>
    </w:p>
    <w:p w14:paraId="4FAA35C3" w14:textId="0420110F" w:rsidR="0019374C" w:rsidRDefault="006731A9" w:rsidP="0019374C">
      <w:pPr>
        <w:pStyle w:val="ListParagraph"/>
        <w:numPr>
          <w:ilvl w:val="3"/>
          <w:numId w:val="1"/>
        </w:numPr>
        <w:spacing w:after="200" w:line="276" w:lineRule="auto"/>
        <w:ind w:left="2694" w:hanging="1072"/>
      </w:pPr>
      <w:r w:rsidRPr="0019374C">
        <w:rPr>
          <w:bCs/>
        </w:rPr>
        <w:t>External connection to the system must also go through an approval process. The cost of the connection will be at vendors cost or the requesting business unit. The 3rd Party peering form must be completed by the requesting business unit and 3rd</w:t>
      </w:r>
      <w:r w:rsidRPr="00AE0087">
        <w:t xml:space="preserve"> Party vendor.  These forms must be supported by the affected IS&amp;T sections and approved by the Architecture section.</w:t>
      </w:r>
    </w:p>
    <w:p w14:paraId="4FDD64E9" w14:textId="23617163" w:rsidR="0019374C" w:rsidRDefault="006731A9" w:rsidP="0019374C">
      <w:pPr>
        <w:pStyle w:val="ListParagraph"/>
        <w:numPr>
          <w:ilvl w:val="3"/>
          <w:numId w:val="1"/>
        </w:numPr>
        <w:spacing w:after="200" w:line="276" w:lineRule="auto"/>
        <w:ind w:left="2694" w:hanging="1072"/>
      </w:pPr>
      <w:r w:rsidRPr="00AE0087">
        <w:t xml:space="preserve">Vendors must ensure they secure the data, system and external connection from unauthorised </w:t>
      </w:r>
      <w:r>
        <w:t>a</w:t>
      </w:r>
      <w:r w:rsidRPr="00AE0087">
        <w:t>ccess.</w:t>
      </w:r>
    </w:p>
    <w:p w14:paraId="7B752E22" w14:textId="15798FA7" w:rsidR="006731A9" w:rsidRPr="00AE0087" w:rsidRDefault="006731A9" w:rsidP="0019374C">
      <w:pPr>
        <w:pStyle w:val="ListParagraph"/>
        <w:numPr>
          <w:ilvl w:val="3"/>
          <w:numId w:val="1"/>
        </w:numPr>
        <w:spacing w:after="200" w:line="276" w:lineRule="auto"/>
        <w:ind w:left="2694" w:hanging="1072"/>
      </w:pPr>
      <w:r w:rsidRPr="00AE0087">
        <w:t>Only required ports and services must be allowed for the purposes of their support function.</w:t>
      </w:r>
    </w:p>
    <w:p w14:paraId="5977D958" w14:textId="7388A8F2" w:rsidR="006731A9" w:rsidRDefault="006731A9" w:rsidP="006731A9">
      <w:pPr>
        <w:tabs>
          <w:tab w:val="left" w:pos="2479"/>
        </w:tabs>
        <w:ind w:left="1985" w:hanging="992"/>
        <w:jc w:val="left"/>
      </w:pPr>
    </w:p>
    <w:p w14:paraId="65D9DCB5" w14:textId="4F382B9B" w:rsidR="006731A9" w:rsidRPr="009F11D7" w:rsidRDefault="006731A9" w:rsidP="009F11D7">
      <w:pPr>
        <w:pStyle w:val="Heading2"/>
        <w:numPr>
          <w:ilvl w:val="1"/>
          <w:numId w:val="1"/>
        </w:numPr>
        <w:ind w:left="851" w:hanging="491"/>
        <w:jc w:val="left"/>
        <w:rPr>
          <w:bCs/>
          <w:color w:val="008080"/>
        </w:rPr>
      </w:pPr>
      <w:bookmarkStart w:id="36" w:name="_Toc201659831"/>
      <w:r w:rsidRPr="009F11D7">
        <w:rPr>
          <w:bCs/>
          <w:color w:val="008080"/>
        </w:rPr>
        <w:lastRenderedPageBreak/>
        <w:t>Internal 3rd Party (</w:t>
      </w:r>
      <w:r w:rsidR="000A04E5">
        <w:rPr>
          <w:bCs/>
          <w:color w:val="008080"/>
        </w:rPr>
        <w:t>CCT</w:t>
      </w:r>
      <w:r w:rsidRPr="009F11D7">
        <w:rPr>
          <w:bCs/>
          <w:color w:val="008080"/>
        </w:rPr>
        <w:t xml:space="preserve"> Ring-Fenced Network2 and systems such as building Access Control, SCADA, Telemetry, Telephone Management, Vending, LIMS, etc.)</w:t>
      </w:r>
      <w:bookmarkEnd w:id="36"/>
    </w:p>
    <w:p w14:paraId="71F5007D" w14:textId="6DF6007E" w:rsidR="009F11D7" w:rsidRDefault="006731A9" w:rsidP="009F11D7">
      <w:pPr>
        <w:pStyle w:val="ListParagraph"/>
        <w:numPr>
          <w:ilvl w:val="2"/>
          <w:numId w:val="1"/>
        </w:numPr>
        <w:spacing w:after="200" w:line="276" w:lineRule="auto"/>
        <w:ind w:left="1701" w:hanging="850"/>
        <w:jc w:val="left"/>
        <w:rPr>
          <w:bCs/>
        </w:rPr>
      </w:pPr>
      <w:r w:rsidRPr="009F11D7">
        <w:rPr>
          <w:bCs/>
        </w:rPr>
        <w:t xml:space="preserve">Non-IS&amp;T systems should, as far as possible, be kept separate from </w:t>
      </w:r>
      <w:r w:rsidR="000A04E5">
        <w:rPr>
          <w:bCs/>
        </w:rPr>
        <w:t>CCT’s</w:t>
      </w:r>
      <w:r w:rsidRPr="009F11D7">
        <w:rPr>
          <w:bCs/>
        </w:rPr>
        <w:t xml:space="preserve"> Corporate Network, </w:t>
      </w:r>
      <w:proofErr w:type="gramStart"/>
      <w:r w:rsidRPr="009F11D7">
        <w:rPr>
          <w:bCs/>
        </w:rPr>
        <w:t>in order to</w:t>
      </w:r>
      <w:proofErr w:type="gramEnd"/>
      <w:r w:rsidRPr="009F11D7">
        <w:rPr>
          <w:bCs/>
        </w:rPr>
        <w:t xml:space="preserve"> protect them from each other. The </w:t>
      </w:r>
      <w:r w:rsidR="000A04E5">
        <w:rPr>
          <w:bCs/>
        </w:rPr>
        <w:t>CCT’s</w:t>
      </w:r>
      <w:r w:rsidRPr="009F11D7">
        <w:rPr>
          <w:bCs/>
        </w:rPr>
        <w:t xml:space="preserve"> Corporate Network is connected to the Internet, and although security measures are in place, it is nonetheless susceptible to attack – attacks to individual servers, to workstations, and to the Network in general (Denial of Service).  This potential for damage should be kept as far away as possible from </w:t>
      </w:r>
      <w:r w:rsidR="000A04E5">
        <w:rPr>
          <w:bCs/>
        </w:rPr>
        <w:t>CCT</w:t>
      </w:r>
      <w:r w:rsidRPr="009F11D7">
        <w:rPr>
          <w:bCs/>
        </w:rPr>
        <w:t xml:space="preserve"> ring-fenced networks (e.g. SCADA networks), particularly those which control equipment.  Similarly, SCADA systems consist of servers and/or workstations which are not managed by the IS&amp;T department (untrusted</w:t>
      </w:r>
      <w:proofErr w:type="gramStart"/>
      <w:r w:rsidRPr="009F11D7">
        <w:rPr>
          <w:bCs/>
        </w:rPr>
        <w:t>), and</w:t>
      </w:r>
      <w:proofErr w:type="gramEnd"/>
      <w:r w:rsidRPr="009F11D7">
        <w:rPr>
          <w:bCs/>
        </w:rPr>
        <w:t xml:space="preserve"> consequently may not have the latest security patches or anti-malware pattern files installed, or they may not be sufficiently locked-down or 'hardened'. This in turn makes the IT environment vulnerable due to the connection between the two. Furthermore, these systems are usually maintained by non-IS&amp;T personnel, sometimes 3rd parties, who may not be aware of, or comply with, the IS&amp;T department's security standard operating procedure.</w:t>
      </w:r>
    </w:p>
    <w:p w14:paraId="5F20BB76" w14:textId="3D523EDB" w:rsidR="009F11D7" w:rsidRPr="009F11D7" w:rsidRDefault="006731A9" w:rsidP="009F11D7">
      <w:pPr>
        <w:pStyle w:val="ListParagraph"/>
        <w:numPr>
          <w:ilvl w:val="2"/>
          <w:numId w:val="1"/>
        </w:numPr>
        <w:spacing w:after="200" w:line="276" w:lineRule="auto"/>
        <w:ind w:left="1701" w:hanging="850"/>
        <w:jc w:val="left"/>
        <w:rPr>
          <w:bCs/>
        </w:rPr>
      </w:pPr>
      <w:r w:rsidRPr="00D6214F">
        <w:t xml:space="preserve">The means of implementing this </w:t>
      </w:r>
      <w:r>
        <w:t>'</w:t>
      </w:r>
      <w:r w:rsidRPr="00D6214F">
        <w:t>separation</w:t>
      </w:r>
      <w:r>
        <w:t>'</w:t>
      </w:r>
      <w:r w:rsidRPr="00D6214F">
        <w:t xml:space="preserve"> will be by using local firewalls, purchased by </w:t>
      </w:r>
      <w:r>
        <w:t xml:space="preserve">the </w:t>
      </w:r>
      <w:r w:rsidRPr="00D6214F">
        <w:t xml:space="preserve">IS&amp;T department but paid for by the owners/users of the SCADA-like system. These firewalls will be configured and managed by </w:t>
      </w:r>
      <w:r>
        <w:t xml:space="preserve">the </w:t>
      </w:r>
      <w:r w:rsidRPr="00D6214F">
        <w:t>IS&amp;T</w:t>
      </w:r>
      <w:r>
        <w:t xml:space="preserve"> department</w:t>
      </w:r>
      <w:r w:rsidRPr="00D6214F">
        <w:t xml:space="preserve">. The firewall may take the form of a network </w:t>
      </w:r>
      <w:r w:rsidRPr="00E74C00">
        <w:t xml:space="preserve">router with a firewall pack added or an application-aware firewall at the discretion of the IS&amp;T department. </w:t>
      </w:r>
    </w:p>
    <w:p w14:paraId="05C4880B" w14:textId="7DE2E92B" w:rsidR="006731A9" w:rsidRPr="009F11D7" w:rsidRDefault="006731A9" w:rsidP="009F11D7">
      <w:pPr>
        <w:pStyle w:val="ListParagraph"/>
        <w:numPr>
          <w:ilvl w:val="2"/>
          <w:numId w:val="1"/>
        </w:numPr>
        <w:spacing w:after="200" w:line="276" w:lineRule="auto"/>
        <w:ind w:left="1701" w:hanging="850"/>
        <w:jc w:val="left"/>
        <w:rPr>
          <w:bCs/>
        </w:rPr>
      </w:pPr>
      <w:r w:rsidRPr="00D6214F">
        <w:t xml:space="preserve">Managed corporate assets connected to the </w:t>
      </w:r>
      <w:r w:rsidR="000A04E5">
        <w:t>CCT’s</w:t>
      </w:r>
      <w:r w:rsidRPr="00AC1CC9">
        <w:t xml:space="preserve"> Corporate Network</w:t>
      </w:r>
      <w:r w:rsidRPr="00D6214F">
        <w:t xml:space="preserve"> shall not directly access any database/server/host such as SCADA</w:t>
      </w:r>
      <w:r w:rsidRPr="00103E95">
        <w:t>, Tetra, etc. on a ring-fenced network.</w:t>
      </w:r>
    </w:p>
    <w:p w14:paraId="5FA3D03B" w14:textId="51877B58" w:rsidR="006731A9" w:rsidRPr="00BF3BAD" w:rsidRDefault="006731A9" w:rsidP="00954540">
      <w:pPr>
        <w:pStyle w:val="ListParagraph"/>
        <w:numPr>
          <w:ilvl w:val="0"/>
          <w:numId w:val="25"/>
        </w:numPr>
        <w:tabs>
          <w:tab w:val="left" w:pos="2127"/>
        </w:tabs>
        <w:spacing w:after="200" w:line="276" w:lineRule="auto"/>
        <w:ind w:left="3402"/>
        <w:jc w:val="left"/>
        <w:rPr>
          <w:lang w:val="en-US"/>
        </w:rPr>
      </w:pPr>
      <w:r w:rsidRPr="00103E95">
        <w:t xml:space="preserve">Where managed corporate assets require </w:t>
      </w:r>
      <w:r>
        <w:t>a</w:t>
      </w:r>
      <w:r w:rsidRPr="00103E95">
        <w:t xml:space="preserve">ccess to the </w:t>
      </w:r>
      <w:r w:rsidR="000A04E5">
        <w:t>CCT</w:t>
      </w:r>
      <w:r w:rsidRPr="00103E95">
        <w:t xml:space="preserve"> ring-fenced systems, such </w:t>
      </w:r>
      <w:r>
        <w:t>a</w:t>
      </w:r>
      <w:r w:rsidRPr="00103E95">
        <w:t>ccess will only be</w:t>
      </w:r>
      <w:r>
        <w:t xml:space="preserve"> </w:t>
      </w:r>
      <w:r w:rsidRPr="00CB0813">
        <w:rPr>
          <w:lang w:val="en-US"/>
        </w:rPr>
        <w:t xml:space="preserve">provided via a replicated server configuration located on the </w:t>
      </w:r>
      <w:r w:rsidR="000A04E5">
        <w:t>CCT’s</w:t>
      </w:r>
      <w:r w:rsidRPr="00AC1CC9">
        <w:t xml:space="preserve"> Corporate Network</w:t>
      </w:r>
      <w:r>
        <w:t>.</w:t>
      </w:r>
    </w:p>
    <w:p w14:paraId="2A785727" w14:textId="5D42EE2E" w:rsidR="006731A9" w:rsidRPr="00CB0813" w:rsidRDefault="006731A9" w:rsidP="00954540">
      <w:pPr>
        <w:pStyle w:val="ListParagraph"/>
        <w:numPr>
          <w:ilvl w:val="0"/>
          <w:numId w:val="25"/>
        </w:numPr>
        <w:tabs>
          <w:tab w:val="left" w:pos="2127"/>
        </w:tabs>
        <w:spacing w:after="200" w:line="276" w:lineRule="auto"/>
        <w:ind w:left="3402"/>
        <w:jc w:val="left"/>
        <w:rPr>
          <w:lang w:val="en-US"/>
        </w:rPr>
      </w:pPr>
      <w:r>
        <w:rPr>
          <w:lang w:val="en-US"/>
        </w:rPr>
        <w:t xml:space="preserve">Ideally the sharing of data should be limited as possible, and unidirectional only, i.e. from the </w:t>
      </w:r>
      <w:r w:rsidR="000A04E5">
        <w:rPr>
          <w:lang w:val="en-US"/>
        </w:rPr>
        <w:t>CCT</w:t>
      </w:r>
      <w:r>
        <w:rPr>
          <w:lang w:val="en-US"/>
        </w:rPr>
        <w:t xml:space="preserve"> ring-fenced Network to the </w:t>
      </w:r>
      <w:r w:rsidR="000A04E5">
        <w:rPr>
          <w:lang w:val="en-US"/>
        </w:rPr>
        <w:t>CCT</w:t>
      </w:r>
      <w:r>
        <w:rPr>
          <w:lang w:val="en-US"/>
        </w:rPr>
        <w:t xml:space="preserve"> Corporate network.</w:t>
      </w:r>
    </w:p>
    <w:p w14:paraId="65B44656" w14:textId="6135131E" w:rsidR="006731A9" w:rsidRPr="00D6214F" w:rsidRDefault="006731A9" w:rsidP="009F11D7">
      <w:pPr>
        <w:pStyle w:val="ListParagraph"/>
        <w:numPr>
          <w:ilvl w:val="2"/>
          <w:numId w:val="1"/>
        </w:numPr>
        <w:spacing w:after="200" w:line="276" w:lineRule="auto"/>
        <w:ind w:left="1701" w:hanging="850"/>
        <w:jc w:val="left"/>
      </w:pPr>
      <w:r w:rsidRPr="00D6214F">
        <w:t xml:space="preserve">Remote administration support from the </w:t>
      </w:r>
      <w:r w:rsidR="000A04E5">
        <w:t>CCT’s</w:t>
      </w:r>
      <w:r w:rsidRPr="00AC1CC9">
        <w:t xml:space="preserve"> Corporate Network</w:t>
      </w:r>
      <w:r w:rsidRPr="00D6214F">
        <w:t xml:space="preserve"> to a </w:t>
      </w:r>
      <w:r w:rsidR="000A04E5">
        <w:t>CCT</w:t>
      </w:r>
      <w:r w:rsidRPr="00D6214F">
        <w:t xml:space="preserve"> </w:t>
      </w:r>
      <w:r>
        <w:t>Ring-Fenced N</w:t>
      </w:r>
      <w:r w:rsidRPr="00D6214F">
        <w:t>etwork and vice versa will not be permitted</w:t>
      </w:r>
      <w:r>
        <w:t>, unless authorised by IS&amp;T Architecture</w:t>
      </w:r>
    </w:p>
    <w:p w14:paraId="4FFB42E8" w14:textId="5C37B3DC" w:rsidR="006731A9" w:rsidRPr="00D6214F" w:rsidRDefault="006731A9" w:rsidP="009F11D7">
      <w:pPr>
        <w:pStyle w:val="ListParagraph"/>
        <w:numPr>
          <w:ilvl w:val="2"/>
          <w:numId w:val="1"/>
        </w:numPr>
        <w:spacing w:after="200" w:line="276" w:lineRule="auto"/>
        <w:ind w:left="1701" w:hanging="850"/>
        <w:jc w:val="left"/>
      </w:pPr>
      <w:r w:rsidRPr="00D6214F">
        <w:t xml:space="preserve">Corporate VPN access to </w:t>
      </w:r>
      <w:r w:rsidR="000A04E5">
        <w:t>CCT</w:t>
      </w:r>
      <w:r w:rsidRPr="00D6214F">
        <w:t xml:space="preserve"> </w:t>
      </w:r>
      <w:r>
        <w:t>Ring-Fenced N</w:t>
      </w:r>
      <w:r w:rsidRPr="00D6214F">
        <w:t>etwork will not be allowed</w:t>
      </w:r>
      <w:r>
        <w:t>.</w:t>
      </w:r>
    </w:p>
    <w:p w14:paraId="7542AD2C" w14:textId="34A2B13F" w:rsidR="006731A9" w:rsidRPr="00D6214F" w:rsidRDefault="006731A9" w:rsidP="009F11D7">
      <w:pPr>
        <w:pStyle w:val="ListParagraph"/>
        <w:numPr>
          <w:ilvl w:val="2"/>
          <w:numId w:val="1"/>
        </w:numPr>
        <w:spacing w:after="200" w:line="276" w:lineRule="auto"/>
        <w:ind w:left="1701" w:hanging="850"/>
        <w:jc w:val="left"/>
      </w:pPr>
      <w:r w:rsidRPr="00D6214F">
        <w:t>Departments designing or implementing new ring-fenced systems (e.g. SCADA) must ensure that they are architected such that the ring-fenced systems such as SCADA and the IT components are kept separate (see Figure 1 – Generic Network Diagram of Internal 3rd Party</w:t>
      </w:r>
      <w:r>
        <w:t xml:space="preserve"> Connection illustrates this). </w:t>
      </w:r>
      <w:r w:rsidRPr="00D6214F">
        <w:t xml:space="preserve">Connection between the two should be at one point only. </w:t>
      </w:r>
    </w:p>
    <w:p w14:paraId="19FA6A98" w14:textId="7E17AC8D" w:rsidR="006731A9" w:rsidRPr="00103E95" w:rsidRDefault="006731A9" w:rsidP="009F11D7">
      <w:pPr>
        <w:pStyle w:val="ListParagraph"/>
        <w:numPr>
          <w:ilvl w:val="2"/>
          <w:numId w:val="1"/>
        </w:numPr>
        <w:spacing w:after="200" w:line="276" w:lineRule="auto"/>
        <w:ind w:left="1701" w:hanging="850"/>
        <w:jc w:val="left"/>
      </w:pPr>
      <w:r w:rsidRPr="00D6214F">
        <w:lastRenderedPageBreak/>
        <w:t>The cost of a dedicated firewall device should be budgeted for as part of the ri</w:t>
      </w:r>
      <w:r>
        <w:t xml:space="preserve">ng-fenced system (e.g. SCADA). </w:t>
      </w:r>
      <w:r w:rsidRPr="00D6214F">
        <w:t>In most cases, this should tak</w:t>
      </w:r>
      <w:r w:rsidR="00F637FD">
        <w:t xml:space="preserve">e the form of Firewalls </w:t>
      </w:r>
      <w:r w:rsidRPr="00D6214F">
        <w:t xml:space="preserve">(contact IS&amp;T </w:t>
      </w:r>
      <w:r w:rsidR="00F21E44">
        <w:t>Fixed Networks)</w:t>
      </w:r>
      <w:r w:rsidR="001969BB">
        <w:t xml:space="preserve"> </w:t>
      </w:r>
      <w:r w:rsidRPr="00D6214F">
        <w:t>for detailed</w:t>
      </w:r>
      <w:r w:rsidRPr="00103E95">
        <w:t xml:space="preserve"> specification of this equipment). However, more complex ring-fenced systems (e.g. SCADA) or systems requiring the opening of several ports and protocols may require a more advanced application-level firewall device.</w:t>
      </w:r>
    </w:p>
    <w:p w14:paraId="36D81B91" w14:textId="0F44CCA8" w:rsidR="006731A9" w:rsidRPr="00103E95" w:rsidRDefault="006731A9" w:rsidP="009F11D7">
      <w:pPr>
        <w:pStyle w:val="ListParagraph"/>
        <w:numPr>
          <w:ilvl w:val="2"/>
          <w:numId w:val="1"/>
        </w:numPr>
        <w:spacing w:after="200" w:line="276" w:lineRule="auto"/>
        <w:ind w:left="1701" w:hanging="850"/>
        <w:jc w:val="left"/>
      </w:pPr>
      <w:r w:rsidRPr="00103E95">
        <w:t xml:space="preserve">The switch should be used to connect the different parts of the </w:t>
      </w:r>
      <w:r w:rsidR="000A04E5">
        <w:t>CCT</w:t>
      </w:r>
      <w:r w:rsidRPr="00D6214F">
        <w:t xml:space="preserve"> </w:t>
      </w:r>
      <w:r>
        <w:t>Ring-Fenced N</w:t>
      </w:r>
      <w:r w:rsidRPr="00D6214F">
        <w:t xml:space="preserve">etwork </w:t>
      </w:r>
      <w:r>
        <w:t xml:space="preserve">together. </w:t>
      </w:r>
      <w:r w:rsidRPr="00103E95">
        <w:t>One port on the switch should be reserved for connection to the firewall.</w:t>
      </w:r>
    </w:p>
    <w:p w14:paraId="1BA6550E" w14:textId="2DD86554" w:rsidR="006731A9" w:rsidRPr="00103E95" w:rsidRDefault="006731A9" w:rsidP="009F11D7">
      <w:pPr>
        <w:pStyle w:val="ListParagraph"/>
        <w:numPr>
          <w:ilvl w:val="2"/>
          <w:numId w:val="1"/>
        </w:numPr>
        <w:spacing w:after="200" w:line="276" w:lineRule="auto"/>
        <w:ind w:left="1701" w:hanging="850"/>
        <w:jc w:val="left"/>
      </w:pPr>
      <w:r w:rsidRPr="00103E95">
        <w:t>The firewall router/device will be installed, configured and m</w:t>
      </w:r>
      <w:r>
        <w:t xml:space="preserve">anaged by the IS&amp;T department. </w:t>
      </w:r>
      <w:r w:rsidRPr="00103E95">
        <w:t xml:space="preserve">Only those ports and protocols required for information transfer between the ring-fenced system (e.g. SCADA) and the </w:t>
      </w:r>
      <w:r w:rsidR="000A04E5">
        <w:t>CCT’s</w:t>
      </w:r>
      <w:r w:rsidRPr="00AC1CC9">
        <w:t xml:space="preserve"> Corporate Network</w:t>
      </w:r>
      <w:r w:rsidRPr="00103E95">
        <w:t xml:space="preserve"> will be opened.</w:t>
      </w:r>
    </w:p>
    <w:p w14:paraId="5719C995" w14:textId="7BA9D73F" w:rsidR="00444F2C" w:rsidRDefault="006731A9" w:rsidP="009F11D7">
      <w:pPr>
        <w:pStyle w:val="ListParagraph"/>
        <w:numPr>
          <w:ilvl w:val="2"/>
          <w:numId w:val="1"/>
        </w:numPr>
        <w:spacing w:after="200" w:line="276" w:lineRule="auto"/>
        <w:ind w:left="1701" w:hanging="850"/>
        <w:jc w:val="left"/>
      </w:pPr>
      <w:r w:rsidRPr="00103E95">
        <w:t>A range of IP addresses will be allocated by the IS&amp;T department for use on the SCADA side of the firewall.</w:t>
      </w:r>
      <w:r>
        <w:tab/>
      </w:r>
    </w:p>
    <w:p w14:paraId="37E8D2DF" w14:textId="3E19F148" w:rsidR="006731A9" w:rsidRDefault="00444F2C" w:rsidP="00444F2C">
      <w:pPr>
        <w:spacing w:after="0" w:line="240" w:lineRule="auto"/>
        <w:jc w:val="left"/>
      </w:pPr>
      <w:r>
        <w:br w:type="page"/>
      </w:r>
    </w:p>
    <w:p w14:paraId="3A1A9544" w14:textId="77777777" w:rsidR="006731A9" w:rsidRPr="00D34E75" w:rsidRDefault="006731A9" w:rsidP="00340CA5">
      <w:pPr>
        <w:pStyle w:val="Heading1"/>
        <w:numPr>
          <w:ilvl w:val="0"/>
          <w:numId w:val="1"/>
        </w:numPr>
        <w:ind w:left="567" w:hanging="567"/>
        <w:jc w:val="left"/>
        <w:rPr>
          <w:color w:val="008080"/>
        </w:rPr>
      </w:pPr>
      <w:bookmarkStart w:id="37" w:name="_Toc201659832"/>
      <w:r w:rsidRPr="00D34E75">
        <w:rPr>
          <w:color w:val="008080"/>
        </w:rPr>
        <w:lastRenderedPageBreak/>
        <w:t>Breach of SOPs</w:t>
      </w:r>
      <w:bookmarkEnd w:id="37"/>
      <w:r w:rsidRPr="00D34E75">
        <w:rPr>
          <w:color w:val="008080"/>
        </w:rPr>
        <w:t xml:space="preserve"> </w:t>
      </w:r>
    </w:p>
    <w:p w14:paraId="0943AC3D" w14:textId="77777777" w:rsidR="004B3661" w:rsidRPr="004B3661" w:rsidRDefault="004B3661" w:rsidP="00A34774">
      <w:pPr>
        <w:pStyle w:val="ListParagraph"/>
        <w:ind w:left="360"/>
        <w:rPr>
          <w:rFonts w:ascii="Aptos" w:hAnsi="Aptos" w:cs="Aptos"/>
        </w:rPr>
      </w:pPr>
      <w:r>
        <w:t>Violations of this SOP shall be considered grounds for disciplinary action up to and including dismissal.</w:t>
      </w:r>
    </w:p>
    <w:p w14:paraId="467AB513" w14:textId="77777777" w:rsidR="00522A5F" w:rsidRDefault="00522A5F" w:rsidP="00522A5F">
      <w:pPr>
        <w:spacing w:after="0" w:line="240" w:lineRule="auto"/>
        <w:jc w:val="left"/>
      </w:pPr>
      <w:r>
        <w:br w:type="page"/>
      </w:r>
    </w:p>
    <w:p w14:paraId="6C817B75" w14:textId="77777777" w:rsidR="0019374C" w:rsidRPr="00D34E75" w:rsidRDefault="0019374C" w:rsidP="000D351B">
      <w:pPr>
        <w:pStyle w:val="Heading1"/>
        <w:numPr>
          <w:ilvl w:val="0"/>
          <w:numId w:val="1"/>
        </w:numPr>
        <w:ind w:left="567" w:hanging="567"/>
        <w:jc w:val="left"/>
        <w:rPr>
          <w:color w:val="008080"/>
        </w:rPr>
      </w:pPr>
      <w:bookmarkStart w:id="38" w:name="_Toc201659833"/>
      <w:r w:rsidRPr="00D34E75">
        <w:rPr>
          <w:color w:val="008080"/>
        </w:rPr>
        <w:lastRenderedPageBreak/>
        <w:t>Appendixes</w:t>
      </w:r>
      <w:bookmarkEnd w:id="38"/>
    </w:p>
    <w:p w14:paraId="3E6A2460" w14:textId="019CEB0E" w:rsidR="006731A9" w:rsidRDefault="0028284E" w:rsidP="005E12A5">
      <w:pPr>
        <w:pStyle w:val="Heading2"/>
        <w:numPr>
          <w:ilvl w:val="1"/>
          <w:numId w:val="1"/>
        </w:numPr>
        <w:ind w:left="851" w:hanging="491"/>
        <w:jc w:val="left"/>
        <w:rPr>
          <w:color w:val="008080"/>
        </w:rPr>
      </w:pPr>
      <w:bookmarkStart w:id="39" w:name="_Toc201659834"/>
      <w:r w:rsidRPr="005E12A5">
        <w:rPr>
          <w:bCs/>
          <w:color w:val="008080"/>
        </w:rPr>
        <w:t>Appendix</w:t>
      </w:r>
      <w:r w:rsidR="0019374C" w:rsidRPr="005E12A5">
        <w:rPr>
          <w:bCs/>
          <w:color w:val="008080"/>
        </w:rPr>
        <w:t xml:space="preserve"> </w:t>
      </w:r>
      <w:r w:rsidR="006731A9" w:rsidRPr="005E12A5">
        <w:rPr>
          <w:bCs/>
          <w:color w:val="008080"/>
        </w:rPr>
        <w:t xml:space="preserve">A </w:t>
      </w:r>
      <w:r w:rsidR="00F83957">
        <w:rPr>
          <w:bCs/>
          <w:color w:val="008080"/>
        </w:rPr>
        <w:t>–</w:t>
      </w:r>
      <w:r w:rsidR="006731A9" w:rsidRPr="005E12A5">
        <w:rPr>
          <w:bCs/>
          <w:color w:val="008080"/>
        </w:rPr>
        <w:t xml:space="preserve"> Definition</w:t>
      </w:r>
      <w:r w:rsidR="00F83957">
        <w:rPr>
          <w:bCs/>
          <w:color w:val="008080"/>
        </w:rPr>
        <w:t xml:space="preserve"> of terms</w:t>
      </w:r>
      <w:bookmarkEnd w:id="39"/>
      <w:r w:rsidR="006731A9" w:rsidRPr="00103E95">
        <w:rPr>
          <w:color w:val="008080"/>
        </w:rPr>
        <w:t xml:space="preserve"> </w:t>
      </w:r>
    </w:p>
    <w:p w14:paraId="78BCD123" w14:textId="77777777" w:rsidR="009318FC" w:rsidRDefault="009318FC" w:rsidP="009318FC"/>
    <w:tbl>
      <w:tblPr>
        <w:tblStyle w:val="TableGridLight"/>
        <w:tblW w:w="0" w:type="auto"/>
        <w:tblLook w:val="04A0" w:firstRow="1" w:lastRow="0" w:firstColumn="1" w:lastColumn="0" w:noHBand="0" w:noVBand="1"/>
      </w:tblPr>
      <w:tblGrid>
        <w:gridCol w:w="1838"/>
        <w:gridCol w:w="1418"/>
        <w:gridCol w:w="6373"/>
      </w:tblGrid>
      <w:tr w:rsidR="009318FC" w14:paraId="530DC762" w14:textId="77777777" w:rsidTr="003476A0">
        <w:trPr>
          <w:trHeight w:val="511"/>
        </w:trPr>
        <w:tc>
          <w:tcPr>
            <w:tcW w:w="1838" w:type="dxa"/>
            <w:shd w:val="clear" w:color="auto" w:fill="D9D9D9" w:themeFill="background1" w:themeFillShade="D9"/>
          </w:tcPr>
          <w:p w14:paraId="7F895BCD" w14:textId="722AD3CE" w:rsidR="009318FC" w:rsidRPr="003476A0" w:rsidRDefault="000B26C6" w:rsidP="009318FC">
            <w:pPr>
              <w:rPr>
                <w:b/>
                <w:bCs/>
              </w:rPr>
            </w:pPr>
            <w:r w:rsidRPr="003476A0">
              <w:rPr>
                <w:b/>
                <w:bCs/>
              </w:rPr>
              <w:t>No</w:t>
            </w:r>
            <w:r w:rsidR="00CA5B0A" w:rsidRPr="003476A0">
              <w:rPr>
                <w:b/>
                <w:bCs/>
              </w:rPr>
              <w:t>.</w:t>
            </w:r>
          </w:p>
        </w:tc>
        <w:tc>
          <w:tcPr>
            <w:tcW w:w="1418" w:type="dxa"/>
            <w:shd w:val="clear" w:color="auto" w:fill="D9D9D9" w:themeFill="background1" w:themeFillShade="D9"/>
          </w:tcPr>
          <w:p w14:paraId="5393BAC9" w14:textId="403D160C" w:rsidR="009318FC" w:rsidRPr="003476A0" w:rsidRDefault="00180435" w:rsidP="009318FC">
            <w:pPr>
              <w:rPr>
                <w:b/>
                <w:bCs/>
              </w:rPr>
            </w:pPr>
            <w:r w:rsidRPr="003476A0">
              <w:rPr>
                <w:b/>
                <w:bCs/>
              </w:rPr>
              <w:t>Term</w:t>
            </w:r>
          </w:p>
        </w:tc>
        <w:tc>
          <w:tcPr>
            <w:tcW w:w="6373" w:type="dxa"/>
            <w:shd w:val="clear" w:color="auto" w:fill="D9D9D9" w:themeFill="background1" w:themeFillShade="D9"/>
          </w:tcPr>
          <w:p w14:paraId="65719FD6" w14:textId="1160D237" w:rsidR="009318FC" w:rsidRPr="003476A0" w:rsidRDefault="00180435" w:rsidP="009318FC">
            <w:pPr>
              <w:rPr>
                <w:b/>
                <w:bCs/>
              </w:rPr>
            </w:pPr>
            <w:r w:rsidRPr="003476A0">
              <w:rPr>
                <w:b/>
                <w:bCs/>
              </w:rPr>
              <w:t>Definition</w:t>
            </w:r>
          </w:p>
        </w:tc>
      </w:tr>
      <w:tr w:rsidR="009318FC" w14:paraId="16D4407C" w14:textId="77777777" w:rsidTr="003476A0">
        <w:tc>
          <w:tcPr>
            <w:tcW w:w="1838" w:type="dxa"/>
          </w:tcPr>
          <w:p w14:paraId="52A6D0FE" w14:textId="251EDCD0" w:rsidR="009318FC" w:rsidRPr="006D0E2E" w:rsidRDefault="009318FC" w:rsidP="00A34774">
            <w:pPr>
              <w:pStyle w:val="ListParagraph"/>
              <w:numPr>
                <w:ilvl w:val="0"/>
                <w:numId w:val="37"/>
              </w:numPr>
            </w:pPr>
          </w:p>
        </w:tc>
        <w:tc>
          <w:tcPr>
            <w:tcW w:w="1418" w:type="dxa"/>
          </w:tcPr>
          <w:p w14:paraId="64AC8AAB" w14:textId="08E5F230" w:rsidR="009318FC" w:rsidRDefault="00180435" w:rsidP="009318FC">
            <w:r>
              <w:t>CCT’s</w:t>
            </w:r>
            <w:r w:rsidRPr="00103E95">
              <w:t xml:space="preserve"> Corporate Network</w:t>
            </w:r>
          </w:p>
        </w:tc>
        <w:tc>
          <w:tcPr>
            <w:tcW w:w="6373" w:type="dxa"/>
          </w:tcPr>
          <w:p w14:paraId="4A50BFA0" w14:textId="7F519DDE" w:rsidR="009318FC" w:rsidRDefault="00180435" w:rsidP="009318FC">
            <w:r>
              <w:t>R</w:t>
            </w:r>
            <w:r w:rsidRPr="00103E95">
              <w:t xml:space="preserve">efers to the </w:t>
            </w:r>
            <w:r>
              <w:t>N</w:t>
            </w:r>
            <w:r w:rsidRPr="00103E95">
              <w:t xml:space="preserve">etwork hosting the </w:t>
            </w:r>
            <w:r>
              <w:t>CCT</w:t>
            </w:r>
            <w:r w:rsidRPr="00103E95">
              <w:t xml:space="preserve"> of Cape Town domain managed computers and servers, as managed by the </w:t>
            </w:r>
            <w:r>
              <w:t>CCT’s</w:t>
            </w:r>
            <w:r w:rsidRPr="00103E95">
              <w:t xml:space="preserve"> IS&amp;T </w:t>
            </w:r>
            <w:r>
              <w:t>department</w:t>
            </w:r>
            <w:r w:rsidRPr="00103E95">
              <w:t>.</w:t>
            </w:r>
          </w:p>
        </w:tc>
      </w:tr>
      <w:tr w:rsidR="009318FC" w14:paraId="71DD6749" w14:textId="77777777" w:rsidTr="003476A0">
        <w:tc>
          <w:tcPr>
            <w:tcW w:w="1838" w:type="dxa"/>
          </w:tcPr>
          <w:p w14:paraId="67BA82FA" w14:textId="66A5AC67" w:rsidR="009318FC" w:rsidRPr="00470098" w:rsidRDefault="009318FC" w:rsidP="00A34774">
            <w:pPr>
              <w:pStyle w:val="ListParagraph"/>
              <w:numPr>
                <w:ilvl w:val="0"/>
                <w:numId w:val="37"/>
              </w:numPr>
            </w:pPr>
          </w:p>
        </w:tc>
        <w:tc>
          <w:tcPr>
            <w:tcW w:w="1418" w:type="dxa"/>
          </w:tcPr>
          <w:p w14:paraId="793F97EB" w14:textId="6CEA77D3" w:rsidR="009318FC" w:rsidRDefault="00180435" w:rsidP="009318FC">
            <w:r>
              <w:t>CCT’s</w:t>
            </w:r>
            <w:r w:rsidRPr="00103E95">
              <w:t xml:space="preserve"> ring-fenced Network</w:t>
            </w:r>
          </w:p>
        </w:tc>
        <w:tc>
          <w:tcPr>
            <w:tcW w:w="6373" w:type="dxa"/>
          </w:tcPr>
          <w:p w14:paraId="5E5520DE" w14:textId="35EF0D5E" w:rsidR="00180435" w:rsidRDefault="00180435" w:rsidP="00A34774">
            <w:pPr>
              <w:spacing w:after="200" w:line="276" w:lineRule="auto"/>
              <w:jc w:val="left"/>
            </w:pPr>
            <w:r>
              <w:t>R</w:t>
            </w:r>
            <w:r w:rsidRPr="00103E95">
              <w:t xml:space="preserve">efers to the network/s hosting systems that are not part of the </w:t>
            </w:r>
            <w:r>
              <w:t>CCT</w:t>
            </w:r>
            <w:r w:rsidRPr="00103E95">
              <w:t xml:space="preserve"> of Cape Town domain managed computers and se</w:t>
            </w:r>
            <w:r>
              <w:t>rvers are m</w:t>
            </w:r>
            <w:r w:rsidRPr="00103E95">
              <w:t xml:space="preserve">anaged by the </w:t>
            </w:r>
            <w:r>
              <w:t>CCT’s</w:t>
            </w:r>
            <w:r w:rsidRPr="00103E95">
              <w:t xml:space="preserve"> line department.</w:t>
            </w:r>
          </w:p>
          <w:p w14:paraId="17B4102E" w14:textId="77777777" w:rsidR="009318FC" w:rsidRDefault="009318FC" w:rsidP="009318FC"/>
        </w:tc>
      </w:tr>
    </w:tbl>
    <w:p w14:paraId="38ECA42A" w14:textId="77777777" w:rsidR="009318FC" w:rsidRPr="00A34774" w:rsidRDefault="009318FC" w:rsidP="00A34774"/>
    <w:p w14:paraId="7FDC1258" w14:textId="77777777" w:rsidR="00FA2CC4" w:rsidRDefault="00FA2CC4" w:rsidP="00470098"/>
    <w:p w14:paraId="504798F5" w14:textId="77777777" w:rsidR="00FA2CC4" w:rsidRDefault="00FA2CC4" w:rsidP="00470098"/>
    <w:p w14:paraId="63B1953F" w14:textId="77777777" w:rsidR="00FA2CC4" w:rsidRDefault="00FA2CC4" w:rsidP="00470098"/>
    <w:p w14:paraId="77BC0C24" w14:textId="77777777" w:rsidR="00FA2CC4" w:rsidRDefault="00FA2CC4" w:rsidP="00470098"/>
    <w:p w14:paraId="4B98543D" w14:textId="77777777" w:rsidR="00FA2CC4" w:rsidRDefault="00FA2CC4" w:rsidP="00470098"/>
    <w:p w14:paraId="6FCC3DDF" w14:textId="77777777" w:rsidR="00FA2CC4" w:rsidRDefault="00FA2CC4" w:rsidP="00470098"/>
    <w:p w14:paraId="7DBBD706" w14:textId="77777777" w:rsidR="00FA2CC4" w:rsidRDefault="00FA2CC4" w:rsidP="00470098"/>
    <w:p w14:paraId="5D83304B" w14:textId="77777777" w:rsidR="00FA2CC4" w:rsidRDefault="00FA2CC4" w:rsidP="00470098"/>
    <w:p w14:paraId="03BC2771" w14:textId="77777777" w:rsidR="00FA2CC4" w:rsidRDefault="00FA2CC4" w:rsidP="00A34774"/>
    <w:p w14:paraId="5F2DE18E" w14:textId="77777777" w:rsidR="00653E74" w:rsidRPr="00103E95" w:rsidRDefault="00653E74" w:rsidP="00A34774"/>
    <w:p w14:paraId="0B524FB7" w14:textId="77777777" w:rsidR="000E18D7" w:rsidRDefault="000E18D7" w:rsidP="00A34774"/>
    <w:p w14:paraId="6FC8DF77" w14:textId="77777777" w:rsidR="0019374C" w:rsidRPr="005E12A5" w:rsidRDefault="0019374C" w:rsidP="005E12A5">
      <w:pPr>
        <w:pStyle w:val="Heading2"/>
        <w:numPr>
          <w:ilvl w:val="1"/>
          <w:numId w:val="1"/>
        </w:numPr>
        <w:ind w:left="851" w:hanging="491"/>
        <w:jc w:val="left"/>
        <w:rPr>
          <w:bCs/>
          <w:color w:val="008080"/>
        </w:rPr>
      </w:pPr>
      <w:bookmarkStart w:id="40" w:name="_Toc201659835"/>
      <w:r w:rsidRPr="005E12A5">
        <w:rPr>
          <w:bCs/>
          <w:color w:val="008080"/>
        </w:rPr>
        <w:lastRenderedPageBreak/>
        <w:t>Appendix B – Generic Network Diagram</w:t>
      </w:r>
      <w:bookmarkEnd w:id="40"/>
    </w:p>
    <w:p w14:paraId="0831DD15" w14:textId="2F49AB37" w:rsidR="006731A9" w:rsidRPr="00CB0813" w:rsidRDefault="006731A9" w:rsidP="006731A9">
      <w:pPr>
        <w:spacing w:after="0" w:line="240" w:lineRule="auto"/>
        <w:jc w:val="left"/>
        <w:rPr>
          <w:b/>
          <w:sz w:val="24"/>
        </w:rPr>
      </w:pPr>
      <w:r w:rsidRPr="00CB0813">
        <w:rPr>
          <w:b/>
          <w:sz w:val="24"/>
        </w:rPr>
        <w:t>Figure 1 – Generic Network Diagram of the Internal 3</w:t>
      </w:r>
      <w:r w:rsidRPr="00CB0813">
        <w:rPr>
          <w:b/>
          <w:sz w:val="24"/>
          <w:vertAlign w:val="superscript"/>
        </w:rPr>
        <w:t>rd</w:t>
      </w:r>
      <w:r w:rsidRPr="00CB0813">
        <w:rPr>
          <w:b/>
          <w:sz w:val="24"/>
        </w:rPr>
        <w:t xml:space="preserve"> Party Connection</w:t>
      </w:r>
      <w:r w:rsidR="003959D2">
        <w:rPr>
          <w:b/>
          <w:sz w:val="24"/>
        </w:rPr>
        <w:t xml:space="preserve">: </w:t>
      </w:r>
      <w:r w:rsidR="003959D2" w:rsidRPr="0045684D">
        <w:rPr>
          <w:b/>
          <w:i/>
          <w:iCs/>
          <w:sz w:val="24"/>
        </w:rPr>
        <w:t>City ring-fenced network</w:t>
      </w:r>
      <w:r w:rsidR="00700280" w:rsidRPr="0045684D">
        <w:rPr>
          <w:b/>
          <w:i/>
          <w:iCs/>
          <w:sz w:val="24"/>
          <w:vertAlign w:val="superscript"/>
        </w:rPr>
        <w:t>2</w:t>
      </w:r>
      <w:r w:rsidR="003959D2">
        <w:rPr>
          <w:b/>
          <w:sz w:val="24"/>
        </w:rPr>
        <w:t xml:space="preserve"> Connectivity </w:t>
      </w:r>
    </w:p>
    <w:p w14:paraId="7BFB240D" w14:textId="77777777" w:rsidR="006731A9" w:rsidRPr="00CB0813" w:rsidRDefault="006731A9" w:rsidP="006731A9">
      <w:pPr>
        <w:spacing w:after="0" w:line="240" w:lineRule="auto"/>
        <w:jc w:val="left"/>
      </w:pPr>
    </w:p>
    <w:p w14:paraId="6CA2F41E" w14:textId="77777777" w:rsidR="006731A9" w:rsidRPr="00CB0813" w:rsidRDefault="006731A9" w:rsidP="006731A9">
      <w:pPr>
        <w:spacing w:after="0" w:line="240" w:lineRule="auto"/>
        <w:jc w:val="left"/>
      </w:pPr>
    </w:p>
    <w:p w14:paraId="427C043B" w14:textId="77777777" w:rsidR="006731A9" w:rsidRPr="00CB0813" w:rsidRDefault="006731A9" w:rsidP="006731A9">
      <w:pPr>
        <w:spacing w:after="0" w:line="240" w:lineRule="auto"/>
        <w:jc w:val="left"/>
      </w:pPr>
    </w:p>
    <w:p w14:paraId="2ABB237A" w14:textId="77777777" w:rsidR="006731A9" w:rsidRDefault="006731A9" w:rsidP="006731A9">
      <w:pPr>
        <w:tabs>
          <w:tab w:val="left" w:pos="6744"/>
        </w:tabs>
        <w:spacing w:after="200" w:line="276" w:lineRule="auto"/>
        <w:jc w:val="left"/>
        <w:rPr>
          <w:sz w:val="20"/>
        </w:rPr>
      </w:pPr>
      <w:r w:rsidRPr="00CB0813">
        <w:rPr>
          <w:sz w:val="20"/>
        </w:rPr>
        <w:object w:dxaOrig="15646" w:dyaOrig="10469" w14:anchorId="7B6CE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374pt" o:ole="">
            <v:imagedata r:id="rId15" o:title=""/>
          </v:shape>
          <o:OLEObject Type="Embed" ProgID="Visio.Drawing.11" ShapeID="_x0000_i1025" DrawAspect="Content" ObjectID="_1812442933" r:id="rId16"/>
        </w:object>
      </w:r>
    </w:p>
    <w:p w14:paraId="684CC334" w14:textId="77777777" w:rsidR="008C5FEA" w:rsidRDefault="006731A9" w:rsidP="00647FA8">
      <w:pPr>
        <w:spacing w:after="0" w:line="240" w:lineRule="auto"/>
        <w:jc w:val="left"/>
      </w:pPr>
      <w:r>
        <w:br w:type="page"/>
      </w:r>
    </w:p>
    <w:p w14:paraId="63E99175" w14:textId="77777777" w:rsidR="00ED3905" w:rsidRDefault="00ED3905" w:rsidP="00E539D7">
      <w:pPr>
        <w:spacing w:after="0" w:line="240" w:lineRule="auto"/>
        <w:ind w:left="360"/>
        <w:jc w:val="left"/>
        <w:rPr>
          <w:b/>
          <w:color w:val="008080"/>
        </w:rPr>
        <w:sectPr w:rsidR="00ED3905" w:rsidSect="00DA0D55">
          <w:headerReference w:type="default" r:id="rId17"/>
          <w:footerReference w:type="default" r:id="rId18"/>
          <w:headerReference w:type="first" r:id="rId19"/>
          <w:footerReference w:type="first" r:id="rId20"/>
          <w:pgSz w:w="11909" w:h="16834" w:code="9"/>
          <w:pgMar w:top="1418" w:right="1419" w:bottom="851" w:left="851" w:header="284" w:footer="284" w:gutter="0"/>
          <w:cols w:space="720"/>
          <w:titlePg/>
          <w:docGrid w:linePitch="299"/>
        </w:sectPr>
      </w:pPr>
    </w:p>
    <w:p w14:paraId="127E211B" w14:textId="77777777" w:rsidR="008C5FEA" w:rsidRPr="008C5FEA" w:rsidRDefault="0019374C" w:rsidP="005E12A5">
      <w:pPr>
        <w:pStyle w:val="Heading2"/>
        <w:numPr>
          <w:ilvl w:val="1"/>
          <w:numId w:val="1"/>
        </w:numPr>
        <w:ind w:left="851" w:hanging="491"/>
        <w:jc w:val="left"/>
        <w:rPr>
          <w:b w:val="0"/>
          <w:color w:val="008080"/>
        </w:rPr>
      </w:pPr>
      <w:bookmarkStart w:id="41" w:name="_Toc201659836"/>
      <w:r w:rsidRPr="005E12A5">
        <w:rPr>
          <w:bCs/>
          <w:color w:val="008080"/>
        </w:rPr>
        <w:lastRenderedPageBreak/>
        <w:t xml:space="preserve">Appendix C. </w:t>
      </w:r>
      <w:r w:rsidR="008C5FEA" w:rsidRPr="005E12A5">
        <w:rPr>
          <w:bCs/>
          <w:color w:val="008080"/>
        </w:rPr>
        <w:t>TABLE 1 – Access Control Matrix</w:t>
      </w:r>
      <w:bookmarkEnd w:id="41"/>
    </w:p>
    <w:tbl>
      <w:tblPr>
        <w:tblW w:w="1391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268"/>
        <w:gridCol w:w="3119"/>
        <w:gridCol w:w="3685"/>
        <w:gridCol w:w="2853"/>
      </w:tblGrid>
      <w:tr w:rsidR="008C5FEA" w:rsidRPr="00CB0813" w14:paraId="5BD0BA4D" w14:textId="77777777" w:rsidTr="000921EE">
        <w:trPr>
          <w:tblHeader/>
        </w:trPr>
        <w:tc>
          <w:tcPr>
            <w:tcW w:w="1985" w:type="dxa"/>
            <w:vMerge w:val="restart"/>
            <w:tcBorders>
              <w:top w:val="single" w:sz="12" w:space="0" w:color="auto"/>
              <w:left w:val="single" w:sz="12" w:space="0" w:color="auto"/>
            </w:tcBorders>
            <w:shd w:val="clear" w:color="auto" w:fill="D9D9D9"/>
          </w:tcPr>
          <w:p w14:paraId="0BC8B5FE" w14:textId="77777777" w:rsidR="008C5FEA" w:rsidRPr="00CB0813" w:rsidRDefault="008C5FEA" w:rsidP="00E539D7">
            <w:pPr>
              <w:spacing w:after="0" w:line="240" w:lineRule="auto"/>
              <w:ind w:left="34" w:hanging="34"/>
              <w:jc w:val="left"/>
              <w:rPr>
                <w:rFonts w:eastAsia="Calibri"/>
                <w:b/>
                <w:color w:val="000000"/>
                <w:sz w:val="16"/>
                <w:szCs w:val="16"/>
              </w:rPr>
            </w:pPr>
            <w:r w:rsidRPr="00CB0813">
              <w:rPr>
                <w:rFonts w:eastAsia="Calibri"/>
                <w:b/>
                <w:color w:val="000000"/>
                <w:sz w:val="16"/>
                <w:szCs w:val="16"/>
              </w:rPr>
              <w:t>User</w:t>
            </w:r>
          </w:p>
        </w:tc>
        <w:tc>
          <w:tcPr>
            <w:tcW w:w="2268" w:type="dxa"/>
            <w:vMerge w:val="restart"/>
            <w:tcBorders>
              <w:top w:val="single" w:sz="12" w:space="0" w:color="auto"/>
            </w:tcBorders>
            <w:shd w:val="clear" w:color="auto" w:fill="D9D9D9"/>
          </w:tcPr>
          <w:p w14:paraId="2DFA990E" w14:textId="77777777" w:rsidR="008C5FEA" w:rsidRPr="00CB0813" w:rsidRDefault="008C5FEA" w:rsidP="00E539D7">
            <w:pPr>
              <w:spacing w:after="0" w:line="240" w:lineRule="auto"/>
              <w:jc w:val="left"/>
              <w:rPr>
                <w:rFonts w:eastAsia="Calibri"/>
                <w:b/>
                <w:color w:val="000000"/>
                <w:sz w:val="16"/>
                <w:szCs w:val="16"/>
              </w:rPr>
            </w:pPr>
            <w:r w:rsidRPr="00CB0813">
              <w:rPr>
                <w:rFonts w:eastAsia="Calibri"/>
                <w:b/>
                <w:color w:val="000000"/>
                <w:sz w:val="16"/>
                <w:szCs w:val="16"/>
              </w:rPr>
              <w:t>Connectivity</w:t>
            </w:r>
          </w:p>
        </w:tc>
        <w:tc>
          <w:tcPr>
            <w:tcW w:w="3119" w:type="dxa"/>
            <w:vMerge w:val="restart"/>
            <w:tcBorders>
              <w:top w:val="single" w:sz="12" w:space="0" w:color="auto"/>
            </w:tcBorders>
            <w:shd w:val="clear" w:color="auto" w:fill="D9D9D9"/>
          </w:tcPr>
          <w:p w14:paraId="01CE8861" w14:textId="77777777" w:rsidR="008C5FEA" w:rsidRPr="00CB0813" w:rsidRDefault="008C5FEA" w:rsidP="00E539D7">
            <w:pPr>
              <w:spacing w:after="0" w:line="240" w:lineRule="auto"/>
              <w:jc w:val="left"/>
              <w:rPr>
                <w:rFonts w:eastAsia="Calibri"/>
                <w:b/>
                <w:color w:val="000000"/>
                <w:sz w:val="16"/>
                <w:szCs w:val="16"/>
              </w:rPr>
            </w:pPr>
            <w:r w:rsidRPr="00CB0813">
              <w:rPr>
                <w:rFonts w:eastAsia="Calibri"/>
                <w:b/>
                <w:color w:val="000000"/>
                <w:sz w:val="16"/>
                <w:szCs w:val="16"/>
              </w:rPr>
              <w:t>Device</w:t>
            </w:r>
          </w:p>
        </w:tc>
        <w:tc>
          <w:tcPr>
            <w:tcW w:w="6538" w:type="dxa"/>
            <w:gridSpan w:val="2"/>
            <w:tcBorders>
              <w:top w:val="single" w:sz="12" w:space="0" w:color="auto"/>
              <w:bottom w:val="single" w:sz="4" w:space="0" w:color="auto"/>
              <w:right w:val="single" w:sz="12" w:space="0" w:color="auto"/>
            </w:tcBorders>
            <w:shd w:val="clear" w:color="auto" w:fill="D9D9D9"/>
          </w:tcPr>
          <w:p w14:paraId="6B529FFE" w14:textId="77777777" w:rsidR="008C5FEA" w:rsidRPr="00CB0813" w:rsidRDefault="008C5FEA" w:rsidP="00E539D7">
            <w:pPr>
              <w:spacing w:after="0" w:line="240" w:lineRule="auto"/>
              <w:jc w:val="left"/>
              <w:rPr>
                <w:rFonts w:eastAsia="Calibri"/>
                <w:b/>
                <w:color w:val="000000"/>
                <w:sz w:val="16"/>
                <w:szCs w:val="16"/>
              </w:rPr>
            </w:pPr>
            <w:r w:rsidRPr="00CB0813">
              <w:rPr>
                <w:rFonts w:eastAsia="Calibri"/>
                <w:b/>
                <w:color w:val="000000"/>
                <w:sz w:val="16"/>
                <w:szCs w:val="16"/>
              </w:rPr>
              <w:t>Device Health</w:t>
            </w:r>
          </w:p>
        </w:tc>
      </w:tr>
      <w:tr w:rsidR="008C5FEA" w:rsidRPr="00CB0813" w14:paraId="2CD2D79E" w14:textId="77777777" w:rsidTr="000921EE">
        <w:trPr>
          <w:tblHeader/>
        </w:trPr>
        <w:tc>
          <w:tcPr>
            <w:tcW w:w="1985" w:type="dxa"/>
            <w:vMerge/>
            <w:tcBorders>
              <w:left w:val="single" w:sz="12" w:space="0" w:color="auto"/>
              <w:bottom w:val="single" w:sz="12" w:space="0" w:color="auto"/>
            </w:tcBorders>
            <w:shd w:val="clear" w:color="auto" w:fill="BFBFBF"/>
          </w:tcPr>
          <w:p w14:paraId="71880372" w14:textId="77777777" w:rsidR="008C5FEA" w:rsidRPr="00CB0813" w:rsidRDefault="008C5FEA" w:rsidP="00E539D7">
            <w:pPr>
              <w:spacing w:after="0" w:line="240" w:lineRule="auto"/>
              <w:jc w:val="left"/>
              <w:rPr>
                <w:rFonts w:eastAsia="Calibri"/>
                <w:color w:val="000000"/>
                <w:sz w:val="16"/>
                <w:szCs w:val="16"/>
              </w:rPr>
            </w:pPr>
          </w:p>
        </w:tc>
        <w:tc>
          <w:tcPr>
            <w:tcW w:w="2268" w:type="dxa"/>
            <w:vMerge/>
            <w:tcBorders>
              <w:bottom w:val="single" w:sz="12" w:space="0" w:color="auto"/>
            </w:tcBorders>
            <w:shd w:val="clear" w:color="auto" w:fill="BFBFBF"/>
          </w:tcPr>
          <w:p w14:paraId="09F926B3" w14:textId="77777777" w:rsidR="008C5FEA" w:rsidRPr="00CB0813" w:rsidRDefault="008C5FEA" w:rsidP="00E539D7">
            <w:pPr>
              <w:spacing w:after="0" w:line="240" w:lineRule="auto"/>
              <w:jc w:val="left"/>
              <w:rPr>
                <w:rFonts w:eastAsia="Calibri"/>
                <w:color w:val="000000"/>
                <w:sz w:val="16"/>
                <w:szCs w:val="16"/>
              </w:rPr>
            </w:pPr>
          </w:p>
        </w:tc>
        <w:tc>
          <w:tcPr>
            <w:tcW w:w="3119" w:type="dxa"/>
            <w:vMerge/>
            <w:tcBorders>
              <w:bottom w:val="single" w:sz="12" w:space="0" w:color="auto"/>
            </w:tcBorders>
            <w:shd w:val="clear" w:color="auto" w:fill="BFBFBF"/>
          </w:tcPr>
          <w:p w14:paraId="364E654A" w14:textId="77777777" w:rsidR="008C5FEA" w:rsidRPr="00CB0813" w:rsidRDefault="008C5FEA" w:rsidP="00E539D7">
            <w:pPr>
              <w:spacing w:after="0" w:line="240" w:lineRule="auto"/>
              <w:jc w:val="left"/>
              <w:rPr>
                <w:rFonts w:eastAsia="Calibri"/>
                <w:color w:val="000000"/>
                <w:sz w:val="16"/>
                <w:szCs w:val="16"/>
              </w:rPr>
            </w:pPr>
          </w:p>
        </w:tc>
        <w:tc>
          <w:tcPr>
            <w:tcW w:w="3685" w:type="dxa"/>
            <w:tcBorders>
              <w:bottom w:val="single" w:sz="12" w:space="0" w:color="auto"/>
            </w:tcBorders>
            <w:shd w:val="clear" w:color="auto" w:fill="D9D9D9"/>
          </w:tcPr>
          <w:p w14:paraId="78908D90" w14:textId="77777777"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Healthy Client</w:t>
            </w:r>
          </w:p>
        </w:tc>
        <w:tc>
          <w:tcPr>
            <w:tcW w:w="2853" w:type="dxa"/>
            <w:tcBorders>
              <w:bottom w:val="single" w:sz="12" w:space="0" w:color="auto"/>
              <w:right w:val="single" w:sz="12" w:space="0" w:color="auto"/>
            </w:tcBorders>
            <w:shd w:val="clear" w:color="auto" w:fill="D9D9D9"/>
          </w:tcPr>
          <w:p w14:paraId="5C93CAAB" w14:textId="77777777"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Unhealthy Client</w:t>
            </w:r>
          </w:p>
        </w:tc>
      </w:tr>
      <w:tr w:rsidR="008C5FEA" w:rsidRPr="00CB0813" w14:paraId="788FF50B" w14:textId="77777777" w:rsidTr="000921EE">
        <w:tc>
          <w:tcPr>
            <w:tcW w:w="1985" w:type="dxa"/>
            <w:vMerge w:val="restart"/>
            <w:tcBorders>
              <w:top w:val="single" w:sz="12" w:space="0" w:color="auto"/>
              <w:left w:val="single" w:sz="12" w:space="0" w:color="auto"/>
            </w:tcBorders>
            <w:shd w:val="clear" w:color="auto" w:fill="auto"/>
          </w:tcPr>
          <w:p w14:paraId="2FA6858B" w14:textId="77777777" w:rsidR="008C5FEA" w:rsidRPr="00CB0813" w:rsidRDefault="008C5FEA" w:rsidP="00BB6C5A">
            <w:pPr>
              <w:numPr>
                <w:ilvl w:val="0"/>
                <w:numId w:val="6"/>
              </w:numPr>
              <w:spacing w:after="0" w:line="240" w:lineRule="auto"/>
              <w:jc w:val="left"/>
              <w:rPr>
                <w:rFonts w:eastAsia="Calibri"/>
                <w:color w:val="000000"/>
                <w:sz w:val="16"/>
                <w:szCs w:val="16"/>
              </w:rPr>
            </w:pPr>
            <w:r w:rsidRPr="00CB0813">
              <w:rPr>
                <w:rFonts w:eastAsia="Calibri"/>
                <w:color w:val="000000"/>
                <w:sz w:val="16"/>
                <w:szCs w:val="16"/>
              </w:rPr>
              <w:t>Employees</w:t>
            </w:r>
          </w:p>
        </w:tc>
        <w:tc>
          <w:tcPr>
            <w:tcW w:w="2268" w:type="dxa"/>
            <w:vMerge w:val="restart"/>
            <w:tcBorders>
              <w:top w:val="single" w:sz="12" w:space="0" w:color="auto"/>
            </w:tcBorders>
            <w:shd w:val="clear" w:color="auto" w:fill="auto"/>
          </w:tcPr>
          <w:p w14:paraId="225DE15E" w14:textId="57A08C93" w:rsidR="008C5FEA" w:rsidRPr="00AC1CC9" w:rsidRDefault="008C5FEA" w:rsidP="00E539D7">
            <w:pPr>
              <w:spacing w:after="0" w:line="240" w:lineRule="auto"/>
              <w:jc w:val="left"/>
              <w:rPr>
                <w:rFonts w:eastAsia="Calibri"/>
                <w:color w:val="000000"/>
                <w:sz w:val="16"/>
                <w:szCs w:val="16"/>
              </w:rPr>
            </w:pPr>
            <w:r w:rsidRPr="00CB0813">
              <w:rPr>
                <w:rFonts w:eastAsia="Calibri"/>
                <w:color w:val="000000"/>
                <w:sz w:val="16"/>
                <w:szCs w:val="16"/>
              </w:rPr>
              <w:t>Via</w:t>
            </w:r>
            <w:r w:rsidRPr="00AC1CC9">
              <w:rPr>
                <w:rFonts w:eastAsia="Calibri"/>
                <w:color w:val="000000"/>
                <w:sz w:val="16"/>
                <w:szCs w:val="16"/>
              </w:rPr>
              <w:t xml:space="preserve"> </w:t>
            </w:r>
            <w:r w:rsidR="000A04E5">
              <w:rPr>
                <w:sz w:val="16"/>
                <w:szCs w:val="16"/>
              </w:rPr>
              <w:t>CCT’s</w:t>
            </w:r>
            <w:r w:rsidRPr="00AC1CC9">
              <w:rPr>
                <w:sz w:val="16"/>
                <w:szCs w:val="16"/>
              </w:rPr>
              <w:t xml:space="preserve"> Corporate </w:t>
            </w:r>
            <w:proofErr w:type="gramStart"/>
            <w:r w:rsidRPr="00AC1CC9">
              <w:rPr>
                <w:sz w:val="16"/>
                <w:szCs w:val="16"/>
              </w:rPr>
              <w:t>Network</w:t>
            </w:r>
            <w:r w:rsidRPr="00AC1CC9">
              <w:rPr>
                <w:rFonts w:eastAsia="Calibri"/>
                <w:color w:val="000000"/>
                <w:sz w:val="16"/>
                <w:szCs w:val="16"/>
              </w:rPr>
              <w:t>;</w:t>
            </w:r>
            <w:proofErr w:type="gramEnd"/>
            <w:r w:rsidRPr="00AC1CC9">
              <w:rPr>
                <w:rFonts w:eastAsia="Calibri"/>
                <w:color w:val="000000"/>
                <w:sz w:val="16"/>
                <w:szCs w:val="16"/>
              </w:rPr>
              <w:t xml:space="preserve"> </w:t>
            </w:r>
          </w:p>
          <w:p w14:paraId="069B8BA6" w14:textId="5951C52E" w:rsidR="008C5FEA" w:rsidRPr="00CB0813" w:rsidRDefault="008C5FEA" w:rsidP="0064355F">
            <w:pPr>
              <w:spacing w:after="0" w:line="240" w:lineRule="auto"/>
              <w:jc w:val="left"/>
              <w:rPr>
                <w:rFonts w:eastAsia="Calibri"/>
                <w:color w:val="000000"/>
                <w:sz w:val="16"/>
                <w:szCs w:val="16"/>
              </w:rPr>
            </w:pPr>
            <w:r w:rsidRPr="00CB0813">
              <w:rPr>
                <w:rFonts w:eastAsia="Calibri"/>
                <w:color w:val="000000"/>
                <w:sz w:val="16"/>
                <w:szCs w:val="16"/>
              </w:rPr>
              <w:t xml:space="preserve">using a </w:t>
            </w:r>
            <w:proofErr w:type="gramStart"/>
            <w:r w:rsidRPr="00CB0813">
              <w:rPr>
                <w:rFonts w:eastAsia="Calibri"/>
                <w:color w:val="000000"/>
                <w:sz w:val="16"/>
                <w:szCs w:val="16"/>
              </w:rPr>
              <w:t>wired,  wireless</w:t>
            </w:r>
            <w:proofErr w:type="gramEnd"/>
            <w:r w:rsidRPr="00CB0813">
              <w:rPr>
                <w:rFonts w:eastAsia="Calibri"/>
                <w:color w:val="000000"/>
                <w:sz w:val="16"/>
                <w:szCs w:val="16"/>
              </w:rPr>
              <w:t xml:space="preserve"> connection (only </w:t>
            </w:r>
            <w:r w:rsidR="000A04E5">
              <w:rPr>
                <w:rFonts w:eastAsia="Calibri"/>
                <w:color w:val="000000"/>
                <w:sz w:val="16"/>
                <w:szCs w:val="16"/>
              </w:rPr>
              <w:t>CCT</w:t>
            </w:r>
            <w:r w:rsidRPr="00CB0813">
              <w:rPr>
                <w:rFonts w:eastAsia="Calibri"/>
                <w:color w:val="000000"/>
                <w:sz w:val="16"/>
                <w:szCs w:val="16"/>
              </w:rPr>
              <w:t xml:space="preserve">-Wi-Fi access point) or </w:t>
            </w:r>
            <w:r w:rsidR="000A04E5">
              <w:rPr>
                <w:rFonts w:eastAsia="Calibri"/>
                <w:color w:val="000000"/>
                <w:sz w:val="16"/>
                <w:szCs w:val="16"/>
              </w:rPr>
              <w:t>CCT’s</w:t>
            </w:r>
            <w:r w:rsidRPr="00CB0813">
              <w:rPr>
                <w:rFonts w:eastAsia="Calibri"/>
                <w:color w:val="000000"/>
                <w:sz w:val="16"/>
                <w:szCs w:val="16"/>
              </w:rPr>
              <w:t xml:space="preserve"> 3G APN</w:t>
            </w:r>
          </w:p>
        </w:tc>
        <w:tc>
          <w:tcPr>
            <w:tcW w:w="3119" w:type="dxa"/>
            <w:tcBorders>
              <w:top w:val="single" w:sz="12" w:space="0" w:color="auto"/>
            </w:tcBorders>
            <w:shd w:val="clear" w:color="auto" w:fill="auto"/>
          </w:tcPr>
          <w:p w14:paraId="18491122" w14:textId="77777777" w:rsidR="008C5FEA" w:rsidRPr="00CB0813" w:rsidRDefault="008C5FEA" w:rsidP="00BB6C5A">
            <w:pPr>
              <w:numPr>
                <w:ilvl w:val="0"/>
                <w:numId w:val="7"/>
              </w:numPr>
              <w:spacing w:after="0" w:line="240" w:lineRule="auto"/>
              <w:ind w:left="357" w:hanging="357"/>
              <w:jc w:val="left"/>
              <w:rPr>
                <w:rFonts w:eastAsia="Calibri"/>
                <w:color w:val="000000"/>
                <w:sz w:val="16"/>
                <w:szCs w:val="16"/>
              </w:rPr>
            </w:pPr>
            <w:r w:rsidRPr="00CB0813">
              <w:rPr>
                <w:rFonts w:eastAsia="Calibri"/>
                <w:color w:val="000000"/>
                <w:sz w:val="16"/>
                <w:szCs w:val="16"/>
              </w:rPr>
              <w:t xml:space="preserve">Managed Corporate Asset </w:t>
            </w:r>
          </w:p>
        </w:tc>
        <w:tc>
          <w:tcPr>
            <w:tcW w:w="3685" w:type="dxa"/>
            <w:tcBorders>
              <w:top w:val="single" w:sz="12" w:space="0" w:color="auto"/>
            </w:tcBorders>
          </w:tcPr>
          <w:p w14:paraId="4623172C" w14:textId="77777777" w:rsidR="008C5FEA" w:rsidRPr="00E943DA" w:rsidRDefault="008C5FEA" w:rsidP="00E539D7">
            <w:pPr>
              <w:spacing w:after="0" w:line="240" w:lineRule="auto"/>
              <w:jc w:val="left"/>
              <w:rPr>
                <w:rFonts w:eastAsia="Calibri"/>
                <w:b/>
                <w:color w:val="FF0000"/>
                <w:sz w:val="16"/>
                <w:szCs w:val="16"/>
              </w:rPr>
            </w:pPr>
            <w:r w:rsidRPr="00E943DA">
              <w:rPr>
                <w:rFonts w:eastAsia="Calibri"/>
                <w:b/>
                <w:color w:val="00B050"/>
                <w:sz w:val="16"/>
                <w:szCs w:val="16"/>
              </w:rPr>
              <w:t>Permitted</w:t>
            </w:r>
          </w:p>
        </w:tc>
        <w:tc>
          <w:tcPr>
            <w:tcW w:w="2853" w:type="dxa"/>
            <w:tcBorders>
              <w:top w:val="single" w:sz="12" w:space="0" w:color="auto"/>
              <w:right w:val="single" w:sz="12" w:space="0" w:color="auto"/>
            </w:tcBorders>
          </w:tcPr>
          <w:p w14:paraId="4B3CDA4F" w14:textId="6AE35DCD" w:rsidR="008C5FEA" w:rsidRPr="00CB0813" w:rsidRDefault="008C5FEA" w:rsidP="00E539D7">
            <w:pPr>
              <w:spacing w:after="0" w:line="240" w:lineRule="auto"/>
              <w:jc w:val="left"/>
              <w:rPr>
                <w:rFonts w:eastAsia="Calibri"/>
                <w:b/>
                <w:color w:val="FF0000"/>
                <w:sz w:val="16"/>
                <w:szCs w:val="16"/>
              </w:rPr>
            </w:pPr>
            <w:r w:rsidRPr="00CB0813">
              <w:rPr>
                <w:rFonts w:eastAsia="Calibri"/>
                <w:b/>
                <w:color w:val="FF0000"/>
                <w:sz w:val="16"/>
                <w:szCs w:val="16"/>
              </w:rPr>
              <w:t>Not permitted</w:t>
            </w:r>
          </w:p>
        </w:tc>
      </w:tr>
      <w:tr w:rsidR="008C5FEA" w:rsidRPr="00E943DA" w14:paraId="06B0E4EF" w14:textId="77777777" w:rsidTr="000921EE">
        <w:tc>
          <w:tcPr>
            <w:tcW w:w="1985" w:type="dxa"/>
            <w:vMerge/>
            <w:tcBorders>
              <w:left w:val="single" w:sz="12" w:space="0" w:color="auto"/>
            </w:tcBorders>
            <w:shd w:val="clear" w:color="auto" w:fill="auto"/>
          </w:tcPr>
          <w:p w14:paraId="45B899DC" w14:textId="77777777" w:rsidR="008C5FEA" w:rsidRPr="00CB0813" w:rsidRDefault="008C5FEA" w:rsidP="00E539D7">
            <w:pPr>
              <w:spacing w:after="0" w:line="240" w:lineRule="auto"/>
              <w:jc w:val="left"/>
              <w:rPr>
                <w:rFonts w:eastAsia="Calibri"/>
                <w:color w:val="000000"/>
                <w:sz w:val="16"/>
                <w:szCs w:val="16"/>
              </w:rPr>
            </w:pPr>
          </w:p>
        </w:tc>
        <w:tc>
          <w:tcPr>
            <w:tcW w:w="2268" w:type="dxa"/>
            <w:vMerge/>
            <w:shd w:val="clear" w:color="auto" w:fill="auto"/>
          </w:tcPr>
          <w:p w14:paraId="55F3784B" w14:textId="77777777" w:rsidR="008C5FEA" w:rsidRPr="00CB0813" w:rsidRDefault="008C5FEA" w:rsidP="00E539D7">
            <w:pPr>
              <w:spacing w:after="0" w:line="240" w:lineRule="auto"/>
              <w:jc w:val="left"/>
              <w:rPr>
                <w:rFonts w:eastAsia="Calibri"/>
                <w:color w:val="000000"/>
                <w:sz w:val="16"/>
                <w:szCs w:val="16"/>
              </w:rPr>
            </w:pPr>
          </w:p>
        </w:tc>
        <w:tc>
          <w:tcPr>
            <w:tcW w:w="3119" w:type="dxa"/>
            <w:shd w:val="clear" w:color="auto" w:fill="auto"/>
          </w:tcPr>
          <w:p w14:paraId="785ABA3F" w14:textId="77777777" w:rsidR="008C5FEA" w:rsidRPr="00CB0813" w:rsidRDefault="008C5FEA" w:rsidP="00BB6C5A">
            <w:pPr>
              <w:numPr>
                <w:ilvl w:val="0"/>
                <w:numId w:val="7"/>
              </w:numPr>
              <w:spacing w:after="0" w:line="240" w:lineRule="auto"/>
              <w:ind w:left="357" w:hanging="357"/>
              <w:jc w:val="left"/>
              <w:rPr>
                <w:rFonts w:eastAsia="Calibri"/>
                <w:color w:val="000000"/>
                <w:sz w:val="16"/>
                <w:szCs w:val="16"/>
              </w:rPr>
            </w:pPr>
            <w:r w:rsidRPr="00CB0813">
              <w:rPr>
                <w:rFonts w:eastAsia="Calibri"/>
                <w:color w:val="000000"/>
                <w:sz w:val="16"/>
                <w:szCs w:val="16"/>
              </w:rPr>
              <w:t xml:space="preserve">Unmanaged Corporate Assets </w:t>
            </w:r>
          </w:p>
        </w:tc>
        <w:tc>
          <w:tcPr>
            <w:tcW w:w="6538" w:type="dxa"/>
            <w:gridSpan w:val="2"/>
            <w:tcBorders>
              <w:right w:val="single" w:sz="12" w:space="0" w:color="auto"/>
            </w:tcBorders>
          </w:tcPr>
          <w:p w14:paraId="4BA7FD65" w14:textId="2F9268F3" w:rsidR="008C5FEA" w:rsidRPr="00E943DA" w:rsidRDefault="008C5FEA" w:rsidP="00E539D7">
            <w:pPr>
              <w:spacing w:after="0" w:line="240" w:lineRule="auto"/>
              <w:jc w:val="left"/>
              <w:rPr>
                <w:rFonts w:eastAsia="Calibri"/>
                <w:b/>
                <w:color w:val="FF0000"/>
                <w:sz w:val="16"/>
                <w:szCs w:val="16"/>
              </w:rPr>
            </w:pPr>
            <w:r w:rsidRPr="00CB0813">
              <w:rPr>
                <w:rFonts w:eastAsia="Calibri"/>
                <w:b/>
                <w:color w:val="FF0000"/>
                <w:sz w:val="16"/>
                <w:szCs w:val="16"/>
              </w:rPr>
              <w:t>Not permitted</w:t>
            </w:r>
          </w:p>
        </w:tc>
      </w:tr>
      <w:tr w:rsidR="008C5FEA" w:rsidRPr="00CB0813" w14:paraId="5499F14A" w14:textId="77777777" w:rsidTr="000921EE">
        <w:tc>
          <w:tcPr>
            <w:tcW w:w="1985" w:type="dxa"/>
            <w:vMerge/>
            <w:tcBorders>
              <w:left w:val="single" w:sz="12" w:space="0" w:color="auto"/>
            </w:tcBorders>
            <w:shd w:val="clear" w:color="auto" w:fill="auto"/>
          </w:tcPr>
          <w:p w14:paraId="4B4B651D" w14:textId="77777777" w:rsidR="008C5FEA" w:rsidRPr="00CB0813" w:rsidRDefault="008C5FEA" w:rsidP="00E539D7">
            <w:pPr>
              <w:spacing w:after="0" w:line="240" w:lineRule="auto"/>
              <w:jc w:val="left"/>
              <w:rPr>
                <w:rFonts w:eastAsia="Calibri"/>
                <w:color w:val="000000"/>
                <w:sz w:val="16"/>
                <w:szCs w:val="16"/>
              </w:rPr>
            </w:pPr>
          </w:p>
        </w:tc>
        <w:tc>
          <w:tcPr>
            <w:tcW w:w="2268" w:type="dxa"/>
            <w:vMerge/>
            <w:shd w:val="clear" w:color="auto" w:fill="auto"/>
          </w:tcPr>
          <w:p w14:paraId="2672DD88" w14:textId="77777777" w:rsidR="008C5FEA" w:rsidRPr="00CB0813" w:rsidRDefault="008C5FEA" w:rsidP="00E539D7">
            <w:pPr>
              <w:spacing w:after="0" w:line="240" w:lineRule="auto"/>
              <w:jc w:val="left"/>
              <w:rPr>
                <w:rFonts w:eastAsia="Calibri"/>
                <w:color w:val="000000"/>
                <w:sz w:val="16"/>
                <w:szCs w:val="16"/>
              </w:rPr>
            </w:pPr>
          </w:p>
        </w:tc>
        <w:tc>
          <w:tcPr>
            <w:tcW w:w="3119" w:type="dxa"/>
            <w:shd w:val="clear" w:color="auto" w:fill="auto"/>
          </w:tcPr>
          <w:p w14:paraId="1FA975A3" w14:textId="77777777" w:rsidR="008C5FEA" w:rsidRPr="00CB0813" w:rsidRDefault="008C5FEA" w:rsidP="00BB6C5A">
            <w:pPr>
              <w:numPr>
                <w:ilvl w:val="0"/>
                <w:numId w:val="7"/>
              </w:numPr>
              <w:spacing w:after="0" w:line="240" w:lineRule="auto"/>
              <w:ind w:left="357" w:hanging="357"/>
              <w:jc w:val="left"/>
              <w:rPr>
                <w:rFonts w:eastAsia="Calibri"/>
                <w:color w:val="000000"/>
                <w:sz w:val="16"/>
                <w:szCs w:val="16"/>
              </w:rPr>
            </w:pPr>
            <w:r w:rsidRPr="00CB0813">
              <w:rPr>
                <w:rFonts w:eastAsia="Calibri"/>
                <w:color w:val="000000"/>
                <w:sz w:val="16"/>
                <w:szCs w:val="16"/>
              </w:rPr>
              <w:t xml:space="preserve">Unmanaged Privately owned assets </w:t>
            </w:r>
          </w:p>
        </w:tc>
        <w:tc>
          <w:tcPr>
            <w:tcW w:w="6538" w:type="dxa"/>
            <w:gridSpan w:val="2"/>
            <w:tcBorders>
              <w:right w:val="single" w:sz="12" w:space="0" w:color="auto"/>
            </w:tcBorders>
          </w:tcPr>
          <w:p w14:paraId="4312AFC7" w14:textId="77777777" w:rsidR="008C5FEA" w:rsidRPr="00E943DA" w:rsidRDefault="008C5FEA" w:rsidP="00E539D7">
            <w:pPr>
              <w:spacing w:after="0" w:line="240" w:lineRule="auto"/>
              <w:jc w:val="left"/>
              <w:rPr>
                <w:rFonts w:eastAsia="Calibri"/>
                <w:b/>
                <w:color w:val="FF0000"/>
                <w:sz w:val="16"/>
                <w:szCs w:val="16"/>
              </w:rPr>
            </w:pPr>
            <w:r w:rsidRPr="00CB0813">
              <w:rPr>
                <w:rFonts w:eastAsia="Calibri"/>
                <w:b/>
                <w:color w:val="FF0000"/>
                <w:sz w:val="16"/>
                <w:szCs w:val="16"/>
              </w:rPr>
              <w:t>Not Permitted</w:t>
            </w:r>
          </w:p>
          <w:p w14:paraId="3EEE3CA9" w14:textId="77777777" w:rsidR="008C5FEA" w:rsidRPr="00CB0813" w:rsidRDefault="008C5FEA" w:rsidP="00E539D7">
            <w:pPr>
              <w:spacing w:after="0" w:line="240" w:lineRule="auto"/>
              <w:jc w:val="left"/>
              <w:rPr>
                <w:rFonts w:eastAsia="Calibri"/>
                <w:b/>
                <w:color w:val="FF0000"/>
                <w:sz w:val="16"/>
                <w:szCs w:val="16"/>
              </w:rPr>
            </w:pPr>
          </w:p>
        </w:tc>
      </w:tr>
      <w:tr w:rsidR="008C5FEA" w:rsidRPr="00CB0813" w14:paraId="5EF18EBB" w14:textId="77777777" w:rsidTr="000921EE">
        <w:tc>
          <w:tcPr>
            <w:tcW w:w="1985" w:type="dxa"/>
            <w:vMerge/>
            <w:tcBorders>
              <w:left w:val="single" w:sz="12" w:space="0" w:color="auto"/>
            </w:tcBorders>
            <w:shd w:val="clear" w:color="auto" w:fill="auto"/>
          </w:tcPr>
          <w:p w14:paraId="30CA922E" w14:textId="77777777" w:rsidR="008C5FEA" w:rsidRPr="00CB0813" w:rsidRDefault="008C5FEA" w:rsidP="00E539D7">
            <w:pPr>
              <w:spacing w:after="0" w:line="240" w:lineRule="auto"/>
              <w:jc w:val="left"/>
              <w:rPr>
                <w:rFonts w:eastAsia="Calibri"/>
                <w:color w:val="000000"/>
                <w:sz w:val="16"/>
                <w:szCs w:val="16"/>
              </w:rPr>
            </w:pPr>
          </w:p>
        </w:tc>
        <w:tc>
          <w:tcPr>
            <w:tcW w:w="2268" w:type="dxa"/>
            <w:shd w:val="clear" w:color="auto" w:fill="auto"/>
          </w:tcPr>
          <w:p w14:paraId="6656B092" w14:textId="240A2E5D"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 xml:space="preserve">Via </w:t>
            </w:r>
            <w:r w:rsidR="000A04E5">
              <w:rPr>
                <w:rFonts w:eastAsia="Calibri"/>
                <w:color w:val="000000"/>
                <w:sz w:val="16"/>
                <w:szCs w:val="16"/>
              </w:rPr>
              <w:t>CCT</w:t>
            </w:r>
            <w:r w:rsidRPr="00CB0813">
              <w:rPr>
                <w:rFonts w:eastAsia="Calibri"/>
                <w:color w:val="000000"/>
                <w:sz w:val="16"/>
                <w:szCs w:val="16"/>
              </w:rPr>
              <w:t xml:space="preserve"> provided public wireless connection (</w:t>
            </w:r>
            <w:r w:rsidR="000A04E5">
              <w:rPr>
                <w:rFonts w:eastAsia="Calibri"/>
                <w:color w:val="000000"/>
                <w:sz w:val="16"/>
                <w:szCs w:val="16"/>
              </w:rPr>
              <w:t>CCT</w:t>
            </w:r>
            <w:r w:rsidRPr="00CB0813">
              <w:rPr>
                <w:rFonts w:eastAsia="Calibri"/>
                <w:color w:val="000000"/>
                <w:sz w:val="16"/>
                <w:szCs w:val="16"/>
              </w:rPr>
              <w:t>-Personal-Devices)</w:t>
            </w:r>
          </w:p>
        </w:tc>
        <w:tc>
          <w:tcPr>
            <w:tcW w:w="3119" w:type="dxa"/>
            <w:shd w:val="clear" w:color="auto" w:fill="auto"/>
          </w:tcPr>
          <w:p w14:paraId="26C0C448" w14:textId="77777777" w:rsidR="008C5FEA" w:rsidRPr="00CB0813" w:rsidRDefault="008C5FEA" w:rsidP="00BB6C5A">
            <w:pPr>
              <w:numPr>
                <w:ilvl w:val="0"/>
                <w:numId w:val="8"/>
              </w:numPr>
              <w:spacing w:after="0" w:line="240" w:lineRule="auto"/>
              <w:ind w:left="357" w:hanging="357"/>
              <w:jc w:val="left"/>
              <w:rPr>
                <w:rFonts w:eastAsia="Calibri"/>
                <w:color w:val="000000"/>
                <w:sz w:val="16"/>
                <w:szCs w:val="16"/>
              </w:rPr>
            </w:pPr>
            <w:r w:rsidRPr="00CB0813">
              <w:rPr>
                <w:rFonts w:eastAsia="Calibri"/>
                <w:color w:val="000000"/>
                <w:sz w:val="16"/>
                <w:szCs w:val="16"/>
              </w:rPr>
              <w:t>Unmanaged Privately owned assets</w:t>
            </w:r>
          </w:p>
        </w:tc>
        <w:tc>
          <w:tcPr>
            <w:tcW w:w="6538" w:type="dxa"/>
            <w:gridSpan w:val="2"/>
            <w:tcBorders>
              <w:right w:val="single" w:sz="12" w:space="0" w:color="auto"/>
            </w:tcBorders>
          </w:tcPr>
          <w:p w14:paraId="4C36BF91" w14:textId="38B78F36" w:rsidR="008C5FEA" w:rsidRPr="00CB0813" w:rsidRDefault="008C5FEA" w:rsidP="00E539D7">
            <w:pPr>
              <w:spacing w:after="0" w:line="240" w:lineRule="auto"/>
              <w:jc w:val="left"/>
              <w:rPr>
                <w:rFonts w:eastAsia="Calibri"/>
                <w:b/>
                <w:color w:val="00B050"/>
                <w:sz w:val="16"/>
                <w:szCs w:val="16"/>
              </w:rPr>
            </w:pPr>
            <w:r w:rsidRPr="00CB0813">
              <w:rPr>
                <w:rFonts w:eastAsia="Calibri"/>
                <w:b/>
                <w:color w:val="00B050"/>
                <w:sz w:val="16"/>
                <w:szCs w:val="16"/>
              </w:rPr>
              <w:t>Webmail will be permitted</w:t>
            </w:r>
          </w:p>
          <w:p w14:paraId="6B600D77" w14:textId="77777777" w:rsidR="008C5FEA" w:rsidRPr="00CB0813" w:rsidRDefault="008C5FEA" w:rsidP="00E539D7">
            <w:pPr>
              <w:spacing w:after="0" w:line="240" w:lineRule="auto"/>
              <w:jc w:val="left"/>
              <w:rPr>
                <w:rFonts w:eastAsia="Calibri"/>
                <w:b/>
                <w:color w:val="00B050"/>
                <w:sz w:val="16"/>
                <w:szCs w:val="16"/>
              </w:rPr>
            </w:pPr>
          </w:p>
        </w:tc>
      </w:tr>
      <w:tr w:rsidR="008C5FEA" w:rsidRPr="00CB0813" w14:paraId="6426C4C1" w14:textId="77777777" w:rsidTr="000921EE">
        <w:tc>
          <w:tcPr>
            <w:tcW w:w="1985" w:type="dxa"/>
            <w:vMerge/>
            <w:tcBorders>
              <w:left w:val="single" w:sz="12" w:space="0" w:color="auto"/>
            </w:tcBorders>
            <w:shd w:val="clear" w:color="auto" w:fill="auto"/>
          </w:tcPr>
          <w:p w14:paraId="73FD898D" w14:textId="77777777" w:rsidR="008C5FEA" w:rsidRPr="00CB0813" w:rsidRDefault="008C5FEA" w:rsidP="00E539D7">
            <w:pPr>
              <w:spacing w:after="0" w:line="240" w:lineRule="auto"/>
              <w:jc w:val="left"/>
              <w:rPr>
                <w:rFonts w:eastAsia="Calibri"/>
                <w:color w:val="000000"/>
                <w:sz w:val="16"/>
                <w:szCs w:val="16"/>
              </w:rPr>
            </w:pPr>
          </w:p>
        </w:tc>
        <w:tc>
          <w:tcPr>
            <w:tcW w:w="2268" w:type="dxa"/>
            <w:shd w:val="clear" w:color="auto" w:fill="auto"/>
          </w:tcPr>
          <w:p w14:paraId="6092DC75" w14:textId="54E25139"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 xml:space="preserve">Via </w:t>
            </w:r>
            <w:r w:rsidR="000A04E5">
              <w:rPr>
                <w:rFonts w:eastAsia="Calibri"/>
                <w:color w:val="000000"/>
                <w:sz w:val="16"/>
                <w:szCs w:val="16"/>
              </w:rPr>
              <w:t>CCT</w:t>
            </w:r>
            <w:r w:rsidRPr="00CB0813">
              <w:rPr>
                <w:rFonts w:eastAsia="Calibri"/>
                <w:color w:val="000000"/>
                <w:sz w:val="16"/>
                <w:szCs w:val="16"/>
              </w:rPr>
              <w:t xml:space="preserve"> provided public wireless connection (</w:t>
            </w:r>
            <w:proofErr w:type="spellStart"/>
            <w:r w:rsidRPr="00CB0813">
              <w:rPr>
                <w:rFonts w:eastAsia="Calibri"/>
                <w:color w:val="000000"/>
                <w:sz w:val="16"/>
                <w:szCs w:val="16"/>
              </w:rPr>
              <w:t>Smartcape</w:t>
            </w:r>
            <w:proofErr w:type="spellEnd"/>
            <w:r w:rsidRPr="00CB0813">
              <w:rPr>
                <w:rFonts w:eastAsia="Calibri"/>
                <w:color w:val="000000"/>
                <w:sz w:val="16"/>
                <w:szCs w:val="16"/>
              </w:rPr>
              <w:t>)</w:t>
            </w:r>
          </w:p>
        </w:tc>
        <w:tc>
          <w:tcPr>
            <w:tcW w:w="3119" w:type="dxa"/>
            <w:shd w:val="clear" w:color="auto" w:fill="auto"/>
          </w:tcPr>
          <w:p w14:paraId="7D20669E" w14:textId="77777777" w:rsidR="008C5FEA" w:rsidRPr="00CB0813" w:rsidRDefault="000F30E3" w:rsidP="000F30E3">
            <w:pPr>
              <w:spacing w:after="0" w:line="240" w:lineRule="auto"/>
              <w:ind w:left="339" w:hanging="339"/>
              <w:jc w:val="left"/>
              <w:rPr>
                <w:rFonts w:eastAsia="Calibri"/>
                <w:color w:val="000000"/>
                <w:sz w:val="16"/>
                <w:szCs w:val="16"/>
              </w:rPr>
            </w:pPr>
            <w:r>
              <w:rPr>
                <w:rFonts w:eastAsia="Calibri"/>
                <w:color w:val="000000"/>
                <w:sz w:val="16"/>
                <w:szCs w:val="16"/>
              </w:rPr>
              <w:t xml:space="preserve">1.     </w:t>
            </w:r>
            <w:r w:rsidR="008C5FEA" w:rsidRPr="00CB0813">
              <w:rPr>
                <w:rFonts w:eastAsia="Calibri"/>
                <w:color w:val="000000"/>
                <w:sz w:val="16"/>
                <w:szCs w:val="16"/>
              </w:rPr>
              <w:t>Unmanaged Privately owned assets</w:t>
            </w:r>
          </w:p>
        </w:tc>
        <w:tc>
          <w:tcPr>
            <w:tcW w:w="6538" w:type="dxa"/>
            <w:gridSpan w:val="2"/>
            <w:tcBorders>
              <w:right w:val="single" w:sz="12" w:space="0" w:color="auto"/>
            </w:tcBorders>
          </w:tcPr>
          <w:p w14:paraId="5F0DADBD" w14:textId="77777777" w:rsidR="008C5FEA" w:rsidRPr="00CB0813" w:rsidRDefault="008C5FEA" w:rsidP="00E539D7">
            <w:pPr>
              <w:spacing w:after="0" w:line="240" w:lineRule="auto"/>
              <w:jc w:val="left"/>
              <w:rPr>
                <w:rFonts w:eastAsia="Calibri"/>
                <w:b/>
                <w:color w:val="F79646"/>
                <w:sz w:val="16"/>
                <w:szCs w:val="16"/>
              </w:rPr>
            </w:pPr>
            <w:r w:rsidRPr="00CB0813">
              <w:rPr>
                <w:rFonts w:eastAsia="Calibri"/>
                <w:b/>
                <w:color w:val="F79646"/>
                <w:sz w:val="16"/>
                <w:szCs w:val="16"/>
              </w:rPr>
              <w:t>Access is limited to Internet facing web services only e.g. webmail</w:t>
            </w:r>
          </w:p>
          <w:p w14:paraId="2ACF0CB2" w14:textId="77777777" w:rsidR="008C5FEA" w:rsidRPr="00CB0813" w:rsidRDefault="008C5FEA" w:rsidP="00E539D7">
            <w:pPr>
              <w:spacing w:after="0" w:line="240" w:lineRule="auto"/>
              <w:jc w:val="left"/>
              <w:rPr>
                <w:rFonts w:eastAsia="Calibri"/>
                <w:b/>
                <w:color w:val="F79646"/>
                <w:sz w:val="16"/>
                <w:szCs w:val="16"/>
              </w:rPr>
            </w:pPr>
          </w:p>
        </w:tc>
      </w:tr>
      <w:tr w:rsidR="008C5FEA" w:rsidRPr="00CB0813" w14:paraId="13376685" w14:textId="77777777" w:rsidTr="000921EE">
        <w:tc>
          <w:tcPr>
            <w:tcW w:w="1985" w:type="dxa"/>
            <w:vMerge/>
            <w:tcBorders>
              <w:left w:val="single" w:sz="12" w:space="0" w:color="auto"/>
            </w:tcBorders>
            <w:shd w:val="clear" w:color="auto" w:fill="auto"/>
          </w:tcPr>
          <w:p w14:paraId="3E5713E1" w14:textId="77777777" w:rsidR="008C5FEA" w:rsidRPr="00CB0813" w:rsidRDefault="008C5FEA" w:rsidP="00E539D7">
            <w:pPr>
              <w:spacing w:after="0" w:line="240" w:lineRule="auto"/>
              <w:jc w:val="left"/>
              <w:rPr>
                <w:rFonts w:eastAsia="Calibri"/>
                <w:color w:val="000000"/>
                <w:sz w:val="16"/>
                <w:szCs w:val="16"/>
              </w:rPr>
            </w:pPr>
          </w:p>
        </w:tc>
        <w:tc>
          <w:tcPr>
            <w:tcW w:w="2268" w:type="dxa"/>
            <w:vMerge w:val="restart"/>
            <w:shd w:val="clear" w:color="auto" w:fill="auto"/>
          </w:tcPr>
          <w:p w14:paraId="2DA26A91" w14:textId="77777777"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 xml:space="preserve">Via Public </w:t>
            </w:r>
            <w:proofErr w:type="gramStart"/>
            <w:r w:rsidR="0064355F">
              <w:rPr>
                <w:rFonts w:eastAsia="Calibri"/>
                <w:color w:val="000000"/>
                <w:sz w:val="16"/>
                <w:szCs w:val="16"/>
              </w:rPr>
              <w:t>N</w:t>
            </w:r>
            <w:r w:rsidRPr="00CB0813">
              <w:rPr>
                <w:rFonts w:eastAsia="Calibri"/>
                <w:color w:val="000000"/>
                <w:sz w:val="16"/>
                <w:szCs w:val="16"/>
              </w:rPr>
              <w:t>etwork;</w:t>
            </w:r>
            <w:proofErr w:type="gramEnd"/>
          </w:p>
          <w:p w14:paraId="4ADF0F9F" w14:textId="1ED10646"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Usi</w:t>
            </w:r>
            <w:r w:rsidR="00671856">
              <w:rPr>
                <w:rFonts w:eastAsia="Calibri"/>
                <w:color w:val="000000"/>
                <w:sz w:val="16"/>
                <w:szCs w:val="16"/>
              </w:rPr>
              <w:t>ng any combination of 3</w:t>
            </w:r>
            <w:proofErr w:type="gramStart"/>
            <w:r w:rsidR="00671856">
              <w:rPr>
                <w:rFonts w:eastAsia="Calibri"/>
                <w:color w:val="000000"/>
                <w:sz w:val="16"/>
                <w:szCs w:val="16"/>
              </w:rPr>
              <w:t xml:space="preserve">G,  </w:t>
            </w:r>
            <w:r w:rsidR="00AE574D">
              <w:rPr>
                <w:rFonts w:eastAsia="Calibri"/>
                <w:color w:val="000000"/>
                <w:sz w:val="16"/>
                <w:szCs w:val="16"/>
              </w:rPr>
              <w:t>Internet</w:t>
            </w:r>
            <w:proofErr w:type="gramEnd"/>
            <w:r w:rsidR="00AE574D">
              <w:rPr>
                <w:rFonts w:eastAsia="Calibri"/>
                <w:color w:val="000000"/>
                <w:sz w:val="16"/>
                <w:szCs w:val="16"/>
              </w:rPr>
              <w:t xml:space="preserve"> </w:t>
            </w:r>
            <w:r w:rsidR="00671856">
              <w:rPr>
                <w:rFonts w:eastAsia="Calibri"/>
                <w:color w:val="000000"/>
                <w:sz w:val="16"/>
                <w:szCs w:val="16"/>
              </w:rPr>
              <w:t xml:space="preserve">Fibre, </w:t>
            </w:r>
            <w:r w:rsidRPr="00CB0813">
              <w:rPr>
                <w:rFonts w:eastAsia="Calibri"/>
                <w:color w:val="000000"/>
                <w:sz w:val="16"/>
                <w:szCs w:val="16"/>
              </w:rPr>
              <w:t>or VPN</w:t>
            </w:r>
          </w:p>
        </w:tc>
        <w:tc>
          <w:tcPr>
            <w:tcW w:w="3119" w:type="dxa"/>
            <w:shd w:val="clear" w:color="auto" w:fill="auto"/>
          </w:tcPr>
          <w:p w14:paraId="6A672385" w14:textId="77777777" w:rsidR="008C5FEA" w:rsidRPr="00CB0813" w:rsidRDefault="008C5FEA" w:rsidP="00BB6C5A">
            <w:pPr>
              <w:numPr>
                <w:ilvl w:val="0"/>
                <w:numId w:val="11"/>
              </w:numPr>
              <w:spacing w:after="0" w:line="240" w:lineRule="auto"/>
              <w:jc w:val="left"/>
              <w:rPr>
                <w:rFonts w:eastAsia="Calibri"/>
                <w:color w:val="000000"/>
                <w:sz w:val="16"/>
                <w:szCs w:val="16"/>
              </w:rPr>
            </w:pPr>
            <w:r w:rsidRPr="00CB0813">
              <w:rPr>
                <w:rFonts w:eastAsia="Calibri"/>
                <w:color w:val="000000"/>
                <w:sz w:val="16"/>
                <w:szCs w:val="16"/>
              </w:rPr>
              <w:t xml:space="preserve">Managed Corporate Asset </w:t>
            </w:r>
          </w:p>
        </w:tc>
        <w:tc>
          <w:tcPr>
            <w:tcW w:w="3685" w:type="dxa"/>
          </w:tcPr>
          <w:p w14:paraId="11CAA094" w14:textId="578B5B10" w:rsidR="008C5FEA" w:rsidRPr="00CB0813" w:rsidRDefault="008C5FEA" w:rsidP="0016649C">
            <w:pPr>
              <w:spacing w:after="0" w:line="240" w:lineRule="auto"/>
              <w:jc w:val="left"/>
              <w:rPr>
                <w:rFonts w:eastAsia="Calibri"/>
                <w:color w:val="000000"/>
                <w:sz w:val="16"/>
                <w:szCs w:val="16"/>
              </w:rPr>
            </w:pPr>
            <w:r w:rsidRPr="00CB0813">
              <w:rPr>
                <w:rFonts w:eastAsia="Calibri"/>
                <w:b/>
                <w:color w:val="00B050"/>
                <w:sz w:val="16"/>
                <w:szCs w:val="16"/>
              </w:rPr>
              <w:t xml:space="preserve">Permitted via </w:t>
            </w:r>
            <w:r w:rsidR="000A04E5">
              <w:rPr>
                <w:rFonts w:eastAsia="Calibri"/>
                <w:b/>
                <w:color w:val="00B050"/>
                <w:sz w:val="16"/>
                <w:szCs w:val="16"/>
              </w:rPr>
              <w:t>CCT’s</w:t>
            </w:r>
            <w:r w:rsidRPr="00CB0813">
              <w:rPr>
                <w:rFonts w:eastAsia="Calibri"/>
                <w:b/>
                <w:color w:val="00B050"/>
                <w:sz w:val="16"/>
                <w:szCs w:val="16"/>
              </w:rPr>
              <w:t xml:space="preserve"> </w:t>
            </w:r>
            <w:r w:rsidR="00671856">
              <w:rPr>
                <w:rFonts w:eastAsia="Calibri"/>
                <w:b/>
                <w:color w:val="00B050"/>
                <w:sz w:val="16"/>
                <w:szCs w:val="16"/>
              </w:rPr>
              <w:t>VPN</w:t>
            </w:r>
            <w:r w:rsidR="009A29B2">
              <w:rPr>
                <w:rFonts w:eastAsia="Calibri"/>
                <w:b/>
                <w:color w:val="00B050"/>
                <w:sz w:val="16"/>
                <w:szCs w:val="16"/>
              </w:rPr>
              <w:t xml:space="preserve"> </w:t>
            </w:r>
          </w:p>
        </w:tc>
        <w:tc>
          <w:tcPr>
            <w:tcW w:w="2853" w:type="dxa"/>
            <w:tcBorders>
              <w:right w:val="single" w:sz="12" w:space="0" w:color="auto"/>
            </w:tcBorders>
          </w:tcPr>
          <w:p w14:paraId="257EF987" w14:textId="77777777" w:rsidR="008C5FEA" w:rsidRPr="00CB0813" w:rsidRDefault="008C5FEA" w:rsidP="00E539D7">
            <w:pPr>
              <w:spacing w:after="0" w:line="240" w:lineRule="auto"/>
              <w:jc w:val="left"/>
              <w:rPr>
                <w:rFonts w:eastAsia="Calibri"/>
                <w:color w:val="F79646"/>
                <w:sz w:val="16"/>
                <w:szCs w:val="16"/>
              </w:rPr>
            </w:pPr>
            <w:r w:rsidRPr="00CB0813">
              <w:rPr>
                <w:rFonts w:eastAsia="Calibri"/>
                <w:b/>
                <w:color w:val="F79646"/>
                <w:sz w:val="16"/>
                <w:szCs w:val="16"/>
              </w:rPr>
              <w:t>Access is limited to Internet facing web services only e.g. webmail</w:t>
            </w:r>
          </w:p>
        </w:tc>
      </w:tr>
      <w:tr w:rsidR="008C5FEA" w:rsidRPr="00CB0813" w14:paraId="786ED669" w14:textId="77777777" w:rsidTr="000921EE">
        <w:tc>
          <w:tcPr>
            <w:tcW w:w="1985" w:type="dxa"/>
            <w:vMerge/>
            <w:tcBorders>
              <w:left w:val="single" w:sz="12" w:space="0" w:color="auto"/>
            </w:tcBorders>
            <w:shd w:val="clear" w:color="auto" w:fill="auto"/>
          </w:tcPr>
          <w:p w14:paraId="4F64B1D1" w14:textId="77777777" w:rsidR="008C5FEA" w:rsidRPr="00CB0813" w:rsidRDefault="008C5FEA" w:rsidP="00E539D7">
            <w:pPr>
              <w:spacing w:after="0" w:line="240" w:lineRule="auto"/>
              <w:jc w:val="left"/>
              <w:rPr>
                <w:rFonts w:eastAsia="Calibri"/>
                <w:color w:val="000000"/>
                <w:sz w:val="16"/>
                <w:szCs w:val="16"/>
              </w:rPr>
            </w:pPr>
          </w:p>
        </w:tc>
        <w:tc>
          <w:tcPr>
            <w:tcW w:w="2268" w:type="dxa"/>
            <w:vMerge/>
            <w:shd w:val="clear" w:color="auto" w:fill="auto"/>
          </w:tcPr>
          <w:p w14:paraId="65066CED" w14:textId="77777777" w:rsidR="008C5FEA" w:rsidRPr="00CB0813" w:rsidRDefault="008C5FEA" w:rsidP="00E539D7">
            <w:pPr>
              <w:spacing w:after="0" w:line="240" w:lineRule="auto"/>
              <w:jc w:val="left"/>
              <w:rPr>
                <w:rFonts w:eastAsia="Calibri"/>
                <w:color w:val="000000"/>
                <w:sz w:val="16"/>
                <w:szCs w:val="16"/>
              </w:rPr>
            </w:pPr>
          </w:p>
        </w:tc>
        <w:tc>
          <w:tcPr>
            <w:tcW w:w="3119" w:type="dxa"/>
            <w:shd w:val="clear" w:color="auto" w:fill="auto"/>
          </w:tcPr>
          <w:p w14:paraId="428D9D4F" w14:textId="77777777" w:rsidR="008C5FEA" w:rsidRPr="00CB0813" w:rsidRDefault="008C5FEA" w:rsidP="00BB6C5A">
            <w:pPr>
              <w:numPr>
                <w:ilvl w:val="0"/>
                <w:numId w:val="11"/>
              </w:numPr>
              <w:spacing w:after="0" w:line="240" w:lineRule="auto"/>
              <w:ind w:left="357" w:hanging="357"/>
              <w:jc w:val="left"/>
              <w:rPr>
                <w:rFonts w:eastAsia="Calibri"/>
                <w:color w:val="000000"/>
                <w:sz w:val="16"/>
                <w:szCs w:val="16"/>
              </w:rPr>
            </w:pPr>
            <w:r w:rsidRPr="00CB0813">
              <w:rPr>
                <w:rFonts w:eastAsia="Calibri"/>
                <w:color w:val="000000"/>
                <w:sz w:val="16"/>
                <w:szCs w:val="16"/>
              </w:rPr>
              <w:t xml:space="preserve">Unmanaged Corporate Assets </w:t>
            </w:r>
          </w:p>
        </w:tc>
        <w:tc>
          <w:tcPr>
            <w:tcW w:w="6538" w:type="dxa"/>
            <w:gridSpan w:val="2"/>
            <w:tcBorders>
              <w:right w:val="single" w:sz="12" w:space="0" w:color="auto"/>
            </w:tcBorders>
          </w:tcPr>
          <w:p w14:paraId="4DD8B80A" w14:textId="77777777" w:rsidR="008C5FEA" w:rsidRPr="00CB0813" w:rsidRDefault="008C5FEA" w:rsidP="00E539D7">
            <w:pPr>
              <w:spacing w:after="0" w:line="240" w:lineRule="auto"/>
              <w:jc w:val="left"/>
              <w:rPr>
                <w:rFonts w:eastAsia="Calibri"/>
                <w:color w:val="F79646"/>
                <w:sz w:val="16"/>
                <w:szCs w:val="16"/>
              </w:rPr>
            </w:pPr>
            <w:r w:rsidRPr="00CB0813">
              <w:rPr>
                <w:rFonts w:eastAsia="Calibri"/>
                <w:b/>
                <w:color w:val="F79646"/>
                <w:sz w:val="16"/>
                <w:szCs w:val="16"/>
              </w:rPr>
              <w:t>Access is limited to Internet facing web services only e.g. webmail</w:t>
            </w:r>
          </w:p>
          <w:p w14:paraId="0E193765" w14:textId="77777777" w:rsidR="008C5FEA" w:rsidRPr="00CB0813" w:rsidRDefault="008C5FEA" w:rsidP="00E539D7">
            <w:pPr>
              <w:spacing w:after="0" w:line="240" w:lineRule="auto"/>
              <w:jc w:val="left"/>
              <w:rPr>
                <w:rFonts w:eastAsia="Calibri"/>
                <w:color w:val="F79646"/>
                <w:sz w:val="16"/>
                <w:szCs w:val="16"/>
              </w:rPr>
            </w:pPr>
          </w:p>
        </w:tc>
      </w:tr>
      <w:tr w:rsidR="008C5FEA" w:rsidRPr="00CB0813" w14:paraId="0F9BF043" w14:textId="77777777" w:rsidTr="000921EE">
        <w:tc>
          <w:tcPr>
            <w:tcW w:w="1985" w:type="dxa"/>
            <w:vMerge/>
            <w:tcBorders>
              <w:left w:val="single" w:sz="12" w:space="0" w:color="auto"/>
              <w:bottom w:val="single" w:sz="12" w:space="0" w:color="auto"/>
            </w:tcBorders>
            <w:shd w:val="clear" w:color="auto" w:fill="auto"/>
          </w:tcPr>
          <w:p w14:paraId="4F24673D" w14:textId="77777777" w:rsidR="008C5FEA" w:rsidRPr="00CB0813" w:rsidRDefault="008C5FEA" w:rsidP="00E539D7">
            <w:pPr>
              <w:spacing w:after="0" w:line="240" w:lineRule="auto"/>
              <w:jc w:val="left"/>
              <w:rPr>
                <w:rFonts w:eastAsia="Calibri"/>
                <w:color w:val="000000"/>
                <w:sz w:val="16"/>
                <w:szCs w:val="16"/>
              </w:rPr>
            </w:pPr>
          </w:p>
        </w:tc>
        <w:tc>
          <w:tcPr>
            <w:tcW w:w="2268" w:type="dxa"/>
            <w:vMerge/>
            <w:tcBorders>
              <w:bottom w:val="single" w:sz="12" w:space="0" w:color="auto"/>
            </w:tcBorders>
            <w:shd w:val="clear" w:color="auto" w:fill="auto"/>
          </w:tcPr>
          <w:p w14:paraId="42997AFB" w14:textId="77777777" w:rsidR="008C5FEA" w:rsidRPr="00CB0813" w:rsidRDefault="008C5FEA" w:rsidP="00E539D7">
            <w:pPr>
              <w:spacing w:after="0" w:line="240" w:lineRule="auto"/>
              <w:jc w:val="left"/>
              <w:rPr>
                <w:rFonts w:eastAsia="Calibri"/>
                <w:color w:val="000000"/>
                <w:sz w:val="16"/>
                <w:szCs w:val="16"/>
              </w:rPr>
            </w:pPr>
          </w:p>
        </w:tc>
        <w:tc>
          <w:tcPr>
            <w:tcW w:w="3119" w:type="dxa"/>
            <w:tcBorders>
              <w:bottom w:val="single" w:sz="12" w:space="0" w:color="auto"/>
            </w:tcBorders>
            <w:shd w:val="clear" w:color="auto" w:fill="auto"/>
          </w:tcPr>
          <w:p w14:paraId="150FD7A3" w14:textId="77777777" w:rsidR="008C5FEA" w:rsidRPr="00CB0813" w:rsidRDefault="008C5FEA" w:rsidP="00BB6C5A">
            <w:pPr>
              <w:numPr>
                <w:ilvl w:val="0"/>
                <w:numId w:val="11"/>
              </w:numPr>
              <w:spacing w:after="0" w:line="240" w:lineRule="auto"/>
              <w:ind w:left="357" w:hanging="357"/>
              <w:jc w:val="left"/>
              <w:rPr>
                <w:rFonts w:eastAsia="Calibri"/>
                <w:color w:val="000000"/>
                <w:sz w:val="16"/>
                <w:szCs w:val="16"/>
              </w:rPr>
            </w:pPr>
            <w:r w:rsidRPr="00CB0813">
              <w:rPr>
                <w:rFonts w:eastAsia="Calibri"/>
                <w:color w:val="000000"/>
                <w:sz w:val="16"/>
                <w:szCs w:val="16"/>
              </w:rPr>
              <w:t>Unmanaged Privately owned assets</w:t>
            </w:r>
          </w:p>
        </w:tc>
        <w:tc>
          <w:tcPr>
            <w:tcW w:w="6538" w:type="dxa"/>
            <w:gridSpan w:val="2"/>
            <w:tcBorders>
              <w:bottom w:val="single" w:sz="12" w:space="0" w:color="auto"/>
              <w:right w:val="single" w:sz="12" w:space="0" w:color="auto"/>
            </w:tcBorders>
          </w:tcPr>
          <w:p w14:paraId="1BD043A3" w14:textId="77777777" w:rsidR="008C5FEA" w:rsidRPr="00CB0813" w:rsidRDefault="008C5FEA" w:rsidP="00E539D7">
            <w:pPr>
              <w:spacing w:after="0" w:line="240" w:lineRule="auto"/>
              <w:jc w:val="left"/>
              <w:rPr>
                <w:rFonts w:eastAsia="Calibri"/>
                <w:color w:val="F79646"/>
                <w:sz w:val="16"/>
                <w:szCs w:val="16"/>
              </w:rPr>
            </w:pPr>
            <w:r w:rsidRPr="00CB0813">
              <w:rPr>
                <w:rFonts w:eastAsia="Calibri"/>
                <w:b/>
                <w:color w:val="F79646"/>
                <w:sz w:val="16"/>
                <w:szCs w:val="16"/>
              </w:rPr>
              <w:t>Access is limited to Internet facing web services only e.g. webmail</w:t>
            </w:r>
          </w:p>
          <w:p w14:paraId="1FBF7944" w14:textId="77777777" w:rsidR="008C5FEA" w:rsidRPr="00CB0813" w:rsidRDefault="008C5FEA" w:rsidP="00E539D7">
            <w:pPr>
              <w:spacing w:after="0" w:line="240" w:lineRule="auto"/>
              <w:jc w:val="left"/>
              <w:rPr>
                <w:rFonts w:eastAsia="Calibri"/>
                <w:b/>
                <w:color w:val="F79646"/>
                <w:sz w:val="16"/>
                <w:szCs w:val="16"/>
              </w:rPr>
            </w:pPr>
          </w:p>
        </w:tc>
      </w:tr>
      <w:tr w:rsidR="008C5FEA" w:rsidRPr="00E943DA" w14:paraId="6975E6FD" w14:textId="77777777" w:rsidTr="000921EE">
        <w:tc>
          <w:tcPr>
            <w:tcW w:w="1985" w:type="dxa"/>
            <w:vMerge w:val="restart"/>
            <w:tcBorders>
              <w:top w:val="single" w:sz="12" w:space="0" w:color="auto"/>
              <w:left w:val="single" w:sz="12" w:space="0" w:color="auto"/>
            </w:tcBorders>
            <w:shd w:val="clear" w:color="auto" w:fill="auto"/>
          </w:tcPr>
          <w:p w14:paraId="6C5CE38C" w14:textId="77777777" w:rsidR="008C5FEA" w:rsidRPr="00CB0813" w:rsidRDefault="008C5FEA" w:rsidP="00BB6C5A">
            <w:pPr>
              <w:numPr>
                <w:ilvl w:val="0"/>
                <w:numId w:val="6"/>
              </w:numPr>
              <w:spacing w:after="0" w:line="240" w:lineRule="auto"/>
              <w:jc w:val="left"/>
              <w:rPr>
                <w:rFonts w:eastAsia="Calibri"/>
                <w:color w:val="000000"/>
                <w:sz w:val="16"/>
                <w:szCs w:val="16"/>
              </w:rPr>
            </w:pPr>
            <w:r w:rsidRPr="00CB0813">
              <w:rPr>
                <w:rFonts w:eastAsia="Calibri"/>
                <w:color w:val="000000"/>
                <w:sz w:val="16"/>
                <w:szCs w:val="16"/>
              </w:rPr>
              <w:t>Contractors/</w:t>
            </w:r>
          </w:p>
          <w:p w14:paraId="42926E51" w14:textId="77777777"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Consultants</w:t>
            </w:r>
          </w:p>
        </w:tc>
        <w:tc>
          <w:tcPr>
            <w:tcW w:w="2268" w:type="dxa"/>
            <w:vMerge w:val="restart"/>
            <w:tcBorders>
              <w:top w:val="single" w:sz="12" w:space="0" w:color="auto"/>
            </w:tcBorders>
            <w:shd w:val="clear" w:color="auto" w:fill="auto"/>
          </w:tcPr>
          <w:p w14:paraId="069EE808" w14:textId="6605C6EC"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 xml:space="preserve">Via </w:t>
            </w:r>
            <w:r w:rsidR="000A04E5">
              <w:rPr>
                <w:sz w:val="16"/>
                <w:szCs w:val="16"/>
              </w:rPr>
              <w:t>CCT’s</w:t>
            </w:r>
            <w:r w:rsidRPr="00AC1CC9">
              <w:rPr>
                <w:sz w:val="16"/>
                <w:szCs w:val="16"/>
              </w:rPr>
              <w:t xml:space="preserve"> Corporate </w:t>
            </w:r>
            <w:proofErr w:type="gramStart"/>
            <w:r w:rsidRPr="00AC1CC9">
              <w:rPr>
                <w:sz w:val="16"/>
                <w:szCs w:val="16"/>
              </w:rPr>
              <w:t>Network</w:t>
            </w:r>
            <w:r w:rsidRPr="00CB0813">
              <w:rPr>
                <w:rFonts w:eastAsia="Calibri"/>
                <w:color w:val="000000"/>
                <w:sz w:val="16"/>
                <w:szCs w:val="16"/>
              </w:rPr>
              <w:t>;</w:t>
            </w:r>
            <w:proofErr w:type="gramEnd"/>
            <w:r w:rsidRPr="00CB0813">
              <w:rPr>
                <w:rFonts w:eastAsia="Calibri"/>
                <w:color w:val="000000"/>
                <w:sz w:val="16"/>
                <w:szCs w:val="16"/>
              </w:rPr>
              <w:t xml:space="preserve"> </w:t>
            </w:r>
          </w:p>
          <w:p w14:paraId="19381CC7" w14:textId="7D4D07D2" w:rsidR="008C5FEA" w:rsidRPr="00CB0813" w:rsidRDefault="008C5FEA" w:rsidP="0064355F">
            <w:pPr>
              <w:spacing w:after="0" w:line="240" w:lineRule="auto"/>
              <w:jc w:val="left"/>
              <w:rPr>
                <w:rFonts w:eastAsia="Calibri"/>
                <w:color w:val="000000"/>
                <w:sz w:val="16"/>
                <w:szCs w:val="16"/>
              </w:rPr>
            </w:pPr>
            <w:r w:rsidRPr="00CB0813">
              <w:rPr>
                <w:rFonts w:eastAsia="Calibri"/>
                <w:color w:val="000000"/>
                <w:sz w:val="16"/>
                <w:szCs w:val="16"/>
              </w:rPr>
              <w:t xml:space="preserve">using a </w:t>
            </w:r>
            <w:proofErr w:type="gramStart"/>
            <w:r w:rsidRPr="00CB0813">
              <w:rPr>
                <w:rFonts w:eastAsia="Calibri"/>
                <w:color w:val="000000"/>
                <w:sz w:val="16"/>
                <w:szCs w:val="16"/>
              </w:rPr>
              <w:t>wired,  wireless</w:t>
            </w:r>
            <w:proofErr w:type="gramEnd"/>
            <w:r w:rsidRPr="00CB0813">
              <w:rPr>
                <w:rFonts w:eastAsia="Calibri"/>
                <w:color w:val="000000"/>
                <w:sz w:val="16"/>
                <w:szCs w:val="16"/>
              </w:rPr>
              <w:t xml:space="preserve"> connection (only </w:t>
            </w:r>
            <w:r w:rsidR="000A04E5">
              <w:rPr>
                <w:rFonts w:eastAsia="Calibri"/>
                <w:color w:val="000000"/>
                <w:sz w:val="16"/>
                <w:szCs w:val="16"/>
              </w:rPr>
              <w:t>CCT</w:t>
            </w:r>
            <w:r w:rsidRPr="00CB0813">
              <w:rPr>
                <w:rFonts w:eastAsia="Calibri"/>
                <w:color w:val="000000"/>
                <w:sz w:val="16"/>
                <w:szCs w:val="16"/>
              </w:rPr>
              <w:t>-</w:t>
            </w:r>
            <w:r w:rsidR="0028284E" w:rsidRPr="00CB0813">
              <w:rPr>
                <w:rFonts w:eastAsia="Calibri"/>
                <w:color w:val="000000"/>
                <w:sz w:val="16"/>
                <w:szCs w:val="16"/>
              </w:rPr>
              <w:t>Wi-Fi</w:t>
            </w:r>
            <w:r w:rsidRPr="00CB0813">
              <w:rPr>
                <w:rFonts w:eastAsia="Calibri"/>
                <w:color w:val="000000"/>
                <w:sz w:val="16"/>
                <w:szCs w:val="16"/>
              </w:rPr>
              <w:t xml:space="preserve"> access point) or </w:t>
            </w:r>
            <w:r w:rsidR="000A04E5">
              <w:rPr>
                <w:rFonts w:eastAsia="Calibri"/>
                <w:color w:val="000000"/>
                <w:sz w:val="16"/>
                <w:szCs w:val="16"/>
              </w:rPr>
              <w:t>CCT’s</w:t>
            </w:r>
            <w:r w:rsidRPr="00CB0813">
              <w:rPr>
                <w:rFonts w:eastAsia="Calibri"/>
                <w:color w:val="000000"/>
                <w:sz w:val="16"/>
                <w:szCs w:val="16"/>
              </w:rPr>
              <w:t xml:space="preserve"> 3G APN</w:t>
            </w:r>
          </w:p>
        </w:tc>
        <w:tc>
          <w:tcPr>
            <w:tcW w:w="3119" w:type="dxa"/>
            <w:tcBorders>
              <w:top w:val="single" w:sz="12" w:space="0" w:color="auto"/>
            </w:tcBorders>
            <w:shd w:val="clear" w:color="auto" w:fill="auto"/>
          </w:tcPr>
          <w:p w14:paraId="18B4B5AB" w14:textId="77777777" w:rsidR="008C5FEA" w:rsidRPr="00CB0813" w:rsidRDefault="008C5FEA" w:rsidP="00BB6C5A">
            <w:pPr>
              <w:numPr>
                <w:ilvl w:val="0"/>
                <w:numId w:val="9"/>
              </w:numPr>
              <w:spacing w:after="0" w:line="240" w:lineRule="auto"/>
              <w:ind w:left="357" w:hanging="357"/>
              <w:jc w:val="left"/>
              <w:rPr>
                <w:rFonts w:eastAsia="Calibri"/>
                <w:color w:val="000000"/>
                <w:sz w:val="16"/>
                <w:szCs w:val="16"/>
              </w:rPr>
            </w:pPr>
            <w:r w:rsidRPr="00CB0813">
              <w:rPr>
                <w:rFonts w:eastAsia="Calibri"/>
                <w:color w:val="000000"/>
                <w:sz w:val="16"/>
                <w:szCs w:val="16"/>
              </w:rPr>
              <w:t xml:space="preserve">Managed Corporate Asset </w:t>
            </w:r>
          </w:p>
        </w:tc>
        <w:tc>
          <w:tcPr>
            <w:tcW w:w="3685" w:type="dxa"/>
            <w:tcBorders>
              <w:top w:val="single" w:sz="12" w:space="0" w:color="auto"/>
            </w:tcBorders>
          </w:tcPr>
          <w:p w14:paraId="67AA1D83" w14:textId="77777777" w:rsidR="008C5FEA" w:rsidRPr="00E943DA" w:rsidRDefault="008C5FEA" w:rsidP="00E539D7">
            <w:pPr>
              <w:spacing w:after="0" w:line="240" w:lineRule="auto"/>
              <w:jc w:val="left"/>
              <w:rPr>
                <w:rFonts w:eastAsia="Calibri"/>
                <w:b/>
                <w:color w:val="FF0000"/>
                <w:sz w:val="16"/>
                <w:szCs w:val="16"/>
              </w:rPr>
            </w:pPr>
            <w:r w:rsidRPr="00E943DA">
              <w:rPr>
                <w:rFonts w:eastAsia="Calibri"/>
                <w:b/>
                <w:color w:val="00B050"/>
                <w:sz w:val="16"/>
                <w:szCs w:val="16"/>
              </w:rPr>
              <w:t>Permitted</w:t>
            </w:r>
          </w:p>
        </w:tc>
        <w:tc>
          <w:tcPr>
            <w:tcW w:w="2853" w:type="dxa"/>
            <w:tcBorders>
              <w:top w:val="single" w:sz="12" w:space="0" w:color="auto"/>
              <w:right w:val="single" w:sz="12" w:space="0" w:color="auto"/>
            </w:tcBorders>
          </w:tcPr>
          <w:p w14:paraId="043B13DE" w14:textId="53EA76A8" w:rsidR="008C5FEA" w:rsidRPr="00E943DA" w:rsidRDefault="008C5FEA" w:rsidP="00E539D7">
            <w:pPr>
              <w:spacing w:after="0" w:line="240" w:lineRule="auto"/>
              <w:jc w:val="left"/>
              <w:rPr>
                <w:rFonts w:eastAsia="Calibri"/>
                <w:b/>
                <w:color w:val="FF0000"/>
                <w:sz w:val="16"/>
                <w:szCs w:val="16"/>
              </w:rPr>
            </w:pPr>
            <w:r w:rsidRPr="00CB0813">
              <w:rPr>
                <w:rFonts w:eastAsia="Calibri"/>
                <w:b/>
                <w:color w:val="FF0000"/>
                <w:sz w:val="16"/>
                <w:szCs w:val="16"/>
              </w:rPr>
              <w:t>Not permitted</w:t>
            </w:r>
          </w:p>
        </w:tc>
      </w:tr>
      <w:tr w:rsidR="008C5FEA" w:rsidRPr="00E943DA" w14:paraId="65982A75" w14:textId="77777777" w:rsidTr="000921EE">
        <w:tc>
          <w:tcPr>
            <w:tcW w:w="1985" w:type="dxa"/>
            <w:vMerge/>
            <w:tcBorders>
              <w:left w:val="single" w:sz="12" w:space="0" w:color="auto"/>
            </w:tcBorders>
            <w:shd w:val="clear" w:color="auto" w:fill="auto"/>
          </w:tcPr>
          <w:p w14:paraId="6B2B72B7" w14:textId="77777777" w:rsidR="008C5FEA" w:rsidRPr="00CB0813" w:rsidRDefault="008C5FEA" w:rsidP="00E539D7">
            <w:pPr>
              <w:spacing w:after="0" w:line="240" w:lineRule="auto"/>
              <w:jc w:val="left"/>
              <w:rPr>
                <w:rFonts w:eastAsia="Calibri"/>
                <w:color w:val="000000"/>
                <w:sz w:val="16"/>
                <w:szCs w:val="16"/>
              </w:rPr>
            </w:pPr>
          </w:p>
        </w:tc>
        <w:tc>
          <w:tcPr>
            <w:tcW w:w="2268" w:type="dxa"/>
            <w:vMerge/>
            <w:shd w:val="clear" w:color="auto" w:fill="auto"/>
          </w:tcPr>
          <w:p w14:paraId="7CDCCB84" w14:textId="77777777" w:rsidR="008C5FEA" w:rsidRPr="00CB0813" w:rsidRDefault="008C5FEA" w:rsidP="00E539D7">
            <w:pPr>
              <w:spacing w:after="0" w:line="240" w:lineRule="auto"/>
              <w:jc w:val="left"/>
              <w:rPr>
                <w:rFonts w:eastAsia="Calibri"/>
                <w:color w:val="000000"/>
                <w:sz w:val="16"/>
                <w:szCs w:val="16"/>
              </w:rPr>
            </w:pPr>
          </w:p>
        </w:tc>
        <w:tc>
          <w:tcPr>
            <w:tcW w:w="3119" w:type="dxa"/>
            <w:shd w:val="clear" w:color="auto" w:fill="auto"/>
          </w:tcPr>
          <w:p w14:paraId="3D787CAA" w14:textId="77777777" w:rsidR="008C5FEA" w:rsidRPr="00CB0813" w:rsidRDefault="008C5FEA" w:rsidP="00BB6C5A">
            <w:pPr>
              <w:numPr>
                <w:ilvl w:val="0"/>
                <w:numId w:val="9"/>
              </w:numPr>
              <w:spacing w:after="0" w:line="240" w:lineRule="auto"/>
              <w:ind w:left="357" w:hanging="357"/>
              <w:jc w:val="left"/>
              <w:rPr>
                <w:rFonts w:eastAsia="Calibri"/>
                <w:color w:val="000000"/>
                <w:sz w:val="16"/>
                <w:szCs w:val="16"/>
              </w:rPr>
            </w:pPr>
            <w:r w:rsidRPr="00CB0813">
              <w:rPr>
                <w:rFonts w:eastAsia="Calibri"/>
                <w:color w:val="000000"/>
                <w:sz w:val="16"/>
                <w:szCs w:val="16"/>
              </w:rPr>
              <w:t xml:space="preserve">Unmanaged Corporate Assets </w:t>
            </w:r>
          </w:p>
        </w:tc>
        <w:tc>
          <w:tcPr>
            <w:tcW w:w="6538" w:type="dxa"/>
            <w:gridSpan w:val="2"/>
            <w:tcBorders>
              <w:right w:val="single" w:sz="12" w:space="0" w:color="auto"/>
            </w:tcBorders>
          </w:tcPr>
          <w:p w14:paraId="52536D62" w14:textId="2533785F" w:rsidR="008C5FEA" w:rsidRPr="00E943DA" w:rsidRDefault="008C5FEA" w:rsidP="00E539D7">
            <w:pPr>
              <w:spacing w:after="0" w:line="240" w:lineRule="auto"/>
              <w:jc w:val="left"/>
              <w:rPr>
                <w:rFonts w:eastAsia="Calibri"/>
                <w:b/>
                <w:color w:val="FF0000"/>
                <w:sz w:val="16"/>
                <w:szCs w:val="16"/>
              </w:rPr>
            </w:pPr>
            <w:r w:rsidRPr="00CB0813">
              <w:rPr>
                <w:rFonts w:eastAsia="Calibri"/>
                <w:b/>
                <w:color w:val="FF0000"/>
                <w:sz w:val="16"/>
                <w:szCs w:val="16"/>
              </w:rPr>
              <w:t>Not permitted</w:t>
            </w:r>
          </w:p>
        </w:tc>
      </w:tr>
      <w:tr w:rsidR="008C5FEA" w:rsidRPr="00CB0813" w14:paraId="010ACA9C" w14:textId="77777777" w:rsidTr="000921EE">
        <w:tc>
          <w:tcPr>
            <w:tcW w:w="1985" w:type="dxa"/>
            <w:vMerge/>
            <w:tcBorders>
              <w:left w:val="single" w:sz="12" w:space="0" w:color="auto"/>
            </w:tcBorders>
            <w:shd w:val="clear" w:color="auto" w:fill="auto"/>
          </w:tcPr>
          <w:p w14:paraId="19A1ACE3" w14:textId="77777777" w:rsidR="008C5FEA" w:rsidRPr="00CB0813" w:rsidRDefault="008C5FEA" w:rsidP="00E539D7">
            <w:pPr>
              <w:spacing w:after="0" w:line="240" w:lineRule="auto"/>
              <w:jc w:val="left"/>
              <w:rPr>
                <w:rFonts w:eastAsia="Calibri"/>
                <w:color w:val="000000"/>
                <w:sz w:val="16"/>
                <w:szCs w:val="16"/>
              </w:rPr>
            </w:pPr>
          </w:p>
        </w:tc>
        <w:tc>
          <w:tcPr>
            <w:tcW w:w="2268" w:type="dxa"/>
            <w:vMerge/>
            <w:shd w:val="clear" w:color="auto" w:fill="auto"/>
          </w:tcPr>
          <w:p w14:paraId="6A7246E5" w14:textId="77777777" w:rsidR="008C5FEA" w:rsidRPr="00CB0813" w:rsidRDefault="008C5FEA" w:rsidP="00E539D7">
            <w:pPr>
              <w:spacing w:after="0" w:line="240" w:lineRule="auto"/>
              <w:jc w:val="left"/>
              <w:rPr>
                <w:rFonts w:eastAsia="Calibri"/>
                <w:color w:val="000000"/>
                <w:sz w:val="16"/>
                <w:szCs w:val="16"/>
              </w:rPr>
            </w:pPr>
          </w:p>
        </w:tc>
        <w:tc>
          <w:tcPr>
            <w:tcW w:w="3119" w:type="dxa"/>
            <w:shd w:val="clear" w:color="auto" w:fill="auto"/>
          </w:tcPr>
          <w:p w14:paraId="3D16B581" w14:textId="77777777" w:rsidR="008C5FEA" w:rsidRPr="00CB0813" w:rsidRDefault="008C5FEA" w:rsidP="00BB6C5A">
            <w:pPr>
              <w:numPr>
                <w:ilvl w:val="0"/>
                <w:numId w:val="9"/>
              </w:numPr>
              <w:spacing w:after="0" w:line="240" w:lineRule="auto"/>
              <w:ind w:left="357" w:hanging="357"/>
              <w:jc w:val="left"/>
              <w:rPr>
                <w:rFonts w:eastAsia="Calibri"/>
                <w:color w:val="000000"/>
                <w:sz w:val="16"/>
                <w:szCs w:val="16"/>
              </w:rPr>
            </w:pPr>
            <w:r w:rsidRPr="00CB0813">
              <w:rPr>
                <w:rFonts w:eastAsia="Calibri"/>
                <w:color w:val="000000"/>
                <w:sz w:val="16"/>
                <w:szCs w:val="16"/>
              </w:rPr>
              <w:t>Unmanaged Privately owned assets</w:t>
            </w:r>
          </w:p>
        </w:tc>
        <w:tc>
          <w:tcPr>
            <w:tcW w:w="6538" w:type="dxa"/>
            <w:gridSpan w:val="2"/>
            <w:tcBorders>
              <w:right w:val="single" w:sz="12" w:space="0" w:color="auto"/>
            </w:tcBorders>
          </w:tcPr>
          <w:p w14:paraId="2B3DE870" w14:textId="77777777" w:rsidR="008C5FEA" w:rsidRPr="00CB0813" w:rsidRDefault="008C5FEA" w:rsidP="00E539D7">
            <w:pPr>
              <w:spacing w:after="0" w:line="240" w:lineRule="auto"/>
              <w:jc w:val="left"/>
              <w:rPr>
                <w:rFonts w:eastAsia="Calibri"/>
                <w:b/>
                <w:color w:val="FF0000"/>
                <w:sz w:val="16"/>
                <w:szCs w:val="16"/>
              </w:rPr>
            </w:pPr>
            <w:bookmarkStart w:id="42" w:name="_Toc381802652"/>
            <w:r w:rsidRPr="00CB0813">
              <w:rPr>
                <w:rFonts w:eastAsia="Calibri"/>
                <w:b/>
                <w:color w:val="FF0000"/>
                <w:sz w:val="16"/>
                <w:szCs w:val="16"/>
              </w:rPr>
              <w:t>Not Permitted</w:t>
            </w:r>
            <w:bookmarkEnd w:id="42"/>
          </w:p>
        </w:tc>
      </w:tr>
      <w:tr w:rsidR="008C5FEA" w:rsidRPr="00CB0813" w14:paraId="432BBFCF" w14:textId="77777777" w:rsidTr="000921EE">
        <w:tc>
          <w:tcPr>
            <w:tcW w:w="1985" w:type="dxa"/>
            <w:vMerge/>
            <w:tcBorders>
              <w:left w:val="single" w:sz="12" w:space="0" w:color="auto"/>
            </w:tcBorders>
            <w:shd w:val="clear" w:color="auto" w:fill="auto"/>
          </w:tcPr>
          <w:p w14:paraId="160B85CF" w14:textId="77777777" w:rsidR="008C5FEA" w:rsidRPr="00CB0813" w:rsidRDefault="008C5FEA" w:rsidP="00E539D7">
            <w:pPr>
              <w:spacing w:after="0" w:line="240" w:lineRule="auto"/>
              <w:jc w:val="left"/>
              <w:rPr>
                <w:rFonts w:eastAsia="Calibri"/>
                <w:color w:val="000000"/>
                <w:sz w:val="16"/>
                <w:szCs w:val="16"/>
              </w:rPr>
            </w:pPr>
          </w:p>
        </w:tc>
        <w:tc>
          <w:tcPr>
            <w:tcW w:w="2268" w:type="dxa"/>
            <w:shd w:val="clear" w:color="auto" w:fill="auto"/>
          </w:tcPr>
          <w:p w14:paraId="53192673" w14:textId="155CD05C"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 xml:space="preserve">Via </w:t>
            </w:r>
            <w:r w:rsidR="000A04E5">
              <w:rPr>
                <w:rFonts w:eastAsia="Calibri"/>
                <w:color w:val="000000"/>
                <w:sz w:val="16"/>
                <w:szCs w:val="16"/>
              </w:rPr>
              <w:t>CCT</w:t>
            </w:r>
            <w:r w:rsidRPr="00CB0813">
              <w:rPr>
                <w:rFonts w:eastAsia="Calibri"/>
                <w:color w:val="000000"/>
                <w:sz w:val="16"/>
                <w:szCs w:val="16"/>
              </w:rPr>
              <w:t xml:space="preserve"> provided wirel</w:t>
            </w:r>
            <w:r>
              <w:rPr>
                <w:rFonts w:eastAsia="Calibri"/>
                <w:color w:val="000000"/>
                <w:sz w:val="16"/>
                <w:szCs w:val="16"/>
              </w:rPr>
              <w:t>ess connection (</w:t>
            </w:r>
            <w:r w:rsidR="000A04E5">
              <w:rPr>
                <w:rFonts w:eastAsia="Calibri"/>
                <w:color w:val="000000"/>
                <w:sz w:val="16"/>
                <w:szCs w:val="16"/>
              </w:rPr>
              <w:t>CCT</w:t>
            </w:r>
            <w:r>
              <w:rPr>
                <w:rFonts w:eastAsia="Calibri"/>
                <w:color w:val="000000"/>
                <w:sz w:val="16"/>
                <w:szCs w:val="16"/>
              </w:rPr>
              <w:t>-Contractor</w:t>
            </w:r>
            <w:r w:rsidRPr="00CB0813">
              <w:rPr>
                <w:rFonts w:eastAsia="Calibri"/>
                <w:color w:val="000000"/>
                <w:sz w:val="16"/>
                <w:szCs w:val="16"/>
              </w:rPr>
              <w:t>)</w:t>
            </w:r>
          </w:p>
        </w:tc>
        <w:tc>
          <w:tcPr>
            <w:tcW w:w="3119" w:type="dxa"/>
            <w:shd w:val="clear" w:color="auto" w:fill="auto"/>
          </w:tcPr>
          <w:p w14:paraId="06E4DD5D" w14:textId="77777777" w:rsidR="008C5FEA" w:rsidRPr="00CB0813" w:rsidRDefault="000F30E3" w:rsidP="000F30E3">
            <w:pPr>
              <w:spacing w:after="0" w:line="240" w:lineRule="auto"/>
              <w:ind w:left="339" w:hanging="339"/>
              <w:jc w:val="left"/>
              <w:rPr>
                <w:rFonts w:eastAsia="Calibri"/>
                <w:color w:val="000000"/>
                <w:sz w:val="16"/>
                <w:szCs w:val="16"/>
              </w:rPr>
            </w:pPr>
            <w:r>
              <w:rPr>
                <w:rFonts w:eastAsia="Calibri"/>
                <w:color w:val="000000"/>
                <w:sz w:val="16"/>
                <w:szCs w:val="16"/>
              </w:rPr>
              <w:t xml:space="preserve">1.     </w:t>
            </w:r>
            <w:r w:rsidR="008C5FEA" w:rsidRPr="00CB0813">
              <w:rPr>
                <w:rFonts w:eastAsia="Calibri"/>
                <w:color w:val="000000"/>
                <w:sz w:val="16"/>
                <w:szCs w:val="16"/>
              </w:rPr>
              <w:t xml:space="preserve">Unmanaged Privately owned </w:t>
            </w:r>
            <w:r>
              <w:rPr>
                <w:rFonts w:eastAsia="Calibri"/>
                <w:color w:val="000000"/>
                <w:sz w:val="16"/>
                <w:szCs w:val="16"/>
              </w:rPr>
              <w:t xml:space="preserve">   </w:t>
            </w:r>
            <w:r w:rsidR="008C5FEA" w:rsidRPr="00CB0813">
              <w:rPr>
                <w:rFonts w:eastAsia="Calibri"/>
                <w:color w:val="000000"/>
                <w:sz w:val="16"/>
                <w:szCs w:val="16"/>
              </w:rPr>
              <w:t>assets</w:t>
            </w:r>
          </w:p>
        </w:tc>
        <w:tc>
          <w:tcPr>
            <w:tcW w:w="6538" w:type="dxa"/>
            <w:gridSpan w:val="2"/>
            <w:tcBorders>
              <w:right w:val="single" w:sz="12" w:space="0" w:color="auto"/>
            </w:tcBorders>
          </w:tcPr>
          <w:p w14:paraId="150CF0D6" w14:textId="3B3A48F8" w:rsidR="008C5FEA" w:rsidRPr="00CB0813" w:rsidRDefault="008C5FEA" w:rsidP="00E539D7">
            <w:pPr>
              <w:spacing w:after="0" w:line="240" w:lineRule="auto"/>
              <w:jc w:val="left"/>
              <w:rPr>
                <w:rFonts w:eastAsia="Calibri"/>
                <w:b/>
                <w:color w:val="00B050"/>
                <w:sz w:val="16"/>
                <w:szCs w:val="16"/>
              </w:rPr>
            </w:pPr>
            <w:r w:rsidRPr="00CB0813">
              <w:rPr>
                <w:rFonts w:eastAsia="Calibri"/>
                <w:b/>
                <w:color w:val="00B050"/>
                <w:sz w:val="16"/>
                <w:szCs w:val="16"/>
              </w:rPr>
              <w:t xml:space="preserve">Permitted via published </w:t>
            </w:r>
            <w:r w:rsidR="00DF3445">
              <w:rPr>
                <w:rFonts w:eastAsia="Calibri"/>
                <w:b/>
                <w:color w:val="00B050"/>
                <w:sz w:val="16"/>
                <w:szCs w:val="16"/>
              </w:rPr>
              <w:t xml:space="preserve">Azure Cloud PC </w:t>
            </w:r>
            <w:r w:rsidRPr="00CB0813">
              <w:rPr>
                <w:rFonts w:eastAsia="Calibri"/>
                <w:b/>
                <w:color w:val="00B050"/>
                <w:sz w:val="16"/>
                <w:szCs w:val="16"/>
              </w:rPr>
              <w:t>connection subject to approval (meets</w:t>
            </w:r>
            <w:r w:rsidR="006F3966">
              <w:rPr>
                <w:rFonts w:eastAsia="Calibri"/>
                <w:b/>
                <w:color w:val="00B050"/>
                <w:sz w:val="16"/>
                <w:szCs w:val="16"/>
              </w:rPr>
              <w:t xml:space="preserve"> Azure Cl</w:t>
            </w:r>
            <w:r w:rsidR="00DF3445">
              <w:rPr>
                <w:rFonts w:eastAsia="Calibri"/>
                <w:b/>
                <w:color w:val="00B050"/>
                <w:sz w:val="16"/>
                <w:szCs w:val="16"/>
              </w:rPr>
              <w:t>oud PC</w:t>
            </w:r>
            <w:r w:rsidR="00477169">
              <w:rPr>
                <w:rFonts w:eastAsia="Calibri"/>
                <w:b/>
                <w:color w:val="00B050"/>
                <w:sz w:val="16"/>
                <w:szCs w:val="16"/>
              </w:rPr>
              <w:t xml:space="preserve"> criteria</w:t>
            </w:r>
            <w:r w:rsidRPr="00CB0813">
              <w:rPr>
                <w:rFonts w:eastAsia="Calibri"/>
                <w:b/>
                <w:color w:val="00B050"/>
                <w:sz w:val="16"/>
                <w:szCs w:val="16"/>
              </w:rPr>
              <w:t>)</w:t>
            </w:r>
          </w:p>
          <w:p w14:paraId="2C7FF020" w14:textId="77777777" w:rsidR="008C5FEA" w:rsidRPr="00CB0813" w:rsidRDefault="008C5FEA" w:rsidP="00E539D7">
            <w:pPr>
              <w:spacing w:after="0" w:line="240" w:lineRule="auto"/>
              <w:jc w:val="left"/>
              <w:rPr>
                <w:rFonts w:eastAsia="Calibri"/>
                <w:b/>
                <w:color w:val="FFC000"/>
                <w:sz w:val="16"/>
                <w:szCs w:val="16"/>
              </w:rPr>
            </w:pPr>
          </w:p>
        </w:tc>
      </w:tr>
      <w:tr w:rsidR="008C5FEA" w:rsidRPr="00CB0813" w14:paraId="2B78497B" w14:textId="77777777" w:rsidTr="000921EE">
        <w:tc>
          <w:tcPr>
            <w:tcW w:w="1985" w:type="dxa"/>
            <w:vMerge/>
            <w:tcBorders>
              <w:left w:val="single" w:sz="12" w:space="0" w:color="auto"/>
            </w:tcBorders>
            <w:shd w:val="clear" w:color="auto" w:fill="auto"/>
          </w:tcPr>
          <w:p w14:paraId="006A4D48" w14:textId="77777777" w:rsidR="008C5FEA" w:rsidRPr="00CB0813" w:rsidRDefault="008C5FEA" w:rsidP="00E539D7">
            <w:pPr>
              <w:spacing w:after="0" w:line="240" w:lineRule="auto"/>
              <w:jc w:val="left"/>
              <w:rPr>
                <w:rFonts w:eastAsia="Calibri"/>
                <w:color w:val="000000"/>
                <w:sz w:val="16"/>
                <w:szCs w:val="16"/>
              </w:rPr>
            </w:pPr>
          </w:p>
        </w:tc>
        <w:tc>
          <w:tcPr>
            <w:tcW w:w="2268" w:type="dxa"/>
            <w:vMerge w:val="restart"/>
            <w:shd w:val="clear" w:color="auto" w:fill="auto"/>
          </w:tcPr>
          <w:p w14:paraId="092377E9" w14:textId="77777777"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 xml:space="preserve">Via Public </w:t>
            </w:r>
            <w:proofErr w:type="gramStart"/>
            <w:r w:rsidR="0064355F">
              <w:rPr>
                <w:rFonts w:eastAsia="Calibri"/>
                <w:color w:val="000000"/>
                <w:sz w:val="16"/>
                <w:szCs w:val="16"/>
              </w:rPr>
              <w:t>N</w:t>
            </w:r>
            <w:r w:rsidRPr="00CB0813">
              <w:rPr>
                <w:rFonts w:eastAsia="Calibri"/>
                <w:color w:val="000000"/>
                <w:sz w:val="16"/>
                <w:szCs w:val="16"/>
              </w:rPr>
              <w:t>etwork;</w:t>
            </w:r>
            <w:proofErr w:type="gramEnd"/>
          </w:p>
          <w:p w14:paraId="30BBD454" w14:textId="77777777" w:rsidR="008C5FEA" w:rsidRPr="00CB0813" w:rsidRDefault="008C5FEA" w:rsidP="00E539D7">
            <w:pPr>
              <w:spacing w:after="0" w:line="240" w:lineRule="auto"/>
              <w:jc w:val="left"/>
              <w:rPr>
                <w:rFonts w:eastAsia="Calibri"/>
                <w:color w:val="000000"/>
                <w:sz w:val="16"/>
                <w:szCs w:val="16"/>
              </w:rPr>
            </w:pPr>
            <w:r w:rsidRPr="00CB0813">
              <w:rPr>
                <w:rFonts w:eastAsia="Calibri"/>
                <w:color w:val="000000"/>
                <w:sz w:val="16"/>
                <w:szCs w:val="16"/>
              </w:rPr>
              <w:t>Using any combination of 3</w:t>
            </w:r>
            <w:proofErr w:type="gramStart"/>
            <w:r w:rsidRPr="00CB0813">
              <w:rPr>
                <w:rFonts w:eastAsia="Calibri"/>
                <w:color w:val="000000"/>
                <w:sz w:val="16"/>
                <w:szCs w:val="16"/>
              </w:rPr>
              <w:t>G,  ADSL</w:t>
            </w:r>
            <w:proofErr w:type="gramEnd"/>
            <w:r w:rsidRPr="00CB0813">
              <w:rPr>
                <w:rFonts w:eastAsia="Calibri"/>
                <w:color w:val="000000"/>
                <w:sz w:val="16"/>
                <w:szCs w:val="16"/>
              </w:rPr>
              <w:t xml:space="preserve"> or VPN</w:t>
            </w:r>
          </w:p>
        </w:tc>
        <w:tc>
          <w:tcPr>
            <w:tcW w:w="3119" w:type="dxa"/>
            <w:shd w:val="clear" w:color="auto" w:fill="auto"/>
          </w:tcPr>
          <w:p w14:paraId="30CD5FB7" w14:textId="77777777" w:rsidR="008C5FEA" w:rsidRPr="00CB0813" w:rsidRDefault="008C5FEA" w:rsidP="00BB6C5A">
            <w:pPr>
              <w:numPr>
                <w:ilvl w:val="0"/>
                <w:numId w:val="12"/>
              </w:numPr>
              <w:spacing w:after="0" w:line="240" w:lineRule="auto"/>
              <w:jc w:val="left"/>
              <w:rPr>
                <w:rFonts w:eastAsia="Calibri"/>
                <w:color w:val="000000"/>
                <w:sz w:val="16"/>
                <w:szCs w:val="16"/>
              </w:rPr>
            </w:pPr>
            <w:r w:rsidRPr="00CB0813">
              <w:rPr>
                <w:rFonts w:eastAsia="Calibri"/>
                <w:color w:val="000000"/>
                <w:sz w:val="16"/>
                <w:szCs w:val="16"/>
              </w:rPr>
              <w:t xml:space="preserve">Managed Corporate Asset </w:t>
            </w:r>
          </w:p>
        </w:tc>
        <w:tc>
          <w:tcPr>
            <w:tcW w:w="3685" w:type="dxa"/>
          </w:tcPr>
          <w:p w14:paraId="51DDAC5C" w14:textId="01E2F05A" w:rsidR="008C5FEA" w:rsidRPr="00CB0813" w:rsidRDefault="008C5FEA" w:rsidP="00174930">
            <w:pPr>
              <w:spacing w:after="0" w:line="240" w:lineRule="auto"/>
              <w:jc w:val="left"/>
              <w:rPr>
                <w:rFonts w:eastAsia="Calibri"/>
                <w:color w:val="000000"/>
                <w:sz w:val="16"/>
                <w:szCs w:val="16"/>
              </w:rPr>
            </w:pPr>
            <w:r w:rsidRPr="00CB0813">
              <w:rPr>
                <w:rFonts w:eastAsia="Calibri"/>
                <w:b/>
                <w:color w:val="00B050"/>
                <w:sz w:val="16"/>
                <w:szCs w:val="16"/>
              </w:rPr>
              <w:t xml:space="preserve">Permitted </w:t>
            </w:r>
            <w:r w:rsidRPr="002A00D2">
              <w:rPr>
                <w:rFonts w:eastAsia="Calibri"/>
                <w:b/>
                <w:color w:val="00B050"/>
                <w:sz w:val="16"/>
                <w:szCs w:val="16"/>
              </w:rPr>
              <w:t xml:space="preserve">via </w:t>
            </w:r>
            <w:r w:rsidR="000A04E5">
              <w:rPr>
                <w:rFonts w:eastAsia="Calibri"/>
                <w:b/>
                <w:color w:val="00B050"/>
                <w:sz w:val="16"/>
                <w:szCs w:val="16"/>
              </w:rPr>
              <w:t>CCT’s</w:t>
            </w:r>
            <w:r w:rsidR="00174930">
              <w:rPr>
                <w:rFonts w:eastAsia="Calibri"/>
                <w:b/>
                <w:color w:val="00B050"/>
                <w:sz w:val="16"/>
                <w:szCs w:val="16"/>
              </w:rPr>
              <w:t xml:space="preserve"> VPN</w:t>
            </w:r>
          </w:p>
        </w:tc>
        <w:tc>
          <w:tcPr>
            <w:tcW w:w="2853" w:type="dxa"/>
            <w:tcBorders>
              <w:right w:val="single" w:sz="12" w:space="0" w:color="auto"/>
            </w:tcBorders>
          </w:tcPr>
          <w:p w14:paraId="402A2272" w14:textId="25E3E217" w:rsidR="008C5FEA" w:rsidRPr="00CB0813" w:rsidRDefault="008C5FEA" w:rsidP="00E539D7">
            <w:pPr>
              <w:spacing w:after="0" w:line="240" w:lineRule="auto"/>
              <w:jc w:val="left"/>
              <w:rPr>
                <w:rFonts w:eastAsia="Calibri"/>
                <w:color w:val="000000"/>
                <w:sz w:val="16"/>
                <w:szCs w:val="16"/>
              </w:rPr>
            </w:pPr>
            <w:r w:rsidRPr="00CB0813">
              <w:rPr>
                <w:rFonts w:eastAsia="Calibri"/>
                <w:b/>
                <w:color w:val="FF0000"/>
                <w:sz w:val="16"/>
                <w:szCs w:val="16"/>
              </w:rPr>
              <w:t>Not permitted</w:t>
            </w:r>
          </w:p>
        </w:tc>
      </w:tr>
      <w:tr w:rsidR="008C5FEA" w:rsidRPr="00CB0813" w14:paraId="6060AA18" w14:textId="77777777" w:rsidTr="000921EE">
        <w:tc>
          <w:tcPr>
            <w:tcW w:w="1985" w:type="dxa"/>
            <w:vMerge/>
            <w:tcBorders>
              <w:left w:val="single" w:sz="12" w:space="0" w:color="auto"/>
            </w:tcBorders>
            <w:shd w:val="clear" w:color="auto" w:fill="auto"/>
          </w:tcPr>
          <w:p w14:paraId="40A7B3E6" w14:textId="77777777" w:rsidR="008C5FEA" w:rsidRPr="00CB0813" w:rsidRDefault="008C5FEA" w:rsidP="00E539D7">
            <w:pPr>
              <w:spacing w:after="0" w:line="240" w:lineRule="auto"/>
              <w:jc w:val="left"/>
              <w:rPr>
                <w:rFonts w:eastAsia="Calibri"/>
                <w:color w:val="000000"/>
                <w:sz w:val="16"/>
                <w:szCs w:val="16"/>
              </w:rPr>
            </w:pPr>
          </w:p>
        </w:tc>
        <w:tc>
          <w:tcPr>
            <w:tcW w:w="2268" w:type="dxa"/>
            <w:vMerge/>
            <w:shd w:val="clear" w:color="auto" w:fill="auto"/>
          </w:tcPr>
          <w:p w14:paraId="7CAD4B94" w14:textId="77777777" w:rsidR="008C5FEA" w:rsidRPr="00CB0813" w:rsidRDefault="008C5FEA" w:rsidP="00E539D7">
            <w:pPr>
              <w:spacing w:after="0" w:line="240" w:lineRule="auto"/>
              <w:jc w:val="left"/>
              <w:rPr>
                <w:rFonts w:eastAsia="Calibri"/>
                <w:color w:val="000000"/>
                <w:sz w:val="16"/>
                <w:szCs w:val="16"/>
              </w:rPr>
            </w:pPr>
          </w:p>
        </w:tc>
        <w:tc>
          <w:tcPr>
            <w:tcW w:w="3119" w:type="dxa"/>
            <w:shd w:val="clear" w:color="auto" w:fill="auto"/>
          </w:tcPr>
          <w:p w14:paraId="1F39627B" w14:textId="77777777" w:rsidR="008C5FEA" w:rsidRPr="00CB0813" w:rsidRDefault="008C5FEA" w:rsidP="00BB6C5A">
            <w:pPr>
              <w:numPr>
                <w:ilvl w:val="0"/>
                <w:numId w:val="12"/>
              </w:numPr>
              <w:spacing w:after="0" w:line="240" w:lineRule="auto"/>
              <w:jc w:val="left"/>
              <w:rPr>
                <w:rFonts w:eastAsia="Calibri"/>
                <w:color w:val="000000"/>
                <w:sz w:val="16"/>
                <w:szCs w:val="16"/>
              </w:rPr>
            </w:pPr>
            <w:r w:rsidRPr="00CB0813">
              <w:rPr>
                <w:rFonts w:eastAsia="Calibri"/>
                <w:color w:val="000000"/>
                <w:sz w:val="16"/>
                <w:szCs w:val="16"/>
              </w:rPr>
              <w:t xml:space="preserve">Unmanaged Corporate Assets </w:t>
            </w:r>
          </w:p>
        </w:tc>
        <w:tc>
          <w:tcPr>
            <w:tcW w:w="6538" w:type="dxa"/>
            <w:gridSpan w:val="2"/>
            <w:tcBorders>
              <w:right w:val="single" w:sz="12" w:space="0" w:color="auto"/>
            </w:tcBorders>
          </w:tcPr>
          <w:p w14:paraId="7783C9F1" w14:textId="77777777" w:rsidR="008C5FEA" w:rsidRPr="00CB0813" w:rsidRDefault="008C5FEA" w:rsidP="00E539D7">
            <w:pPr>
              <w:spacing w:after="0" w:line="240" w:lineRule="auto"/>
              <w:jc w:val="left"/>
              <w:rPr>
                <w:rFonts w:eastAsia="Calibri"/>
                <w:color w:val="F79646"/>
                <w:sz w:val="16"/>
                <w:szCs w:val="16"/>
              </w:rPr>
            </w:pPr>
            <w:r w:rsidRPr="00CB0813">
              <w:rPr>
                <w:rFonts w:eastAsia="Calibri"/>
                <w:b/>
                <w:color w:val="F79646"/>
                <w:sz w:val="16"/>
                <w:szCs w:val="16"/>
              </w:rPr>
              <w:t xml:space="preserve">Access is limited to Internet facing web </w:t>
            </w:r>
            <w:r>
              <w:rPr>
                <w:rFonts w:eastAsia="Calibri"/>
                <w:b/>
                <w:color w:val="F79646"/>
                <w:sz w:val="16"/>
                <w:szCs w:val="16"/>
              </w:rPr>
              <w:t>services only e.g. webmail</w:t>
            </w:r>
          </w:p>
          <w:p w14:paraId="15E72AC6" w14:textId="77777777" w:rsidR="008C5FEA" w:rsidRPr="00CB0813" w:rsidRDefault="008C5FEA" w:rsidP="00E539D7">
            <w:pPr>
              <w:spacing w:after="0" w:line="240" w:lineRule="auto"/>
              <w:jc w:val="left"/>
              <w:rPr>
                <w:rFonts w:eastAsia="Calibri"/>
                <w:color w:val="F79646"/>
                <w:sz w:val="16"/>
                <w:szCs w:val="16"/>
              </w:rPr>
            </w:pPr>
          </w:p>
        </w:tc>
      </w:tr>
      <w:tr w:rsidR="008C5FEA" w:rsidRPr="00CB0813" w14:paraId="1C22AD86" w14:textId="77777777" w:rsidTr="000921EE">
        <w:tc>
          <w:tcPr>
            <w:tcW w:w="1985" w:type="dxa"/>
            <w:vMerge/>
            <w:tcBorders>
              <w:left w:val="single" w:sz="12" w:space="0" w:color="auto"/>
              <w:bottom w:val="single" w:sz="12" w:space="0" w:color="auto"/>
            </w:tcBorders>
            <w:shd w:val="clear" w:color="auto" w:fill="auto"/>
          </w:tcPr>
          <w:p w14:paraId="776A5573" w14:textId="77777777" w:rsidR="008C5FEA" w:rsidRPr="00CB0813" w:rsidRDefault="008C5FEA" w:rsidP="00E539D7">
            <w:pPr>
              <w:spacing w:after="0" w:line="240" w:lineRule="auto"/>
              <w:jc w:val="left"/>
              <w:rPr>
                <w:rFonts w:eastAsia="Calibri"/>
                <w:color w:val="000000"/>
                <w:sz w:val="16"/>
                <w:szCs w:val="16"/>
              </w:rPr>
            </w:pPr>
          </w:p>
        </w:tc>
        <w:tc>
          <w:tcPr>
            <w:tcW w:w="2268" w:type="dxa"/>
            <w:vMerge/>
            <w:tcBorders>
              <w:bottom w:val="single" w:sz="12" w:space="0" w:color="auto"/>
            </w:tcBorders>
            <w:shd w:val="clear" w:color="auto" w:fill="auto"/>
          </w:tcPr>
          <w:p w14:paraId="455D0AD9" w14:textId="77777777" w:rsidR="008C5FEA" w:rsidRPr="00CB0813" w:rsidRDefault="008C5FEA" w:rsidP="00E539D7">
            <w:pPr>
              <w:spacing w:after="0" w:line="240" w:lineRule="auto"/>
              <w:jc w:val="left"/>
              <w:rPr>
                <w:rFonts w:eastAsia="Calibri"/>
                <w:color w:val="000000"/>
                <w:sz w:val="16"/>
                <w:szCs w:val="16"/>
              </w:rPr>
            </w:pPr>
          </w:p>
        </w:tc>
        <w:tc>
          <w:tcPr>
            <w:tcW w:w="3119" w:type="dxa"/>
            <w:tcBorders>
              <w:bottom w:val="single" w:sz="12" w:space="0" w:color="auto"/>
            </w:tcBorders>
            <w:shd w:val="clear" w:color="auto" w:fill="auto"/>
          </w:tcPr>
          <w:p w14:paraId="1D75FA3B" w14:textId="77777777" w:rsidR="008C5FEA" w:rsidRPr="00CB0813" w:rsidRDefault="008C5FEA" w:rsidP="00BB6C5A">
            <w:pPr>
              <w:numPr>
                <w:ilvl w:val="0"/>
                <w:numId w:val="12"/>
              </w:numPr>
              <w:spacing w:after="0" w:line="240" w:lineRule="auto"/>
              <w:jc w:val="left"/>
              <w:rPr>
                <w:rFonts w:eastAsia="Calibri"/>
                <w:color w:val="000000"/>
                <w:sz w:val="16"/>
                <w:szCs w:val="16"/>
              </w:rPr>
            </w:pPr>
            <w:r w:rsidRPr="00CB0813">
              <w:rPr>
                <w:rFonts w:eastAsia="Calibri"/>
                <w:color w:val="000000"/>
                <w:sz w:val="16"/>
                <w:szCs w:val="16"/>
              </w:rPr>
              <w:t>Unmanaged Privately owned assets</w:t>
            </w:r>
          </w:p>
        </w:tc>
        <w:tc>
          <w:tcPr>
            <w:tcW w:w="6538" w:type="dxa"/>
            <w:gridSpan w:val="2"/>
            <w:tcBorders>
              <w:bottom w:val="single" w:sz="12" w:space="0" w:color="auto"/>
              <w:right w:val="single" w:sz="12" w:space="0" w:color="auto"/>
            </w:tcBorders>
          </w:tcPr>
          <w:p w14:paraId="12D5C647" w14:textId="77777777" w:rsidR="00477169" w:rsidRPr="00CB0813" w:rsidRDefault="00477169" w:rsidP="00477169">
            <w:pPr>
              <w:spacing w:after="0" w:line="240" w:lineRule="auto"/>
              <w:jc w:val="left"/>
              <w:rPr>
                <w:rFonts w:eastAsia="Calibri"/>
                <w:b/>
                <w:color w:val="00B050"/>
                <w:sz w:val="16"/>
                <w:szCs w:val="16"/>
              </w:rPr>
            </w:pPr>
            <w:r w:rsidRPr="00CB0813">
              <w:rPr>
                <w:rFonts w:eastAsia="Calibri"/>
                <w:b/>
                <w:color w:val="00B050"/>
                <w:sz w:val="16"/>
                <w:szCs w:val="16"/>
              </w:rPr>
              <w:t xml:space="preserve">Permitted via published </w:t>
            </w:r>
            <w:r>
              <w:rPr>
                <w:rFonts w:eastAsia="Calibri"/>
                <w:b/>
                <w:color w:val="00B050"/>
                <w:sz w:val="16"/>
                <w:szCs w:val="16"/>
              </w:rPr>
              <w:t xml:space="preserve">Azure Cloud PC </w:t>
            </w:r>
            <w:r w:rsidRPr="00CB0813">
              <w:rPr>
                <w:rFonts w:eastAsia="Calibri"/>
                <w:b/>
                <w:color w:val="00B050"/>
                <w:sz w:val="16"/>
                <w:szCs w:val="16"/>
              </w:rPr>
              <w:t>connection subject to approval (meets</w:t>
            </w:r>
            <w:r>
              <w:rPr>
                <w:rFonts w:eastAsia="Calibri"/>
                <w:b/>
                <w:color w:val="00B050"/>
                <w:sz w:val="16"/>
                <w:szCs w:val="16"/>
              </w:rPr>
              <w:t xml:space="preserve"> Azure Cloud PC criteria</w:t>
            </w:r>
            <w:r w:rsidRPr="00CB0813">
              <w:rPr>
                <w:rFonts w:eastAsia="Calibri"/>
                <w:b/>
                <w:color w:val="00B050"/>
                <w:sz w:val="16"/>
                <w:szCs w:val="16"/>
              </w:rPr>
              <w:t>)</w:t>
            </w:r>
          </w:p>
          <w:p w14:paraId="66A67D52" w14:textId="77777777" w:rsidR="008C5FEA" w:rsidRPr="00CB0813" w:rsidRDefault="008C5FEA" w:rsidP="00E539D7">
            <w:pPr>
              <w:spacing w:after="0" w:line="240" w:lineRule="auto"/>
              <w:jc w:val="left"/>
              <w:rPr>
                <w:rFonts w:eastAsia="Calibri"/>
                <w:b/>
                <w:color w:val="FFC000"/>
                <w:sz w:val="16"/>
                <w:szCs w:val="16"/>
              </w:rPr>
            </w:pPr>
          </w:p>
        </w:tc>
      </w:tr>
      <w:tr w:rsidR="008C5FEA" w:rsidRPr="00CB0813" w14:paraId="0019C2A4" w14:textId="77777777" w:rsidTr="000921EE">
        <w:tc>
          <w:tcPr>
            <w:tcW w:w="1985" w:type="dxa"/>
            <w:tcBorders>
              <w:left w:val="single" w:sz="12" w:space="0" w:color="auto"/>
            </w:tcBorders>
            <w:shd w:val="clear" w:color="auto" w:fill="auto"/>
          </w:tcPr>
          <w:p w14:paraId="7967B562" w14:textId="77777777" w:rsidR="008C5FEA" w:rsidRPr="00D8298B" w:rsidRDefault="008C5FEA" w:rsidP="00BB6C5A">
            <w:pPr>
              <w:numPr>
                <w:ilvl w:val="0"/>
                <w:numId w:val="10"/>
              </w:numPr>
              <w:spacing w:after="0" w:line="240" w:lineRule="auto"/>
              <w:jc w:val="left"/>
              <w:rPr>
                <w:rFonts w:eastAsia="Calibri"/>
                <w:sz w:val="16"/>
                <w:szCs w:val="16"/>
              </w:rPr>
            </w:pPr>
            <w:r w:rsidRPr="00D8298B">
              <w:rPr>
                <w:rFonts w:eastAsia="Calibri"/>
                <w:sz w:val="16"/>
                <w:szCs w:val="16"/>
              </w:rPr>
              <w:lastRenderedPageBreak/>
              <w:t>External 3</w:t>
            </w:r>
            <w:r w:rsidRPr="00D8298B">
              <w:rPr>
                <w:rFonts w:eastAsia="Calibri"/>
                <w:sz w:val="16"/>
                <w:szCs w:val="16"/>
                <w:vertAlign w:val="superscript"/>
              </w:rPr>
              <w:t>rd</w:t>
            </w:r>
            <w:r w:rsidRPr="00D8298B">
              <w:rPr>
                <w:rFonts w:eastAsia="Calibri"/>
                <w:sz w:val="16"/>
                <w:szCs w:val="16"/>
              </w:rPr>
              <w:t xml:space="preserve"> Party (Vendors, outsourced providers, service providers - providing IT support)</w:t>
            </w:r>
          </w:p>
        </w:tc>
        <w:tc>
          <w:tcPr>
            <w:tcW w:w="2268" w:type="dxa"/>
            <w:shd w:val="clear" w:color="auto" w:fill="auto"/>
          </w:tcPr>
          <w:p w14:paraId="1AA66A4A" w14:textId="77777777" w:rsidR="008C5FEA" w:rsidRPr="00D8298B" w:rsidRDefault="008C5FEA" w:rsidP="00E539D7">
            <w:pPr>
              <w:spacing w:after="0" w:line="240" w:lineRule="auto"/>
              <w:jc w:val="left"/>
              <w:rPr>
                <w:rFonts w:eastAsia="Calibri"/>
                <w:sz w:val="16"/>
                <w:szCs w:val="16"/>
              </w:rPr>
            </w:pPr>
            <w:r w:rsidRPr="00D8298B">
              <w:rPr>
                <w:rFonts w:eastAsia="Calibri"/>
                <w:sz w:val="16"/>
                <w:szCs w:val="16"/>
              </w:rPr>
              <w:t xml:space="preserve">Via Public </w:t>
            </w:r>
            <w:proofErr w:type="gramStart"/>
            <w:r w:rsidR="0064355F">
              <w:rPr>
                <w:rFonts w:eastAsia="Calibri"/>
                <w:sz w:val="16"/>
                <w:szCs w:val="16"/>
              </w:rPr>
              <w:t>N</w:t>
            </w:r>
            <w:r w:rsidRPr="00D8298B">
              <w:rPr>
                <w:rFonts w:eastAsia="Calibri"/>
                <w:sz w:val="16"/>
                <w:szCs w:val="16"/>
              </w:rPr>
              <w:t>etwork;</w:t>
            </w:r>
            <w:proofErr w:type="gramEnd"/>
          </w:p>
          <w:p w14:paraId="7D484BC1" w14:textId="77777777" w:rsidR="008C5FEA" w:rsidRPr="00D8298B" w:rsidRDefault="008C5FEA" w:rsidP="00E539D7">
            <w:pPr>
              <w:spacing w:after="0" w:line="240" w:lineRule="auto"/>
              <w:jc w:val="left"/>
              <w:rPr>
                <w:rFonts w:eastAsia="Calibri"/>
                <w:sz w:val="16"/>
                <w:szCs w:val="16"/>
              </w:rPr>
            </w:pPr>
            <w:r w:rsidRPr="00D8298B">
              <w:rPr>
                <w:rFonts w:eastAsia="Calibri"/>
                <w:sz w:val="16"/>
                <w:szCs w:val="16"/>
              </w:rPr>
              <w:t>Using any combination of 3G, ADSL, VPN, or internet connection, leased line</w:t>
            </w:r>
          </w:p>
        </w:tc>
        <w:tc>
          <w:tcPr>
            <w:tcW w:w="3119" w:type="dxa"/>
            <w:shd w:val="clear" w:color="auto" w:fill="auto"/>
          </w:tcPr>
          <w:p w14:paraId="598F3821" w14:textId="77777777" w:rsidR="008C5FEA" w:rsidRPr="00CB0813" w:rsidRDefault="000F30E3" w:rsidP="000F30E3">
            <w:pPr>
              <w:spacing w:after="0" w:line="240" w:lineRule="auto"/>
              <w:ind w:left="360" w:hanging="360"/>
              <w:jc w:val="left"/>
              <w:rPr>
                <w:rFonts w:eastAsia="Calibri"/>
                <w:color w:val="000000"/>
                <w:sz w:val="16"/>
                <w:szCs w:val="16"/>
              </w:rPr>
            </w:pPr>
            <w:r>
              <w:rPr>
                <w:rFonts w:eastAsia="Calibri"/>
                <w:color w:val="000000"/>
                <w:sz w:val="16"/>
                <w:szCs w:val="16"/>
              </w:rPr>
              <w:t xml:space="preserve">1.     </w:t>
            </w:r>
            <w:r w:rsidR="008C5FEA" w:rsidRPr="00CB0813">
              <w:rPr>
                <w:rFonts w:eastAsia="Calibri"/>
                <w:color w:val="000000"/>
                <w:sz w:val="16"/>
                <w:szCs w:val="16"/>
              </w:rPr>
              <w:t>Unmanaged Privately owned assets (refers to only laptops and/or computers)</w:t>
            </w:r>
          </w:p>
        </w:tc>
        <w:tc>
          <w:tcPr>
            <w:tcW w:w="3685" w:type="dxa"/>
          </w:tcPr>
          <w:p w14:paraId="5C83B386" w14:textId="77777777" w:rsidR="008E1B3A" w:rsidRPr="00CB0813" w:rsidRDefault="008E1B3A" w:rsidP="008E1B3A">
            <w:pPr>
              <w:spacing w:after="0" w:line="240" w:lineRule="auto"/>
              <w:jc w:val="left"/>
              <w:rPr>
                <w:rFonts w:eastAsia="Calibri"/>
                <w:b/>
                <w:color w:val="00B050"/>
                <w:sz w:val="16"/>
                <w:szCs w:val="16"/>
              </w:rPr>
            </w:pPr>
            <w:r w:rsidRPr="00CB0813">
              <w:rPr>
                <w:rFonts w:eastAsia="Calibri"/>
                <w:b/>
                <w:color w:val="00B050"/>
                <w:sz w:val="16"/>
                <w:szCs w:val="16"/>
              </w:rPr>
              <w:t xml:space="preserve">Permitted via published </w:t>
            </w:r>
            <w:r>
              <w:rPr>
                <w:rFonts w:eastAsia="Calibri"/>
                <w:b/>
                <w:color w:val="00B050"/>
                <w:sz w:val="16"/>
                <w:szCs w:val="16"/>
              </w:rPr>
              <w:t xml:space="preserve">Azure Cloud PC </w:t>
            </w:r>
            <w:r w:rsidRPr="00CB0813">
              <w:rPr>
                <w:rFonts w:eastAsia="Calibri"/>
                <w:b/>
                <w:color w:val="00B050"/>
                <w:sz w:val="16"/>
                <w:szCs w:val="16"/>
              </w:rPr>
              <w:t>connection subject to approval (meets</w:t>
            </w:r>
            <w:r>
              <w:rPr>
                <w:rFonts w:eastAsia="Calibri"/>
                <w:b/>
                <w:color w:val="00B050"/>
                <w:sz w:val="16"/>
                <w:szCs w:val="16"/>
              </w:rPr>
              <w:t xml:space="preserve"> Azure Cloud PC criteria</w:t>
            </w:r>
            <w:r w:rsidRPr="00CB0813">
              <w:rPr>
                <w:rFonts w:eastAsia="Calibri"/>
                <w:b/>
                <w:color w:val="00B050"/>
                <w:sz w:val="16"/>
                <w:szCs w:val="16"/>
              </w:rPr>
              <w:t>)</w:t>
            </w:r>
          </w:p>
          <w:p w14:paraId="66691E21" w14:textId="64576190" w:rsidR="008C5FEA" w:rsidRPr="00CB0813" w:rsidRDefault="008C5FEA" w:rsidP="0064355F">
            <w:pPr>
              <w:spacing w:after="0" w:line="240" w:lineRule="auto"/>
              <w:jc w:val="left"/>
              <w:rPr>
                <w:rFonts w:eastAsia="Calibri"/>
                <w:b/>
                <w:color w:val="00B050"/>
                <w:sz w:val="16"/>
                <w:szCs w:val="16"/>
              </w:rPr>
            </w:pPr>
          </w:p>
        </w:tc>
        <w:tc>
          <w:tcPr>
            <w:tcW w:w="2853" w:type="dxa"/>
            <w:tcBorders>
              <w:right w:val="single" w:sz="12" w:space="0" w:color="auto"/>
            </w:tcBorders>
          </w:tcPr>
          <w:p w14:paraId="69B5D784" w14:textId="0746B26C" w:rsidR="008C5FEA" w:rsidRPr="00CB0813" w:rsidRDefault="008C5FEA" w:rsidP="00E539D7">
            <w:pPr>
              <w:spacing w:after="0" w:line="240" w:lineRule="auto"/>
              <w:jc w:val="left"/>
              <w:rPr>
                <w:rFonts w:eastAsia="Calibri"/>
                <w:b/>
                <w:color w:val="00B050"/>
                <w:sz w:val="16"/>
                <w:szCs w:val="16"/>
              </w:rPr>
            </w:pPr>
            <w:r w:rsidRPr="00CB0813">
              <w:rPr>
                <w:rFonts w:eastAsia="Calibri"/>
                <w:b/>
                <w:color w:val="FF0000"/>
                <w:sz w:val="16"/>
                <w:szCs w:val="16"/>
              </w:rPr>
              <w:t>Not permitted</w:t>
            </w:r>
          </w:p>
        </w:tc>
      </w:tr>
      <w:tr w:rsidR="000D5394" w:rsidRPr="00CB0813" w14:paraId="4D124939" w14:textId="77777777" w:rsidTr="000921EE">
        <w:tc>
          <w:tcPr>
            <w:tcW w:w="1985" w:type="dxa"/>
            <w:vMerge w:val="restart"/>
            <w:tcBorders>
              <w:left w:val="single" w:sz="12" w:space="0" w:color="auto"/>
            </w:tcBorders>
            <w:shd w:val="clear" w:color="auto" w:fill="auto"/>
          </w:tcPr>
          <w:p w14:paraId="774CBF54" w14:textId="60BD44A3" w:rsidR="000D5394" w:rsidRPr="00CB0813" w:rsidRDefault="000D5394" w:rsidP="00BB6C5A">
            <w:pPr>
              <w:numPr>
                <w:ilvl w:val="0"/>
                <w:numId w:val="10"/>
              </w:numPr>
              <w:spacing w:after="0" w:line="240" w:lineRule="auto"/>
              <w:jc w:val="left"/>
              <w:rPr>
                <w:rFonts w:eastAsia="Calibri"/>
                <w:color w:val="000000"/>
                <w:sz w:val="16"/>
                <w:szCs w:val="16"/>
              </w:rPr>
            </w:pPr>
            <w:r w:rsidRPr="00CB0813">
              <w:rPr>
                <w:rFonts w:eastAsia="Calibri"/>
                <w:color w:val="000000"/>
                <w:sz w:val="16"/>
                <w:szCs w:val="16"/>
              </w:rPr>
              <w:t>Internal 3</w:t>
            </w:r>
            <w:r w:rsidRPr="00CB0813">
              <w:rPr>
                <w:rFonts w:eastAsia="Calibri"/>
                <w:color w:val="000000"/>
                <w:sz w:val="16"/>
                <w:szCs w:val="16"/>
                <w:vertAlign w:val="superscript"/>
              </w:rPr>
              <w:t>rd</w:t>
            </w:r>
            <w:r w:rsidRPr="00CB0813">
              <w:rPr>
                <w:rFonts w:eastAsia="Calibri"/>
                <w:color w:val="000000"/>
                <w:sz w:val="16"/>
                <w:szCs w:val="16"/>
              </w:rPr>
              <w:t xml:space="preserve"> Party (</w:t>
            </w:r>
            <w:r w:rsidR="000A04E5">
              <w:rPr>
                <w:sz w:val="16"/>
                <w:szCs w:val="16"/>
              </w:rPr>
              <w:t>CCT</w:t>
            </w:r>
            <w:r w:rsidRPr="00735B04">
              <w:rPr>
                <w:sz w:val="16"/>
                <w:szCs w:val="16"/>
              </w:rPr>
              <w:t xml:space="preserve"> Ring-Fenced Network</w:t>
            </w:r>
            <w:r w:rsidRPr="00D6214F">
              <w:t xml:space="preserve"> </w:t>
            </w:r>
            <w:r w:rsidRPr="00CB0813">
              <w:rPr>
                <w:rFonts w:eastAsia="Calibri"/>
                <w:color w:val="000000"/>
                <w:sz w:val="16"/>
                <w:szCs w:val="16"/>
              </w:rPr>
              <w:t>e.g. SCADA, Telemetry, Telephone Management, LIMs, AQMS, Prepaid Vending, etc.)</w:t>
            </w:r>
          </w:p>
        </w:tc>
        <w:tc>
          <w:tcPr>
            <w:tcW w:w="2268" w:type="dxa"/>
            <w:shd w:val="clear" w:color="auto" w:fill="auto"/>
          </w:tcPr>
          <w:p w14:paraId="5654EABC" w14:textId="6033323F" w:rsidR="000D5394" w:rsidRPr="00CB0813" w:rsidRDefault="000D5394" w:rsidP="0064355F">
            <w:pPr>
              <w:spacing w:after="0" w:line="240" w:lineRule="auto"/>
              <w:jc w:val="left"/>
              <w:rPr>
                <w:rFonts w:eastAsia="Calibri"/>
                <w:color w:val="000000"/>
                <w:sz w:val="16"/>
                <w:szCs w:val="16"/>
              </w:rPr>
            </w:pPr>
            <w:r w:rsidRPr="00CB0813">
              <w:rPr>
                <w:rFonts w:eastAsia="Calibri"/>
                <w:color w:val="000000"/>
                <w:sz w:val="16"/>
                <w:szCs w:val="16"/>
              </w:rPr>
              <w:t xml:space="preserve">Via </w:t>
            </w:r>
            <w:r w:rsidR="000A04E5">
              <w:rPr>
                <w:rFonts w:eastAsia="Calibri"/>
                <w:color w:val="000000"/>
                <w:sz w:val="16"/>
                <w:szCs w:val="16"/>
              </w:rPr>
              <w:t>CCT</w:t>
            </w:r>
            <w:r w:rsidRPr="00CB0813">
              <w:rPr>
                <w:rFonts w:eastAsia="Calibri"/>
                <w:color w:val="000000"/>
                <w:sz w:val="16"/>
                <w:szCs w:val="16"/>
              </w:rPr>
              <w:t xml:space="preserve"> network however, a non-IS&amp;T managed </w:t>
            </w:r>
            <w:r w:rsidR="0064355F">
              <w:rPr>
                <w:rFonts w:eastAsia="Calibri"/>
                <w:color w:val="000000"/>
                <w:sz w:val="16"/>
                <w:szCs w:val="16"/>
              </w:rPr>
              <w:t>N</w:t>
            </w:r>
            <w:r w:rsidRPr="00CB0813">
              <w:rPr>
                <w:rFonts w:eastAsia="Calibri"/>
                <w:color w:val="000000"/>
                <w:sz w:val="16"/>
                <w:szCs w:val="16"/>
              </w:rPr>
              <w:t>etwork using wired or wireless connection</w:t>
            </w:r>
          </w:p>
        </w:tc>
        <w:tc>
          <w:tcPr>
            <w:tcW w:w="3119" w:type="dxa"/>
            <w:shd w:val="clear" w:color="auto" w:fill="auto"/>
          </w:tcPr>
          <w:p w14:paraId="12BE0119" w14:textId="77777777" w:rsidR="000D5394" w:rsidRPr="00CB0813" w:rsidRDefault="000F30E3" w:rsidP="000F30E3">
            <w:pPr>
              <w:spacing w:after="0" w:line="240" w:lineRule="auto"/>
              <w:ind w:left="198" w:hanging="198"/>
              <w:jc w:val="left"/>
              <w:rPr>
                <w:rFonts w:eastAsia="Calibri"/>
                <w:color w:val="000000"/>
                <w:sz w:val="16"/>
                <w:szCs w:val="16"/>
              </w:rPr>
            </w:pPr>
            <w:r>
              <w:rPr>
                <w:rFonts w:eastAsia="Calibri"/>
                <w:color w:val="000000"/>
                <w:sz w:val="16"/>
                <w:szCs w:val="16"/>
              </w:rPr>
              <w:t xml:space="preserve">1. </w:t>
            </w:r>
            <w:r w:rsidR="000D5394" w:rsidRPr="00CB0813">
              <w:rPr>
                <w:rFonts w:eastAsia="Calibri"/>
                <w:color w:val="000000"/>
                <w:sz w:val="16"/>
                <w:szCs w:val="16"/>
              </w:rPr>
              <w:t xml:space="preserve"> Unmanaged Corporate Assets </w:t>
            </w:r>
          </w:p>
        </w:tc>
        <w:tc>
          <w:tcPr>
            <w:tcW w:w="3685" w:type="dxa"/>
          </w:tcPr>
          <w:p w14:paraId="50597ECC" w14:textId="77777777" w:rsidR="008E1B3A" w:rsidRPr="00CB0813" w:rsidRDefault="008E1B3A" w:rsidP="008E1B3A">
            <w:pPr>
              <w:spacing w:after="0" w:line="240" w:lineRule="auto"/>
              <w:jc w:val="left"/>
              <w:rPr>
                <w:rFonts w:eastAsia="Calibri"/>
                <w:b/>
                <w:color w:val="00B050"/>
                <w:sz w:val="16"/>
                <w:szCs w:val="16"/>
              </w:rPr>
            </w:pPr>
            <w:r w:rsidRPr="00CB0813">
              <w:rPr>
                <w:rFonts w:eastAsia="Calibri"/>
                <w:b/>
                <w:color w:val="00B050"/>
                <w:sz w:val="16"/>
                <w:szCs w:val="16"/>
              </w:rPr>
              <w:t xml:space="preserve">Permitted via published </w:t>
            </w:r>
            <w:r>
              <w:rPr>
                <w:rFonts w:eastAsia="Calibri"/>
                <w:b/>
                <w:color w:val="00B050"/>
                <w:sz w:val="16"/>
                <w:szCs w:val="16"/>
              </w:rPr>
              <w:t xml:space="preserve">Azure Cloud PC </w:t>
            </w:r>
            <w:r w:rsidRPr="00CB0813">
              <w:rPr>
                <w:rFonts w:eastAsia="Calibri"/>
                <w:b/>
                <w:color w:val="00B050"/>
                <w:sz w:val="16"/>
                <w:szCs w:val="16"/>
              </w:rPr>
              <w:t>connection subject to approval (meets</w:t>
            </w:r>
            <w:r>
              <w:rPr>
                <w:rFonts w:eastAsia="Calibri"/>
                <w:b/>
                <w:color w:val="00B050"/>
                <w:sz w:val="16"/>
                <w:szCs w:val="16"/>
              </w:rPr>
              <w:t xml:space="preserve"> Azure Cloud PC criteria</w:t>
            </w:r>
            <w:r w:rsidRPr="00CB0813">
              <w:rPr>
                <w:rFonts w:eastAsia="Calibri"/>
                <w:b/>
                <w:color w:val="00B050"/>
                <w:sz w:val="16"/>
                <w:szCs w:val="16"/>
              </w:rPr>
              <w:t>)</w:t>
            </w:r>
          </w:p>
          <w:p w14:paraId="1E3CC48C" w14:textId="66D4C1C2" w:rsidR="000D5394" w:rsidRPr="00CB0813" w:rsidRDefault="000D5394" w:rsidP="0064355F">
            <w:pPr>
              <w:spacing w:after="0" w:line="240" w:lineRule="auto"/>
              <w:jc w:val="left"/>
              <w:rPr>
                <w:rFonts w:eastAsia="Calibri"/>
                <w:b/>
                <w:color w:val="00B050"/>
                <w:sz w:val="16"/>
                <w:szCs w:val="16"/>
              </w:rPr>
            </w:pPr>
          </w:p>
        </w:tc>
        <w:tc>
          <w:tcPr>
            <w:tcW w:w="2853" w:type="dxa"/>
            <w:tcBorders>
              <w:right w:val="single" w:sz="12" w:space="0" w:color="auto"/>
            </w:tcBorders>
          </w:tcPr>
          <w:p w14:paraId="1C4CE5A2" w14:textId="77777777" w:rsidR="000D5394" w:rsidRPr="00CB0813" w:rsidRDefault="000D5394" w:rsidP="00E539D7">
            <w:pPr>
              <w:spacing w:after="0" w:line="240" w:lineRule="auto"/>
              <w:jc w:val="left"/>
              <w:rPr>
                <w:rFonts w:eastAsia="Calibri"/>
                <w:b/>
                <w:color w:val="FFC000"/>
                <w:sz w:val="16"/>
                <w:szCs w:val="16"/>
              </w:rPr>
            </w:pPr>
            <w:r w:rsidRPr="00CB0813">
              <w:rPr>
                <w:rFonts w:eastAsia="Calibri"/>
                <w:b/>
                <w:color w:val="FF0000"/>
                <w:sz w:val="16"/>
                <w:szCs w:val="16"/>
              </w:rPr>
              <w:t>N</w:t>
            </w:r>
            <w:r>
              <w:rPr>
                <w:rFonts w:eastAsia="Calibri"/>
                <w:b/>
                <w:color w:val="FF0000"/>
                <w:sz w:val="16"/>
                <w:szCs w:val="16"/>
              </w:rPr>
              <w:t>ot permitted</w:t>
            </w:r>
          </w:p>
        </w:tc>
      </w:tr>
      <w:tr w:rsidR="000D5394" w:rsidRPr="00CB0813" w14:paraId="70050D95" w14:textId="77777777" w:rsidTr="000921EE">
        <w:tc>
          <w:tcPr>
            <w:tcW w:w="1985" w:type="dxa"/>
            <w:vMerge/>
            <w:tcBorders>
              <w:left w:val="single" w:sz="12" w:space="0" w:color="auto"/>
            </w:tcBorders>
            <w:shd w:val="clear" w:color="auto" w:fill="auto"/>
          </w:tcPr>
          <w:p w14:paraId="518FF396" w14:textId="77777777" w:rsidR="000D5394" w:rsidRPr="00CB0813" w:rsidRDefault="000D5394" w:rsidP="00E539D7">
            <w:pPr>
              <w:spacing w:after="0" w:line="240" w:lineRule="auto"/>
              <w:jc w:val="left"/>
              <w:rPr>
                <w:rFonts w:eastAsia="Calibri"/>
                <w:color w:val="000000"/>
                <w:sz w:val="16"/>
                <w:szCs w:val="16"/>
              </w:rPr>
            </w:pPr>
          </w:p>
        </w:tc>
        <w:tc>
          <w:tcPr>
            <w:tcW w:w="2268" w:type="dxa"/>
            <w:shd w:val="clear" w:color="auto" w:fill="auto"/>
          </w:tcPr>
          <w:p w14:paraId="1A80A034" w14:textId="77777777" w:rsidR="000D5394" w:rsidRPr="00CB0813" w:rsidRDefault="000D5394" w:rsidP="00E539D7">
            <w:pPr>
              <w:spacing w:after="0" w:line="240" w:lineRule="auto"/>
              <w:jc w:val="left"/>
              <w:rPr>
                <w:rFonts w:eastAsia="Calibri"/>
                <w:color w:val="000000"/>
                <w:sz w:val="16"/>
                <w:szCs w:val="16"/>
              </w:rPr>
            </w:pPr>
            <w:r w:rsidRPr="00CB0813">
              <w:rPr>
                <w:rFonts w:eastAsia="Calibri"/>
                <w:color w:val="000000"/>
                <w:sz w:val="16"/>
                <w:szCs w:val="16"/>
              </w:rPr>
              <w:t xml:space="preserve">Via Public </w:t>
            </w:r>
            <w:proofErr w:type="gramStart"/>
            <w:r w:rsidR="0064355F">
              <w:rPr>
                <w:rFonts w:eastAsia="Calibri"/>
                <w:color w:val="000000"/>
                <w:sz w:val="16"/>
                <w:szCs w:val="16"/>
              </w:rPr>
              <w:t>N</w:t>
            </w:r>
            <w:r w:rsidRPr="00CB0813">
              <w:rPr>
                <w:rFonts w:eastAsia="Calibri"/>
                <w:color w:val="000000"/>
                <w:sz w:val="16"/>
                <w:szCs w:val="16"/>
              </w:rPr>
              <w:t>etwork;</w:t>
            </w:r>
            <w:proofErr w:type="gramEnd"/>
          </w:p>
          <w:p w14:paraId="538EB525" w14:textId="77777777" w:rsidR="000D5394" w:rsidRPr="00CB0813" w:rsidRDefault="000D5394" w:rsidP="00E539D7">
            <w:pPr>
              <w:spacing w:after="0" w:line="240" w:lineRule="auto"/>
              <w:jc w:val="left"/>
              <w:rPr>
                <w:rFonts w:eastAsia="Calibri"/>
                <w:color w:val="000000"/>
                <w:sz w:val="16"/>
                <w:szCs w:val="16"/>
              </w:rPr>
            </w:pPr>
            <w:r w:rsidRPr="00CB0813">
              <w:rPr>
                <w:rFonts w:eastAsia="Calibri"/>
                <w:color w:val="000000"/>
                <w:sz w:val="16"/>
                <w:szCs w:val="16"/>
              </w:rPr>
              <w:t>Using any combination of 3G, ADSL, VPN or APN.</w:t>
            </w:r>
          </w:p>
        </w:tc>
        <w:tc>
          <w:tcPr>
            <w:tcW w:w="3119" w:type="dxa"/>
            <w:shd w:val="clear" w:color="auto" w:fill="auto"/>
          </w:tcPr>
          <w:p w14:paraId="24C82682" w14:textId="77777777" w:rsidR="000D5394" w:rsidRPr="00CB0813" w:rsidRDefault="000F30E3" w:rsidP="000F30E3">
            <w:pPr>
              <w:spacing w:after="0" w:line="240" w:lineRule="auto"/>
              <w:jc w:val="left"/>
              <w:rPr>
                <w:rFonts w:eastAsia="Calibri"/>
                <w:color w:val="000000"/>
                <w:sz w:val="16"/>
                <w:szCs w:val="16"/>
              </w:rPr>
            </w:pPr>
            <w:r>
              <w:rPr>
                <w:rFonts w:eastAsia="Calibri"/>
                <w:color w:val="000000"/>
                <w:sz w:val="16"/>
                <w:szCs w:val="16"/>
              </w:rPr>
              <w:t>1.</w:t>
            </w:r>
            <w:r w:rsidR="000D5394" w:rsidRPr="00CB0813">
              <w:rPr>
                <w:rFonts w:eastAsia="Calibri"/>
                <w:color w:val="000000"/>
                <w:sz w:val="16"/>
                <w:szCs w:val="16"/>
              </w:rPr>
              <w:t xml:space="preserve">  Unmanaged Corporate Asset </w:t>
            </w:r>
          </w:p>
        </w:tc>
        <w:tc>
          <w:tcPr>
            <w:tcW w:w="3685" w:type="dxa"/>
          </w:tcPr>
          <w:p w14:paraId="55D9DD8F" w14:textId="77777777" w:rsidR="008E1B3A" w:rsidRPr="00CB0813" w:rsidRDefault="008E1B3A" w:rsidP="008E1B3A">
            <w:pPr>
              <w:spacing w:after="0" w:line="240" w:lineRule="auto"/>
              <w:jc w:val="left"/>
              <w:rPr>
                <w:rFonts w:eastAsia="Calibri"/>
                <w:b/>
                <w:color w:val="00B050"/>
                <w:sz w:val="16"/>
                <w:szCs w:val="16"/>
              </w:rPr>
            </w:pPr>
            <w:r w:rsidRPr="00CB0813">
              <w:rPr>
                <w:rFonts w:eastAsia="Calibri"/>
                <w:b/>
                <w:color w:val="00B050"/>
                <w:sz w:val="16"/>
                <w:szCs w:val="16"/>
              </w:rPr>
              <w:t xml:space="preserve">Permitted via published </w:t>
            </w:r>
            <w:r>
              <w:rPr>
                <w:rFonts w:eastAsia="Calibri"/>
                <w:b/>
                <w:color w:val="00B050"/>
                <w:sz w:val="16"/>
                <w:szCs w:val="16"/>
              </w:rPr>
              <w:t xml:space="preserve">Azure Cloud PC </w:t>
            </w:r>
            <w:r w:rsidRPr="00CB0813">
              <w:rPr>
                <w:rFonts w:eastAsia="Calibri"/>
                <w:b/>
                <w:color w:val="00B050"/>
                <w:sz w:val="16"/>
                <w:szCs w:val="16"/>
              </w:rPr>
              <w:t>connection subject to approval (meets</w:t>
            </w:r>
            <w:r>
              <w:rPr>
                <w:rFonts w:eastAsia="Calibri"/>
                <w:b/>
                <w:color w:val="00B050"/>
                <w:sz w:val="16"/>
                <w:szCs w:val="16"/>
              </w:rPr>
              <w:t xml:space="preserve"> Azure Cloud PC criteria</w:t>
            </w:r>
            <w:r w:rsidRPr="00CB0813">
              <w:rPr>
                <w:rFonts w:eastAsia="Calibri"/>
                <w:b/>
                <w:color w:val="00B050"/>
                <w:sz w:val="16"/>
                <w:szCs w:val="16"/>
              </w:rPr>
              <w:t>)</w:t>
            </w:r>
          </w:p>
          <w:p w14:paraId="3DC90114" w14:textId="77777777" w:rsidR="000D5394" w:rsidRPr="00CB0813" w:rsidRDefault="000D5394" w:rsidP="00E539D7">
            <w:pPr>
              <w:spacing w:after="0" w:line="240" w:lineRule="auto"/>
              <w:jc w:val="left"/>
              <w:rPr>
                <w:rFonts w:eastAsia="Calibri"/>
                <w:color w:val="000000"/>
                <w:sz w:val="16"/>
                <w:szCs w:val="16"/>
              </w:rPr>
            </w:pPr>
          </w:p>
        </w:tc>
        <w:tc>
          <w:tcPr>
            <w:tcW w:w="2853" w:type="dxa"/>
            <w:tcBorders>
              <w:right w:val="single" w:sz="12" w:space="0" w:color="auto"/>
            </w:tcBorders>
          </w:tcPr>
          <w:p w14:paraId="633B2B9D" w14:textId="6A76475A" w:rsidR="000D5394" w:rsidRPr="00CB0813" w:rsidRDefault="008E1B3A" w:rsidP="00E539D7">
            <w:pPr>
              <w:spacing w:after="0" w:line="240" w:lineRule="auto"/>
              <w:jc w:val="left"/>
              <w:rPr>
                <w:rFonts w:eastAsia="Calibri"/>
                <w:b/>
                <w:color w:val="FF0000"/>
                <w:sz w:val="16"/>
                <w:szCs w:val="16"/>
              </w:rPr>
            </w:pPr>
            <w:r>
              <w:rPr>
                <w:rFonts w:eastAsia="Calibri"/>
                <w:b/>
                <w:color w:val="FF0000"/>
                <w:sz w:val="16"/>
                <w:szCs w:val="16"/>
              </w:rPr>
              <w:t>Not permitted</w:t>
            </w:r>
          </w:p>
        </w:tc>
      </w:tr>
    </w:tbl>
    <w:p w14:paraId="0CE70E62" w14:textId="77777777" w:rsidR="008C5FEA" w:rsidRDefault="008C5FEA" w:rsidP="00E539D7">
      <w:pPr>
        <w:ind w:left="1985" w:hanging="992"/>
        <w:jc w:val="left"/>
      </w:pPr>
    </w:p>
    <w:p w14:paraId="171F85D1" w14:textId="77777777" w:rsidR="00ED3905" w:rsidRDefault="00ED3905" w:rsidP="00647FA8">
      <w:pPr>
        <w:jc w:val="left"/>
        <w:sectPr w:rsidR="00ED3905" w:rsidSect="0013512A">
          <w:headerReference w:type="default" r:id="rId21"/>
          <w:footerReference w:type="default" r:id="rId22"/>
          <w:headerReference w:type="first" r:id="rId23"/>
          <w:footerReference w:type="first" r:id="rId24"/>
          <w:pgSz w:w="16834" w:h="11909" w:orient="landscape" w:code="9"/>
          <w:pgMar w:top="548" w:right="1418" w:bottom="851" w:left="1134" w:header="284" w:footer="284" w:gutter="0"/>
          <w:cols w:space="720"/>
          <w:titlePg/>
          <w:docGrid w:linePitch="299"/>
        </w:sectPr>
      </w:pPr>
    </w:p>
    <w:p w14:paraId="2F5D6FF4" w14:textId="77777777" w:rsidR="00517888" w:rsidRPr="0063448D" w:rsidRDefault="0092116E" w:rsidP="000D351B">
      <w:pPr>
        <w:pStyle w:val="Heading1"/>
        <w:numPr>
          <w:ilvl w:val="0"/>
          <w:numId w:val="1"/>
        </w:numPr>
        <w:ind w:left="567" w:hanging="567"/>
        <w:jc w:val="left"/>
        <w:rPr>
          <w:color w:val="008080"/>
        </w:rPr>
      </w:pPr>
      <w:bookmarkStart w:id="43" w:name="_Toc201659837"/>
      <w:bookmarkEnd w:id="1"/>
      <w:r w:rsidRPr="0063448D">
        <w:rPr>
          <w:color w:val="008080"/>
        </w:rPr>
        <w:lastRenderedPageBreak/>
        <w:t>Signatories</w:t>
      </w:r>
      <w:bookmarkEnd w:id="43"/>
    </w:p>
    <w:p w14:paraId="4C8B7B76" w14:textId="5E8B0590" w:rsidR="002360D9" w:rsidRDefault="00517888" w:rsidP="00E539D7">
      <w:pPr>
        <w:jc w:val="left"/>
      </w:pPr>
      <w:r>
        <w:t xml:space="preserve">The </w:t>
      </w:r>
      <w:r w:rsidR="0092116E">
        <w:t>undersigned hereby indicate agreement with the contents</w:t>
      </w:r>
      <w:r w:rsidR="00346CA0">
        <w:t xml:space="preserve"> </w:t>
      </w:r>
      <w:r w:rsidR="0092116E">
        <w:t>/</w:t>
      </w:r>
      <w:r w:rsidR="00346CA0">
        <w:t xml:space="preserve"> </w:t>
      </w:r>
      <w:r w:rsidR="0092116E">
        <w:t>outcomes of this document:</w:t>
      </w:r>
    </w:p>
    <w:p w14:paraId="1B0D95F4" w14:textId="77777777" w:rsidR="0097101C" w:rsidRDefault="0097101C" w:rsidP="00193AB0">
      <w:pPr>
        <w:spacing w:after="0" w:line="240" w:lineRule="auto"/>
        <w:jc w:val="left"/>
      </w:pPr>
    </w:p>
    <w:tbl>
      <w:tblPr>
        <w:tblStyle w:val="TableGrid"/>
        <w:tblW w:w="10132" w:type="dxa"/>
        <w:tblLook w:val="04A0" w:firstRow="1" w:lastRow="0" w:firstColumn="1" w:lastColumn="0" w:noHBand="0" w:noVBand="1"/>
      </w:tblPr>
      <w:tblGrid>
        <w:gridCol w:w="250"/>
        <w:gridCol w:w="284"/>
        <w:gridCol w:w="3122"/>
        <w:gridCol w:w="522"/>
        <w:gridCol w:w="2451"/>
        <w:gridCol w:w="709"/>
        <w:gridCol w:w="2139"/>
        <w:gridCol w:w="655"/>
      </w:tblGrid>
      <w:tr w:rsidR="00075C01" w:rsidRPr="007B5C09" w14:paraId="03E8FA2E" w14:textId="77777777" w:rsidTr="00EC126E">
        <w:trPr>
          <w:trHeight w:val="345"/>
        </w:trPr>
        <w:tc>
          <w:tcPr>
            <w:tcW w:w="250" w:type="dxa"/>
            <w:tcBorders>
              <w:top w:val="single" w:sz="4" w:space="0" w:color="auto"/>
              <w:left w:val="single" w:sz="4" w:space="0" w:color="auto"/>
              <w:bottom w:val="nil"/>
              <w:right w:val="nil"/>
            </w:tcBorders>
          </w:tcPr>
          <w:p w14:paraId="53E90B43" w14:textId="77777777" w:rsidR="00075C01" w:rsidRPr="007B5C09" w:rsidRDefault="00075C01" w:rsidP="00EC126E">
            <w:pPr>
              <w:spacing w:after="0"/>
              <w:jc w:val="left"/>
            </w:pPr>
          </w:p>
        </w:tc>
        <w:tc>
          <w:tcPr>
            <w:tcW w:w="284" w:type="dxa"/>
            <w:tcBorders>
              <w:top w:val="single" w:sz="4" w:space="0" w:color="auto"/>
              <w:left w:val="nil"/>
              <w:bottom w:val="nil"/>
              <w:right w:val="nil"/>
            </w:tcBorders>
            <w:vAlign w:val="center"/>
          </w:tcPr>
          <w:p w14:paraId="2E61DA6A" w14:textId="77777777" w:rsidR="00075C01" w:rsidRPr="007B5C09" w:rsidRDefault="00075C01" w:rsidP="00EC126E">
            <w:pPr>
              <w:spacing w:after="0"/>
              <w:jc w:val="left"/>
            </w:pPr>
          </w:p>
        </w:tc>
        <w:tc>
          <w:tcPr>
            <w:tcW w:w="3122" w:type="dxa"/>
            <w:tcBorders>
              <w:top w:val="single" w:sz="4" w:space="0" w:color="auto"/>
              <w:left w:val="nil"/>
              <w:bottom w:val="nil"/>
              <w:right w:val="nil"/>
            </w:tcBorders>
            <w:vAlign w:val="center"/>
          </w:tcPr>
          <w:p w14:paraId="7B04DC83" w14:textId="77777777" w:rsidR="00075C01" w:rsidRPr="007B5C09" w:rsidRDefault="00075C01" w:rsidP="00EC126E">
            <w:pPr>
              <w:spacing w:after="0"/>
              <w:jc w:val="left"/>
            </w:pPr>
          </w:p>
        </w:tc>
        <w:tc>
          <w:tcPr>
            <w:tcW w:w="522" w:type="dxa"/>
            <w:tcBorders>
              <w:top w:val="single" w:sz="4" w:space="0" w:color="auto"/>
              <w:left w:val="nil"/>
              <w:bottom w:val="nil"/>
              <w:right w:val="nil"/>
            </w:tcBorders>
          </w:tcPr>
          <w:p w14:paraId="048C7CCA" w14:textId="77777777" w:rsidR="00075C01" w:rsidRPr="007B5C09" w:rsidRDefault="00075C01" w:rsidP="00EC126E">
            <w:pPr>
              <w:spacing w:after="0"/>
              <w:jc w:val="left"/>
            </w:pPr>
          </w:p>
        </w:tc>
        <w:tc>
          <w:tcPr>
            <w:tcW w:w="2451" w:type="dxa"/>
            <w:tcBorders>
              <w:top w:val="single" w:sz="4" w:space="0" w:color="auto"/>
              <w:left w:val="nil"/>
              <w:bottom w:val="nil"/>
              <w:right w:val="nil"/>
            </w:tcBorders>
            <w:vAlign w:val="center"/>
          </w:tcPr>
          <w:p w14:paraId="1C9BF3C7" w14:textId="77777777" w:rsidR="00075C01" w:rsidRPr="007B5C09" w:rsidRDefault="00075C01" w:rsidP="00EC126E">
            <w:pPr>
              <w:spacing w:after="0"/>
              <w:jc w:val="left"/>
            </w:pPr>
          </w:p>
        </w:tc>
        <w:tc>
          <w:tcPr>
            <w:tcW w:w="709" w:type="dxa"/>
            <w:tcBorders>
              <w:top w:val="single" w:sz="4" w:space="0" w:color="auto"/>
              <w:left w:val="nil"/>
              <w:bottom w:val="single" w:sz="4" w:space="0" w:color="auto"/>
              <w:right w:val="nil"/>
            </w:tcBorders>
          </w:tcPr>
          <w:p w14:paraId="25E3DB15" w14:textId="77777777" w:rsidR="00075C01" w:rsidRPr="007B5C09" w:rsidRDefault="00075C01" w:rsidP="00EC126E">
            <w:pPr>
              <w:spacing w:after="0"/>
              <w:jc w:val="left"/>
            </w:pPr>
          </w:p>
        </w:tc>
        <w:tc>
          <w:tcPr>
            <w:tcW w:w="2139" w:type="dxa"/>
            <w:tcBorders>
              <w:top w:val="single" w:sz="4" w:space="0" w:color="auto"/>
              <w:left w:val="nil"/>
              <w:bottom w:val="nil"/>
              <w:right w:val="nil"/>
            </w:tcBorders>
            <w:vAlign w:val="center"/>
          </w:tcPr>
          <w:p w14:paraId="31587A8A" w14:textId="77777777" w:rsidR="00075C01" w:rsidRPr="007B5C09" w:rsidRDefault="00075C01" w:rsidP="00EC126E">
            <w:pPr>
              <w:spacing w:after="0"/>
              <w:jc w:val="left"/>
            </w:pPr>
          </w:p>
        </w:tc>
        <w:tc>
          <w:tcPr>
            <w:tcW w:w="655" w:type="dxa"/>
            <w:tcBorders>
              <w:top w:val="single" w:sz="4" w:space="0" w:color="auto"/>
              <w:left w:val="nil"/>
              <w:bottom w:val="nil"/>
              <w:right w:val="single" w:sz="4" w:space="0" w:color="auto"/>
            </w:tcBorders>
            <w:vAlign w:val="center"/>
          </w:tcPr>
          <w:p w14:paraId="2A61C5AB" w14:textId="77777777" w:rsidR="00075C01" w:rsidRPr="007B5C09" w:rsidRDefault="00075C01" w:rsidP="00EC126E">
            <w:pPr>
              <w:spacing w:after="0"/>
              <w:jc w:val="left"/>
            </w:pPr>
          </w:p>
        </w:tc>
      </w:tr>
      <w:tr w:rsidR="00075C01" w:rsidRPr="007B5C09" w14:paraId="0C29D44E" w14:textId="77777777" w:rsidTr="00EC126E">
        <w:trPr>
          <w:trHeight w:val="538"/>
        </w:trPr>
        <w:tc>
          <w:tcPr>
            <w:tcW w:w="250" w:type="dxa"/>
            <w:tcBorders>
              <w:top w:val="nil"/>
              <w:left w:val="single" w:sz="4" w:space="0" w:color="auto"/>
              <w:bottom w:val="nil"/>
              <w:right w:val="nil"/>
            </w:tcBorders>
          </w:tcPr>
          <w:p w14:paraId="1BD26E03" w14:textId="77777777" w:rsidR="00075C01" w:rsidRPr="007B5C09" w:rsidRDefault="00075C01" w:rsidP="00EC126E">
            <w:pPr>
              <w:jc w:val="left"/>
            </w:pPr>
          </w:p>
        </w:tc>
        <w:tc>
          <w:tcPr>
            <w:tcW w:w="284" w:type="dxa"/>
            <w:tcBorders>
              <w:top w:val="nil"/>
              <w:left w:val="nil"/>
              <w:bottom w:val="nil"/>
              <w:right w:val="nil"/>
            </w:tcBorders>
            <w:vAlign w:val="center"/>
          </w:tcPr>
          <w:p w14:paraId="72D31E83" w14:textId="77777777" w:rsidR="00075C01" w:rsidRPr="007B5C09" w:rsidRDefault="00075C01" w:rsidP="00EC126E">
            <w:pPr>
              <w:jc w:val="left"/>
            </w:pPr>
          </w:p>
        </w:tc>
        <w:tc>
          <w:tcPr>
            <w:tcW w:w="3122" w:type="dxa"/>
            <w:tcBorders>
              <w:top w:val="nil"/>
              <w:left w:val="nil"/>
              <w:bottom w:val="nil"/>
              <w:right w:val="nil"/>
            </w:tcBorders>
            <w:vAlign w:val="center"/>
          </w:tcPr>
          <w:p w14:paraId="284674FD" w14:textId="77777777" w:rsidR="00075C01" w:rsidRPr="007B5C09" w:rsidRDefault="00075C01" w:rsidP="00EC126E">
            <w:pPr>
              <w:spacing w:after="0"/>
              <w:jc w:val="left"/>
            </w:pPr>
          </w:p>
        </w:tc>
        <w:tc>
          <w:tcPr>
            <w:tcW w:w="522" w:type="dxa"/>
            <w:tcBorders>
              <w:top w:val="nil"/>
              <w:left w:val="nil"/>
              <w:bottom w:val="nil"/>
              <w:right w:val="nil"/>
            </w:tcBorders>
          </w:tcPr>
          <w:p w14:paraId="3202C8E1" w14:textId="77777777" w:rsidR="00075C01" w:rsidRPr="007B5C09" w:rsidRDefault="00075C01" w:rsidP="00EC126E">
            <w:pPr>
              <w:spacing w:after="0"/>
              <w:jc w:val="left"/>
            </w:pPr>
          </w:p>
        </w:tc>
        <w:tc>
          <w:tcPr>
            <w:tcW w:w="2451" w:type="dxa"/>
            <w:tcBorders>
              <w:top w:val="nil"/>
              <w:left w:val="nil"/>
              <w:bottom w:val="nil"/>
              <w:right w:val="single" w:sz="4" w:space="0" w:color="auto"/>
            </w:tcBorders>
            <w:vAlign w:val="center"/>
          </w:tcPr>
          <w:p w14:paraId="2FE137B5" w14:textId="77777777" w:rsidR="00075C01" w:rsidRPr="007B5C09" w:rsidRDefault="00075C01" w:rsidP="00EC126E">
            <w:pPr>
              <w:spacing w:after="0"/>
              <w:jc w:val="left"/>
            </w:pPr>
          </w:p>
        </w:tc>
        <w:tc>
          <w:tcPr>
            <w:tcW w:w="709" w:type="dxa"/>
            <w:tcBorders>
              <w:top w:val="single" w:sz="4" w:space="0" w:color="auto"/>
              <w:left w:val="single" w:sz="4" w:space="0" w:color="auto"/>
              <w:bottom w:val="single" w:sz="4" w:space="0" w:color="auto"/>
              <w:right w:val="single" w:sz="4" w:space="0" w:color="auto"/>
            </w:tcBorders>
          </w:tcPr>
          <w:p w14:paraId="6E22D7AB" w14:textId="77777777" w:rsidR="00075C01" w:rsidRPr="007B5C09" w:rsidRDefault="00075C01" w:rsidP="00EC126E">
            <w:pPr>
              <w:spacing w:after="0"/>
              <w:jc w:val="left"/>
            </w:pPr>
          </w:p>
        </w:tc>
        <w:tc>
          <w:tcPr>
            <w:tcW w:w="2139" w:type="dxa"/>
            <w:tcBorders>
              <w:top w:val="nil"/>
              <w:left w:val="single" w:sz="4" w:space="0" w:color="auto"/>
              <w:bottom w:val="nil"/>
              <w:right w:val="nil"/>
            </w:tcBorders>
            <w:vAlign w:val="center"/>
          </w:tcPr>
          <w:p w14:paraId="49B8AECF" w14:textId="268C3935" w:rsidR="00075C01" w:rsidRPr="007B5C09" w:rsidRDefault="001F4207" w:rsidP="00EC126E">
            <w:pPr>
              <w:spacing w:after="0"/>
              <w:jc w:val="left"/>
            </w:pPr>
            <w:r>
              <w:t>Recommended</w:t>
            </w:r>
          </w:p>
        </w:tc>
        <w:tc>
          <w:tcPr>
            <w:tcW w:w="655" w:type="dxa"/>
            <w:tcBorders>
              <w:top w:val="nil"/>
              <w:left w:val="nil"/>
              <w:bottom w:val="nil"/>
              <w:right w:val="single" w:sz="4" w:space="0" w:color="auto"/>
            </w:tcBorders>
            <w:vAlign w:val="center"/>
          </w:tcPr>
          <w:p w14:paraId="4D17266C" w14:textId="77777777" w:rsidR="00075C01" w:rsidRPr="007B5C09" w:rsidRDefault="00075C01" w:rsidP="00EC126E">
            <w:pPr>
              <w:jc w:val="left"/>
            </w:pPr>
          </w:p>
        </w:tc>
      </w:tr>
      <w:tr w:rsidR="00075C01" w:rsidRPr="007B5C09" w14:paraId="1BD0A1F9" w14:textId="77777777" w:rsidTr="00EC126E">
        <w:trPr>
          <w:trHeight w:val="448"/>
        </w:trPr>
        <w:tc>
          <w:tcPr>
            <w:tcW w:w="250" w:type="dxa"/>
            <w:tcBorders>
              <w:top w:val="nil"/>
              <w:left w:val="single" w:sz="4" w:space="0" w:color="auto"/>
              <w:bottom w:val="nil"/>
              <w:right w:val="nil"/>
            </w:tcBorders>
          </w:tcPr>
          <w:p w14:paraId="3BC26A5C" w14:textId="77777777" w:rsidR="00075C01" w:rsidRPr="007B5C09" w:rsidRDefault="00075C01" w:rsidP="00EC126E">
            <w:pPr>
              <w:spacing w:after="0"/>
              <w:jc w:val="left"/>
            </w:pPr>
          </w:p>
        </w:tc>
        <w:tc>
          <w:tcPr>
            <w:tcW w:w="284" w:type="dxa"/>
            <w:tcBorders>
              <w:top w:val="nil"/>
              <w:left w:val="nil"/>
              <w:bottom w:val="nil"/>
              <w:right w:val="nil"/>
            </w:tcBorders>
            <w:vAlign w:val="center"/>
          </w:tcPr>
          <w:p w14:paraId="2C7723D7" w14:textId="77777777" w:rsidR="00075C01" w:rsidRPr="007B5C09" w:rsidRDefault="00075C01" w:rsidP="00EC126E">
            <w:pPr>
              <w:spacing w:after="0"/>
              <w:jc w:val="left"/>
            </w:pPr>
          </w:p>
        </w:tc>
        <w:tc>
          <w:tcPr>
            <w:tcW w:w="3122" w:type="dxa"/>
            <w:tcBorders>
              <w:top w:val="nil"/>
              <w:left w:val="nil"/>
              <w:bottom w:val="nil"/>
              <w:right w:val="nil"/>
            </w:tcBorders>
            <w:vAlign w:val="center"/>
          </w:tcPr>
          <w:p w14:paraId="71A6AF77" w14:textId="77777777" w:rsidR="00075C01" w:rsidRPr="007B5C09" w:rsidRDefault="00075C01" w:rsidP="00EC126E">
            <w:pPr>
              <w:spacing w:after="0"/>
              <w:jc w:val="left"/>
            </w:pPr>
          </w:p>
        </w:tc>
        <w:tc>
          <w:tcPr>
            <w:tcW w:w="522" w:type="dxa"/>
            <w:tcBorders>
              <w:top w:val="nil"/>
              <w:left w:val="nil"/>
              <w:bottom w:val="nil"/>
              <w:right w:val="nil"/>
            </w:tcBorders>
          </w:tcPr>
          <w:p w14:paraId="22A6698F" w14:textId="77777777" w:rsidR="00075C01" w:rsidRPr="007B5C09" w:rsidRDefault="00075C01" w:rsidP="00EC126E">
            <w:pPr>
              <w:spacing w:after="0"/>
              <w:jc w:val="left"/>
            </w:pPr>
          </w:p>
        </w:tc>
        <w:tc>
          <w:tcPr>
            <w:tcW w:w="2451" w:type="dxa"/>
            <w:tcBorders>
              <w:top w:val="nil"/>
              <w:left w:val="nil"/>
              <w:bottom w:val="nil"/>
              <w:right w:val="nil"/>
            </w:tcBorders>
            <w:vAlign w:val="center"/>
          </w:tcPr>
          <w:p w14:paraId="652C5A34" w14:textId="77777777" w:rsidR="00075C01" w:rsidRPr="007B5C09" w:rsidRDefault="00075C01" w:rsidP="00EC126E">
            <w:pPr>
              <w:spacing w:after="0"/>
              <w:jc w:val="left"/>
            </w:pPr>
          </w:p>
        </w:tc>
        <w:tc>
          <w:tcPr>
            <w:tcW w:w="709" w:type="dxa"/>
            <w:tcBorders>
              <w:top w:val="single" w:sz="4" w:space="0" w:color="auto"/>
              <w:left w:val="nil"/>
              <w:bottom w:val="single" w:sz="4" w:space="0" w:color="auto"/>
              <w:right w:val="nil"/>
            </w:tcBorders>
          </w:tcPr>
          <w:p w14:paraId="718D7320" w14:textId="77777777" w:rsidR="00075C01" w:rsidRPr="007B5C09" w:rsidRDefault="00075C01" w:rsidP="00EC126E">
            <w:pPr>
              <w:spacing w:after="0"/>
              <w:jc w:val="left"/>
            </w:pPr>
          </w:p>
        </w:tc>
        <w:tc>
          <w:tcPr>
            <w:tcW w:w="2139" w:type="dxa"/>
            <w:tcBorders>
              <w:top w:val="nil"/>
              <w:left w:val="nil"/>
              <w:bottom w:val="nil"/>
              <w:right w:val="nil"/>
            </w:tcBorders>
            <w:vAlign w:val="center"/>
          </w:tcPr>
          <w:p w14:paraId="5A868497" w14:textId="77777777" w:rsidR="00075C01" w:rsidRPr="007B5C09" w:rsidRDefault="00075C01" w:rsidP="00EC126E">
            <w:pPr>
              <w:spacing w:after="0"/>
              <w:jc w:val="left"/>
            </w:pPr>
          </w:p>
        </w:tc>
        <w:tc>
          <w:tcPr>
            <w:tcW w:w="655" w:type="dxa"/>
            <w:tcBorders>
              <w:top w:val="nil"/>
              <w:left w:val="nil"/>
              <w:bottom w:val="nil"/>
              <w:right w:val="single" w:sz="4" w:space="0" w:color="auto"/>
            </w:tcBorders>
            <w:vAlign w:val="center"/>
          </w:tcPr>
          <w:p w14:paraId="75997955" w14:textId="77777777" w:rsidR="00075C01" w:rsidRPr="007B5C09" w:rsidRDefault="00075C01" w:rsidP="00EC126E">
            <w:pPr>
              <w:spacing w:after="0"/>
              <w:jc w:val="left"/>
            </w:pPr>
          </w:p>
        </w:tc>
      </w:tr>
      <w:tr w:rsidR="00075C01" w:rsidRPr="007B5C09" w14:paraId="492BB9E1" w14:textId="77777777" w:rsidTr="00EC126E">
        <w:trPr>
          <w:trHeight w:val="641"/>
        </w:trPr>
        <w:tc>
          <w:tcPr>
            <w:tcW w:w="250" w:type="dxa"/>
            <w:tcBorders>
              <w:top w:val="nil"/>
              <w:left w:val="single" w:sz="4" w:space="0" w:color="auto"/>
              <w:bottom w:val="nil"/>
              <w:right w:val="nil"/>
            </w:tcBorders>
          </w:tcPr>
          <w:p w14:paraId="2DE29D1B" w14:textId="77777777" w:rsidR="00075C01" w:rsidRPr="007B5C09" w:rsidRDefault="00075C01" w:rsidP="00EC126E">
            <w:pPr>
              <w:spacing w:after="0" w:line="240" w:lineRule="auto"/>
              <w:jc w:val="left"/>
            </w:pPr>
          </w:p>
        </w:tc>
        <w:tc>
          <w:tcPr>
            <w:tcW w:w="284" w:type="dxa"/>
            <w:tcBorders>
              <w:top w:val="nil"/>
              <w:left w:val="nil"/>
              <w:bottom w:val="nil"/>
              <w:right w:val="nil"/>
            </w:tcBorders>
            <w:vAlign w:val="center"/>
          </w:tcPr>
          <w:p w14:paraId="69B1F1DE" w14:textId="77777777" w:rsidR="00075C01" w:rsidRPr="007B5C09" w:rsidRDefault="00075C01" w:rsidP="00EC126E">
            <w:pPr>
              <w:spacing w:after="0" w:line="240" w:lineRule="auto"/>
              <w:jc w:val="left"/>
            </w:pPr>
          </w:p>
        </w:tc>
        <w:tc>
          <w:tcPr>
            <w:tcW w:w="3122" w:type="dxa"/>
            <w:tcBorders>
              <w:top w:val="nil"/>
              <w:left w:val="nil"/>
              <w:bottom w:val="nil"/>
              <w:right w:val="nil"/>
            </w:tcBorders>
            <w:vAlign w:val="center"/>
          </w:tcPr>
          <w:p w14:paraId="6A98C26A" w14:textId="77777777" w:rsidR="00075C01" w:rsidRPr="007B5C09" w:rsidRDefault="00075C01" w:rsidP="00EC126E">
            <w:pPr>
              <w:spacing w:after="0" w:line="240" w:lineRule="auto"/>
              <w:jc w:val="left"/>
            </w:pPr>
          </w:p>
        </w:tc>
        <w:tc>
          <w:tcPr>
            <w:tcW w:w="522" w:type="dxa"/>
            <w:tcBorders>
              <w:top w:val="nil"/>
              <w:left w:val="nil"/>
              <w:bottom w:val="nil"/>
              <w:right w:val="nil"/>
            </w:tcBorders>
          </w:tcPr>
          <w:p w14:paraId="01674483" w14:textId="77777777" w:rsidR="00075C01" w:rsidRPr="007B5C09" w:rsidRDefault="00075C01" w:rsidP="00EC126E">
            <w:pPr>
              <w:spacing w:after="0" w:line="240" w:lineRule="auto"/>
              <w:jc w:val="left"/>
            </w:pPr>
          </w:p>
        </w:tc>
        <w:tc>
          <w:tcPr>
            <w:tcW w:w="2451" w:type="dxa"/>
            <w:tcBorders>
              <w:top w:val="nil"/>
              <w:left w:val="nil"/>
              <w:bottom w:val="nil"/>
              <w:right w:val="single" w:sz="4" w:space="0" w:color="auto"/>
            </w:tcBorders>
            <w:vAlign w:val="center"/>
          </w:tcPr>
          <w:p w14:paraId="71BC0D8F" w14:textId="77777777" w:rsidR="00075C01" w:rsidRPr="007B5C09" w:rsidRDefault="00075C01" w:rsidP="00EC126E">
            <w:pPr>
              <w:spacing w:after="0" w:line="240" w:lineRule="auto"/>
              <w:jc w:val="left"/>
            </w:pPr>
          </w:p>
        </w:tc>
        <w:tc>
          <w:tcPr>
            <w:tcW w:w="709" w:type="dxa"/>
            <w:tcBorders>
              <w:top w:val="single" w:sz="4" w:space="0" w:color="auto"/>
              <w:left w:val="single" w:sz="4" w:space="0" w:color="auto"/>
              <w:bottom w:val="single" w:sz="4" w:space="0" w:color="auto"/>
              <w:right w:val="single" w:sz="4" w:space="0" w:color="auto"/>
            </w:tcBorders>
          </w:tcPr>
          <w:p w14:paraId="56611B17" w14:textId="77777777" w:rsidR="00075C01" w:rsidRPr="007B5C09" w:rsidRDefault="00075C01" w:rsidP="00EC126E">
            <w:pPr>
              <w:spacing w:after="0" w:line="240" w:lineRule="auto"/>
              <w:jc w:val="left"/>
            </w:pPr>
          </w:p>
        </w:tc>
        <w:tc>
          <w:tcPr>
            <w:tcW w:w="2139" w:type="dxa"/>
            <w:tcBorders>
              <w:top w:val="nil"/>
              <w:left w:val="single" w:sz="4" w:space="0" w:color="auto"/>
              <w:bottom w:val="nil"/>
              <w:right w:val="nil"/>
            </w:tcBorders>
            <w:vAlign w:val="center"/>
          </w:tcPr>
          <w:p w14:paraId="66591533" w14:textId="6C7B5B87" w:rsidR="00075C01" w:rsidRPr="007B5C09" w:rsidRDefault="00075C01" w:rsidP="00EC126E">
            <w:pPr>
              <w:spacing w:after="0" w:line="240" w:lineRule="auto"/>
              <w:jc w:val="left"/>
            </w:pPr>
            <w:r w:rsidRPr="007B5C09">
              <w:t xml:space="preserve">Not </w:t>
            </w:r>
            <w:r w:rsidR="001F4207">
              <w:t>recommended</w:t>
            </w:r>
          </w:p>
        </w:tc>
        <w:tc>
          <w:tcPr>
            <w:tcW w:w="655" w:type="dxa"/>
            <w:tcBorders>
              <w:top w:val="nil"/>
              <w:left w:val="nil"/>
              <w:bottom w:val="nil"/>
              <w:right w:val="single" w:sz="4" w:space="0" w:color="auto"/>
            </w:tcBorders>
            <w:vAlign w:val="center"/>
          </w:tcPr>
          <w:p w14:paraId="028F2930" w14:textId="77777777" w:rsidR="00075C01" w:rsidRPr="007B5C09" w:rsidRDefault="00075C01" w:rsidP="00EC126E">
            <w:pPr>
              <w:spacing w:after="0" w:line="240" w:lineRule="auto"/>
              <w:jc w:val="left"/>
            </w:pPr>
          </w:p>
        </w:tc>
      </w:tr>
      <w:tr w:rsidR="00075C01" w:rsidRPr="007B5C09" w14:paraId="29004D97" w14:textId="77777777" w:rsidTr="00EC126E">
        <w:trPr>
          <w:trHeight w:val="496"/>
        </w:trPr>
        <w:tc>
          <w:tcPr>
            <w:tcW w:w="250" w:type="dxa"/>
            <w:tcBorders>
              <w:top w:val="nil"/>
              <w:left w:val="single" w:sz="4" w:space="0" w:color="auto"/>
              <w:bottom w:val="nil"/>
              <w:right w:val="nil"/>
            </w:tcBorders>
          </w:tcPr>
          <w:p w14:paraId="2D86C35C" w14:textId="77777777" w:rsidR="00075C01" w:rsidRPr="007B5C09" w:rsidRDefault="00075C01" w:rsidP="00EC126E">
            <w:pPr>
              <w:jc w:val="left"/>
            </w:pPr>
          </w:p>
        </w:tc>
        <w:tc>
          <w:tcPr>
            <w:tcW w:w="284" w:type="dxa"/>
            <w:tcBorders>
              <w:top w:val="nil"/>
              <w:left w:val="nil"/>
              <w:bottom w:val="nil"/>
              <w:right w:val="nil"/>
            </w:tcBorders>
            <w:vAlign w:val="center"/>
          </w:tcPr>
          <w:p w14:paraId="26016A01" w14:textId="77777777" w:rsidR="00075C01" w:rsidRPr="007B5C09" w:rsidRDefault="00075C01" w:rsidP="00EC126E">
            <w:pPr>
              <w:jc w:val="left"/>
            </w:pPr>
          </w:p>
        </w:tc>
        <w:tc>
          <w:tcPr>
            <w:tcW w:w="3122" w:type="dxa"/>
            <w:tcBorders>
              <w:top w:val="nil"/>
              <w:left w:val="nil"/>
              <w:bottom w:val="single" w:sz="4" w:space="0" w:color="auto"/>
              <w:right w:val="nil"/>
            </w:tcBorders>
            <w:vAlign w:val="center"/>
          </w:tcPr>
          <w:p w14:paraId="1F4C6A14" w14:textId="77777777" w:rsidR="00075C01" w:rsidRPr="007B5C09" w:rsidRDefault="00075C01" w:rsidP="00EC126E">
            <w:pPr>
              <w:jc w:val="left"/>
            </w:pPr>
          </w:p>
        </w:tc>
        <w:tc>
          <w:tcPr>
            <w:tcW w:w="522" w:type="dxa"/>
            <w:tcBorders>
              <w:top w:val="nil"/>
              <w:left w:val="nil"/>
              <w:bottom w:val="single" w:sz="4" w:space="0" w:color="auto"/>
              <w:right w:val="nil"/>
            </w:tcBorders>
          </w:tcPr>
          <w:p w14:paraId="518E4034" w14:textId="77777777" w:rsidR="00075C01" w:rsidRPr="007B5C09" w:rsidRDefault="00075C01" w:rsidP="00EC126E">
            <w:pPr>
              <w:jc w:val="left"/>
            </w:pPr>
          </w:p>
        </w:tc>
        <w:tc>
          <w:tcPr>
            <w:tcW w:w="2451" w:type="dxa"/>
            <w:tcBorders>
              <w:top w:val="nil"/>
              <w:left w:val="nil"/>
              <w:bottom w:val="single" w:sz="4" w:space="0" w:color="auto"/>
              <w:right w:val="nil"/>
            </w:tcBorders>
            <w:vAlign w:val="center"/>
          </w:tcPr>
          <w:p w14:paraId="5941FAE8" w14:textId="77777777" w:rsidR="00075C01" w:rsidRPr="007B5C09" w:rsidRDefault="00075C01" w:rsidP="00EC126E">
            <w:pPr>
              <w:jc w:val="left"/>
            </w:pPr>
          </w:p>
        </w:tc>
        <w:tc>
          <w:tcPr>
            <w:tcW w:w="709" w:type="dxa"/>
            <w:tcBorders>
              <w:top w:val="nil"/>
              <w:left w:val="nil"/>
              <w:bottom w:val="nil"/>
              <w:right w:val="nil"/>
            </w:tcBorders>
          </w:tcPr>
          <w:p w14:paraId="53438553" w14:textId="77777777" w:rsidR="00075C01" w:rsidRPr="007B5C09" w:rsidRDefault="00075C01" w:rsidP="00EC126E">
            <w:pPr>
              <w:jc w:val="left"/>
            </w:pPr>
          </w:p>
        </w:tc>
        <w:tc>
          <w:tcPr>
            <w:tcW w:w="2139" w:type="dxa"/>
            <w:tcBorders>
              <w:top w:val="nil"/>
              <w:left w:val="nil"/>
              <w:bottom w:val="single" w:sz="4" w:space="0" w:color="auto"/>
              <w:right w:val="nil"/>
            </w:tcBorders>
            <w:vAlign w:val="center"/>
          </w:tcPr>
          <w:p w14:paraId="605EA255" w14:textId="77777777" w:rsidR="00075C01" w:rsidRPr="007B5C09" w:rsidRDefault="00075C01" w:rsidP="00EC126E">
            <w:pPr>
              <w:jc w:val="left"/>
            </w:pPr>
          </w:p>
        </w:tc>
        <w:tc>
          <w:tcPr>
            <w:tcW w:w="655" w:type="dxa"/>
            <w:tcBorders>
              <w:top w:val="nil"/>
              <w:left w:val="nil"/>
              <w:bottom w:val="nil"/>
              <w:right w:val="single" w:sz="4" w:space="0" w:color="auto"/>
            </w:tcBorders>
            <w:vAlign w:val="center"/>
          </w:tcPr>
          <w:p w14:paraId="29868746" w14:textId="77777777" w:rsidR="00075C01" w:rsidRPr="007B5C09" w:rsidRDefault="00075C01" w:rsidP="00EC126E">
            <w:pPr>
              <w:jc w:val="left"/>
            </w:pPr>
          </w:p>
        </w:tc>
      </w:tr>
      <w:tr w:rsidR="00075C01" w:rsidRPr="007B5C09" w14:paraId="2794DD67" w14:textId="77777777" w:rsidTr="00EC126E">
        <w:trPr>
          <w:trHeight w:val="670"/>
        </w:trPr>
        <w:tc>
          <w:tcPr>
            <w:tcW w:w="250" w:type="dxa"/>
            <w:tcBorders>
              <w:top w:val="nil"/>
              <w:left w:val="single" w:sz="4" w:space="0" w:color="auto"/>
              <w:bottom w:val="single" w:sz="4" w:space="0" w:color="auto"/>
              <w:right w:val="nil"/>
            </w:tcBorders>
          </w:tcPr>
          <w:p w14:paraId="0BAD6670" w14:textId="77777777" w:rsidR="00075C01" w:rsidRPr="007B5C09" w:rsidRDefault="00075C01" w:rsidP="00EC126E">
            <w:pPr>
              <w:spacing w:after="0" w:line="240" w:lineRule="auto"/>
              <w:jc w:val="left"/>
            </w:pPr>
          </w:p>
        </w:tc>
        <w:tc>
          <w:tcPr>
            <w:tcW w:w="284" w:type="dxa"/>
            <w:tcBorders>
              <w:top w:val="nil"/>
              <w:left w:val="nil"/>
              <w:bottom w:val="single" w:sz="4" w:space="0" w:color="auto"/>
              <w:right w:val="nil"/>
            </w:tcBorders>
            <w:vAlign w:val="center"/>
          </w:tcPr>
          <w:p w14:paraId="163F7C3B" w14:textId="77777777" w:rsidR="00075C01" w:rsidRPr="007B5C09" w:rsidRDefault="00075C01" w:rsidP="00EC126E">
            <w:pPr>
              <w:spacing w:after="0" w:line="240" w:lineRule="auto"/>
              <w:jc w:val="left"/>
            </w:pPr>
          </w:p>
        </w:tc>
        <w:tc>
          <w:tcPr>
            <w:tcW w:w="6095" w:type="dxa"/>
            <w:gridSpan w:val="3"/>
            <w:tcBorders>
              <w:top w:val="single" w:sz="4" w:space="0" w:color="auto"/>
              <w:left w:val="nil"/>
              <w:bottom w:val="single" w:sz="4" w:space="0" w:color="auto"/>
              <w:right w:val="nil"/>
            </w:tcBorders>
            <w:vAlign w:val="center"/>
          </w:tcPr>
          <w:p w14:paraId="348C63B0" w14:textId="42F9BD47" w:rsidR="00D43C16" w:rsidRPr="007B5C09" w:rsidRDefault="00D43C16" w:rsidP="00D43C16">
            <w:pPr>
              <w:spacing w:before="240" w:after="0"/>
              <w:jc w:val="left"/>
            </w:pPr>
            <w:r>
              <w:t xml:space="preserve"> Basil Chinasamy</w:t>
            </w:r>
          </w:p>
          <w:p w14:paraId="7EE61A2F" w14:textId="01DF34F3" w:rsidR="00075C01" w:rsidRPr="007B5C09" w:rsidRDefault="00D43C16" w:rsidP="00D43C16">
            <w:pPr>
              <w:spacing w:after="0" w:line="240" w:lineRule="auto"/>
              <w:jc w:val="left"/>
            </w:pPr>
            <w:r>
              <w:t>(</w:t>
            </w:r>
            <w:r w:rsidR="00DB274C" w:rsidRPr="004D4B6B">
              <w:t>Director: Digital Transformation and Governance</w:t>
            </w:r>
            <w:r w:rsidR="00DB274C">
              <w:t>)</w:t>
            </w:r>
          </w:p>
        </w:tc>
        <w:tc>
          <w:tcPr>
            <w:tcW w:w="709" w:type="dxa"/>
            <w:tcBorders>
              <w:top w:val="nil"/>
              <w:left w:val="nil"/>
              <w:bottom w:val="single" w:sz="4" w:space="0" w:color="auto"/>
              <w:right w:val="nil"/>
            </w:tcBorders>
          </w:tcPr>
          <w:p w14:paraId="5C8778B4" w14:textId="77777777" w:rsidR="00075C01" w:rsidRPr="007B5C09" w:rsidRDefault="00075C01" w:rsidP="00EC126E">
            <w:pPr>
              <w:spacing w:after="0" w:line="240" w:lineRule="auto"/>
              <w:jc w:val="left"/>
            </w:pPr>
          </w:p>
        </w:tc>
        <w:tc>
          <w:tcPr>
            <w:tcW w:w="2139" w:type="dxa"/>
            <w:tcBorders>
              <w:top w:val="single" w:sz="4" w:space="0" w:color="auto"/>
              <w:left w:val="nil"/>
              <w:bottom w:val="single" w:sz="4" w:space="0" w:color="auto"/>
              <w:right w:val="nil"/>
            </w:tcBorders>
            <w:vAlign w:val="center"/>
          </w:tcPr>
          <w:p w14:paraId="542E8681" w14:textId="77777777" w:rsidR="00075C01" w:rsidRPr="007B5C09" w:rsidRDefault="00075C01" w:rsidP="00EC126E">
            <w:pPr>
              <w:spacing w:after="0" w:line="240" w:lineRule="auto"/>
              <w:jc w:val="left"/>
            </w:pPr>
            <w:r w:rsidRPr="007B5C09">
              <w:t>Date</w:t>
            </w:r>
          </w:p>
        </w:tc>
        <w:tc>
          <w:tcPr>
            <w:tcW w:w="655" w:type="dxa"/>
            <w:tcBorders>
              <w:top w:val="nil"/>
              <w:left w:val="nil"/>
              <w:bottom w:val="single" w:sz="4" w:space="0" w:color="auto"/>
              <w:right w:val="single" w:sz="4" w:space="0" w:color="auto"/>
            </w:tcBorders>
            <w:vAlign w:val="center"/>
          </w:tcPr>
          <w:p w14:paraId="17EAD909" w14:textId="77777777" w:rsidR="00075C01" w:rsidRPr="007B5C09" w:rsidRDefault="00075C01" w:rsidP="00EC126E">
            <w:pPr>
              <w:spacing w:after="0" w:line="240" w:lineRule="auto"/>
              <w:jc w:val="left"/>
            </w:pPr>
          </w:p>
        </w:tc>
      </w:tr>
    </w:tbl>
    <w:p w14:paraId="3EFB9C11" w14:textId="77777777" w:rsidR="00253F64" w:rsidRDefault="00253F64" w:rsidP="00E539D7">
      <w:pPr>
        <w:pStyle w:val="Heading1"/>
        <w:spacing w:after="240" w:line="240" w:lineRule="auto"/>
        <w:jc w:val="left"/>
        <w:rPr>
          <w:color w:val="auto"/>
        </w:rPr>
      </w:pPr>
    </w:p>
    <w:tbl>
      <w:tblPr>
        <w:tblStyle w:val="TableGrid"/>
        <w:tblW w:w="10132" w:type="dxa"/>
        <w:tblLook w:val="04A0" w:firstRow="1" w:lastRow="0" w:firstColumn="1" w:lastColumn="0" w:noHBand="0" w:noVBand="1"/>
      </w:tblPr>
      <w:tblGrid>
        <w:gridCol w:w="250"/>
        <w:gridCol w:w="284"/>
        <w:gridCol w:w="3122"/>
        <w:gridCol w:w="522"/>
        <w:gridCol w:w="2451"/>
        <w:gridCol w:w="709"/>
        <w:gridCol w:w="2139"/>
        <w:gridCol w:w="655"/>
      </w:tblGrid>
      <w:tr w:rsidR="00124C81" w:rsidRPr="007B5C09" w14:paraId="3E8013AE" w14:textId="77777777" w:rsidTr="00EC126E">
        <w:trPr>
          <w:trHeight w:val="345"/>
        </w:trPr>
        <w:tc>
          <w:tcPr>
            <w:tcW w:w="250" w:type="dxa"/>
            <w:tcBorders>
              <w:top w:val="single" w:sz="4" w:space="0" w:color="auto"/>
              <w:left w:val="single" w:sz="4" w:space="0" w:color="auto"/>
              <w:bottom w:val="nil"/>
              <w:right w:val="nil"/>
            </w:tcBorders>
          </w:tcPr>
          <w:p w14:paraId="1D0994C5" w14:textId="77777777" w:rsidR="00124C81" w:rsidRPr="007B5C09" w:rsidRDefault="00124C81" w:rsidP="00EC126E">
            <w:pPr>
              <w:spacing w:after="0"/>
              <w:jc w:val="left"/>
            </w:pPr>
          </w:p>
        </w:tc>
        <w:tc>
          <w:tcPr>
            <w:tcW w:w="284" w:type="dxa"/>
            <w:tcBorders>
              <w:top w:val="single" w:sz="4" w:space="0" w:color="auto"/>
              <w:left w:val="nil"/>
              <w:bottom w:val="nil"/>
              <w:right w:val="nil"/>
            </w:tcBorders>
            <w:vAlign w:val="center"/>
          </w:tcPr>
          <w:p w14:paraId="139D05E3" w14:textId="77777777" w:rsidR="00124C81" w:rsidRPr="007B5C09" w:rsidRDefault="00124C81" w:rsidP="00EC126E">
            <w:pPr>
              <w:spacing w:after="0"/>
              <w:jc w:val="left"/>
            </w:pPr>
          </w:p>
        </w:tc>
        <w:tc>
          <w:tcPr>
            <w:tcW w:w="3122" w:type="dxa"/>
            <w:tcBorders>
              <w:top w:val="single" w:sz="4" w:space="0" w:color="auto"/>
              <w:left w:val="nil"/>
              <w:bottom w:val="nil"/>
              <w:right w:val="nil"/>
            </w:tcBorders>
            <w:vAlign w:val="center"/>
          </w:tcPr>
          <w:p w14:paraId="09F79169" w14:textId="77777777" w:rsidR="00124C81" w:rsidRPr="007B5C09" w:rsidRDefault="00124C81" w:rsidP="00EC126E">
            <w:pPr>
              <w:spacing w:after="0"/>
              <w:jc w:val="left"/>
            </w:pPr>
          </w:p>
        </w:tc>
        <w:tc>
          <w:tcPr>
            <w:tcW w:w="522" w:type="dxa"/>
            <w:tcBorders>
              <w:top w:val="single" w:sz="4" w:space="0" w:color="auto"/>
              <w:left w:val="nil"/>
              <w:bottom w:val="nil"/>
              <w:right w:val="nil"/>
            </w:tcBorders>
          </w:tcPr>
          <w:p w14:paraId="7992289B" w14:textId="77777777" w:rsidR="00124C81" w:rsidRPr="007B5C09" w:rsidRDefault="00124C81" w:rsidP="00EC126E">
            <w:pPr>
              <w:spacing w:after="0"/>
              <w:jc w:val="left"/>
            </w:pPr>
          </w:p>
        </w:tc>
        <w:tc>
          <w:tcPr>
            <w:tcW w:w="2451" w:type="dxa"/>
            <w:tcBorders>
              <w:top w:val="single" w:sz="4" w:space="0" w:color="auto"/>
              <w:left w:val="nil"/>
              <w:bottom w:val="nil"/>
              <w:right w:val="nil"/>
            </w:tcBorders>
            <w:vAlign w:val="center"/>
          </w:tcPr>
          <w:p w14:paraId="772CBCBD" w14:textId="77777777" w:rsidR="00124C81" w:rsidRPr="007B5C09" w:rsidRDefault="00124C81" w:rsidP="00EC126E">
            <w:pPr>
              <w:spacing w:after="0"/>
              <w:jc w:val="left"/>
            </w:pPr>
          </w:p>
        </w:tc>
        <w:tc>
          <w:tcPr>
            <w:tcW w:w="709" w:type="dxa"/>
            <w:tcBorders>
              <w:top w:val="single" w:sz="4" w:space="0" w:color="auto"/>
              <w:left w:val="nil"/>
              <w:bottom w:val="single" w:sz="4" w:space="0" w:color="auto"/>
              <w:right w:val="nil"/>
            </w:tcBorders>
          </w:tcPr>
          <w:p w14:paraId="0A519760" w14:textId="77777777" w:rsidR="00124C81" w:rsidRPr="007B5C09" w:rsidRDefault="00124C81" w:rsidP="00EC126E">
            <w:pPr>
              <w:spacing w:after="0"/>
              <w:jc w:val="left"/>
            </w:pPr>
          </w:p>
        </w:tc>
        <w:tc>
          <w:tcPr>
            <w:tcW w:w="2139" w:type="dxa"/>
            <w:tcBorders>
              <w:top w:val="single" w:sz="4" w:space="0" w:color="auto"/>
              <w:left w:val="nil"/>
              <w:bottom w:val="nil"/>
              <w:right w:val="nil"/>
            </w:tcBorders>
            <w:vAlign w:val="center"/>
          </w:tcPr>
          <w:p w14:paraId="7728E2F6" w14:textId="77777777" w:rsidR="00124C81" w:rsidRPr="007B5C09" w:rsidRDefault="00124C81" w:rsidP="00EC126E">
            <w:pPr>
              <w:spacing w:after="0"/>
              <w:jc w:val="left"/>
            </w:pPr>
          </w:p>
        </w:tc>
        <w:tc>
          <w:tcPr>
            <w:tcW w:w="655" w:type="dxa"/>
            <w:tcBorders>
              <w:top w:val="single" w:sz="4" w:space="0" w:color="auto"/>
              <w:left w:val="nil"/>
              <w:bottom w:val="nil"/>
              <w:right w:val="single" w:sz="4" w:space="0" w:color="auto"/>
            </w:tcBorders>
            <w:vAlign w:val="center"/>
          </w:tcPr>
          <w:p w14:paraId="7697F432" w14:textId="77777777" w:rsidR="00124C81" w:rsidRPr="007B5C09" w:rsidRDefault="00124C81" w:rsidP="00EC126E">
            <w:pPr>
              <w:spacing w:after="0"/>
              <w:jc w:val="left"/>
            </w:pPr>
          </w:p>
        </w:tc>
      </w:tr>
      <w:tr w:rsidR="00124C81" w:rsidRPr="007B5C09" w14:paraId="1D019566" w14:textId="77777777" w:rsidTr="00EC126E">
        <w:trPr>
          <w:trHeight w:val="538"/>
        </w:trPr>
        <w:tc>
          <w:tcPr>
            <w:tcW w:w="250" w:type="dxa"/>
            <w:tcBorders>
              <w:top w:val="nil"/>
              <w:left w:val="single" w:sz="4" w:space="0" w:color="auto"/>
              <w:bottom w:val="nil"/>
              <w:right w:val="nil"/>
            </w:tcBorders>
          </w:tcPr>
          <w:p w14:paraId="527FDB3E" w14:textId="77777777" w:rsidR="00124C81" w:rsidRPr="007B5C09" w:rsidRDefault="00124C81" w:rsidP="00EC126E">
            <w:pPr>
              <w:jc w:val="left"/>
            </w:pPr>
          </w:p>
        </w:tc>
        <w:tc>
          <w:tcPr>
            <w:tcW w:w="284" w:type="dxa"/>
            <w:tcBorders>
              <w:top w:val="nil"/>
              <w:left w:val="nil"/>
              <w:bottom w:val="nil"/>
              <w:right w:val="nil"/>
            </w:tcBorders>
            <w:vAlign w:val="center"/>
          </w:tcPr>
          <w:p w14:paraId="0E0ABBFC" w14:textId="77777777" w:rsidR="00124C81" w:rsidRPr="007B5C09" w:rsidRDefault="00124C81" w:rsidP="00EC126E">
            <w:pPr>
              <w:jc w:val="left"/>
            </w:pPr>
          </w:p>
        </w:tc>
        <w:tc>
          <w:tcPr>
            <w:tcW w:w="3122" w:type="dxa"/>
            <w:tcBorders>
              <w:top w:val="nil"/>
              <w:left w:val="nil"/>
              <w:bottom w:val="nil"/>
              <w:right w:val="nil"/>
            </w:tcBorders>
            <w:vAlign w:val="center"/>
          </w:tcPr>
          <w:p w14:paraId="4CDA5996" w14:textId="77777777" w:rsidR="00124C81" w:rsidRPr="007B5C09" w:rsidRDefault="00124C81" w:rsidP="00EC126E">
            <w:pPr>
              <w:spacing w:after="0"/>
              <w:jc w:val="left"/>
            </w:pPr>
          </w:p>
        </w:tc>
        <w:tc>
          <w:tcPr>
            <w:tcW w:w="522" w:type="dxa"/>
            <w:tcBorders>
              <w:top w:val="nil"/>
              <w:left w:val="nil"/>
              <w:bottom w:val="nil"/>
              <w:right w:val="nil"/>
            </w:tcBorders>
          </w:tcPr>
          <w:p w14:paraId="6FAB9B51" w14:textId="77777777" w:rsidR="00124C81" w:rsidRPr="007B5C09" w:rsidRDefault="00124C81" w:rsidP="00EC126E">
            <w:pPr>
              <w:spacing w:after="0"/>
              <w:jc w:val="left"/>
            </w:pPr>
          </w:p>
        </w:tc>
        <w:tc>
          <w:tcPr>
            <w:tcW w:w="2451" w:type="dxa"/>
            <w:tcBorders>
              <w:top w:val="nil"/>
              <w:left w:val="nil"/>
              <w:bottom w:val="nil"/>
              <w:right w:val="single" w:sz="4" w:space="0" w:color="auto"/>
            </w:tcBorders>
            <w:vAlign w:val="center"/>
          </w:tcPr>
          <w:p w14:paraId="25726BBD" w14:textId="77777777" w:rsidR="00124C81" w:rsidRPr="007B5C09" w:rsidRDefault="00124C81" w:rsidP="00EC126E">
            <w:pPr>
              <w:spacing w:after="0"/>
              <w:jc w:val="left"/>
            </w:pPr>
          </w:p>
        </w:tc>
        <w:tc>
          <w:tcPr>
            <w:tcW w:w="709" w:type="dxa"/>
            <w:tcBorders>
              <w:top w:val="single" w:sz="4" w:space="0" w:color="auto"/>
              <w:left w:val="single" w:sz="4" w:space="0" w:color="auto"/>
              <w:bottom w:val="single" w:sz="4" w:space="0" w:color="auto"/>
              <w:right w:val="single" w:sz="4" w:space="0" w:color="auto"/>
            </w:tcBorders>
          </w:tcPr>
          <w:p w14:paraId="319BE822" w14:textId="77777777" w:rsidR="00124C81" w:rsidRPr="007B5C09" w:rsidRDefault="00124C81" w:rsidP="00EC126E">
            <w:pPr>
              <w:spacing w:after="0"/>
              <w:jc w:val="left"/>
            </w:pPr>
          </w:p>
        </w:tc>
        <w:tc>
          <w:tcPr>
            <w:tcW w:w="2139" w:type="dxa"/>
            <w:tcBorders>
              <w:top w:val="nil"/>
              <w:left w:val="single" w:sz="4" w:space="0" w:color="auto"/>
              <w:bottom w:val="nil"/>
              <w:right w:val="nil"/>
            </w:tcBorders>
            <w:vAlign w:val="center"/>
          </w:tcPr>
          <w:p w14:paraId="45253C37" w14:textId="77777777" w:rsidR="00124C81" w:rsidRPr="007B5C09" w:rsidRDefault="00124C81" w:rsidP="00EC126E">
            <w:pPr>
              <w:spacing w:after="0"/>
              <w:jc w:val="left"/>
            </w:pPr>
            <w:r>
              <w:t>Approved</w:t>
            </w:r>
          </w:p>
        </w:tc>
        <w:tc>
          <w:tcPr>
            <w:tcW w:w="655" w:type="dxa"/>
            <w:tcBorders>
              <w:top w:val="nil"/>
              <w:left w:val="nil"/>
              <w:bottom w:val="nil"/>
              <w:right w:val="single" w:sz="4" w:space="0" w:color="auto"/>
            </w:tcBorders>
            <w:vAlign w:val="center"/>
          </w:tcPr>
          <w:p w14:paraId="4083D7FB" w14:textId="77777777" w:rsidR="00124C81" w:rsidRPr="007B5C09" w:rsidRDefault="00124C81" w:rsidP="00EC126E">
            <w:pPr>
              <w:jc w:val="left"/>
            </w:pPr>
          </w:p>
        </w:tc>
      </w:tr>
      <w:tr w:rsidR="00124C81" w:rsidRPr="007B5C09" w14:paraId="38477334" w14:textId="77777777" w:rsidTr="00EC126E">
        <w:trPr>
          <w:trHeight w:val="448"/>
        </w:trPr>
        <w:tc>
          <w:tcPr>
            <w:tcW w:w="250" w:type="dxa"/>
            <w:tcBorders>
              <w:top w:val="nil"/>
              <w:left w:val="single" w:sz="4" w:space="0" w:color="auto"/>
              <w:bottom w:val="nil"/>
              <w:right w:val="nil"/>
            </w:tcBorders>
          </w:tcPr>
          <w:p w14:paraId="60CD1C08" w14:textId="77777777" w:rsidR="00124C81" w:rsidRPr="007B5C09" w:rsidRDefault="00124C81" w:rsidP="00EC126E">
            <w:pPr>
              <w:spacing w:after="0"/>
              <w:jc w:val="left"/>
            </w:pPr>
          </w:p>
        </w:tc>
        <w:tc>
          <w:tcPr>
            <w:tcW w:w="284" w:type="dxa"/>
            <w:tcBorders>
              <w:top w:val="nil"/>
              <w:left w:val="nil"/>
              <w:bottom w:val="nil"/>
              <w:right w:val="nil"/>
            </w:tcBorders>
            <w:vAlign w:val="center"/>
          </w:tcPr>
          <w:p w14:paraId="37B93EAA" w14:textId="77777777" w:rsidR="00124C81" w:rsidRPr="007B5C09" w:rsidRDefault="00124C81" w:rsidP="00EC126E">
            <w:pPr>
              <w:spacing w:after="0"/>
              <w:jc w:val="left"/>
            </w:pPr>
          </w:p>
        </w:tc>
        <w:tc>
          <w:tcPr>
            <w:tcW w:w="3122" w:type="dxa"/>
            <w:tcBorders>
              <w:top w:val="nil"/>
              <w:left w:val="nil"/>
              <w:bottom w:val="nil"/>
              <w:right w:val="nil"/>
            </w:tcBorders>
            <w:vAlign w:val="center"/>
          </w:tcPr>
          <w:p w14:paraId="58A5DED7" w14:textId="77777777" w:rsidR="00124C81" w:rsidRPr="007B5C09" w:rsidRDefault="00124C81" w:rsidP="00EC126E">
            <w:pPr>
              <w:spacing w:after="0"/>
              <w:jc w:val="left"/>
            </w:pPr>
          </w:p>
        </w:tc>
        <w:tc>
          <w:tcPr>
            <w:tcW w:w="522" w:type="dxa"/>
            <w:tcBorders>
              <w:top w:val="nil"/>
              <w:left w:val="nil"/>
              <w:bottom w:val="nil"/>
              <w:right w:val="nil"/>
            </w:tcBorders>
          </w:tcPr>
          <w:p w14:paraId="6E62CB33" w14:textId="77777777" w:rsidR="00124C81" w:rsidRPr="007B5C09" w:rsidRDefault="00124C81" w:rsidP="00EC126E">
            <w:pPr>
              <w:spacing w:after="0"/>
              <w:jc w:val="left"/>
            </w:pPr>
          </w:p>
        </w:tc>
        <w:tc>
          <w:tcPr>
            <w:tcW w:w="2451" w:type="dxa"/>
            <w:tcBorders>
              <w:top w:val="nil"/>
              <w:left w:val="nil"/>
              <w:bottom w:val="nil"/>
              <w:right w:val="nil"/>
            </w:tcBorders>
            <w:vAlign w:val="center"/>
          </w:tcPr>
          <w:p w14:paraId="5F1A4F59" w14:textId="77777777" w:rsidR="00124C81" w:rsidRPr="007B5C09" w:rsidRDefault="00124C81" w:rsidP="00EC126E">
            <w:pPr>
              <w:spacing w:after="0"/>
              <w:jc w:val="left"/>
            </w:pPr>
          </w:p>
        </w:tc>
        <w:tc>
          <w:tcPr>
            <w:tcW w:w="709" w:type="dxa"/>
            <w:tcBorders>
              <w:top w:val="single" w:sz="4" w:space="0" w:color="auto"/>
              <w:left w:val="nil"/>
              <w:bottom w:val="single" w:sz="4" w:space="0" w:color="auto"/>
              <w:right w:val="nil"/>
            </w:tcBorders>
          </w:tcPr>
          <w:p w14:paraId="0F62F1DC" w14:textId="77777777" w:rsidR="00124C81" w:rsidRPr="007B5C09" w:rsidRDefault="00124C81" w:rsidP="00EC126E">
            <w:pPr>
              <w:spacing w:after="0"/>
              <w:jc w:val="left"/>
            </w:pPr>
          </w:p>
        </w:tc>
        <w:tc>
          <w:tcPr>
            <w:tcW w:w="2139" w:type="dxa"/>
            <w:tcBorders>
              <w:top w:val="nil"/>
              <w:left w:val="nil"/>
              <w:bottom w:val="nil"/>
              <w:right w:val="nil"/>
            </w:tcBorders>
            <w:vAlign w:val="center"/>
          </w:tcPr>
          <w:p w14:paraId="61E5474E" w14:textId="77777777" w:rsidR="00124C81" w:rsidRPr="007B5C09" w:rsidRDefault="00124C81" w:rsidP="00EC126E">
            <w:pPr>
              <w:spacing w:after="0"/>
              <w:jc w:val="left"/>
            </w:pPr>
          </w:p>
        </w:tc>
        <w:tc>
          <w:tcPr>
            <w:tcW w:w="655" w:type="dxa"/>
            <w:tcBorders>
              <w:top w:val="nil"/>
              <w:left w:val="nil"/>
              <w:bottom w:val="nil"/>
              <w:right w:val="single" w:sz="4" w:space="0" w:color="auto"/>
            </w:tcBorders>
            <w:vAlign w:val="center"/>
          </w:tcPr>
          <w:p w14:paraId="33ED78FE" w14:textId="77777777" w:rsidR="00124C81" w:rsidRPr="007B5C09" w:rsidRDefault="00124C81" w:rsidP="00EC126E">
            <w:pPr>
              <w:spacing w:after="0"/>
              <w:jc w:val="left"/>
            </w:pPr>
          </w:p>
        </w:tc>
      </w:tr>
      <w:tr w:rsidR="00124C81" w:rsidRPr="007B5C09" w14:paraId="62950966" w14:textId="77777777" w:rsidTr="00EC126E">
        <w:trPr>
          <w:trHeight w:val="641"/>
        </w:trPr>
        <w:tc>
          <w:tcPr>
            <w:tcW w:w="250" w:type="dxa"/>
            <w:tcBorders>
              <w:top w:val="nil"/>
              <w:left w:val="single" w:sz="4" w:space="0" w:color="auto"/>
              <w:bottom w:val="nil"/>
              <w:right w:val="nil"/>
            </w:tcBorders>
          </w:tcPr>
          <w:p w14:paraId="281B5DF2" w14:textId="77777777" w:rsidR="00124C81" w:rsidRPr="007B5C09" w:rsidRDefault="00124C81" w:rsidP="00EC126E">
            <w:pPr>
              <w:spacing w:after="0" w:line="240" w:lineRule="auto"/>
              <w:jc w:val="left"/>
            </w:pPr>
          </w:p>
        </w:tc>
        <w:tc>
          <w:tcPr>
            <w:tcW w:w="284" w:type="dxa"/>
            <w:tcBorders>
              <w:top w:val="nil"/>
              <w:left w:val="nil"/>
              <w:bottom w:val="nil"/>
              <w:right w:val="nil"/>
            </w:tcBorders>
            <w:vAlign w:val="center"/>
          </w:tcPr>
          <w:p w14:paraId="3CEFCE67" w14:textId="77777777" w:rsidR="00124C81" w:rsidRPr="007B5C09" w:rsidRDefault="00124C81" w:rsidP="00EC126E">
            <w:pPr>
              <w:spacing w:after="0" w:line="240" w:lineRule="auto"/>
              <w:jc w:val="left"/>
            </w:pPr>
          </w:p>
        </w:tc>
        <w:tc>
          <w:tcPr>
            <w:tcW w:w="3122" w:type="dxa"/>
            <w:tcBorders>
              <w:top w:val="nil"/>
              <w:left w:val="nil"/>
              <w:bottom w:val="nil"/>
              <w:right w:val="nil"/>
            </w:tcBorders>
            <w:vAlign w:val="center"/>
          </w:tcPr>
          <w:p w14:paraId="56CE15D1" w14:textId="77777777" w:rsidR="00124C81" w:rsidRPr="007B5C09" w:rsidRDefault="00124C81" w:rsidP="00EC126E">
            <w:pPr>
              <w:spacing w:after="0" w:line="240" w:lineRule="auto"/>
              <w:jc w:val="left"/>
            </w:pPr>
          </w:p>
        </w:tc>
        <w:tc>
          <w:tcPr>
            <w:tcW w:w="522" w:type="dxa"/>
            <w:tcBorders>
              <w:top w:val="nil"/>
              <w:left w:val="nil"/>
              <w:bottom w:val="nil"/>
              <w:right w:val="nil"/>
            </w:tcBorders>
          </w:tcPr>
          <w:p w14:paraId="3B27C8F2" w14:textId="77777777" w:rsidR="00124C81" w:rsidRPr="007B5C09" w:rsidRDefault="00124C81" w:rsidP="00EC126E">
            <w:pPr>
              <w:spacing w:after="0" w:line="240" w:lineRule="auto"/>
              <w:jc w:val="left"/>
            </w:pPr>
          </w:p>
        </w:tc>
        <w:tc>
          <w:tcPr>
            <w:tcW w:w="2451" w:type="dxa"/>
            <w:tcBorders>
              <w:top w:val="nil"/>
              <w:left w:val="nil"/>
              <w:bottom w:val="nil"/>
              <w:right w:val="single" w:sz="4" w:space="0" w:color="auto"/>
            </w:tcBorders>
            <w:vAlign w:val="center"/>
          </w:tcPr>
          <w:p w14:paraId="0054B37A" w14:textId="77777777" w:rsidR="00124C81" w:rsidRPr="007B5C09" w:rsidRDefault="00124C81" w:rsidP="00EC126E">
            <w:pPr>
              <w:spacing w:after="0" w:line="240" w:lineRule="auto"/>
              <w:jc w:val="left"/>
            </w:pPr>
          </w:p>
        </w:tc>
        <w:tc>
          <w:tcPr>
            <w:tcW w:w="709" w:type="dxa"/>
            <w:tcBorders>
              <w:top w:val="single" w:sz="4" w:space="0" w:color="auto"/>
              <w:left w:val="single" w:sz="4" w:space="0" w:color="auto"/>
              <w:bottom w:val="single" w:sz="4" w:space="0" w:color="auto"/>
              <w:right w:val="single" w:sz="4" w:space="0" w:color="auto"/>
            </w:tcBorders>
          </w:tcPr>
          <w:p w14:paraId="4C75EE57" w14:textId="77777777" w:rsidR="00124C81" w:rsidRPr="007B5C09" w:rsidRDefault="00124C81" w:rsidP="00EC126E">
            <w:pPr>
              <w:spacing w:after="0" w:line="240" w:lineRule="auto"/>
              <w:jc w:val="left"/>
            </w:pPr>
          </w:p>
        </w:tc>
        <w:tc>
          <w:tcPr>
            <w:tcW w:w="2139" w:type="dxa"/>
            <w:tcBorders>
              <w:top w:val="nil"/>
              <w:left w:val="single" w:sz="4" w:space="0" w:color="auto"/>
              <w:bottom w:val="nil"/>
              <w:right w:val="nil"/>
            </w:tcBorders>
            <w:vAlign w:val="center"/>
          </w:tcPr>
          <w:p w14:paraId="63456116" w14:textId="77777777" w:rsidR="00124C81" w:rsidRPr="007B5C09" w:rsidRDefault="00124C81" w:rsidP="00EC126E">
            <w:pPr>
              <w:spacing w:after="0" w:line="240" w:lineRule="auto"/>
              <w:jc w:val="left"/>
            </w:pPr>
            <w:r w:rsidRPr="007B5C09">
              <w:t xml:space="preserve">Not </w:t>
            </w:r>
            <w:r>
              <w:t>Approved</w:t>
            </w:r>
          </w:p>
        </w:tc>
        <w:tc>
          <w:tcPr>
            <w:tcW w:w="655" w:type="dxa"/>
            <w:tcBorders>
              <w:top w:val="nil"/>
              <w:left w:val="nil"/>
              <w:bottom w:val="nil"/>
              <w:right w:val="single" w:sz="4" w:space="0" w:color="auto"/>
            </w:tcBorders>
            <w:vAlign w:val="center"/>
          </w:tcPr>
          <w:p w14:paraId="77AA7D47" w14:textId="77777777" w:rsidR="00124C81" w:rsidRPr="007B5C09" w:rsidRDefault="00124C81" w:rsidP="00EC126E">
            <w:pPr>
              <w:spacing w:after="0" w:line="240" w:lineRule="auto"/>
              <w:jc w:val="left"/>
            </w:pPr>
          </w:p>
        </w:tc>
      </w:tr>
      <w:tr w:rsidR="00124C81" w:rsidRPr="007B5C09" w14:paraId="44F8A42A" w14:textId="77777777" w:rsidTr="00EC126E">
        <w:trPr>
          <w:trHeight w:val="496"/>
        </w:trPr>
        <w:tc>
          <w:tcPr>
            <w:tcW w:w="250" w:type="dxa"/>
            <w:tcBorders>
              <w:top w:val="nil"/>
              <w:left w:val="single" w:sz="4" w:space="0" w:color="auto"/>
              <w:bottom w:val="nil"/>
              <w:right w:val="nil"/>
            </w:tcBorders>
          </w:tcPr>
          <w:p w14:paraId="0A966A98" w14:textId="77777777" w:rsidR="00124C81" w:rsidRPr="007B5C09" w:rsidRDefault="00124C81" w:rsidP="00EC126E">
            <w:pPr>
              <w:jc w:val="left"/>
            </w:pPr>
          </w:p>
        </w:tc>
        <w:tc>
          <w:tcPr>
            <w:tcW w:w="284" w:type="dxa"/>
            <w:tcBorders>
              <w:top w:val="nil"/>
              <w:left w:val="nil"/>
              <w:bottom w:val="nil"/>
              <w:right w:val="nil"/>
            </w:tcBorders>
            <w:vAlign w:val="center"/>
          </w:tcPr>
          <w:p w14:paraId="47840935" w14:textId="77777777" w:rsidR="00124C81" w:rsidRPr="007B5C09" w:rsidRDefault="00124C81" w:rsidP="00EC126E">
            <w:pPr>
              <w:jc w:val="left"/>
            </w:pPr>
          </w:p>
        </w:tc>
        <w:tc>
          <w:tcPr>
            <w:tcW w:w="3122" w:type="dxa"/>
            <w:tcBorders>
              <w:top w:val="nil"/>
              <w:left w:val="nil"/>
              <w:bottom w:val="single" w:sz="4" w:space="0" w:color="auto"/>
              <w:right w:val="nil"/>
            </w:tcBorders>
            <w:vAlign w:val="center"/>
          </w:tcPr>
          <w:p w14:paraId="2F6214BD" w14:textId="77777777" w:rsidR="00124C81" w:rsidRPr="007B5C09" w:rsidRDefault="00124C81" w:rsidP="00EC126E">
            <w:pPr>
              <w:jc w:val="left"/>
            </w:pPr>
          </w:p>
        </w:tc>
        <w:tc>
          <w:tcPr>
            <w:tcW w:w="522" w:type="dxa"/>
            <w:tcBorders>
              <w:top w:val="nil"/>
              <w:left w:val="nil"/>
              <w:bottom w:val="single" w:sz="4" w:space="0" w:color="auto"/>
              <w:right w:val="nil"/>
            </w:tcBorders>
          </w:tcPr>
          <w:p w14:paraId="60C2725F" w14:textId="77777777" w:rsidR="00124C81" w:rsidRPr="007B5C09" w:rsidRDefault="00124C81" w:rsidP="00EC126E">
            <w:pPr>
              <w:jc w:val="left"/>
            </w:pPr>
          </w:p>
        </w:tc>
        <w:tc>
          <w:tcPr>
            <w:tcW w:w="2451" w:type="dxa"/>
            <w:tcBorders>
              <w:top w:val="nil"/>
              <w:left w:val="nil"/>
              <w:bottom w:val="single" w:sz="4" w:space="0" w:color="auto"/>
              <w:right w:val="nil"/>
            </w:tcBorders>
            <w:vAlign w:val="center"/>
          </w:tcPr>
          <w:p w14:paraId="1EAA8CF1" w14:textId="77777777" w:rsidR="00124C81" w:rsidRPr="007B5C09" w:rsidRDefault="00124C81" w:rsidP="00EC126E">
            <w:pPr>
              <w:jc w:val="left"/>
            </w:pPr>
          </w:p>
        </w:tc>
        <w:tc>
          <w:tcPr>
            <w:tcW w:w="709" w:type="dxa"/>
            <w:tcBorders>
              <w:top w:val="nil"/>
              <w:left w:val="nil"/>
              <w:bottom w:val="nil"/>
              <w:right w:val="nil"/>
            </w:tcBorders>
          </w:tcPr>
          <w:p w14:paraId="0FEDB8A5" w14:textId="77777777" w:rsidR="00124C81" w:rsidRPr="007B5C09" w:rsidRDefault="00124C81" w:rsidP="00EC126E">
            <w:pPr>
              <w:jc w:val="left"/>
            </w:pPr>
          </w:p>
        </w:tc>
        <w:tc>
          <w:tcPr>
            <w:tcW w:w="2139" w:type="dxa"/>
            <w:tcBorders>
              <w:top w:val="nil"/>
              <w:left w:val="nil"/>
              <w:bottom w:val="single" w:sz="4" w:space="0" w:color="auto"/>
              <w:right w:val="nil"/>
            </w:tcBorders>
            <w:vAlign w:val="center"/>
          </w:tcPr>
          <w:p w14:paraId="2DD1432C" w14:textId="77777777" w:rsidR="00124C81" w:rsidRPr="007B5C09" w:rsidRDefault="00124C81" w:rsidP="00EC126E">
            <w:pPr>
              <w:jc w:val="left"/>
            </w:pPr>
          </w:p>
        </w:tc>
        <w:tc>
          <w:tcPr>
            <w:tcW w:w="655" w:type="dxa"/>
            <w:tcBorders>
              <w:top w:val="nil"/>
              <w:left w:val="nil"/>
              <w:bottom w:val="nil"/>
              <w:right w:val="single" w:sz="4" w:space="0" w:color="auto"/>
            </w:tcBorders>
            <w:vAlign w:val="center"/>
          </w:tcPr>
          <w:p w14:paraId="500AAF6C" w14:textId="77777777" w:rsidR="00124C81" w:rsidRPr="007B5C09" w:rsidRDefault="00124C81" w:rsidP="00EC126E">
            <w:pPr>
              <w:jc w:val="left"/>
            </w:pPr>
          </w:p>
        </w:tc>
      </w:tr>
      <w:tr w:rsidR="00124C81" w:rsidRPr="007B5C09" w14:paraId="68E0E689" w14:textId="77777777" w:rsidTr="00EC126E">
        <w:trPr>
          <w:trHeight w:val="670"/>
        </w:trPr>
        <w:tc>
          <w:tcPr>
            <w:tcW w:w="250" w:type="dxa"/>
            <w:tcBorders>
              <w:top w:val="nil"/>
              <w:left w:val="single" w:sz="4" w:space="0" w:color="auto"/>
              <w:bottom w:val="single" w:sz="4" w:space="0" w:color="auto"/>
              <w:right w:val="nil"/>
            </w:tcBorders>
          </w:tcPr>
          <w:p w14:paraId="11BEC89C" w14:textId="77777777" w:rsidR="00124C81" w:rsidRPr="007B5C09" w:rsidRDefault="00124C81" w:rsidP="00EC126E">
            <w:pPr>
              <w:spacing w:after="0" w:line="240" w:lineRule="auto"/>
              <w:jc w:val="left"/>
            </w:pPr>
          </w:p>
        </w:tc>
        <w:tc>
          <w:tcPr>
            <w:tcW w:w="284" w:type="dxa"/>
            <w:tcBorders>
              <w:top w:val="nil"/>
              <w:left w:val="nil"/>
              <w:bottom w:val="single" w:sz="4" w:space="0" w:color="auto"/>
              <w:right w:val="nil"/>
            </w:tcBorders>
            <w:vAlign w:val="center"/>
          </w:tcPr>
          <w:p w14:paraId="5F22CAFB" w14:textId="77777777" w:rsidR="00124C81" w:rsidRPr="007B5C09" w:rsidRDefault="00124C81" w:rsidP="00EC126E">
            <w:pPr>
              <w:spacing w:after="0" w:line="240" w:lineRule="auto"/>
              <w:jc w:val="left"/>
            </w:pPr>
          </w:p>
        </w:tc>
        <w:tc>
          <w:tcPr>
            <w:tcW w:w="6095" w:type="dxa"/>
            <w:gridSpan w:val="3"/>
            <w:tcBorders>
              <w:top w:val="single" w:sz="4" w:space="0" w:color="auto"/>
              <w:left w:val="nil"/>
              <w:bottom w:val="single" w:sz="4" w:space="0" w:color="auto"/>
              <w:right w:val="nil"/>
            </w:tcBorders>
            <w:vAlign w:val="center"/>
          </w:tcPr>
          <w:p w14:paraId="4098539B" w14:textId="77777777" w:rsidR="00D43C16" w:rsidRPr="007B5C09" w:rsidRDefault="00D43C16" w:rsidP="00D43C16">
            <w:pPr>
              <w:spacing w:before="240" w:after="0"/>
              <w:jc w:val="left"/>
            </w:pPr>
            <w:r>
              <w:t>Andre Stelzner</w:t>
            </w:r>
          </w:p>
          <w:p w14:paraId="15D23B10" w14:textId="38A4B2E0" w:rsidR="00124C81" w:rsidRPr="007B5C09" w:rsidRDefault="00D43C16" w:rsidP="00EC126E">
            <w:pPr>
              <w:spacing w:after="0" w:line="240" w:lineRule="auto"/>
              <w:jc w:val="left"/>
            </w:pPr>
            <w:r>
              <w:t>(Chief Digital Officer)</w:t>
            </w:r>
          </w:p>
        </w:tc>
        <w:tc>
          <w:tcPr>
            <w:tcW w:w="709" w:type="dxa"/>
            <w:tcBorders>
              <w:top w:val="nil"/>
              <w:left w:val="nil"/>
              <w:bottom w:val="single" w:sz="4" w:space="0" w:color="auto"/>
              <w:right w:val="nil"/>
            </w:tcBorders>
          </w:tcPr>
          <w:p w14:paraId="3D30A07E" w14:textId="77777777" w:rsidR="00124C81" w:rsidRPr="007B5C09" w:rsidRDefault="00124C81" w:rsidP="00EC126E">
            <w:pPr>
              <w:spacing w:after="0" w:line="240" w:lineRule="auto"/>
              <w:jc w:val="left"/>
            </w:pPr>
          </w:p>
        </w:tc>
        <w:tc>
          <w:tcPr>
            <w:tcW w:w="2139" w:type="dxa"/>
            <w:tcBorders>
              <w:top w:val="single" w:sz="4" w:space="0" w:color="auto"/>
              <w:left w:val="nil"/>
              <w:bottom w:val="single" w:sz="4" w:space="0" w:color="auto"/>
              <w:right w:val="nil"/>
            </w:tcBorders>
            <w:vAlign w:val="center"/>
          </w:tcPr>
          <w:p w14:paraId="0D89C6C9" w14:textId="77777777" w:rsidR="00124C81" w:rsidRPr="007B5C09" w:rsidRDefault="00124C81" w:rsidP="00EC126E">
            <w:pPr>
              <w:spacing w:after="0" w:line="240" w:lineRule="auto"/>
              <w:jc w:val="left"/>
            </w:pPr>
            <w:r w:rsidRPr="007B5C09">
              <w:t>Date</w:t>
            </w:r>
          </w:p>
        </w:tc>
        <w:tc>
          <w:tcPr>
            <w:tcW w:w="655" w:type="dxa"/>
            <w:tcBorders>
              <w:top w:val="nil"/>
              <w:left w:val="nil"/>
              <w:bottom w:val="single" w:sz="4" w:space="0" w:color="auto"/>
              <w:right w:val="single" w:sz="4" w:space="0" w:color="auto"/>
            </w:tcBorders>
            <w:vAlign w:val="center"/>
          </w:tcPr>
          <w:p w14:paraId="799BCBA8" w14:textId="77777777" w:rsidR="00124C81" w:rsidRPr="007B5C09" w:rsidRDefault="00124C81" w:rsidP="00EC126E">
            <w:pPr>
              <w:spacing w:after="0" w:line="240" w:lineRule="auto"/>
              <w:jc w:val="left"/>
            </w:pPr>
          </w:p>
        </w:tc>
      </w:tr>
    </w:tbl>
    <w:p w14:paraId="4636D4C7" w14:textId="77777777" w:rsidR="00124C81" w:rsidRPr="00124C81" w:rsidRDefault="00124C81" w:rsidP="00CC3CC7"/>
    <w:p w14:paraId="559F0BB8" w14:textId="77777777" w:rsidR="00B078F7" w:rsidRPr="00B078F7" w:rsidRDefault="00B078F7" w:rsidP="00B078F7"/>
    <w:sectPr w:rsidR="00B078F7" w:rsidRPr="00B078F7" w:rsidSect="0013512A">
      <w:footerReference w:type="default" r:id="rId25"/>
      <w:headerReference w:type="first" r:id="rId26"/>
      <w:footerReference w:type="first" r:id="rId27"/>
      <w:pgSz w:w="11909" w:h="16834" w:code="9"/>
      <w:pgMar w:top="1418" w:right="851" w:bottom="851" w:left="851" w:header="284" w:footer="28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8C52" w14:textId="77777777" w:rsidR="00DF6B14" w:rsidRDefault="00DF6B14" w:rsidP="00FC759C">
      <w:r>
        <w:separator/>
      </w:r>
    </w:p>
    <w:p w14:paraId="18CAEF72" w14:textId="77777777" w:rsidR="00DF6B14" w:rsidRDefault="00DF6B14" w:rsidP="00FC759C"/>
  </w:endnote>
  <w:endnote w:type="continuationSeparator" w:id="0">
    <w:p w14:paraId="7EA6C6E6" w14:textId="77777777" w:rsidR="00DF6B14" w:rsidRDefault="00DF6B14" w:rsidP="00FC759C">
      <w:r>
        <w:continuationSeparator/>
      </w:r>
    </w:p>
    <w:p w14:paraId="5F2955F2" w14:textId="77777777" w:rsidR="00DF6B14" w:rsidRDefault="00DF6B14" w:rsidP="00FC759C"/>
  </w:endnote>
  <w:endnote w:type="continuationNotice" w:id="1">
    <w:p w14:paraId="6F2A6543" w14:textId="77777777" w:rsidR="00DF6B14" w:rsidRDefault="00DF6B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682454"/>
      <w:docPartObj>
        <w:docPartGallery w:val="Page Numbers (Bottom of Page)"/>
        <w:docPartUnique/>
      </w:docPartObj>
    </w:sdtPr>
    <w:sdtEndPr/>
    <w:sdtContent>
      <w:sdt>
        <w:sdtPr>
          <w:id w:val="860082579"/>
          <w:docPartObj>
            <w:docPartGallery w:val="Page Numbers (Top of Page)"/>
            <w:docPartUnique/>
          </w:docPartObj>
        </w:sdtPr>
        <w:sdtEndPr/>
        <w:sdtContent>
          <w:p w14:paraId="4618FAD4" w14:textId="77777777" w:rsidR="00FE22D5" w:rsidRDefault="00FE22D5" w:rsidP="004F7142">
            <w:pPr>
              <w:pStyle w:val="Footer"/>
              <w:pBdr>
                <w:top w:val="single" w:sz="4" w:space="1" w:color="auto"/>
              </w:pBdr>
              <w:spacing w:before="0" w:after="0"/>
              <w:jc w:val="right"/>
            </w:pPr>
          </w:p>
          <w:p w14:paraId="475B72BA" w14:textId="77777777" w:rsidR="00FE22D5" w:rsidRDefault="00FE22D5" w:rsidP="004F7142">
            <w:pPr>
              <w:pStyle w:val="Footer"/>
              <w:pBdr>
                <w:top w:val="single" w:sz="4" w:space="1" w:color="auto"/>
              </w:pBdr>
              <w:spacing w:before="0" w:after="0"/>
            </w:pPr>
            <w:r>
              <w:t>IS&amp;T STANDARD OPERATING PROCEDURE</w:t>
            </w:r>
            <w:r>
              <w:tab/>
            </w:r>
            <w:r>
              <w:tab/>
            </w:r>
            <w:r>
              <w:tab/>
              <w:t>NETWORK AND SYSTEM ACCESS CONTROL</w:t>
            </w:r>
          </w:p>
          <w:p w14:paraId="1A4D3000" w14:textId="129C9381" w:rsidR="00FE22D5" w:rsidRDefault="00FE22D5" w:rsidP="004F7142">
            <w:pPr>
              <w:pStyle w:val="Footer"/>
              <w:pBdr>
                <w:top w:val="single" w:sz="4" w:space="1" w:color="auto"/>
              </w:pBdr>
              <w:spacing w:before="0" w:after="0"/>
              <w:ind w:firstLine="567"/>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E2021">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E2021">
              <w:rPr>
                <w:b/>
                <w:bCs/>
                <w:noProof/>
              </w:rPr>
              <w:t>21</w:t>
            </w:r>
            <w:r>
              <w:rPr>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154524"/>
      <w:docPartObj>
        <w:docPartGallery w:val="Page Numbers (Bottom of Page)"/>
        <w:docPartUnique/>
      </w:docPartObj>
    </w:sdtPr>
    <w:sdtEndPr/>
    <w:sdtContent>
      <w:sdt>
        <w:sdtPr>
          <w:id w:val="-1003662291"/>
          <w:docPartObj>
            <w:docPartGallery w:val="Page Numbers (Top of Page)"/>
            <w:docPartUnique/>
          </w:docPartObj>
        </w:sdtPr>
        <w:sdtEndPr/>
        <w:sdtContent>
          <w:p w14:paraId="42AA0D6A" w14:textId="77777777" w:rsidR="007135FD" w:rsidRDefault="007135FD" w:rsidP="007135FD">
            <w:pPr>
              <w:pStyle w:val="Footer"/>
              <w:pBdr>
                <w:top w:val="single" w:sz="4" w:space="1" w:color="auto"/>
              </w:pBdr>
              <w:spacing w:before="0" w:after="0"/>
              <w:jc w:val="right"/>
            </w:pPr>
          </w:p>
          <w:p w14:paraId="10D1781F" w14:textId="77777777" w:rsidR="007135FD" w:rsidRDefault="007135FD" w:rsidP="007135FD">
            <w:pPr>
              <w:pStyle w:val="Footer"/>
              <w:pBdr>
                <w:top w:val="single" w:sz="4" w:space="1" w:color="auto"/>
              </w:pBdr>
              <w:spacing w:before="0" w:after="0"/>
            </w:pPr>
            <w:r>
              <w:t>IS&amp;T STANDARD OPERATING PROCEDURE</w:t>
            </w:r>
            <w:r>
              <w:tab/>
            </w:r>
            <w:r>
              <w:tab/>
            </w:r>
            <w:r>
              <w:tab/>
              <w:t>NETWORK AND SYSTEM ACCESS CONTROL</w:t>
            </w:r>
          </w:p>
          <w:p w14:paraId="2EB37D78" w14:textId="77777777" w:rsidR="007135FD" w:rsidRDefault="007135FD" w:rsidP="007135FD">
            <w:pPr>
              <w:pStyle w:val="Footer"/>
              <w:pBdr>
                <w:top w:val="single" w:sz="4" w:space="1" w:color="auto"/>
              </w:pBdr>
              <w:spacing w:before="0" w:after="0"/>
              <w:ind w:firstLine="567"/>
              <w:jc w:val="center"/>
            </w:pPr>
          </w:p>
          <w:p w14:paraId="4EFA0438" w14:textId="77A276C6" w:rsidR="007135FD" w:rsidRDefault="007135FD" w:rsidP="007135FD">
            <w:pPr>
              <w:pStyle w:val="Footer"/>
              <w:pBdr>
                <w:top w:val="single" w:sz="4" w:space="1" w:color="auto"/>
              </w:pBdr>
              <w:spacing w:before="0" w:after="0"/>
              <w:ind w:firstLine="567"/>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21</w:t>
            </w:r>
            <w:r>
              <w:rPr>
                <w:b/>
                <w:bCs/>
                <w:sz w:val="24"/>
                <w:szCs w:val="24"/>
              </w:rPr>
              <w:fldChar w:fldCharType="end"/>
            </w:r>
          </w:p>
        </w:sdtContent>
      </w:sdt>
    </w:sdtContent>
  </w:sdt>
  <w:p w14:paraId="37A89292" w14:textId="77777777" w:rsidR="007135FD" w:rsidRDefault="007135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823499"/>
      <w:docPartObj>
        <w:docPartGallery w:val="Page Numbers (Bottom of Page)"/>
        <w:docPartUnique/>
      </w:docPartObj>
    </w:sdtPr>
    <w:sdtEndPr/>
    <w:sdtContent>
      <w:sdt>
        <w:sdtPr>
          <w:id w:val="395862198"/>
          <w:docPartObj>
            <w:docPartGallery w:val="Page Numbers (Top of Page)"/>
            <w:docPartUnique/>
          </w:docPartObj>
        </w:sdtPr>
        <w:sdtEndPr/>
        <w:sdtContent>
          <w:p w14:paraId="7A01DE77" w14:textId="77777777" w:rsidR="00FE22D5" w:rsidRDefault="00FE22D5" w:rsidP="004F7142">
            <w:pPr>
              <w:pStyle w:val="Footer"/>
              <w:pBdr>
                <w:top w:val="single" w:sz="4" w:space="1" w:color="auto"/>
              </w:pBdr>
              <w:spacing w:before="0" w:after="0"/>
              <w:jc w:val="right"/>
            </w:pPr>
          </w:p>
          <w:p w14:paraId="34C07DE8" w14:textId="77777777" w:rsidR="00FE22D5" w:rsidRDefault="00FE22D5" w:rsidP="004F7142">
            <w:pPr>
              <w:pStyle w:val="Footer"/>
              <w:pBdr>
                <w:top w:val="single" w:sz="4" w:space="1" w:color="auto"/>
              </w:pBdr>
              <w:spacing w:before="0" w:after="0"/>
            </w:pPr>
            <w:r>
              <w:t>IS&amp;T STANDARD OPERATING PROCEDURE</w:t>
            </w:r>
            <w:r>
              <w:tab/>
            </w:r>
            <w:r>
              <w:tab/>
            </w:r>
            <w:r>
              <w:tab/>
            </w:r>
            <w:r>
              <w:tab/>
            </w:r>
            <w:r>
              <w:tab/>
            </w:r>
            <w:r>
              <w:tab/>
            </w:r>
            <w:r>
              <w:tab/>
            </w:r>
            <w:r>
              <w:tab/>
            </w:r>
            <w:r>
              <w:tab/>
            </w:r>
            <w:r>
              <w:tab/>
            </w:r>
            <w:r>
              <w:tab/>
              <w:t xml:space="preserve">NETWORK AND SYSTEM ACCESS CONTROL </w:t>
            </w:r>
          </w:p>
          <w:p w14:paraId="57AAFEBA" w14:textId="7152829A" w:rsidR="00FE22D5" w:rsidRDefault="00FE22D5" w:rsidP="004F7142">
            <w:pPr>
              <w:pStyle w:val="Footer"/>
              <w:pBdr>
                <w:top w:val="single" w:sz="4" w:space="1" w:color="auto"/>
              </w:pBdr>
              <w:spacing w:before="0" w:after="0"/>
              <w:ind w:firstLine="567"/>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E2021">
              <w:rPr>
                <w:b/>
                <w:bCs/>
                <w:noProof/>
              </w:rPr>
              <w:t>18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E2021">
              <w:rPr>
                <w:b/>
                <w:bCs/>
                <w:noProof/>
              </w:rPr>
              <w:t>21</w:t>
            </w:r>
            <w:r>
              <w:rPr>
                <w:b/>
                <w:bCs/>
                <w:sz w:val="24"/>
                <w:szCs w:val="24"/>
              </w:rPr>
              <w:fldChar w:fldCharType="end"/>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136043"/>
      <w:docPartObj>
        <w:docPartGallery w:val="Page Numbers (Bottom of Page)"/>
        <w:docPartUnique/>
      </w:docPartObj>
    </w:sdtPr>
    <w:sdtEndPr/>
    <w:sdtContent>
      <w:sdt>
        <w:sdtPr>
          <w:id w:val="-395814905"/>
          <w:docPartObj>
            <w:docPartGallery w:val="Page Numbers (Top of Page)"/>
            <w:docPartUnique/>
          </w:docPartObj>
        </w:sdtPr>
        <w:sdtEndPr/>
        <w:sdtContent>
          <w:p w14:paraId="01D46C4F" w14:textId="77777777" w:rsidR="00FE22D5" w:rsidRDefault="00FE22D5" w:rsidP="0013512A">
            <w:pPr>
              <w:pStyle w:val="Footer"/>
              <w:pBdr>
                <w:top w:val="single" w:sz="4" w:space="1" w:color="auto"/>
              </w:pBdr>
              <w:spacing w:before="0" w:after="0"/>
              <w:jc w:val="right"/>
            </w:pPr>
          </w:p>
          <w:p w14:paraId="4D4BB158" w14:textId="77777777" w:rsidR="00FE22D5" w:rsidRDefault="00FE22D5" w:rsidP="0013512A">
            <w:pPr>
              <w:pStyle w:val="Footer"/>
              <w:pBdr>
                <w:top w:val="single" w:sz="4" w:space="1" w:color="auto"/>
              </w:pBdr>
              <w:spacing w:before="0" w:after="0"/>
            </w:pPr>
            <w:r>
              <w:t>IS&amp;T STANDARD OPERATING PROCEDURE</w:t>
            </w:r>
            <w:r>
              <w:tab/>
            </w:r>
            <w:r>
              <w:tab/>
            </w:r>
            <w:r>
              <w:tab/>
            </w:r>
            <w:r>
              <w:tab/>
            </w:r>
            <w:r>
              <w:tab/>
            </w:r>
            <w:r>
              <w:tab/>
            </w:r>
            <w:r>
              <w:tab/>
            </w:r>
            <w:r>
              <w:tab/>
            </w:r>
            <w:r>
              <w:tab/>
            </w:r>
            <w:r>
              <w:tab/>
            </w:r>
            <w:r>
              <w:tab/>
              <w:t xml:space="preserve">NETWORK AND SYSTEM ACCESS CONTROL </w:t>
            </w:r>
          </w:p>
          <w:p w14:paraId="6BDF61F9" w14:textId="73E74809" w:rsidR="00FE22D5" w:rsidRDefault="00FE22D5" w:rsidP="0013512A">
            <w:pPr>
              <w:pStyle w:val="Footer"/>
              <w:pBdr>
                <w:top w:val="single" w:sz="4" w:space="1" w:color="auto"/>
              </w:pBdr>
              <w:spacing w:before="0" w:after="0"/>
              <w:ind w:firstLine="567"/>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E2021">
              <w:rPr>
                <w:b/>
                <w:bCs/>
                <w:noProof/>
              </w:rPr>
              <w:t>17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E2021">
              <w:rPr>
                <w:b/>
                <w:bCs/>
                <w:noProof/>
              </w:rPr>
              <w:t>21</w:t>
            </w:r>
            <w:r>
              <w:rPr>
                <w:b/>
                <w:bCs/>
                <w:sz w:val="24"/>
                <w:szCs w:val="24"/>
              </w:rPr>
              <w:fldChar w:fldCharType="end"/>
            </w:r>
          </w:p>
        </w:sdtContent>
      </w:sdt>
    </w:sdtContent>
  </w:sdt>
  <w:p w14:paraId="73BE789A" w14:textId="77777777" w:rsidR="00FE22D5" w:rsidRDefault="00FE22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484900"/>
      <w:docPartObj>
        <w:docPartGallery w:val="Page Numbers (Bottom of Page)"/>
        <w:docPartUnique/>
      </w:docPartObj>
    </w:sdtPr>
    <w:sdtEndPr/>
    <w:sdtContent>
      <w:sdt>
        <w:sdtPr>
          <w:id w:val="-1369911733"/>
          <w:docPartObj>
            <w:docPartGallery w:val="Page Numbers (Top of Page)"/>
            <w:docPartUnique/>
          </w:docPartObj>
        </w:sdtPr>
        <w:sdtEndPr/>
        <w:sdtContent>
          <w:p w14:paraId="57DA101B" w14:textId="77777777" w:rsidR="00FE22D5" w:rsidRDefault="00FE22D5" w:rsidP="004F7142">
            <w:pPr>
              <w:pStyle w:val="Footer"/>
              <w:pBdr>
                <w:top w:val="single" w:sz="4" w:space="1" w:color="auto"/>
              </w:pBdr>
              <w:spacing w:before="0" w:after="0"/>
              <w:jc w:val="right"/>
            </w:pPr>
          </w:p>
          <w:p w14:paraId="63A8B2A6" w14:textId="77777777" w:rsidR="00FE22D5" w:rsidRDefault="00FE22D5" w:rsidP="004F7142">
            <w:pPr>
              <w:pStyle w:val="Footer"/>
              <w:pBdr>
                <w:top w:val="single" w:sz="4" w:space="1" w:color="auto"/>
              </w:pBdr>
              <w:spacing w:before="0" w:after="0"/>
            </w:pPr>
            <w:r>
              <w:t>IS&amp;T STANDARD OPERATING PROCEDURE</w:t>
            </w:r>
            <w:r>
              <w:tab/>
            </w:r>
            <w:r>
              <w:tab/>
            </w:r>
            <w:r>
              <w:tab/>
            </w:r>
            <w:r>
              <w:tab/>
            </w:r>
            <w:r>
              <w:tab/>
              <w:t xml:space="preserve">NETWORK AND SYSTEM ACCESS CONTROL </w:t>
            </w:r>
          </w:p>
          <w:p w14:paraId="59DA7826" w14:textId="4358A36F" w:rsidR="00FE22D5" w:rsidRDefault="00FE22D5" w:rsidP="004F7142">
            <w:pPr>
              <w:pStyle w:val="Footer"/>
              <w:pBdr>
                <w:top w:val="single" w:sz="4" w:space="1" w:color="auto"/>
              </w:pBdr>
              <w:spacing w:before="0" w:after="0"/>
              <w:ind w:firstLine="567"/>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E2021">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E2021">
              <w:rPr>
                <w:b/>
                <w:bCs/>
                <w:noProof/>
              </w:rPr>
              <w:t>21</w:t>
            </w:r>
            <w:r>
              <w:rPr>
                <w:b/>
                <w:bCs/>
                <w:sz w:val="24"/>
                <w:szCs w:val="24"/>
              </w:rPr>
              <w:fldChar w:fldCharType="end"/>
            </w:r>
          </w:p>
        </w:sdtContent>
      </w:sdt>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625292"/>
      <w:docPartObj>
        <w:docPartGallery w:val="Page Numbers (Bottom of Page)"/>
        <w:docPartUnique/>
      </w:docPartObj>
    </w:sdtPr>
    <w:sdtEndPr/>
    <w:sdtContent>
      <w:sdt>
        <w:sdtPr>
          <w:id w:val="-1860956930"/>
          <w:docPartObj>
            <w:docPartGallery w:val="Page Numbers (Top of Page)"/>
            <w:docPartUnique/>
          </w:docPartObj>
        </w:sdtPr>
        <w:sdtEndPr/>
        <w:sdtContent>
          <w:p w14:paraId="4327FDB1" w14:textId="77777777" w:rsidR="00FE22D5" w:rsidRDefault="00FE22D5" w:rsidP="0013512A">
            <w:pPr>
              <w:pStyle w:val="Footer"/>
              <w:pBdr>
                <w:top w:val="single" w:sz="4" w:space="1" w:color="auto"/>
              </w:pBdr>
              <w:spacing w:before="0" w:after="0"/>
              <w:jc w:val="right"/>
            </w:pPr>
          </w:p>
          <w:p w14:paraId="703C441E" w14:textId="77777777" w:rsidR="00FE22D5" w:rsidRDefault="00FE22D5" w:rsidP="0013512A">
            <w:pPr>
              <w:pStyle w:val="Footer"/>
              <w:pBdr>
                <w:top w:val="single" w:sz="4" w:space="1" w:color="auto"/>
              </w:pBdr>
              <w:spacing w:before="0" w:after="0"/>
            </w:pPr>
            <w:r>
              <w:t xml:space="preserve">IS&amp;T STANDARD OPERATING PROCEDURE </w:t>
            </w:r>
            <w:r>
              <w:tab/>
            </w:r>
            <w:r>
              <w:tab/>
            </w:r>
            <w:r>
              <w:tab/>
            </w:r>
            <w:r>
              <w:tab/>
            </w:r>
            <w:r>
              <w:tab/>
              <w:t xml:space="preserve">NETWORK AND SYSTEM ACCESS CONTROL </w:t>
            </w:r>
          </w:p>
          <w:p w14:paraId="530E246A" w14:textId="0BDAB79A" w:rsidR="00FE22D5" w:rsidRDefault="00FE22D5" w:rsidP="0013512A">
            <w:pPr>
              <w:pStyle w:val="Footer"/>
              <w:pBdr>
                <w:top w:val="single" w:sz="4" w:space="1" w:color="auto"/>
              </w:pBdr>
              <w:spacing w:before="0" w:after="0"/>
              <w:ind w:firstLine="567"/>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E2021">
              <w:rPr>
                <w:b/>
                <w:bCs/>
                <w:noProof/>
              </w:rPr>
              <w:t>19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E2021">
              <w:rPr>
                <w:b/>
                <w:bCs/>
                <w:noProof/>
              </w:rPr>
              <w:t>21</w:t>
            </w:r>
            <w:r>
              <w:rPr>
                <w:b/>
                <w:bCs/>
                <w:sz w:val="24"/>
                <w:szCs w:val="24"/>
              </w:rPr>
              <w:fldChar w:fldCharType="end"/>
            </w:r>
          </w:p>
        </w:sdtContent>
      </w:sdt>
    </w:sdtContent>
  </w:sdt>
  <w:p w14:paraId="6097D78A" w14:textId="77777777" w:rsidR="00FE22D5" w:rsidRDefault="00FE2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0808" w14:textId="77777777" w:rsidR="00DF6B14" w:rsidRDefault="00DF6B14" w:rsidP="00FC759C">
      <w:r>
        <w:separator/>
      </w:r>
    </w:p>
    <w:p w14:paraId="131CE16B" w14:textId="77777777" w:rsidR="00DF6B14" w:rsidRDefault="00DF6B14" w:rsidP="00FC759C"/>
  </w:footnote>
  <w:footnote w:type="continuationSeparator" w:id="0">
    <w:p w14:paraId="6ACC020C" w14:textId="77777777" w:rsidR="00DF6B14" w:rsidRDefault="00DF6B14" w:rsidP="00FC759C">
      <w:r>
        <w:continuationSeparator/>
      </w:r>
    </w:p>
    <w:p w14:paraId="2F776705" w14:textId="77777777" w:rsidR="00DF6B14" w:rsidRDefault="00DF6B14" w:rsidP="00FC759C"/>
  </w:footnote>
  <w:footnote w:type="continuationNotice" w:id="1">
    <w:p w14:paraId="34AF1FB6" w14:textId="77777777" w:rsidR="00DF6B14" w:rsidRDefault="00DF6B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811"/>
    </w:tblGrid>
    <w:tr w:rsidR="00FE22D5" w14:paraId="32A8585B" w14:textId="77777777" w:rsidTr="0013512A">
      <w:trPr>
        <w:trHeight w:val="1210"/>
      </w:trPr>
      <w:tc>
        <w:tcPr>
          <w:tcW w:w="4962" w:type="dxa"/>
        </w:tcPr>
        <w:p w14:paraId="12673F78" w14:textId="63E73418" w:rsidR="00FE22D5" w:rsidRPr="00EC2CA4" w:rsidRDefault="00FE22D5" w:rsidP="0013512A">
          <w:pPr>
            <w:pStyle w:val="Header"/>
            <w:tabs>
              <w:tab w:val="left" w:pos="4229"/>
            </w:tabs>
            <w:jc w:val="left"/>
          </w:pPr>
        </w:p>
      </w:tc>
      <w:tc>
        <w:tcPr>
          <w:tcW w:w="5811" w:type="dxa"/>
          <w:vAlign w:val="center"/>
        </w:tcPr>
        <w:p w14:paraId="1DFA9EBC" w14:textId="190982B1" w:rsidR="00FE22D5" w:rsidRPr="0071573E" w:rsidRDefault="00FE22D5" w:rsidP="0013512A">
          <w:pPr>
            <w:pStyle w:val="Header"/>
            <w:jc w:val="left"/>
          </w:pPr>
        </w:p>
      </w:tc>
    </w:tr>
  </w:tbl>
  <w:p w14:paraId="7F526E86" w14:textId="77777777" w:rsidR="00FE22D5" w:rsidRPr="0015693A" w:rsidRDefault="00FE22D5" w:rsidP="0015693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4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5"/>
      <w:gridCol w:w="8230"/>
    </w:tblGrid>
    <w:tr w:rsidR="00BA7325" w:rsidRPr="00EC2CA4" w14:paraId="75BACC69" w14:textId="77777777" w:rsidTr="00A34774">
      <w:trPr>
        <w:trHeight w:val="945"/>
      </w:trPr>
      <w:tc>
        <w:tcPr>
          <w:tcW w:w="7115" w:type="dxa"/>
        </w:tcPr>
        <w:p w14:paraId="46165CF2" w14:textId="7ADAB251" w:rsidR="00BA7325" w:rsidRPr="006F6139" w:rsidRDefault="00BA7325" w:rsidP="00BA7325">
          <w:pPr>
            <w:jc w:val="center"/>
            <w:rPr>
              <w:lang w:eastAsia="en-ZA"/>
            </w:rPr>
          </w:pPr>
        </w:p>
      </w:tc>
      <w:tc>
        <w:tcPr>
          <w:tcW w:w="8230" w:type="dxa"/>
        </w:tcPr>
        <w:p w14:paraId="62F896B7" w14:textId="70751D66" w:rsidR="00BA7325" w:rsidRPr="0071573E" w:rsidRDefault="00BA7325" w:rsidP="00BA7325">
          <w:pPr>
            <w:pStyle w:val="Header"/>
            <w:jc w:val="both"/>
          </w:pPr>
        </w:p>
      </w:tc>
    </w:tr>
  </w:tbl>
  <w:p w14:paraId="1A40C17F" w14:textId="0DE37F72" w:rsidR="00FE22D5" w:rsidRDefault="00BA7325" w:rsidP="000921EE">
    <w:pPr>
      <w:pStyle w:val="Header"/>
      <w:jc w:val="both"/>
    </w:pPr>
    <w:r w:rsidRPr="007A2F96">
      <w:rPr>
        <w:color w:val="000000" w:themeColor="text1"/>
        <w:sz w:val="28"/>
      </w:rPr>
      <w:drawing>
        <wp:anchor distT="0" distB="0" distL="114300" distR="114300" simplePos="0" relativeHeight="251658240" behindDoc="1" locked="0" layoutInCell="1" allowOverlap="1" wp14:anchorId="581568EA" wp14:editId="47264CDF">
          <wp:simplePos x="0" y="0"/>
          <wp:positionH relativeFrom="column">
            <wp:posOffset>-235008</wp:posOffset>
          </wp:positionH>
          <wp:positionV relativeFrom="page">
            <wp:posOffset>263467</wp:posOffset>
          </wp:positionV>
          <wp:extent cx="2399030" cy="804545"/>
          <wp:effectExtent l="0" t="0" r="1270" b="0"/>
          <wp:wrapTight wrapText="bothSides">
            <wp:wrapPolygon edited="0">
              <wp:start x="0" y="0"/>
              <wp:lineTo x="0" y="20969"/>
              <wp:lineTo x="21440" y="20969"/>
              <wp:lineTo x="21440" y="0"/>
              <wp:lineTo x="0" y="0"/>
            </wp:wrapPolygon>
          </wp:wrapTight>
          <wp:docPr id="1030162230" name="Picture 103016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T_header_FC.jpg"/>
                  <pic:cNvPicPr/>
                </pic:nvPicPr>
                <pic:blipFill rotWithShape="1">
                  <a:blip r:embed="rId1" cstate="print">
                    <a:extLst>
                      <a:ext uri="{28A0092B-C50C-407E-A947-70E740481C1C}">
                        <a14:useLocalDpi xmlns:a14="http://schemas.microsoft.com/office/drawing/2010/main" val="0"/>
                      </a:ext>
                    </a:extLst>
                  </a:blip>
                  <a:srcRect l="6853" t="31435" r="55052" b="8935"/>
                  <a:stretch/>
                </pic:blipFill>
                <pic:spPr bwMode="auto">
                  <a:xfrm>
                    <a:off x="0" y="0"/>
                    <a:ext cx="2399030" cy="80454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662"/>
    </w:tblGrid>
    <w:tr w:rsidR="00FE22D5" w14:paraId="56E8C738" w14:textId="77777777" w:rsidTr="00DA0D55">
      <w:trPr>
        <w:trHeight w:val="1210"/>
      </w:trPr>
      <w:tc>
        <w:tcPr>
          <w:tcW w:w="4111" w:type="dxa"/>
        </w:tcPr>
        <w:p w14:paraId="1800B6D8" w14:textId="77777777" w:rsidR="00FE22D5" w:rsidRPr="00EC2CA4" w:rsidRDefault="00FE22D5" w:rsidP="00D07E89">
          <w:pPr>
            <w:pStyle w:val="Header"/>
            <w:jc w:val="left"/>
          </w:pPr>
          <w:r w:rsidRPr="00265E73">
            <w:rPr>
              <w:color w:val="000000" w:themeColor="text1"/>
              <w:sz w:val="28"/>
            </w:rPr>
            <w:drawing>
              <wp:inline distT="0" distB="0" distL="0" distR="0" wp14:anchorId="2156FE38" wp14:editId="21636132">
                <wp:extent cx="2399030" cy="8045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T_header_FC.jpg"/>
                        <pic:cNvPicPr/>
                      </pic:nvPicPr>
                      <pic:blipFill rotWithShape="1">
                        <a:blip r:embed="rId1" cstate="print">
                          <a:extLst>
                            <a:ext uri="{28A0092B-C50C-407E-A947-70E740481C1C}">
                              <a14:useLocalDpi xmlns:a14="http://schemas.microsoft.com/office/drawing/2010/main" val="0"/>
                            </a:ext>
                          </a:extLst>
                        </a:blip>
                        <a:srcRect l="6853" t="31435" r="55052" b="8935"/>
                        <a:stretch/>
                      </pic:blipFill>
                      <pic:spPr bwMode="auto">
                        <a:xfrm>
                          <a:off x="0" y="0"/>
                          <a:ext cx="2399030" cy="804545"/>
                        </a:xfrm>
                        <a:prstGeom prst="rect">
                          <a:avLst/>
                        </a:prstGeom>
                        <a:ln>
                          <a:noFill/>
                        </a:ln>
                        <a:extLst>
                          <a:ext uri="{53640926-AAD7-44D8-BBD7-CCE9431645EC}">
                            <a14:shadowObscured xmlns:a14="http://schemas.microsoft.com/office/drawing/2010/main"/>
                          </a:ext>
                        </a:extLst>
                      </pic:spPr>
                    </pic:pic>
                  </a:graphicData>
                </a:graphic>
              </wp:inline>
            </w:drawing>
          </w:r>
        </w:p>
      </w:tc>
      <w:tc>
        <w:tcPr>
          <w:tcW w:w="6662" w:type="dxa"/>
          <w:vAlign w:val="center"/>
        </w:tcPr>
        <w:p w14:paraId="6E734346" w14:textId="77777777" w:rsidR="00FE22D5" w:rsidRPr="0071573E" w:rsidRDefault="00FE22D5" w:rsidP="00DD6233">
          <w:pPr>
            <w:pStyle w:val="Header"/>
            <w:jc w:val="right"/>
          </w:pPr>
          <w:r>
            <w:t>Information Systems and Technology (IS&amp;T) Department</w:t>
          </w:r>
        </w:p>
      </w:tc>
    </w:tr>
  </w:tbl>
  <w:p w14:paraId="3B2F93AC" w14:textId="77777777" w:rsidR="00FE22D5" w:rsidRPr="0015693A" w:rsidRDefault="00FE22D5" w:rsidP="0015693A">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45"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7"/>
      <w:gridCol w:w="11128"/>
    </w:tblGrid>
    <w:tr w:rsidR="00FE22D5" w:rsidRPr="00EC2CA4" w14:paraId="77D45EAD" w14:textId="77777777" w:rsidTr="000921EE">
      <w:trPr>
        <w:trHeight w:val="945"/>
      </w:trPr>
      <w:tc>
        <w:tcPr>
          <w:tcW w:w="4217" w:type="dxa"/>
        </w:tcPr>
        <w:p w14:paraId="1BB1B376" w14:textId="77777777" w:rsidR="00FE22D5" w:rsidRPr="00EC2CA4" w:rsidRDefault="00FE22D5" w:rsidP="0013512A">
          <w:pPr>
            <w:pStyle w:val="Header"/>
            <w:jc w:val="left"/>
          </w:pPr>
          <w:r w:rsidRPr="00265E73">
            <w:rPr>
              <w:color w:val="000000" w:themeColor="text1"/>
              <w:sz w:val="28"/>
            </w:rPr>
            <w:drawing>
              <wp:inline distT="0" distB="0" distL="0" distR="0" wp14:anchorId="7C946D23" wp14:editId="652BDDD6">
                <wp:extent cx="2399030" cy="80454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T_header_FC.jpg"/>
                        <pic:cNvPicPr/>
                      </pic:nvPicPr>
                      <pic:blipFill rotWithShape="1">
                        <a:blip r:embed="rId1" cstate="print">
                          <a:extLst>
                            <a:ext uri="{28A0092B-C50C-407E-A947-70E740481C1C}">
                              <a14:useLocalDpi xmlns:a14="http://schemas.microsoft.com/office/drawing/2010/main" val="0"/>
                            </a:ext>
                          </a:extLst>
                        </a:blip>
                        <a:srcRect l="6853" t="31435" r="55052" b="8935"/>
                        <a:stretch/>
                      </pic:blipFill>
                      <pic:spPr bwMode="auto">
                        <a:xfrm>
                          <a:off x="0" y="0"/>
                          <a:ext cx="2399030" cy="804545"/>
                        </a:xfrm>
                        <a:prstGeom prst="rect">
                          <a:avLst/>
                        </a:prstGeom>
                        <a:ln>
                          <a:noFill/>
                        </a:ln>
                        <a:extLst>
                          <a:ext uri="{53640926-AAD7-44D8-BBD7-CCE9431645EC}">
                            <a14:shadowObscured xmlns:a14="http://schemas.microsoft.com/office/drawing/2010/main"/>
                          </a:ext>
                        </a:extLst>
                      </pic:spPr>
                    </pic:pic>
                  </a:graphicData>
                </a:graphic>
              </wp:inline>
            </w:drawing>
          </w:r>
        </w:p>
      </w:tc>
      <w:tc>
        <w:tcPr>
          <w:tcW w:w="11128" w:type="dxa"/>
          <w:vAlign w:val="center"/>
        </w:tcPr>
        <w:p w14:paraId="0B3E8080" w14:textId="77777777" w:rsidR="00FE22D5" w:rsidRPr="0071573E" w:rsidRDefault="00FE22D5" w:rsidP="0013512A">
          <w:pPr>
            <w:pStyle w:val="Header"/>
            <w:jc w:val="right"/>
          </w:pPr>
          <w:r>
            <w:t>Information Systems and Technology (IS&amp;T) Department</w:t>
          </w:r>
        </w:p>
      </w:tc>
    </w:tr>
  </w:tbl>
  <w:p w14:paraId="29410B2F" w14:textId="77777777" w:rsidR="00FE22D5" w:rsidRDefault="00FE22D5" w:rsidP="000921EE">
    <w:pPr>
      <w:pStyle w:val="Header"/>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5"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7"/>
      <w:gridCol w:w="6698"/>
    </w:tblGrid>
    <w:tr w:rsidR="00FE22D5" w:rsidRPr="00EC2CA4" w14:paraId="52CB936D" w14:textId="77777777" w:rsidTr="0013512A">
      <w:trPr>
        <w:trHeight w:val="945"/>
      </w:trPr>
      <w:tc>
        <w:tcPr>
          <w:tcW w:w="4217" w:type="dxa"/>
        </w:tcPr>
        <w:p w14:paraId="1247EFBC" w14:textId="77777777" w:rsidR="00FE22D5" w:rsidRPr="00EC2CA4" w:rsidRDefault="00FE22D5" w:rsidP="0013512A">
          <w:pPr>
            <w:pStyle w:val="Header"/>
            <w:jc w:val="left"/>
          </w:pPr>
          <w:r w:rsidRPr="00265E73">
            <w:rPr>
              <w:color w:val="000000" w:themeColor="text1"/>
              <w:sz w:val="28"/>
            </w:rPr>
            <w:drawing>
              <wp:inline distT="0" distB="0" distL="0" distR="0" wp14:anchorId="5EEA39F9" wp14:editId="5ABF007D">
                <wp:extent cx="2399030" cy="80454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T_header_FC.jpg"/>
                        <pic:cNvPicPr/>
                      </pic:nvPicPr>
                      <pic:blipFill rotWithShape="1">
                        <a:blip r:embed="rId1" cstate="print">
                          <a:extLst>
                            <a:ext uri="{28A0092B-C50C-407E-A947-70E740481C1C}">
                              <a14:useLocalDpi xmlns:a14="http://schemas.microsoft.com/office/drawing/2010/main" val="0"/>
                            </a:ext>
                          </a:extLst>
                        </a:blip>
                        <a:srcRect l="6853" t="31435" r="55052" b="8935"/>
                        <a:stretch/>
                      </pic:blipFill>
                      <pic:spPr bwMode="auto">
                        <a:xfrm>
                          <a:off x="0" y="0"/>
                          <a:ext cx="2399030" cy="804545"/>
                        </a:xfrm>
                        <a:prstGeom prst="rect">
                          <a:avLst/>
                        </a:prstGeom>
                        <a:ln>
                          <a:noFill/>
                        </a:ln>
                        <a:extLst>
                          <a:ext uri="{53640926-AAD7-44D8-BBD7-CCE9431645EC}">
                            <a14:shadowObscured xmlns:a14="http://schemas.microsoft.com/office/drawing/2010/main"/>
                          </a:ext>
                        </a:extLst>
                      </pic:spPr>
                    </pic:pic>
                  </a:graphicData>
                </a:graphic>
              </wp:inline>
            </w:drawing>
          </w:r>
        </w:p>
      </w:tc>
      <w:tc>
        <w:tcPr>
          <w:tcW w:w="6698" w:type="dxa"/>
          <w:vAlign w:val="center"/>
        </w:tcPr>
        <w:p w14:paraId="6CC4BE76" w14:textId="77777777" w:rsidR="00FE22D5" w:rsidRPr="0071573E" w:rsidRDefault="00FE22D5" w:rsidP="0013512A">
          <w:pPr>
            <w:pStyle w:val="Header"/>
            <w:jc w:val="right"/>
          </w:pPr>
          <w:r>
            <w:t>Information Systems and Technology (IS&amp;T) Department</w:t>
          </w:r>
        </w:p>
      </w:tc>
    </w:tr>
  </w:tbl>
  <w:p w14:paraId="66E39F6D" w14:textId="77777777" w:rsidR="00FE22D5" w:rsidRDefault="00FE22D5" w:rsidP="000921EE">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F63"/>
    <w:multiLevelType w:val="hybridMultilevel"/>
    <w:tmpl w:val="DB5295D6"/>
    <w:lvl w:ilvl="0" w:tplc="1C090001">
      <w:start w:val="1"/>
      <w:numFmt w:val="bullet"/>
      <w:lvlText w:val=""/>
      <w:lvlJc w:val="left"/>
      <w:pPr>
        <w:ind w:left="3555" w:hanging="360"/>
      </w:pPr>
      <w:rPr>
        <w:rFonts w:ascii="Symbol" w:hAnsi="Symbol" w:hint="default"/>
      </w:rPr>
    </w:lvl>
    <w:lvl w:ilvl="1" w:tplc="1C090003" w:tentative="1">
      <w:start w:val="1"/>
      <w:numFmt w:val="bullet"/>
      <w:lvlText w:val="o"/>
      <w:lvlJc w:val="left"/>
      <w:pPr>
        <w:ind w:left="4275" w:hanging="360"/>
      </w:pPr>
      <w:rPr>
        <w:rFonts w:ascii="Courier New" w:hAnsi="Courier New" w:cs="Courier New" w:hint="default"/>
      </w:rPr>
    </w:lvl>
    <w:lvl w:ilvl="2" w:tplc="1C090005" w:tentative="1">
      <w:start w:val="1"/>
      <w:numFmt w:val="bullet"/>
      <w:lvlText w:val=""/>
      <w:lvlJc w:val="left"/>
      <w:pPr>
        <w:ind w:left="4995" w:hanging="360"/>
      </w:pPr>
      <w:rPr>
        <w:rFonts w:ascii="Wingdings" w:hAnsi="Wingdings" w:hint="default"/>
      </w:rPr>
    </w:lvl>
    <w:lvl w:ilvl="3" w:tplc="1C090001" w:tentative="1">
      <w:start w:val="1"/>
      <w:numFmt w:val="bullet"/>
      <w:lvlText w:val=""/>
      <w:lvlJc w:val="left"/>
      <w:pPr>
        <w:ind w:left="5715" w:hanging="360"/>
      </w:pPr>
      <w:rPr>
        <w:rFonts w:ascii="Symbol" w:hAnsi="Symbol" w:hint="default"/>
      </w:rPr>
    </w:lvl>
    <w:lvl w:ilvl="4" w:tplc="1C090003" w:tentative="1">
      <w:start w:val="1"/>
      <w:numFmt w:val="bullet"/>
      <w:lvlText w:val="o"/>
      <w:lvlJc w:val="left"/>
      <w:pPr>
        <w:ind w:left="6435" w:hanging="360"/>
      </w:pPr>
      <w:rPr>
        <w:rFonts w:ascii="Courier New" w:hAnsi="Courier New" w:cs="Courier New" w:hint="default"/>
      </w:rPr>
    </w:lvl>
    <w:lvl w:ilvl="5" w:tplc="1C090005" w:tentative="1">
      <w:start w:val="1"/>
      <w:numFmt w:val="bullet"/>
      <w:lvlText w:val=""/>
      <w:lvlJc w:val="left"/>
      <w:pPr>
        <w:ind w:left="7155" w:hanging="360"/>
      </w:pPr>
      <w:rPr>
        <w:rFonts w:ascii="Wingdings" w:hAnsi="Wingdings" w:hint="default"/>
      </w:rPr>
    </w:lvl>
    <w:lvl w:ilvl="6" w:tplc="1C090001" w:tentative="1">
      <w:start w:val="1"/>
      <w:numFmt w:val="bullet"/>
      <w:lvlText w:val=""/>
      <w:lvlJc w:val="left"/>
      <w:pPr>
        <w:ind w:left="7875" w:hanging="360"/>
      </w:pPr>
      <w:rPr>
        <w:rFonts w:ascii="Symbol" w:hAnsi="Symbol" w:hint="default"/>
      </w:rPr>
    </w:lvl>
    <w:lvl w:ilvl="7" w:tplc="1C090003" w:tentative="1">
      <w:start w:val="1"/>
      <w:numFmt w:val="bullet"/>
      <w:lvlText w:val="o"/>
      <w:lvlJc w:val="left"/>
      <w:pPr>
        <w:ind w:left="8595" w:hanging="360"/>
      </w:pPr>
      <w:rPr>
        <w:rFonts w:ascii="Courier New" w:hAnsi="Courier New" w:cs="Courier New" w:hint="default"/>
      </w:rPr>
    </w:lvl>
    <w:lvl w:ilvl="8" w:tplc="1C090005" w:tentative="1">
      <w:start w:val="1"/>
      <w:numFmt w:val="bullet"/>
      <w:lvlText w:val=""/>
      <w:lvlJc w:val="left"/>
      <w:pPr>
        <w:ind w:left="9315" w:hanging="360"/>
      </w:pPr>
      <w:rPr>
        <w:rFonts w:ascii="Wingdings" w:hAnsi="Wingdings" w:hint="default"/>
      </w:rPr>
    </w:lvl>
  </w:abstractNum>
  <w:abstractNum w:abstractNumId="1" w15:restartNumberingAfterBreak="0">
    <w:nsid w:val="09B2308A"/>
    <w:multiLevelType w:val="hybridMultilevel"/>
    <w:tmpl w:val="CAA240B4"/>
    <w:lvl w:ilvl="0" w:tplc="B73E42E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B5E3E0C"/>
    <w:multiLevelType w:val="hybridMultilevel"/>
    <w:tmpl w:val="BEB6BB9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B8A5629"/>
    <w:multiLevelType w:val="hybridMultilevel"/>
    <w:tmpl w:val="32D45FDC"/>
    <w:lvl w:ilvl="0" w:tplc="1C09001B">
      <w:start w:val="1"/>
      <w:numFmt w:val="lowerRoman"/>
      <w:lvlText w:val="%1."/>
      <w:lvlJc w:val="right"/>
      <w:pPr>
        <w:ind w:left="1530" w:hanging="360"/>
      </w:pPr>
    </w:lvl>
    <w:lvl w:ilvl="1" w:tplc="1C090019" w:tentative="1">
      <w:start w:val="1"/>
      <w:numFmt w:val="lowerLetter"/>
      <w:lvlText w:val="%2."/>
      <w:lvlJc w:val="left"/>
      <w:pPr>
        <w:ind w:left="2250" w:hanging="360"/>
      </w:pPr>
    </w:lvl>
    <w:lvl w:ilvl="2" w:tplc="1C09001B">
      <w:start w:val="1"/>
      <w:numFmt w:val="lowerRoman"/>
      <w:lvlText w:val="%3."/>
      <w:lvlJc w:val="right"/>
      <w:pPr>
        <w:ind w:left="2970" w:hanging="180"/>
      </w:pPr>
    </w:lvl>
    <w:lvl w:ilvl="3" w:tplc="1C09000F" w:tentative="1">
      <w:start w:val="1"/>
      <w:numFmt w:val="decimal"/>
      <w:lvlText w:val="%4."/>
      <w:lvlJc w:val="left"/>
      <w:pPr>
        <w:ind w:left="3690" w:hanging="360"/>
      </w:pPr>
    </w:lvl>
    <w:lvl w:ilvl="4" w:tplc="1C090019" w:tentative="1">
      <w:start w:val="1"/>
      <w:numFmt w:val="lowerLetter"/>
      <w:lvlText w:val="%5."/>
      <w:lvlJc w:val="left"/>
      <w:pPr>
        <w:ind w:left="4410" w:hanging="360"/>
      </w:pPr>
    </w:lvl>
    <w:lvl w:ilvl="5" w:tplc="1C09001B" w:tentative="1">
      <w:start w:val="1"/>
      <w:numFmt w:val="lowerRoman"/>
      <w:lvlText w:val="%6."/>
      <w:lvlJc w:val="right"/>
      <w:pPr>
        <w:ind w:left="5130" w:hanging="180"/>
      </w:pPr>
    </w:lvl>
    <w:lvl w:ilvl="6" w:tplc="1C09000F" w:tentative="1">
      <w:start w:val="1"/>
      <w:numFmt w:val="decimal"/>
      <w:lvlText w:val="%7."/>
      <w:lvlJc w:val="left"/>
      <w:pPr>
        <w:ind w:left="5850" w:hanging="360"/>
      </w:pPr>
    </w:lvl>
    <w:lvl w:ilvl="7" w:tplc="1C090019" w:tentative="1">
      <w:start w:val="1"/>
      <w:numFmt w:val="lowerLetter"/>
      <w:lvlText w:val="%8."/>
      <w:lvlJc w:val="left"/>
      <w:pPr>
        <w:ind w:left="6570" w:hanging="360"/>
      </w:pPr>
    </w:lvl>
    <w:lvl w:ilvl="8" w:tplc="1C09001B" w:tentative="1">
      <w:start w:val="1"/>
      <w:numFmt w:val="lowerRoman"/>
      <w:lvlText w:val="%9."/>
      <w:lvlJc w:val="right"/>
      <w:pPr>
        <w:ind w:left="7290" w:hanging="180"/>
      </w:pPr>
    </w:lvl>
  </w:abstractNum>
  <w:abstractNum w:abstractNumId="4" w15:restartNumberingAfterBreak="0">
    <w:nsid w:val="0C100309"/>
    <w:multiLevelType w:val="multilevel"/>
    <w:tmpl w:val="23A85C5A"/>
    <w:lvl w:ilvl="0">
      <w:start w:val="1"/>
      <w:numFmt w:val="decimal"/>
      <w:lvlText w:val="%1."/>
      <w:lvlJc w:val="left"/>
      <w:pPr>
        <w:ind w:left="720" w:hanging="360"/>
      </w:pPr>
      <w:rPr>
        <w:rFonts w:hint="default"/>
      </w:rPr>
    </w:lvl>
    <w:lvl w:ilvl="1">
      <w:start w:val="1"/>
      <w:numFmt w:val="decimal"/>
      <w:lvlText w:val="2.%2."/>
      <w:lvlJc w:val="left"/>
      <w:pPr>
        <w:ind w:left="1152" w:hanging="432"/>
      </w:pPr>
      <w:rPr>
        <w:rFonts w:hint="default"/>
        <w:b w:val="0"/>
        <w:bCs/>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150A4A30"/>
    <w:multiLevelType w:val="hybridMultilevel"/>
    <w:tmpl w:val="470E3FDC"/>
    <w:lvl w:ilvl="0" w:tplc="C7824FB8">
      <w:start w:val="1"/>
      <w:numFmt w:val="bullet"/>
      <w:pStyle w:val="Bullet1"/>
      <w:lvlText w:val=""/>
      <w:lvlJc w:val="left"/>
      <w:pPr>
        <w:tabs>
          <w:tab w:val="num" w:pos="567"/>
        </w:tabs>
        <w:ind w:left="567" w:hanging="283"/>
      </w:pPr>
      <w:rPr>
        <w:rFonts w:ascii="Symbol" w:hAnsi="Symbol" w:hint="default"/>
        <w:b w:val="0"/>
        <w:bCs w:val="0"/>
        <w:i w:val="0"/>
        <w:iCs w:val="0"/>
        <w:caps w:val="0"/>
        <w:smallCaps w:val="0"/>
        <w:strike w:val="0"/>
        <w:dstrike w:val="0"/>
        <w:noProof w:val="0"/>
        <w:vanish w:val="0"/>
        <w:color w:val="FF99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19648E58">
      <w:start w:val="1"/>
      <w:numFmt w:val="bullet"/>
      <w:pStyle w:val="Bullet2"/>
      <w:lvlText w:val="-"/>
      <w:lvlJc w:val="left"/>
      <w:pPr>
        <w:tabs>
          <w:tab w:val="num" w:pos="851"/>
        </w:tabs>
        <w:ind w:left="851" w:hanging="284"/>
      </w:pPr>
      <w:rPr>
        <w:rFonts w:ascii="Courier New" w:hAnsi="Courier New" w:hint="default"/>
        <w:b/>
        <w:i w:val="0"/>
        <w:color w:val="FF9900"/>
        <w:sz w:val="22"/>
      </w:rPr>
    </w:lvl>
    <w:lvl w:ilvl="2" w:tplc="AA565196">
      <w:start w:val="430"/>
      <w:numFmt w:val="bullet"/>
      <w:pStyle w:val="Bullet3"/>
      <w:lvlText w:val="»"/>
      <w:lvlJc w:val="left"/>
      <w:pPr>
        <w:tabs>
          <w:tab w:val="num" w:pos="1134"/>
        </w:tabs>
        <w:ind w:left="1134" w:hanging="283"/>
      </w:pPr>
      <w:rPr>
        <w:rFonts w:ascii="Arial" w:hAnsi="Arial" w:hint="default"/>
        <w:b w:val="0"/>
        <w:bCs w:val="0"/>
        <w:i w:val="0"/>
        <w:iCs w:val="0"/>
        <w:caps w:val="0"/>
        <w:smallCaps w:val="0"/>
        <w:strike w:val="0"/>
        <w:dstrike w:val="0"/>
        <w:noProof w:val="0"/>
        <w:vanish w:val="0"/>
        <w:color w:val="FF99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B065887"/>
    <w:multiLevelType w:val="hybridMultilevel"/>
    <w:tmpl w:val="E7FA29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CEF3DFE"/>
    <w:multiLevelType w:val="hybridMultilevel"/>
    <w:tmpl w:val="125CB75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2E84A20"/>
    <w:multiLevelType w:val="hybridMultilevel"/>
    <w:tmpl w:val="75E08AC0"/>
    <w:lvl w:ilvl="0" w:tplc="C1DA5FB2">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232570FF"/>
    <w:multiLevelType w:val="hybridMultilevel"/>
    <w:tmpl w:val="8F52CE90"/>
    <w:lvl w:ilvl="0" w:tplc="1C09001B">
      <w:start w:val="1"/>
      <w:numFmt w:val="lowerRoman"/>
      <w:lvlText w:val="%1."/>
      <w:lvlJc w:val="right"/>
      <w:pPr>
        <w:ind w:left="2739" w:hanging="360"/>
      </w:pPr>
    </w:lvl>
    <w:lvl w:ilvl="1" w:tplc="04090019">
      <w:start w:val="1"/>
      <w:numFmt w:val="lowerLetter"/>
      <w:lvlText w:val="%2."/>
      <w:lvlJc w:val="left"/>
      <w:pPr>
        <w:ind w:left="3459" w:hanging="360"/>
      </w:pPr>
    </w:lvl>
    <w:lvl w:ilvl="2" w:tplc="37E0F64C">
      <w:start w:val="1"/>
      <w:numFmt w:val="lowerRoman"/>
      <w:lvlText w:val="%3."/>
      <w:lvlJc w:val="left"/>
      <w:pPr>
        <w:ind w:left="4179" w:hanging="180"/>
      </w:pPr>
      <w:rPr>
        <w:rFonts w:hint="default"/>
      </w:rPr>
    </w:lvl>
    <w:lvl w:ilvl="3" w:tplc="0409000F">
      <w:start w:val="1"/>
      <w:numFmt w:val="decimal"/>
      <w:lvlText w:val="%4."/>
      <w:lvlJc w:val="left"/>
      <w:pPr>
        <w:ind w:left="4899" w:hanging="360"/>
      </w:pPr>
    </w:lvl>
    <w:lvl w:ilvl="4" w:tplc="04090019" w:tentative="1">
      <w:start w:val="1"/>
      <w:numFmt w:val="lowerLetter"/>
      <w:lvlText w:val="%5."/>
      <w:lvlJc w:val="left"/>
      <w:pPr>
        <w:ind w:left="5619" w:hanging="360"/>
      </w:pPr>
    </w:lvl>
    <w:lvl w:ilvl="5" w:tplc="0409001B" w:tentative="1">
      <w:start w:val="1"/>
      <w:numFmt w:val="lowerRoman"/>
      <w:lvlText w:val="%6."/>
      <w:lvlJc w:val="right"/>
      <w:pPr>
        <w:ind w:left="6339" w:hanging="180"/>
      </w:pPr>
    </w:lvl>
    <w:lvl w:ilvl="6" w:tplc="0409000F" w:tentative="1">
      <w:start w:val="1"/>
      <w:numFmt w:val="decimal"/>
      <w:lvlText w:val="%7."/>
      <w:lvlJc w:val="left"/>
      <w:pPr>
        <w:ind w:left="7059" w:hanging="360"/>
      </w:pPr>
    </w:lvl>
    <w:lvl w:ilvl="7" w:tplc="04090019" w:tentative="1">
      <w:start w:val="1"/>
      <w:numFmt w:val="lowerLetter"/>
      <w:lvlText w:val="%8."/>
      <w:lvlJc w:val="left"/>
      <w:pPr>
        <w:ind w:left="7779" w:hanging="360"/>
      </w:pPr>
    </w:lvl>
    <w:lvl w:ilvl="8" w:tplc="0409001B" w:tentative="1">
      <w:start w:val="1"/>
      <w:numFmt w:val="lowerRoman"/>
      <w:lvlText w:val="%9."/>
      <w:lvlJc w:val="right"/>
      <w:pPr>
        <w:ind w:left="8499" w:hanging="180"/>
      </w:pPr>
    </w:lvl>
  </w:abstractNum>
  <w:abstractNum w:abstractNumId="10" w15:restartNumberingAfterBreak="0">
    <w:nsid w:val="27522DDA"/>
    <w:multiLevelType w:val="multilevel"/>
    <w:tmpl w:val="CDC6E468"/>
    <w:lvl w:ilvl="0">
      <w:start w:val="1"/>
      <w:numFmt w:val="bullet"/>
      <w:pStyle w:val="TableBullet1"/>
      <w:lvlText w:val=""/>
      <w:lvlJc w:val="left"/>
      <w:pPr>
        <w:tabs>
          <w:tab w:val="num" w:pos="113"/>
        </w:tabs>
        <w:ind w:left="284" w:hanging="227"/>
      </w:pPr>
      <w:rPr>
        <w:rFonts w:ascii="Symbol" w:hAnsi="Symbol" w:hint="default"/>
        <w:b w:val="0"/>
        <w:i w:val="0"/>
        <w:color w:val="auto"/>
        <w:sz w:val="24"/>
        <w:szCs w:val="24"/>
      </w:rPr>
    </w:lvl>
    <w:lvl w:ilvl="1">
      <w:start w:val="1"/>
      <w:numFmt w:val="bullet"/>
      <w:pStyle w:val="Tablebullet2"/>
      <w:lvlText w:val=""/>
      <w:lvlJc w:val="left"/>
      <w:pPr>
        <w:tabs>
          <w:tab w:val="num" w:pos="567"/>
        </w:tabs>
        <w:ind w:left="567" w:hanging="283"/>
      </w:pPr>
      <w:rPr>
        <w:rFonts w:ascii="Symbol" w:hAnsi="Symbol" w:hint="default"/>
        <w:b w:val="0"/>
        <w:i w:val="0"/>
        <w:caps w:val="0"/>
        <w:strike w:val="0"/>
        <w:dstrike w:val="0"/>
        <w:vanish w:val="0"/>
        <w:color w:val="auto"/>
        <w:sz w:val="20"/>
        <w:szCs w:val="24"/>
        <w:vertAlign w:val="baseline"/>
        <w14:textOutline w14:w="0" w14:cap="rnd" w14:cmpd="sng" w14:algn="ctr">
          <w14:noFill/>
          <w14:prstDash w14:val="solid"/>
          <w14:bevel/>
        </w14:textOutline>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AE6A5E"/>
    <w:multiLevelType w:val="hybridMultilevel"/>
    <w:tmpl w:val="D026F93A"/>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2" w15:restartNumberingAfterBreak="0">
    <w:nsid w:val="33C9758E"/>
    <w:multiLevelType w:val="hybridMultilevel"/>
    <w:tmpl w:val="49DE1D2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3CB33BA"/>
    <w:multiLevelType w:val="hybridMultilevel"/>
    <w:tmpl w:val="4338520A"/>
    <w:lvl w:ilvl="0" w:tplc="1C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4" w15:restartNumberingAfterBreak="0">
    <w:nsid w:val="361A4B82"/>
    <w:multiLevelType w:val="hybridMultilevel"/>
    <w:tmpl w:val="098482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ADC5743"/>
    <w:multiLevelType w:val="hybridMultilevel"/>
    <w:tmpl w:val="E4BE01BE"/>
    <w:lvl w:ilvl="0" w:tplc="1C090001">
      <w:start w:val="1"/>
      <w:numFmt w:val="bullet"/>
      <w:lvlText w:val=""/>
      <w:lvlJc w:val="left"/>
      <w:pPr>
        <w:ind w:left="759" w:hanging="360"/>
      </w:pPr>
      <w:rPr>
        <w:rFonts w:ascii="Symbol" w:hAnsi="Symbol" w:hint="default"/>
      </w:rPr>
    </w:lvl>
    <w:lvl w:ilvl="1" w:tplc="1C090003" w:tentative="1">
      <w:start w:val="1"/>
      <w:numFmt w:val="bullet"/>
      <w:lvlText w:val="o"/>
      <w:lvlJc w:val="left"/>
      <w:pPr>
        <w:ind w:left="1479" w:hanging="360"/>
      </w:pPr>
      <w:rPr>
        <w:rFonts w:ascii="Courier New" w:hAnsi="Courier New" w:cs="Courier New" w:hint="default"/>
      </w:rPr>
    </w:lvl>
    <w:lvl w:ilvl="2" w:tplc="1C090005" w:tentative="1">
      <w:start w:val="1"/>
      <w:numFmt w:val="bullet"/>
      <w:lvlText w:val=""/>
      <w:lvlJc w:val="left"/>
      <w:pPr>
        <w:ind w:left="2199" w:hanging="360"/>
      </w:pPr>
      <w:rPr>
        <w:rFonts w:ascii="Wingdings" w:hAnsi="Wingdings" w:hint="default"/>
      </w:rPr>
    </w:lvl>
    <w:lvl w:ilvl="3" w:tplc="1C090001" w:tentative="1">
      <w:start w:val="1"/>
      <w:numFmt w:val="bullet"/>
      <w:lvlText w:val=""/>
      <w:lvlJc w:val="left"/>
      <w:pPr>
        <w:ind w:left="2919" w:hanging="360"/>
      </w:pPr>
      <w:rPr>
        <w:rFonts w:ascii="Symbol" w:hAnsi="Symbol" w:hint="default"/>
      </w:rPr>
    </w:lvl>
    <w:lvl w:ilvl="4" w:tplc="1C090003" w:tentative="1">
      <w:start w:val="1"/>
      <w:numFmt w:val="bullet"/>
      <w:lvlText w:val="o"/>
      <w:lvlJc w:val="left"/>
      <w:pPr>
        <w:ind w:left="3639" w:hanging="360"/>
      </w:pPr>
      <w:rPr>
        <w:rFonts w:ascii="Courier New" w:hAnsi="Courier New" w:cs="Courier New" w:hint="default"/>
      </w:rPr>
    </w:lvl>
    <w:lvl w:ilvl="5" w:tplc="1C090005" w:tentative="1">
      <w:start w:val="1"/>
      <w:numFmt w:val="bullet"/>
      <w:lvlText w:val=""/>
      <w:lvlJc w:val="left"/>
      <w:pPr>
        <w:ind w:left="4359" w:hanging="360"/>
      </w:pPr>
      <w:rPr>
        <w:rFonts w:ascii="Wingdings" w:hAnsi="Wingdings" w:hint="default"/>
      </w:rPr>
    </w:lvl>
    <w:lvl w:ilvl="6" w:tplc="1C090001" w:tentative="1">
      <w:start w:val="1"/>
      <w:numFmt w:val="bullet"/>
      <w:lvlText w:val=""/>
      <w:lvlJc w:val="left"/>
      <w:pPr>
        <w:ind w:left="5079" w:hanging="360"/>
      </w:pPr>
      <w:rPr>
        <w:rFonts w:ascii="Symbol" w:hAnsi="Symbol" w:hint="default"/>
      </w:rPr>
    </w:lvl>
    <w:lvl w:ilvl="7" w:tplc="1C090003" w:tentative="1">
      <w:start w:val="1"/>
      <w:numFmt w:val="bullet"/>
      <w:lvlText w:val="o"/>
      <w:lvlJc w:val="left"/>
      <w:pPr>
        <w:ind w:left="5799" w:hanging="360"/>
      </w:pPr>
      <w:rPr>
        <w:rFonts w:ascii="Courier New" w:hAnsi="Courier New" w:cs="Courier New" w:hint="default"/>
      </w:rPr>
    </w:lvl>
    <w:lvl w:ilvl="8" w:tplc="1C090005" w:tentative="1">
      <w:start w:val="1"/>
      <w:numFmt w:val="bullet"/>
      <w:lvlText w:val=""/>
      <w:lvlJc w:val="left"/>
      <w:pPr>
        <w:ind w:left="6519" w:hanging="360"/>
      </w:pPr>
      <w:rPr>
        <w:rFonts w:ascii="Wingdings" w:hAnsi="Wingdings" w:hint="default"/>
      </w:rPr>
    </w:lvl>
  </w:abstractNum>
  <w:abstractNum w:abstractNumId="16" w15:restartNumberingAfterBreak="0">
    <w:nsid w:val="3D5529E4"/>
    <w:multiLevelType w:val="hybridMultilevel"/>
    <w:tmpl w:val="9E887166"/>
    <w:lvl w:ilvl="0" w:tplc="1C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B73D6F"/>
    <w:multiLevelType w:val="hybridMultilevel"/>
    <w:tmpl w:val="764CC262"/>
    <w:lvl w:ilvl="0" w:tplc="F488B1E6">
      <w:start w:val="1"/>
      <w:numFmt w:val="decimal"/>
      <w:pStyle w:val="AppendixHeading"/>
      <w:suff w:val="nothing"/>
      <w:lvlText w:val="Appendix %1 - "/>
      <w:lvlJc w:val="left"/>
      <w:pPr>
        <w:ind w:left="5038" w:hanging="360"/>
      </w:pPr>
      <w:rPr>
        <w:rFonts w:hint="default"/>
      </w:rPr>
    </w:lvl>
    <w:lvl w:ilvl="1" w:tplc="1C090019" w:tentative="1">
      <w:start w:val="1"/>
      <w:numFmt w:val="lowerLetter"/>
      <w:lvlText w:val="%2."/>
      <w:lvlJc w:val="left"/>
      <w:pPr>
        <w:ind w:left="5758" w:hanging="360"/>
      </w:pPr>
    </w:lvl>
    <w:lvl w:ilvl="2" w:tplc="1C09001B" w:tentative="1">
      <w:start w:val="1"/>
      <w:numFmt w:val="lowerRoman"/>
      <w:lvlText w:val="%3."/>
      <w:lvlJc w:val="right"/>
      <w:pPr>
        <w:ind w:left="6478" w:hanging="180"/>
      </w:pPr>
    </w:lvl>
    <w:lvl w:ilvl="3" w:tplc="1C09000F" w:tentative="1">
      <w:start w:val="1"/>
      <w:numFmt w:val="decimal"/>
      <w:lvlText w:val="%4."/>
      <w:lvlJc w:val="left"/>
      <w:pPr>
        <w:ind w:left="7198" w:hanging="360"/>
      </w:pPr>
    </w:lvl>
    <w:lvl w:ilvl="4" w:tplc="1C090019" w:tentative="1">
      <w:start w:val="1"/>
      <w:numFmt w:val="lowerLetter"/>
      <w:lvlText w:val="%5."/>
      <w:lvlJc w:val="left"/>
      <w:pPr>
        <w:ind w:left="7918" w:hanging="360"/>
      </w:pPr>
    </w:lvl>
    <w:lvl w:ilvl="5" w:tplc="1C09001B" w:tentative="1">
      <w:start w:val="1"/>
      <w:numFmt w:val="lowerRoman"/>
      <w:lvlText w:val="%6."/>
      <w:lvlJc w:val="right"/>
      <w:pPr>
        <w:ind w:left="8638" w:hanging="180"/>
      </w:pPr>
    </w:lvl>
    <w:lvl w:ilvl="6" w:tplc="1C09000F" w:tentative="1">
      <w:start w:val="1"/>
      <w:numFmt w:val="decimal"/>
      <w:lvlText w:val="%7."/>
      <w:lvlJc w:val="left"/>
      <w:pPr>
        <w:ind w:left="9358" w:hanging="360"/>
      </w:pPr>
    </w:lvl>
    <w:lvl w:ilvl="7" w:tplc="1C090019" w:tentative="1">
      <w:start w:val="1"/>
      <w:numFmt w:val="lowerLetter"/>
      <w:lvlText w:val="%8."/>
      <w:lvlJc w:val="left"/>
      <w:pPr>
        <w:ind w:left="10078" w:hanging="360"/>
      </w:pPr>
    </w:lvl>
    <w:lvl w:ilvl="8" w:tplc="1C09001B" w:tentative="1">
      <w:start w:val="1"/>
      <w:numFmt w:val="lowerRoman"/>
      <w:lvlText w:val="%9."/>
      <w:lvlJc w:val="right"/>
      <w:pPr>
        <w:ind w:left="10798" w:hanging="180"/>
      </w:pPr>
    </w:lvl>
  </w:abstractNum>
  <w:abstractNum w:abstractNumId="18" w15:restartNumberingAfterBreak="0">
    <w:nsid w:val="4A4E5B57"/>
    <w:multiLevelType w:val="hybridMultilevel"/>
    <w:tmpl w:val="B61CDB24"/>
    <w:lvl w:ilvl="0" w:tplc="1C09001B">
      <w:start w:val="1"/>
      <w:numFmt w:val="lowerRoman"/>
      <w:lvlText w:val="%1."/>
      <w:lvlJc w:val="right"/>
      <w:pPr>
        <w:ind w:left="2342" w:hanging="360"/>
      </w:pPr>
    </w:lvl>
    <w:lvl w:ilvl="1" w:tplc="1C090019" w:tentative="1">
      <w:start w:val="1"/>
      <w:numFmt w:val="lowerLetter"/>
      <w:lvlText w:val="%2."/>
      <w:lvlJc w:val="left"/>
      <w:pPr>
        <w:ind w:left="3062" w:hanging="360"/>
      </w:pPr>
    </w:lvl>
    <w:lvl w:ilvl="2" w:tplc="1C09001B" w:tentative="1">
      <w:start w:val="1"/>
      <w:numFmt w:val="lowerRoman"/>
      <w:lvlText w:val="%3."/>
      <w:lvlJc w:val="right"/>
      <w:pPr>
        <w:ind w:left="3782" w:hanging="180"/>
      </w:pPr>
    </w:lvl>
    <w:lvl w:ilvl="3" w:tplc="1C09000F" w:tentative="1">
      <w:start w:val="1"/>
      <w:numFmt w:val="decimal"/>
      <w:lvlText w:val="%4."/>
      <w:lvlJc w:val="left"/>
      <w:pPr>
        <w:ind w:left="4502" w:hanging="360"/>
      </w:pPr>
    </w:lvl>
    <w:lvl w:ilvl="4" w:tplc="1C090019" w:tentative="1">
      <w:start w:val="1"/>
      <w:numFmt w:val="lowerLetter"/>
      <w:lvlText w:val="%5."/>
      <w:lvlJc w:val="left"/>
      <w:pPr>
        <w:ind w:left="5222" w:hanging="360"/>
      </w:pPr>
    </w:lvl>
    <w:lvl w:ilvl="5" w:tplc="1C09001B" w:tentative="1">
      <w:start w:val="1"/>
      <w:numFmt w:val="lowerRoman"/>
      <w:lvlText w:val="%6."/>
      <w:lvlJc w:val="right"/>
      <w:pPr>
        <w:ind w:left="5942" w:hanging="180"/>
      </w:pPr>
    </w:lvl>
    <w:lvl w:ilvl="6" w:tplc="1C09000F" w:tentative="1">
      <w:start w:val="1"/>
      <w:numFmt w:val="decimal"/>
      <w:lvlText w:val="%7."/>
      <w:lvlJc w:val="left"/>
      <w:pPr>
        <w:ind w:left="6662" w:hanging="360"/>
      </w:pPr>
    </w:lvl>
    <w:lvl w:ilvl="7" w:tplc="1C090019" w:tentative="1">
      <w:start w:val="1"/>
      <w:numFmt w:val="lowerLetter"/>
      <w:lvlText w:val="%8."/>
      <w:lvlJc w:val="left"/>
      <w:pPr>
        <w:ind w:left="7382" w:hanging="360"/>
      </w:pPr>
    </w:lvl>
    <w:lvl w:ilvl="8" w:tplc="1C09001B" w:tentative="1">
      <w:start w:val="1"/>
      <w:numFmt w:val="lowerRoman"/>
      <w:lvlText w:val="%9."/>
      <w:lvlJc w:val="right"/>
      <w:pPr>
        <w:ind w:left="8102" w:hanging="180"/>
      </w:pPr>
    </w:lvl>
  </w:abstractNum>
  <w:abstractNum w:abstractNumId="19" w15:restartNumberingAfterBreak="0">
    <w:nsid w:val="50993663"/>
    <w:multiLevelType w:val="multilevel"/>
    <w:tmpl w:val="49547690"/>
    <w:lvl w:ilvl="0">
      <w:start w:val="1"/>
      <w:numFmt w:val="decimal"/>
      <w:lvlText w:val="%1."/>
      <w:lvlJc w:val="left"/>
      <w:pPr>
        <w:ind w:left="360" w:hanging="360"/>
      </w:pPr>
      <w:rPr>
        <w:rFonts w:hint="default"/>
        <w:color w:val="4BACC6" w:themeColor="accent5"/>
      </w:rPr>
    </w:lvl>
    <w:lvl w:ilvl="1">
      <w:start w:val="1"/>
      <w:numFmt w:val="decimal"/>
      <w:lvlText w:val="%1.%2."/>
      <w:lvlJc w:val="left"/>
      <w:pPr>
        <w:ind w:left="1567" w:hanging="432"/>
      </w:pPr>
      <w:rPr>
        <w:rFonts w:hint="default"/>
        <w:b/>
        <w:color w:val="008080"/>
      </w:rPr>
    </w:lvl>
    <w:lvl w:ilvl="2">
      <w:start w:val="1"/>
      <w:numFmt w:val="decimal"/>
      <w:lvlText w:val="%1.%2.%3."/>
      <w:lvlJc w:val="left"/>
      <w:pPr>
        <w:ind w:left="1224" w:hanging="504"/>
      </w:pPr>
      <w:rPr>
        <w:rFonts w:hint="default"/>
        <w:b/>
        <w:bCs w:val="0"/>
        <w:i w:val="0"/>
        <w:iCs w:val="0"/>
        <w:caps w:val="0"/>
        <w:smallCaps w:val="0"/>
        <w:strike w:val="0"/>
        <w:dstrike w:val="0"/>
        <w:noProof w:val="0"/>
        <w:vanish w:val="0"/>
        <w:color w:val="00808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3767" w:hanging="648"/>
      </w:pPr>
      <w:rPr>
        <w:rFonts w:hint="default"/>
        <w:b/>
        <w:strike w:val="0"/>
        <w:color w:val="008080"/>
      </w:rPr>
    </w:lvl>
    <w:lvl w:ilvl="4">
      <w:start w:val="1"/>
      <w:numFmt w:val="decimal"/>
      <w:lvlText w:val="%1.%2.%3.%4.%5."/>
      <w:lvlJc w:val="left"/>
      <w:pPr>
        <w:ind w:left="2232" w:hanging="792"/>
      </w:pPr>
      <w:rPr>
        <w:rFonts w:hint="default"/>
        <w:b/>
        <w:color w:val="00808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864499D"/>
    <w:multiLevelType w:val="hybridMultilevel"/>
    <w:tmpl w:val="ABBCD74E"/>
    <w:lvl w:ilvl="0" w:tplc="7E748674">
      <w:start w:val="3"/>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96C5763"/>
    <w:multiLevelType w:val="multilevel"/>
    <w:tmpl w:val="94C27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008080"/>
      </w:rPr>
    </w:lvl>
    <w:lvl w:ilvl="2">
      <w:start w:val="1"/>
      <w:numFmt w:val="decimal"/>
      <w:lvlText w:val="%1.%2.%3."/>
      <w:lvlJc w:val="left"/>
      <w:pPr>
        <w:ind w:left="1224" w:hanging="504"/>
      </w:pPr>
      <w:rPr>
        <w:rFonts w:hint="default"/>
        <w:b/>
        <w:bCs w:val="0"/>
        <w:i/>
        <w:iCs w:val="0"/>
        <w:caps w:val="0"/>
        <w:smallCaps w:val="0"/>
        <w:strike w:val="0"/>
        <w:dstrike w:val="0"/>
        <w:noProof w:val="0"/>
        <w:vanish w:val="0"/>
        <w:color w:val="00808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color w:val="008080"/>
      </w:rPr>
    </w:lvl>
    <w:lvl w:ilvl="4">
      <w:start w:val="1"/>
      <w:numFmt w:val="lowerRoman"/>
      <w:lvlText w:val="%5."/>
      <w:lvlJc w:val="right"/>
      <w:pPr>
        <w:ind w:left="2232" w:hanging="792"/>
      </w:pPr>
      <w:rPr>
        <w:rFonts w:hint="default"/>
        <w:b w:val="0"/>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A732B8C"/>
    <w:multiLevelType w:val="multilevel"/>
    <w:tmpl w:val="A358DA3E"/>
    <w:lvl w:ilvl="0">
      <w:start w:val="1"/>
      <w:numFmt w:val="decimal"/>
      <w:lvlText w:val="%1."/>
      <w:lvlJc w:val="left"/>
      <w:pPr>
        <w:ind w:left="360" w:hanging="360"/>
      </w:pPr>
      <w:rPr>
        <w:rFonts w:hint="default"/>
      </w:rPr>
    </w:lvl>
    <w:lvl w:ilvl="1">
      <w:start w:val="1"/>
      <w:numFmt w:val="decimal"/>
      <w:lvlText w:val="%1.%2."/>
      <w:lvlJc w:val="left"/>
      <w:pPr>
        <w:ind w:left="1567" w:hanging="432"/>
      </w:pPr>
      <w:rPr>
        <w:rFonts w:hint="default"/>
        <w:b/>
        <w:color w:val="008080"/>
      </w:rPr>
    </w:lvl>
    <w:lvl w:ilvl="2">
      <w:start w:val="1"/>
      <w:numFmt w:val="decimal"/>
      <w:lvlText w:val="%1.%2.%3."/>
      <w:lvlJc w:val="left"/>
      <w:pPr>
        <w:ind w:left="1224" w:hanging="504"/>
      </w:pPr>
      <w:rPr>
        <w:rFonts w:hint="default"/>
        <w:b/>
        <w:bCs w:val="0"/>
        <w:i w:val="0"/>
        <w:iCs w:val="0"/>
        <w:caps w:val="0"/>
        <w:smallCaps w:val="0"/>
        <w:strike w:val="0"/>
        <w:dstrike w:val="0"/>
        <w:noProof w:val="0"/>
        <w:vanish w:val="0"/>
        <w:color w:val="00808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3767" w:hanging="648"/>
      </w:pPr>
      <w:rPr>
        <w:rFonts w:ascii="Symbol" w:hAnsi="Symbol" w:hint="default"/>
        <w:b/>
        <w:strike w:val="0"/>
        <w:color w:val="008080"/>
      </w:rPr>
    </w:lvl>
    <w:lvl w:ilvl="4">
      <w:start w:val="1"/>
      <w:numFmt w:val="decimal"/>
      <w:lvlText w:val="%1.%2.%3.%4.%5."/>
      <w:lvlJc w:val="left"/>
      <w:pPr>
        <w:ind w:left="2232" w:hanging="792"/>
      </w:pPr>
      <w:rPr>
        <w:rFonts w:hint="default"/>
        <w:b/>
        <w:color w:val="00808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A8267A2"/>
    <w:multiLevelType w:val="hybridMultilevel"/>
    <w:tmpl w:val="DFB829F8"/>
    <w:lvl w:ilvl="0" w:tplc="1C09001B">
      <w:start w:val="1"/>
      <w:numFmt w:val="lowerRoman"/>
      <w:lvlText w:val="%1."/>
      <w:lvlJc w:val="right"/>
      <w:pPr>
        <w:ind w:left="2421" w:hanging="360"/>
      </w:pPr>
      <w:rPr>
        <w:rFonts w:hint="default"/>
      </w:rPr>
    </w:lvl>
    <w:lvl w:ilvl="1" w:tplc="1C090003" w:tentative="1">
      <w:start w:val="1"/>
      <w:numFmt w:val="bullet"/>
      <w:lvlText w:val="o"/>
      <w:lvlJc w:val="left"/>
      <w:pPr>
        <w:ind w:left="3141" w:hanging="360"/>
      </w:pPr>
      <w:rPr>
        <w:rFonts w:ascii="Courier New" w:hAnsi="Courier New" w:cs="Courier New" w:hint="default"/>
      </w:rPr>
    </w:lvl>
    <w:lvl w:ilvl="2" w:tplc="1C090005" w:tentative="1">
      <w:start w:val="1"/>
      <w:numFmt w:val="bullet"/>
      <w:lvlText w:val=""/>
      <w:lvlJc w:val="left"/>
      <w:pPr>
        <w:ind w:left="3861" w:hanging="360"/>
      </w:pPr>
      <w:rPr>
        <w:rFonts w:ascii="Wingdings" w:hAnsi="Wingdings" w:hint="default"/>
      </w:rPr>
    </w:lvl>
    <w:lvl w:ilvl="3" w:tplc="1C090001" w:tentative="1">
      <w:start w:val="1"/>
      <w:numFmt w:val="bullet"/>
      <w:lvlText w:val=""/>
      <w:lvlJc w:val="left"/>
      <w:pPr>
        <w:ind w:left="4581" w:hanging="360"/>
      </w:pPr>
      <w:rPr>
        <w:rFonts w:ascii="Symbol" w:hAnsi="Symbol" w:hint="default"/>
      </w:rPr>
    </w:lvl>
    <w:lvl w:ilvl="4" w:tplc="1C090003" w:tentative="1">
      <w:start w:val="1"/>
      <w:numFmt w:val="bullet"/>
      <w:lvlText w:val="o"/>
      <w:lvlJc w:val="left"/>
      <w:pPr>
        <w:ind w:left="5301" w:hanging="360"/>
      </w:pPr>
      <w:rPr>
        <w:rFonts w:ascii="Courier New" w:hAnsi="Courier New" w:cs="Courier New" w:hint="default"/>
      </w:rPr>
    </w:lvl>
    <w:lvl w:ilvl="5" w:tplc="1C090005" w:tentative="1">
      <w:start w:val="1"/>
      <w:numFmt w:val="bullet"/>
      <w:lvlText w:val=""/>
      <w:lvlJc w:val="left"/>
      <w:pPr>
        <w:ind w:left="6021" w:hanging="360"/>
      </w:pPr>
      <w:rPr>
        <w:rFonts w:ascii="Wingdings" w:hAnsi="Wingdings" w:hint="default"/>
      </w:rPr>
    </w:lvl>
    <w:lvl w:ilvl="6" w:tplc="1C090001" w:tentative="1">
      <w:start w:val="1"/>
      <w:numFmt w:val="bullet"/>
      <w:lvlText w:val=""/>
      <w:lvlJc w:val="left"/>
      <w:pPr>
        <w:ind w:left="6741" w:hanging="360"/>
      </w:pPr>
      <w:rPr>
        <w:rFonts w:ascii="Symbol" w:hAnsi="Symbol" w:hint="default"/>
      </w:rPr>
    </w:lvl>
    <w:lvl w:ilvl="7" w:tplc="1C090003" w:tentative="1">
      <w:start w:val="1"/>
      <w:numFmt w:val="bullet"/>
      <w:lvlText w:val="o"/>
      <w:lvlJc w:val="left"/>
      <w:pPr>
        <w:ind w:left="7461" w:hanging="360"/>
      </w:pPr>
      <w:rPr>
        <w:rFonts w:ascii="Courier New" w:hAnsi="Courier New" w:cs="Courier New" w:hint="default"/>
      </w:rPr>
    </w:lvl>
    <w:lvl w:ilvl="8" w:tplc="1C090005" w:tentative="1">
      <w:start w:val="1"/>
      <w:numFmt w:val="bullet"/>
      <w:lvlText w:val=""/>
      <w:lvlJc w:val="left"/>
      <w:pPr>
        <w:ind w:left="8181" w:hanging="360"/>
      </w:pPr>
      <w:rPr>
        <w:rFonts w:ascii="Wingdings" w:hAnsi="Wingdings" w:hint="default"/>
      </w:rPr>
    </w:lvl>
  </w:abstractNum>
  <w:abstractNum w:abstractNumId="24" w15:restartNumberingAfterBreak="0">
    <w:nsid w:val="5B2D0F78"/>
    <w:multiLevelType w:val="multilevel"/>
    <w:tmpl w:val="4ACCE0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008080"/>
      </w:rPr>
    </w:lvl>
    <w:lvl w:ilvl="2">
      <w:start w:val="1"/>
      <w:numFmt w:val="decimal"/>
      <w:lvlText w:val="%1.%2.%3."/>
      <w:lvlJc w:val="left"/>
      <w:pPr>
        <w:ind w:left="1224" w:hanging="504"/>
      </w:pPr>
      <w:rPr>
        <w:rFonts w:hint="default"/>
        <w:b/>
        <w:bCs w:val="0"/>
        <w:i w:val="0"/>
        <w:iCs w:val="0"/>
        <w:caps w:val="0"/>
        <w:smallCaps w:val="0"/>
        <w:strike w:val="0"/>
        <w:dstrike w:val="0"/>
        <w:noProof w:val="0"/>
        <w:vanish w:val="0"/>
        <w:color w:val="00808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3767" w:hanging="648"/>
      </w:pPr>
      <w:rPr>
        <w:rFonts w:hint="default"/>
        <w:b/>
        <w:strike w:val="0"/>
        <w:color w:val="008080"/>
      </w:rPr>
    </w:lvl>
    <w:lvl w:ilvl="4">
      <w:start w:val="1"/>
      <w:numFmt w:val="lowerRoman"/>
      <w:lvlText w:val="(%5)"/>
      <w:lvlJc w:val="left"/>
      <w:pPr>
        <w:ind w:left="2232" w:hanging="792"/>
      </w:pPr>
      <w:rPr>
        <w:rFonts w:hint="default"/>
        <w:b/>
        <w:color w:val="00808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B9476DB"/>
    <w:multiLevelType w:val="hybridMultilevel"/>
    <w:tmpl w:val="E152B144"/>
    <w:lvl w:ilvl="0" w:tplc="1C090001">
      <w:start w:val="1"/>
      <w:numFmt w:val="bullet"/>
      <w:lvlText w:val=""/>
      <w:lvlJc w:val="left"/>
      <w:pPr>
        <w:ind w:left="3555" w:hanging="360"/>
      </w:pPr>
      <w:rPr>
        <w:rFonts w:ascii="Symbol" w:hAnsi="Symbol" w:hint="default"/>
      </w:rPr>
    </w:lvl>
    <w:lvl w:ilvl="1" w:tplc="1C090003" w:tentative="1">
      <w:start w:val="1"/>
      <w:numFmt w:val="bullet"/>
      <w:lvlText w:val="o"/>
      <w:lvlJc w:val="left"/>
      <w:pPr>
        <w:ind w:left="4275" w:hanging="360"/>
      </w:pPr>
      <w:rPr>
        <w:rFonts w:ascii="Courier New" w:hAnsi="Courier New" w:cs="Courier New" w:hint="default"/>
      </w:rPr>
    </w:lvl>
    <w:lvl w:ilvl="2" w:tplc="1C090005" w:tentative="1">
      <w:start w:val="1"/>
      <w:numFmt w:val="bullet"/>
      <w:lvlText w:val=""/>
      <w:lvlJc w:val="left"/>
      <w:pPr>
        <w:ind w:left="4995" w:hanging="360"/>
      </w:pPr>
      <w:rPr>
        <w:rFonts w:ascii="Wingdings" w:hAnsi="Wingdings" w:hint="default"/>
      </w:rPr>
    </w:lvl>
    <w:lvl w:ilvl="3" w:tplc="1C090001" w:tentative="1">
      <w:start w:val="1"/>
      <w:numFmt w:val="bullet"/>
      <w:lvlText w:val=""/>
      <w:lvlJc w:val="left"/>
      <w:pPr>
        <w:ind w:left="5715" w:hanging="360"/>
      </w:pPr>
      <w:rPr>
        <w:rFonts w:ascii="Symbol" w:hAnsi="Symbol" w:hint="default"/>
      </w:rPr>
    </w:lvl>
    <w:lvl w:ilvl="4" w:tplc="1C090003" w:tentative="1">
      <w:start w:val="1"/>
      <w:numFmt w:val="bullet"/>
      <w:lvlText w:val="o"/>
      <w:lvlJc w:val="left"/>
      <w:pPr>
        <w:ind w:left="6435" w:hanging="360"/>
      </w:pPr>
      <w:rPr>
        <w:rFonts w:ascii="Courier New" w:hAnsi="Courier New" w:cs="Courier New" w:hint="default"/>
      </w:rPr>
    </w:lvl>
    <w:lvl w:ilvl="5" w:tplc="1C090005" w:tentative="1">
      <w:start w:val="1"/>
      <w:numFmt w:val="bullet"/>
      <w:lvlText w:val=""/>
      <w:lvlJc w:val="left"/>
      <w:pPr>
        <w:ind w:left="7155" w:hanging="360"/>
      </w:pPr>
      <w:rPr>
        <w:rFonts w:ascii="Wingdings" w:hAnsi="Wingdings" w:hint="default"/>
      </w:rPr>
    </w:lvl>
    <w:lvl w:ilvl="6" w:tplc="1C090001" w:tentative="1">
      <w:start w:val="1"/>
      <w:numFmt w:val="bullet"/>
      <w:lvlText w:val=""/>
      <w:lvlJc w:val="left"/>
      <w:pPr>
        <w:ind w:left="7875" w:hanging="360"/>
      </w:pPr>
      <w:rPr>
        <w:rFonts w:ascii="Symbol" w:hAnsi="Symbol" w:hint="default"/>
      </w:rPr>
    </w:lvl>
    <w:lvl w:ilvl="7" w:tplc="1C090003" w:tentative="1">
      <w:start w:val="1"/>
      <w:numFmt w:val="bullet"/>
      <w:lvlText w:val="o"/>
      <w:lvlJc w:val="left"/>
      <w:pPr>
        <w:ind w:left="8595" w:hanging="360"/>
      </w:pPr>
      <w:rPr>
        <w:rFonts w:ascii="Courier New" w:hAnsi="Courier New" w:cs="Courier New" w:hint="default"/>
      </w:rPr>
    </w:lvl>
    <w:lvl w:ilvl="8" w:tplc="1C090005" w:tentative="1">
      <w:start w:val="1"/>
      <w:numFmt w:val="bullet"/>
      <w:lvlText w:val=""/>
      <w:lvlJc w:val="left"/>
      <w:pPr>
        <w:ind w:left="9315" w:hanging="360"/>
      </w:pPr>
      <w:rPr>
        <w:rFonts w:ascii="Wingdings" w:hAnsi="Wingdings" w:hint="default"/>
      </w:rPr>
    </w:lvl>
  </w:abstractNum>
  <w:abstractNum w:abstractNumId="26" w15:restartNumberingAfterBreak="0">
    <w:nsid w:val="5C253E84"/>
    <w:multiLevelType w:val="hybridMultilevel"/>
    <w:tmpl w:val="75E08AC0"/>
    <w:lvl w:ilvl="0" w:tplc="C1DA5FB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63EB0942"/>
    <w:multiLevelType w:val="hybridMultilevel"/>
    <w:tmpl w:val="B40E1F2A"/>
    <w:lvl w:ilvl="0" w:tplc="1C09000F">
      <w:start w:val="1"/>
      <w:numFmt w:val="decimal"/>
      <w:lvlText w:val="%1."/>
      <w:lvlJc w:val="left"/>
      <w:pPr>
        <w:ind w:left="2342" w:hanging="360"/>
      </w:pPr>
    </w:lvl>
    <w:lvl w:ilvl="1" w:tplc="1C090019" w:tentative="1">
      <w:start w:val="1"/>
      <w:numFmt w:val="lowerLetter"/>
      <w:lvlText w:val="%2."/>
      <w:lvlJc w:val="left"/>
      <w:pPr>
        <w:ind w:left="3062" w:hanging="360"/>
      </w:pPr>
    </w:lvl>
    <w:lvl w:ilvl="2" w:tplc="1C09001B" w:tentative="1">
      <w:start w:val="1"/>
      <w:numFmt w:val="lowerRoman"/>
      <w:lvlText w:val="%3."/>
      <w:lvlJc w:val="right"/>
      <w:pPr>
        <w:ind w:left="3782" w:hanging="180"/>
      </w:pPr>
    </w:lvl>
    <w:lvl w:ilvl="3" w:tplc="1C09000F" w:tentative="1">
      <w:start w:val="1"/>
      <w:numFmt w:val="decimal"/>
      <w:lvlText w:val="%4."/>
      <w:lvlJc w:val="left"/>
      <w:pPr>
        <w:ind w:left="4502" w:hanging="360"/>
      </w:pPr>
    </w:lvl>
    <w:lvl w:ilvl="4" w:tplc="1C090019" w:tentative="1">
      <w:start w:val="1"/>
      <w:numFmt w:val="lowerLetter"/>
      <w:lvlText w:val="%5."/>
      <w:lvlJc w:val="left"/>
      <w:pPr>
        <w:ind w:left="5222" w:hanging="360"/>
      </w:pPr>
    </w:lvl>
    <w:lvl w:ilvl="5" w:tplc="1C09001B" w:tentative="1">
      <w:start w:val="1"/>
      <w:numFmt w:val="lowerRoman"/>
      <w:lvlText w:val="%6."/>
      <w:lvlJc w:val="right"/>
      <w:pPr>
        <w:ind w:left="5942" w:hanging="180"/>
      </w:pPr>
    </w:lvl>
    <w:lvl w:ilvl="6" w:tplc="1C09000F" w:tentative="1">
      <w:start w:val="1"/>
      <w:numFmt w:val="decimal"/>
      <w:lvlText w:val="%7."/>
      <w:lvlJc w:val="left"/>
      <w:pPr>
        <w:ind w:left="6662" w:hanging="360"/>
      </w:pPr>
    </w:lvl>
    <w:lvl w:ilvl="7" w:tplc="1C090019" w:tentative="1">
      <w:start w:val="1"/>
      <w:numFmt w:val="lowerLetter"/>
      <w:lvlText w:val="%8."/>
      <w:lvlJc w:val="left"/>
      <w:pPr>
        <w:ind w:left="7382" w:hanging="360"/>
      </w:pPr>
    </w:lvl>
    <w:lvl w:ilvl="8" w:tplc="1C09001B" w:tentative="1">
      <w:start w:val="1"/>
      <w:numFmt w:val="lowerRoman"/>
      <w:lvlText w:val="%9."/>
      <w:lvlJc w:val="right"/>
      <w:pPr>
        <w:ind w:left="8102" w:hanging="180"/>
      </w:pPr>
    </w:lvl>
  </w:abstractNum>
  <w:abstractNum w:abstractNumId="28" w15:restartNumberingAfterBreak="0">
    <w:nsid w:val="64794A05"/>
    <w:multiLevelType w:val="hybridMultilevel"/>
    <w:tmpl w:val="EBD26536"/>
    <w:lvl w:ilvl="0" w:tplc="1C090001">
      <w:start w:val="1"/>
      <w:numFmt w:val="bullet"/>
      <w:lvlText w:val=""/>
      <w:lvlJc w:val="left"/>
      <w:pPr>
        <w:ind w:left="2421" w:hanging="360"/>
      </w:pPr>
      <w:rPr>
        <w:rFonts w:ascii="Symbol" w:hAnsi="Symbol" w:hint="default"/>
      </w:rPr>
    </w:lvl>
    <w:lvl w:ilvl="1" w:tplc="1C090003" w:tentative="1">
      <w:start w:val="1"/>
      <w:numFmt w:val="bullet"/>
      <w:lvlText w:val="o"/>
      <w:lvlJc w:val="left"/>
      <w:pPr>
        <w:ind w:left="3141" w:hanging="360"/>
      </w:pPr>
      <w:rPr>
        <w:rFonts w:ascii="Courier New" w:hAnsi="Courier New" w:cs="Courier New" w:hint="default"/>
      </w:rPr>
    </w:lvl>
    <w:lvl w:ilvl="2" w:tplc="1C090005" w:tentative="1">
      <w:start w:val="1"/>
      <w:numFmt w:val="bullet"/>
      <w:lvlText w:val=""/>
      <w:lvlJc w:val="left"/>
      <w:pPr>
        <w:ind w:left="3861" w:hanging="360"/>
      </w:pPr>
      <w:rPr>
        <w:rFonts w:ascii="Wingdings" w:hAnsi="Wingdings" w:hint="default"/>
      </w:rPr>
    </w:lvl>
    <w:lvl w:ilvl="3" w:tplc="1C090001" w:tentative="1">
      <w:start w:val="1"/>
      <w:numFmt w:val="bullet"/>
      <w:lvlText w:val=""/>
      <w:lvlJc w:val="left"/>
      <w:pPr>
        <w:ind w:left="4581" w:hanging="360"/>
      </w:pPr>
      <w:rPr>
        <w:rFonts w:ascii="Symbol" w:hAnsi="Symbol" w:hint="default"/>
      </w:rPr>
    </w:lvl>
    <w:lvl w:ilvl="4" w:tplc="1C090003" w:tentative="1">
      <w:start w:val="1"/>
      <w:numFmt w:val="bullet"/>
      <w:lvlText w:val="o"/>
      <w:lvlJc w:val="left"/>
      <w:pPr>
        <w:ind w:left="5301" w:hanging="360"/>
      </w:pPr>
      <w:rPr>
        <w:rFonts w:ascii="Courier New" w:hAnsi="Courier New" w:cs="Courier New" w:hint="default"/>
      </w:rPr>
    </w:lvl>
    <w:lvl w:ilvl="5" w:tplc="1C090005" w:tentative="1">
      <w:start w:val="1"/>
      <w:numFmt w:val="bullet"/>
      <w:lvlText w:val=""/>
      <w:lvlJc w:val="left"/>
      <w:pPr>
        <w:ind w:left="6021" w:hanging="360"/>
      </w:pPr>
      <w:rPr>
        <w:rFonts w:ascii="Wingdings" w:hAnsi="Wingdings" w:hint="default"/>
      </w:rPr>
    </w:lvl>
    <w:lvl w:ilvl="6" w:tplc="1C090001" w:tentative="1">
      <w:start w:val="1"/>
      <w:numFmt w:val="bullet"/>
      <w:lvlText w:val=""/>
      <w:lvlJc w:val="left"/>
      <w:pPr>
        <w:ind w:left="6741" w:hanging="360"/>
      </w:pPr>
      <w:rPr>
        <w:rFonts w:ascii="Symbol" w:hAnsi="Symbol" w:hint="default"/>
      </w:rPr>
    </w:lvl>
    <w:lvl w:ilvl="7" w:tplc="1C090003" w:tentative="1">
      <w:start w:val="1"/>
      <w:numFmt w:val="bullet"/>
      <w:lvlText w:val="o"/>
      <w:lvlJc w:val="left"/>
      <w:pPr>
        <w:ind w:left="7461" w:hanging="360"/>
      </w:pPr>
      <w:rPr>
        <w:rFonts w:ascii="Courier New" w:hAnsi="Courier New" w:cs="Courier New" w:hint="default"/>
      </w:rPr>
    </w:lvl>
    <w:lvl w:ilvl="8" w:tplc="1C090005" w:tentative="1">
      <w:start w:val="1"/>
      <w:numFmt w:val="bullet"/>
      <w:lvlText w:val=""/>
      <w:lvlJc w:val="left"/>
      <w:pPr>
        <w:ind w:left="8181" w:hanging="360"/>
      </w:pPr>
      <w:rPr>
        <w:rFonts w:ascii="Wingdings" w:hAnsi="Wingdings" w:hint="default"/>
      </w:rPr>
    </w:lvl>
  </w:abstractNum>
  <w:abstractNum w:abstractNumId="29" w15:restartNumberingAfterBreak="0">
    <w:nsid w:val="6AD662C0"/>
    <w:multiLevelType w:val="multilevel"/>
    <w:tmpl w:val="2F2615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008080"/>
      </w:rPr>
    </w:lvl>
    <w:lvl w:ilvl="2">
      <w:start w:val="1"/>
      <w:numFmt w:val="decimal"/>
      <w:lvlText w:val="%1.%2.%3."/>
      <w:lvlJc w:val="left"/>
      <w:pPr>
        <w:ind w:left="1224" w:hanging="504"/>
      </w:pPr>
      <w:rPr>
        <w:rFonts w:hint="default"/>
        <w:b/>
        <w:bCs w:val="0"/>
        <w:i/>
        <w:iCs w:val="0"/>
        <w:caps w:val="0"/>
        <w:smallCaps w:val="0"/>
        <w:strike w:val="0"/>
        <w:dstrike w:val="0"/>
        <w:noProof w:val="0"/>
        <w:vanish w:val="0"/>
        <w:color w:val="00808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color w:val="008080"/>
      </w:rPr>
    </w:lvl>
    <w:lvl w:ilvl="4">
      <w:start w:val="1"/>
      <w:numFmt w:val="lowerRoman"/>
      <w:lvlText w:val="%5."/>
      <w:lvlJc w:val="right"/>
      <w:pPr>
        <w:ind w:left="2232" w:hanging="792"/>
      </w:pPr>
      <w:rPr>
        <w:rFonts w:hint="default"/>
        <w:b w:val="0"/>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C0C4DC7"/>
    <w:multiLevelType w:val="hybridMultilevel"/>
    <w:tmpl w:val="FD5EBB4E"/>
    <w:lvl w:ilvl="0" w:tplc="1C09001B">
      <w:start w:val="1"/>
      <w:numFmt w:val="lowerRoman"/>
      <w:lvlText w:val="%1."/>
      <w:lvlJc w:val="right"/>
      <w:pPr>
        <w:ind w:left="3555" w:hanging="360"/>
      </w:pPr>
      <w:rPr>
        <w:rFonts w:hint="default"/>
      </w:rPr>
    </w:lvl>
    <w:lvl w:ilvl="1" w:tplc="1C090003" w:tentative="1">
      <w:start w:val="1"/>
      <w:numFmt w:val="bullet"/>
      <w:lvlText w:val="o"/>
      <w:lvlJc w:val="left"/>
      <w:pPr>
        <w:ind w:left="4275" w:hanging="360"/>
      </w:pPr>
      <w:rPr>
        <w:rFonts w:ascii="Courier New" w:hAnsi="Courier New" w:cs="Courier New" w:hint="default"/>
      </w:rPr>
    </w:lvl>
    <w:lvl w:ilvl="2" w:tplc="1C090005" w:tentative="1">
      <w:start w:val="1"/>
      <w:numFmt w:val="bullet"/>
      <w:lvlText w:val=""/>
      <w:lvlJc w:val="left"/>
      <w:pPr>
        <w:ind w:left="4995" w:hanging="360"/>
      </w:pPr>
      <w:rPr>
        <w:rFonts w:ascii="Wingdings" w:hAnsi="Wingdings" w:hint="default"/>
      </w:rPr>
    </w:lvl>
    <w:lvl w:ilvl="3" w:tplc="1C090001" w:tentative="1">
      <w:start w:val="1"/>
      <w:numFmt w:val="bullet"/>
      <w:lvlText w:val=""/>
      <w:lvlJc w:val="left"/>
      <w:pPr>
        <w:ind w:left="5715" w:hanging="360"/>
      </w:pPr>
      <w:rPr>
        <w:rFonts w:ascii="Symbol" w:hAnsi="Symbol" w:hint="default"/>
      </w:rPr>
    </w:lvl>
    <w:lvl w:ilvl="4" w:tplc="1C090003" w:tentative="1">
      <w:start w:val="1"/>
      <w:numFmt w:val="bullet"/>
      <w:lvlText w:val="o"/>
      <w:lvlJc w:val="left"/>
      <w:pPr>
        <w:ind w:left="6435" w:hanging="360"/>
      </w:pPr>
      <w:rPr>
        <w:rFonts w:ascii="Courier New" w:hAnsi="Courier New" w:cs="Courier New" w:hint="default"/>
      </w:rPr>
    </w:lvl>
    <w:lvl w:ilvl="5" w:tplc="1C090005" w:tentative="1">
      <w:start w:val="1"/>
      <w:numFmt w:val="bullet"/>
      <w:lvlText w:val=""/>
      <w:lvlJc w:val="left"/>
      <w:pPr>
        <w:ind w:left="7155" w:hanging="360"/>
      </w:pPr>
      <w:rPr>
        <w:rFonts w:ascii="Wingdings" w:hAnsi="Wingdings" w:hint="default"/>
      </w:rPr>
    </w:lvl>
    <w:lvl w:ilvl="6" w:tplc="1C090001" w:tentative="1">
      <w:start w:val="1"/>
      <w:numFmt w:val="bullet"/>
      <w:lvlText w:val=""/>
      <w:lvlJc w:val="left"/>
      <w:pPr>
        <w:ind w:left="7875" w:hanging="360"/>
      </w:pPr>
      <w:rPr>
        <w:rFonts w:ascii="Symbol" w:hAnsi="Symbol" w:hint="default"/>
      </w:rPr>
    </w:lvl>
    <w:lvl w:ilvl="7" w:tplc="1C090003" w:tentative="1">
      <w:start w:val="1"/>
      <w:numFmt w:val="bullet"/>
      <w:lvlText w:val="o"/>
      <w:lvlJc w:val="left"/>
      <w:pPr>
        <w:ind w:left="8595" w:hanging="360"/>
      </w:pPr>
      <w:rPr>
        <w:rFonts w:ascii="Courier New" w:hAnsi="Courier New" w:cs="Courier New" w:hint="default"/>
      </w:rPr>
    </w:lvl>
    <w:lvl w:ilvl="8" w:tplc="1C090005" w:tentative="1">
      <w:start w:val="1"/>
      <w:numFmt w:val="bullet"/>
      <w:lvlText w:val=""/>
      <w:lvlJc w:val="left"/>
      <w:pPr>
        <w:ind w:left="9315" w:hanging="360"/>
      </w:pPr>
      <w:rPr>
        <w:rFonts w:ascii="Wingdings" w:hAnsi="Wingdings" w:hint="default"/>
      </w:rPr>
    </w:lvl>
  </w:abstractNum>
  <w:abstractNum w:abstractNumId="31" w15:restartNumberingAfterBreak="0">
    <w:nsid w:val="6D220714"/>
    <w:multiLevelType w:val="multilevel"/>
    <w:tmpl w:val="2F2615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color w:val="008080"/>
      </w:rPr>
    </w:lvl>
    <w:lvl w:ilvl="2">
      <w:start w:val="1"/>
      <w:numFmt w:val="decimal"/>
      <w:lvlText w:val="%1.%2.%3."/>
      <w:lvlJc w:val="left"/>
      <w:pPr>
        <w:ind w:left="1224" w:hanging="504"/>
      </w:pPr>
      <w:rPr>
        <w:rFonts w:hint="default"/>
        <w:b/>
        <w:bCs w:val="0"/>
        <w:i/>
        <w:iCs w:val="0"/>
        <w:caps w:val="0"/>
        <w:smallCaps w:val="0"/>
        <w:strike w:val="0"/>
        <w:dstrike w:val="0"/>
        <w:noProof w:val="0"/>
        <w:vanish w:val="0"/>
        <w:color w:val="00808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color w:val="008080"/>
      </w:rPr>
    </w:lvl>
    <w:lvl w:ilvl="4">
      <w:start w:val="1"/>
      <w:numFmt w:val="lowerRoman"/>
      <w:lvlText w:val="%5."/>
      <w:lvlJc w:val="right"/>
      <w:pPr>
        <w:ind w:left="2232" w:hanging="792"/>
      </w:pPr>
      <w:rPr>
        <w:rFonts w:hint="default"/>
        <w:b w:val="0"/>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F1F393C"/>
    <w:multiLevelType w:val="hybridMultilevel"/>
    <w:tmpl w:val="E4645DEC"/>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70DD21C0"/>
    <w:multiLevelType w:val="hybridMultilevel"/>
    <w:tmpl w:val="E806B404"/>
    <w:lvl w:ilvl="0" w:tplc="1C090001">
      <w:start w:val="1"/>
      <w:numFmt w:val="bullet"/>
      <w:lvlText w:val=""/>
      <w:lvlJc w:val="left"/>
      <w:pPr>
        <w:ind w:left="2421" w:hanging="360"/>
      </w:pPr>
      <w:rPr>
        <w:rFonts w:ascii="Symbol" w:hAnsi="Symbol" w:hint="default"/>
      </w:rPr>
    </w:lvl>
    <w:lvl w:ilvl="1" w:tplc="1C090003" w:tentative="1">
      <w:start w:val="1"/>
      <w:numFmt w:val="bullet"/>
      <w:lvlText w:val="o"/>
      <w:lvlJc w:val="left"/>
      <w:pPr>
        <w:ind w:left="3141" w:hanging="360"/>
      </w:pPr>
      <w:rPr>
        <w:rFonts w:ascii="Courier New" w:hAnsi="Courier New" w:cs="Courier New" w:hint="default"/>
      </w:rPr>
    </w:lvl>
    <w:lvl w:ilvl="2" w:tplc="1C090005" w:tentative="1">
      <w:start w:val="1"/>
      <w:numFmt w:val="bullet"/>
      <w:lvlText w:val=""/>
      <w:lvlJc w:val="left"/>
      <w:pPr>
        <w:ind w:left="3861" w:hanging="360"/>
      </w:pPr>
      <w:rPr>
        <w:rFonts w:ascii="Wingdings" w:hAnsi="Wingdings" w:hint="default"/>
      </w:rPr>
    </w:lvl>
    <w:lvl w:ilvl="3" w:tplc="1C090001" w:tentative="1">
      <w:start w:val="1"/>
      <w:numFmt w:val="bullet"/>
      <w:lvlText w:val=""/>
      <w:lvlJc w:val="left"/>
      <w:pPr>
        <w:ind w:left="4581" w:hanging="360"/>
      </w:pPr>
      <w:rPr>
        <w:rFonts w:ascii="Symbol" w:hAnsi="Symbol" w:hint="default"/>
      </w:rPr>
    </w:lvl>
    <w:lvl w:ilvl="4" w:tplc="1C090003" w:tentative="1">
      <w:start w:val="1"/>
      <w:numFmt w:val="bullet"/>
      <w:lvlText w:val="o"/>
      <w:lvlJc w:val="left"/>
      <w:pPr>
        <w:ind w:left="5301" w:hanging="360"/>
      </w:pPr>
      <w:rPr>
        <w:rFonts w:ascii="Courier New" w:hAnsi="Courier New" w:cs="Courier New" w:hint="default"/>
      </w:rPr>
    </w:lvl>
    <w:lvl w:ilvl="5" w:tplc="1C090005" w:tentative="1">
      <w:start w:val="1"/>
      <w:numFmt w:val="bullet"/>
      <w:lvlText w:val=""/>
      <w:lvlJc w:val="left"/>
      <w:pPr>
        <w:ind w:left="6021" w:hanging="360"/>
      </w:pPr>
      <w:rPr>
        <w:rFonts w:ascii="Wingdings" w:hAnsi="Wingdings" w:hint="default"/>
      </w:rPr>
    </w:lvl>
    <w:lvl w:ilvl="6" w:tplc="1C090001" w:tentative="1">
      <w:start w:val="1"/>
      <w:numFmt w:val="bullet"/>
      <w:lvlText w:val=""/>
      <w:lvlJc w:val="left"/>
      <w:pPr>
        <w:ind w:left="6741" w:hanging="360"/>
      </w:pPr>
      <w:rPr>
        <w:rFonts w:ascii="Symbol" w:hAnsi="Symbol" w:hint="default"/>
      </w:rPr>
    </w:lvl>
    <w:lvl w:ilvl="7" w:tplc="1C090003" w:tentative="1">
      <w:start w:val="1"/>
      <w:numFmt w:val="bullet"/>
      <w:lvlText w:val="o"/>
      <w:lvlJc w:val="left"/>
      <w:pPr>
        <w:ind w:left="7461" w:hanging="360"/>
      </w:pPr>
      <w:rPr>
        <w:rFonts w:ascii="Courier New" w:hAnsi="Courier New" w:cs="Courier New" w:hint="default"/>
      </w:rPr>
    </w:lvl>
    <w:lvl w:ilvl="8" w:tplc="1C090005" w:tentative="1">
      <w:start w:val="1"/>
      <w:numFmt w:val="bullet"/>
      <w:lvlText w:val=""/>
      <w:lvlJc w:val="left"/>
      <w:pPr>
        <w:ind w:left="8181" w:hanging="360"/>
      </w:pPr>
      <w:rPr>
        <w:rFonts w:ascii="Wingdings" w:hAnsi="Wingdings" w:hint="default"/>
      </w:rPr>
    </w:lvl>
  </w:abstractNum>
  <w:abstractNum w:abstractNumId="34" w15:restartNumberingAfterBreak="0">
    <w:nsid w:val="77DA3465"/>
    <w:multiLevelType w:val="hybridMultilevel"/>
    <w:tmpl w:val="456EF00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95F7FDC"/>
    <w:multiLevelType w:val="hybridMultilevel"/>
    <w:tmpl w:val="EA4055B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A571F18"/>
    <w:multiLevelType w:val="hybridMultilevel"/>
    <w:tmpl w:val="56521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5474071">
    <w:abstractNumId w:val="19"/>
  </w:num>
  <w:num w:numId="2" w16cid:durableId="1270701966">
    <w:abstractNumId w:val="10"/>
  </w:num>
  <w:num w:numId="3" w16cid:durableId="1279727211">
    <w:abstractNumId w:val="17"/>
  </w:num>
  <w:num w:numId="4" w16cid:durableId="920454014">
    <w:abstractNumId w:val="5"/>
  </w:num>
  <w:num w:numId="5" w16cid:durableId="197593055">
    <w:abstractNumId w:val="5"/>
  </w:num>
  <w:num w:numId="6" w16cid:durableId="556166743">
    <w:abstractNumId w:val="16"/>
  </w:num>
  <w:num w:numId="7" w16cid:durableId="1084912954">
    <w:abstractNumId w:val="12"/>
  </w:num>
  <w:num w:numId="8" w16cid:durableId="667557623">
    <w:abstractNumId w:val="26"/>
  </w:num>
  <w:num w:numId="9" w16cid:durableId="575166142">
    <w:abstractNumId w:val="1"/>
  </w:num>
  <w:num w:numId="10" w16cid:durableId="1382055921">
    <w:abstractNumId w:val="20"/>
  </w:num>
  <w:num w:numId="11" w16cid:durableId="1738824187">
    <w:abstractNumId w:val="8"/>
  </w:num>
  <w:num w:numId="12" w16cid:durableId="733703365">
    <w:abstractNumId w:val="2"/>
  </w:num>
  <w:num w:numId="13" w16cid:durableId="1598364715">
    <w:abstractNumId w:val="11"/>
  </w:num>
  <w:num w:numId="14" w16cid:durableId="269167092">
    <w:abstractNumId w:val="33"/>
  </w:num>
  <w:num w:numId="15" w16cid:durableId="1653946565">
    <w:abstractNumId w:val="25"/>
  </w:num>
  <w:num w:numId="16" w16cid:durableId="531842991">
    <w:abstractNumId w:val="29"/>
  </w:num>
  <w:num w:numId="17" w16cid:durableId="1237860413">
    <w:abstractNumId w:val="9"/>
  </w:num>
  <w:num w:numId="18" w16cid:durableId="1683050774">
    <w:abstractNumId w:val="3"/>
  </w:num>
  <w:num w:numId="19" w16cid:durableId="1071121272">
    <w:abstractNumId w:val="24"/>
  </w:num>
  <w:num w:numId="20" w16cid:durableId="734009437">
    <w:abstractNumId w:val="35"/>
  </w:num>
  <w:num w:numId="21" w16cid:durableId="508253229">
    <w:abstractNumId w:val="32"/>
  </w:num>
  <w:num w:numId="22" w16cid:durableId="394669730">
    <w:abstractNumId w:val="31"/>
  </w:num>
  <w:num w:numId="23" w16cid:durableId="1021081721">
    <w:abstractNumId w:val="23"/>
  </w:num>
  <w:num w:numId="24" w16cid:durableId="513542985">
    <w:abstractNumId w:val="30"/>
  </w:num>
  <w:num w:numId="25" w16cid:durableId="749619812">
    <w:abstractNumId w:val="13"/>
  </w:num>
  <w:num w:numId="26" w16cid:durableId="1047140769">
    <w:abstractNumId w:val="21"/>
  </w:num>
  <w:num w:numId="27" w16cid:durableId="825362123">
    <w:abstractNumId w:val="14"/>
  </w:num>
  <w:num w:numId="28" w16cid:durableId="1000500740">
    <w:abstractNumId w:val="28"/>
  </w:num>
  <w:num w:numId="29" w16cid:durableId="1127353504">
    <w:abstractNumId w:val="18"/>
  </w:num>
  <w:num w:numId="30" w16cid:durableId="1708720877">
    <w:abstractNumId w:val="27"/>
  </w:num>
  <w:num w:numId="31" w16cid:durableId="830680099">
    <w:abstractNumId w:val="0"/>
  </w:num>
  <w:num w:numId="32" w16cid:durableId="310407189">
    <w:abstractNumId w:val="22"/>
  </w:num>
  <w:num w:numId="33" w16cid:durableId="1045716400">
    <w:abstractNumId w:val="36"/>
  </w:num>
  <w:num w:numId="34" w16cid:durableId="647125556">
    <w:abstractNumId w:val="15"/>
  </w:num>
  <w:num w:numId="35" w16cid:durableId="2082366367">
    <w:abstractNumId w:val="7"/>
  </w:num>
  <w:num w:numId="36" w16cid:durableId="2001497355">
    <w:abstractNumId w:val="4"/>
  </w:num>
  <w:num w:numId="37" w16cid:durableId="1515876083">
    <w:abstractNumId w:val="34"/>
  </w:num>
  <w:num w:numId="38" w16cid:durableId="1383292894">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1" fill="f" fillcolor="white" stroke="f">
      <v:fill color="white" on="f"/>
      <v:stroke on="f"/>
      <o:colormru v:ext="edit" colors="#fdb813"/>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3NTY0tzA3MjA1tTRQ0lEKTi0uzszPAykwrgUAfiMR2iwAAAA="/>
  </w:docVars>
  <w:rsids>
    <w:rsidRoot w:val="00721D0F"/>
    <w:rsid w:val="000027A1"/>
    <w:rsid w:val="00002F30"/>
    <w:rsid w:val="00005A46"/>
    <w:rsid w:val="000100E0"/>
    <w:rsid w:val="00011268"/>
    <w:rsid w:val="00011386"/>
    <w:rsid w:val="000126D6"/>
    <w:rsid w:val="0001289F"/>
    <w:rsid w:val="00012E5A"/>
    <w:rsid w:val="000132F2"/>
    <w:rsid w:val="00015AF0"/>
    <w:rsid w:val="00016519"/>
    <w:rsid w:val="000174D7"/>
    <w:rsid w:val="00021180"/>
    <w:rsid w:val="000213F3"/>
    <w:rsid w:val="00021773"/>
    <w:rsid w:val="00021AEE"/>
    <w:rsid w:val="000228AF"/>
    <w:rsid w:val="00026F89"/>
    <w:rsid w:val="0002764D"/>
    <w:rsid w:val="00027EEA"/>
    <w:rsid w:val="000334AA"/>
    <w:rsid w:val="00035BAA"/>
    <w:rsid w:val="00036693"/>
    <w:rsid w:val="00037D4F"/>
    <w:rsid w:val="00037F09"/>
    <w:rsid w:val="000404C1"/>
    <w:rsid w:val="00040BE8"/>
    <w:rsid w:val="00041FD0"/>
    <w:rsid w:val="00042204"/>
    <w:rsid w:val="00045145"/>
    <w:rsid w:val="00045E9A"/>
    <w:rsid w:val="00046AA5"/>
    <w:rsid w:val="000473D8"/>
    <w:rsid w:val="0005453A"/>
    <w:rsid w:val="0005622C"/>
    <w:rsid w:val="00056C77"/>
    <w:rsid w:val="00061D62"/>
    <w:rsid w:val="0006221A"/>
    <w:rsid w:val="00062DCA"/>
    <w:rsid w:val="00063252"/>
    <w:rsid w:val="00066429"/>
    <w:rsid w:val="0006664F"/>
    <w:rsid w:val="0006690F"/>
    <w:rsid w:val="000715CB"/>
    <w:rsid w:val="00071BAB"/>
    <w:rsid w:val="0007348E"/>
    <w:rsid w:val="00074375"/>
    <w:rsid w:val="000751F2"/>
    <w:rsid w:val="000758CC"/>
    <w:rsid w:val="00075C01"/>
    <w:rsid w:val="000770D5"/>
    <w:rsid w:val="000814FA"/>
    <w:rsid w:val="000816C6"/>
    <w:rsid w:val="00083E0B"/>
    <w:rsid w:val="00083EB8"/>
    <w:rsid w:val="00084B37"/>
    <w:rsid w:val="000852EE"/>
    <w:rsid w:val="0008539F"/>
    <w:rsid w:val="0008590E"/>
    <w:rsid w:val="00087C87"/>
    <w:rsid w:val="00087CB7"/>
    <w:rsid w:val="00091C22"/>
    <w:rsid w:val="000921EE"/>
    <w:rsid w:val="0009757C"/>
    <w:rsid w:val="000A04E5"/>
    <w:rsid w:val="000A069F"/>
    <w:rsid w:val="000A0FD6"/>
    <w:rsid w:val="000A3086"/>
    <w:rsid w:val="000A5C82"/>
    <w:rsid w:val="000A65C2"/>
    <w:rsid w:val="000A6810"/>
    <w:rsid w:val="000A6880"/>
    <w:rsid w:val="000A6B3F"/>
    <w:rsid w:val="000B26C6"/>
    <w:rsid w:val="000B2AD6"/>
    <w:rsid w:val="000B368C"/>
    <w:rsid w:val="000B5A77"/>
    <w:rsid w:val="000B728C"/>
    <w:rsid w:val="000B76E3"/>
    <w:rsid w:val="000C2607"/>
    <w:rsid w:val="000C4B9B"/>
    <w:rsid w:val="000C6149"/>
    <w:rsid w:val="000C7B87"/>
    <w:rsid w:val="000D0AB9"/>
    <w:rsid w:val="000D351B"/>
    <w:rsid w:val="000D3D68"/>
    <w:rsid w:val="000D43A8"/>
    <w:rsid w:val="000D4816"/>
    <w:rsid w:val="000D4837"/>
    <w:rsid w:val="000D487F"/>
    <w:rsid w:val="000D5394"/>
    <w:rsid w:val="000D5960"/>
    <w:rsid w:val="000D5EB2"/>
    <w:rsid w:val="000D74A1"/>
    <w:rsid w:val="000E18D7"/>
    <w:rsid w:val="000E21EB"/>
    <w:rsid w:val="000E569A"/>
    <w:rsid w:val="000E5A70"/>
    <w:rsid w:val="000E6775"/>
    <w:rsid w:val="000F1DEA"/>
    <w:rsid w:val="000F30E3"/>
    <w:rsid w:val="000F3AE5"/>
    <w:rsid w:val="000F6554"/>
    <w:rsid w:val="000F6978"/>
    <w:rsid w:val="000F7B46"/>
    <w:rsid w:val="00100AAF"/>
    <w:rsid w:val="00101BAB"/>
    <w:rsid w:val="00102CF8"/>
    <w:rsid w:val="00102E95"/>
    <w:rsid w:val="00103017"/>
    <w:rsid w:val="00103E35"/>
    <w:rsid w:val="00103E95"/>
    <w:rsid w:val="00104730"/>
    <w:rsid w:val="001079BF"/>
    <w:rsid w:val="00107BC7"/>
    <w:rsid w:val="00114B47"/>
    <w:rsid w:val="00120B81"/>
    <w:rsid w:val="00123702"/>
    <w:rsid w:val="00124C81"/>
    <w:rsid w:val="001274D2"/>
    <w:rsid w:val="00127E64"/>
    <w:rsid w:val="001309A2"/>
    <w:rsid w:val="00131D46"/>
    <w:rsid w:val="00133E56"/>
    <w:rsid w:val="0013512A"/>
    <w:rsid w:val="00137070"/>
    <w:rsid w:val="001420BE"/>
    <w:rsid w:val="0014240F"/>
    <w:rsid w:val="00142CE3"/>
    <w:rsid w:val="00144602"/>
    <w:rsid w:val="00146CB8"/>
    <w:rsid w:val="00147166"/>
    <w:rsid w:val="001501A5"/>
    <w:rsid w:val="00150200"/>
    <w:rsid w:val="0015235A"/>
    <w:rsid w:val="0015242A"/>
    <w:rsid w:val="00152574"/>
    <w:rsid w:val="0015326A"/>
    <w:rsid w:val="00153827"/>
    <w:rsid w:val="0015693A"/>
    <w:rsid w:val="00163699"/>
    <w:rsid w:val="00163C80"/>
    <w:rsid w:val="00163F49"/>
    <w:rsid w:val="001643D9"/>
    <w:rsid w:val="00165AAB"/>
    <w:rsid w:val="0016649C"/>
    <w:rsid w:val="001745AE"/>
    <w:rsid w:val="00174930"/>
    <w:rsid w:val="00176FBB"/>
    <w:rsid w:val="001774D2"/>
    <w:rsid w:val="00180435"/>
    <w:rsid w:val="00181742"/>
    <w:rsid w:val="001818C7"/>
    <w:rsid w:val="001818CA"/>
    <w:rsid w:val="00185368"/>
    <w:rsid w:val="00185519"/>
    <w:rsid w:val="00187D58"/>
    <w:rsid w:val="00192544"/>
    <w:rsid w:val="0019372F"/>
    <w:rsid w:val="0019374C"/>
    <w:rsid w:val="00193972"/>
    <w:rsid w:val="00193AB0"/>
    <w:rsid w:val="00193FA1"/>
    <w:rsid w:val="001944F4"/>
    <w:rsid w:val="001969BB"/>
    <w:rsid w:val="001A2317"/>
    <w:rsid w:val="001A2370"/>
    <w:rsid w:val="001A25BD"/>
    <w:rsid w:val="001A2FCE"/>
    <w:rsid w:val="001A336C"/>
    <w:rsid w:val="001A4D8B"/>
    <w:rsid w:val="001A5349"/>
    <w:rsid w:val="001A70EC"/>
    <w:rsid w:val="001A76F4"/>
    <w:rsid w:val="001A79C5"/>
    <w:rsid w:val="001B1989"/>
    <w:rsid w:val="001B27E3"/>
    <w:rsid w:val="001B3FF0"/>
    <w:rsid w:val="001B47BA"/>
    <w:rsid w:val="001B7437"/>
    <w:rsid w:val="001B794B"/>
    <w:rsid w:val="001C0BD8"/>
    <w:rsid w:val="001C1A6C"/>
    <w:rsid w:val="001C2FB1"/>
    <w:rsid w:val="001C3054"/>
    <w:rsid w:val="001C30F0"/>
    <w:rsid w:val="001C45A2"/>
    <w:rsid w:val="001C503D"/>
    <w:rsid w:val="001C5536"/>
    <w:rsid w:val="001C6582"/>
    <w:rsid w:val="001C6EAE"/>
    <w:rsid w:val="001D05D7"/>
    <w:rsid w:val="001D1B3E"/>
    <w:rsid w:val="001D1F31"/>
    <w:rsid w:val="001D3D25"/>
    <w:rsid w:val="001D4922"/>
    <w:rsid w:val="001D583B"/>
    <w:rsid w:val="001D5932"/>
    <w:rsid w:val="001E2A0C"/>
    <w:rsid w:val="001E385E"/>
    <w:rsid w:val="001E3F43"/>
    <w:rsid w:val="001E3F6C"/>
    <w:rsid w:val="001E4FF6"/>
    <w:rsid w:val="001E50C2"/>
    <w:rsid w:val="001E5521"/>
    <w:rsid w:val="001E5D70"/>
    <w:rsid w:val="001E7536"/>
    <w:rsid w:val="001E75EE"/>
    <w:rsid w:val="001E7D92"/>
    <w:rsid w:val="001E7E11"/>
    <w:rsid w:val="001F1248"/>
    <w:rsid w:val="001F4207"/>
    <w:rsid w:val="001F4343"/>
    <w:rsid w:val="001F4C49"/>
    <w:rsid w:val="001F50D5"/>
    <w:rsid w:val="0020009D"/>
    <w:rsid w:val="002032C6"/>
    <w:rsid w:val="0020410E"/>
    <w:rsid w:val="00204B88"/>
    <w:rsid w:val="00205C71"/>
    <w:rsid w:val="002078AF"/>
    <w:rsid w:val="002104F0"/>
    <w:rsid w:val="0021057B"/>
    <w:rsid w:val="00211955"/>
    <w:rsid w:val="0021436C"/>
    <w:rsid w:val="00220C24"/>
    <w:rsid w:val="00220DAC"/>
    <w:rsid w:val="002210EE"/>
    <w:rsid w:val="00221D7B"/>
    <w:rsid w:val="002221EC"/>
    <w:rsid w:val="002229BC"/>
    <w:rsid w:val="002250F0"/>
    <w:rsid w:val="00226237"/>
    <w:rsid w:val="002265E5"/>
    <w:rsid w:val="00227D29"/>
    <w:rsid w:val="0023104F"/>
    <w:rsid w:val="00233D9C"/>
    <w:rsid w:val="0023469A"/>
    <w:rsid w:val="002360D9"/>
    <w:rsid w:val="00241041"/>
    <w:rsid w:val="002436B3"/>
    <w:rsid w:val="00243CF9"/>
    <w:rsid w:val="00244968"/>
    <w:rsid w:val="00245E10"/>
    <w:rsid w:val="00246A3B"/>
    <w:rsid w:val="00247751"/>
    <w:rsid w:val="00250BD2"/>
    <w:rsid w:val="00251496"/>
    <w:rsid w:val="00253273"/>
    <w:rsid w:val="00253F64"/>
    <w:rsid w:val="002552A5"/>
    <w:rsid w:val="00255960"/>
    <w:rsid w:val="00256558"/>
    <w:rsid w:val="0025670E"/>
    <w:rsid w:val="00257B7A"/>
    <w:rsid w:val="00262986"/>
    <w:rsid w:val="00262A31"/>
    <w:rsid w:val="00264C36"/>
    <w:rsid w:val="00265B6B"/>
    <w:rsid w:val="00265E13"/>
    <w:rsid w:val="002661D2"/>
    <w:rsid w:val="0027042A"/>
    <w:rsid w:val="00270D45"/>
    <w:rsid w:val="00271627"/>
    <w:rsid w:val="00272E13"/>
    <w:rsid w:val="0027429A"/>
    <w:rsid w:val="00274E0D"/>
    <w:rsid w:val="00275F4E"/>
    <w:rsid w:val="00276341"/>
    <w:rsid w:val="002779A2"/>
    <w:rsid w:val="00280BA7"/>
    <w:rsid w:val="0028284E"/>
    <w:rsid w:val="00283FD6"/>
    <w:rsid w:val="00284578"/>
    <w:rsid w:val="002855BA"/>
    <w:rsid w:val="00285976"/>
    <w:rsid w:val="00285A01"/>
    <w:rsid w:val="00291038"/>
    <w:rsid w:val="0029404E"/>
    <w:rsid w:val="00295176"/>
    <w:rsid w:val="002952CF"/>
    <w:rsid w:val="002960EE"/>
    <w:rsid w:val="00297EF5"/>
    <w:rsid w:val="002A0EB3"/>
    <w:rsid w:val="002A1F17"/>
    <w:rsid w:val="002A26DF"/>
    <w:rsid w:val="002A2D13"/>
    <w:rsid w:val="002A581C"/>
    <w:rsid w:val="002B0E24"/>
    <w:rsid w:val="002B0E4A"/>
    <w:rsid w:val="002B1D3D"/>
    <w:rsid w:val="002B441D"/>
    <w:rsid w:val="002B53A7"/>
    <w:rsid w:val="002B7E6C"/>
    <w:rsid w:val="002C18C5"/>
    <w:rsid w:val="002C2673"/>
    <w:rsid w:val="002C3481"/>
    <w:rsid w:val="002C378F"/>
    <w:rsid w:val="002C3F19"/>
    <w:rsid w:val="002C48E9"/>
    <w:rsid w:val="002C5DC8"/>
    <w:rsid w:val="002D068F"/>
    <w:rsid w:val="002D0AFE"/>
    <w:rsid w:val="002D1214"/>
    <w:rsid w:val="002D19D7"/>
    <w:rsid w:val="002D4B8C"/>
    <w:rsid w:val="002D75A6"/>
    <w:rsid w:val="002E1E6D"/>
    <w:rsid w:val="002E2ED8"/>
    <w:rsid w:val="002E3037"/>
    <w:rsid w:val="002E3085"/>
    <w:rsid w:val="002E3764"/>
    <w:rsid w:val="002E39D7"/>
    <w:rsid w:val="002E3B00"/>
    <w:rsid w:val="002E7576"/>
    <w:rsid w:val="002E764C"/>
    <w:rsid w:val="002E7652"/>
    <w:rsid w:val="002F2606"/>
    <w:rsid w:val="002F47B6"/>
    <w:rsid w:val="002F587B"/>
    <w:rsid w:val="002F5D7A"/>
    <w:rsid w:val="002F6B2B"/>
    <w:rsid w:val="0030136B"/>
    <w:rsid w:val="00301453"/>
    <w:rsid w:val="00302005"/>
    <w:rsid w:val="00307E23"/>
    <w:rsid w:val="003104D9"/>
    <w:rsid w:val="003117AC"/>
    <w:rsid w:val="00311A14"/>
    <w:rsid w:val="00312DE9"/>
    <w:rsid w:val="003154C5"/>
    <w:rsid w:val="00315C0D"/>
    <w:rsid w:val="00316F98"/>
    <w:rsid w:val="00317107"/>
    <w:rsid w:val="0031767A"/>
    <w:rsid w:val="00317DEA"/>
    <w:rsid w:val="00317F2D"/>
    <w:rsid w:val="00320FA7"/>
    <w:rsid w:val="0032555F"/>
    <w:rsid w:val="00325590"/>
    <w:rsid w:val="003300DD"/>
    <w:rsid w:val="00330E94"/>
    <w:rsid w:val="00332A3D"/>
    <w:rsid w:val="00333024"/>
    <w:rsid w:val="0033409E"/>
    <w:rsid w:val="00334776"/>
    <w:rsid w:val="003359A1"/>
    <w:rsid w:val="00335D2F"/>
    <w:rsid w:val="00336748"/>
    <w:rsid w:val="00337251"/>
    <w:rsid w:val="00337749"/>
    <w:rsid w:val="00340CA5"/>
    <w:rsid w:val="003418A9"/>
    <w:rsid w:val="00342590"/>
    <w:rsid w:val="00346CA0"/>
    <w:rsid w:val="003476A0"/>
    <w:rsid w:val="003521EC"/>
    <w:rsid w:val="00352D44"/>
    <w:rsid w:val="00352FF0"/>
    <w:rsid w:val="00354EDF"/>
    <w:rsid w:val="003550A6"/>
    <w:rsid w:val="003568C3"/>
    <w:rsid w:val="00356C67"/>
    <w:rsid w:val="003575CA"/>
    <w:rsid w:val="003603B1"/>
    <w:rsid w:val="003606D6"/>
    <w:rsid w:val="00361D08"/>
    <w:rsid w:val="0036215D"/>
    <w:rsid w:val="00362905"/>
    <w:rsid w:val="00371756"/>
    <w:rsid w:val="003738A1"/>
    <w:rsid w:val="0037724B"/>
    <w:rsid w:val="00380235"/>
    <w:rsid w:val="00381573"/>
    <w:rsid w:val="003821B1"/>
    <w:rsid w:val="0038263E"/>
    <w:rsid w:val="00382668"/>
    <w:rsid w:val="0038362C"/>
    <w:rsid w:val="003858AD"/>
    <w:rsid w:val="003865C1"/>
    <w:rsid w:val="0038772A"/>
    <w:rsid w:val="00390CCE"/>
    <w:rsid w:val="003959D2"/>
    <w:rsid w:val="00396DDA"/>
    <w:rsid w:val="00396EAA"/>
    <w:rsid w:val="003A0AC9"/>
    <w:rsid w:val="003A1DE7"/>
    <w:rsid w:val="003A1EBB"/>
    <w:rsid w:val="003A26A1"/>
    <w:rsid w:val="003A2B8B"/>
    <w:rsid w:val="003A3139"/>
    <w:rsid w:val="003A496F"/>
    <w:rsid w:val="003A51ED"/>
    <w:rsid w:val="003B00F0"/>
    <w:rsid w:val="003B02F0"/>
    <w:rsid w:val="003B1CC1"/>
    <w:rsid w:val="003B1EBF"/>
    <w:rsid w:val="003B30FD"/>
    <w:rsid w:val="003B4559"/>
    <w:rsid w:val="003B52F3"/>
    <w:rsid w:val="003B7E3B"/>
    <w:rsid w:val="003C0038"/>
    <w:rsid w:val="003C11AE"/>
    <w:rsid w:val="003C15AD"/>
    <w:rsid w:val="003C540B"/>
    <w:rsid w:val="003C69F5"/>
    <w:rsid w:val="003C6B9D"/>
    <w:rsid w:val="003D1F5C"/>
    <w:rsid w:val="003D2D36"/>
    <w:rsid w:val="003D4AD2"/>
    <w:rsid w:val="003D4BD8"/>
    <w:rsid w:val="003D6B72"/>
    <w:rsid w:val="003D6F4C"/>
    <w:rsid w:val="003D6F9F"/>
    <w:rsid w:val="003E1EB9"/>
    <w:rsid w:val="003E3C50"/>
    <w:rsid w:val="003F08DC"/>
    <w:rsid w:val="003F1D06"/>
    <w:rsid w:val="003F329B"/>
    <w:rsid w:val="003F5100"/>
    <w:rsid w:val="003F632B"/>
    <w:rsid w:val="0040014F"/>
    <w:rsid w:val="00400C40"/>
    <w:rsid w:val="0040188F"/>
    <w:rsid w:val="0040230A"/>
    <w:rsid w:val="00404639"/>
    <w:rsid w:val="004060CB"/>
    <w:rsid w:val="00407474"/>
    <w:rsid w:val="00410D16"/>
    <w:rsid w:val="00411643"/>
    <w:rsid w:val="00411C73"/>
    <w:rsid w:val="00412117"/>
    <w:rsid w:val="00417457"/>
    <w:rsid w:val="004179FD"/>
    <w:rsid w:val="0042114B"/>
    <w:rsid w:val="00421FEA"/>
    <w:rsid w:val="004253DE"/>
    <w:rsid w:val="004272DA"/>
    <w:rsid w:val="00427400"/>
    <w:rsid w:val="004311C9"/>
    <w:rsid w:val="00431E9F"/>
    <w:rsid w:val="00432B19"/>
    <w:rsid w:val="00433A36"/>
    <w:rsid w:val="00433E80"/>
    <w:rsid w:val="00433FDC"/>
    <w:rsid w:val="004356F3"/>
    <w:rsid w:val="00437A6C"/>
    <w:rsid w:val="00440B60"/>
    <w:rsid w:val="00440C08"/>
    <w:rsid w:val="0044148D"/>
    <w:rsid w:val="00442614"/>
    <w:rsid w:val="00443CBF"/>
    <w:rsid w:val="00444F2C"/>
    <w:rsid w:val="0044675E"/>
    <w:rsid w:val="00450C23"/>
    <w:rsid w:val="00451978"/>
    <w:rsid w:val="00451D0B"/>
    <w:rsid w:val="0045267C"/>
    <w:rsid w:val="0045461C"/>
    <w:rsid w:val="0045684D"/>
    <w:rsid w:val="00456CAA"/>
    <w:rsid w:val="004624D1"/>
    <w:rsid w:val="00470098"/>
    <w:rsid w:val="004713FA"/>
    <w:rsid w:val="004716DF"/>
    <w:rsid w:val="0047217B"/>
    <w:rsid w:val="0047222C"/>
    <w:rsid w:val="004726DE"/>
    <w:rsid w:val="00472CAA"/>
    <w:rsid w:val="00473B72"/>
    <w:rsid w:val="004741AC"/>
    <w:rsid w:val="00474501"/>
    <w:rsid w:val="00475EF7"/>
    <w:rsid w:val="004763BA"/>
    <w:rsid w:val="00476C11"/>
    <w:rsid w:val="00477169"/>
    <w:rsid w:val="0048039D"/>
    <w:rsid w:val="00482CC6"/>
    <w:rsid w:val="004832F5"/>
    <w:rsid w:val="004839E0"/>
    <w:rsid w:val="00483E86"/>
    <w:rsid w:val="00487374"/>
    <w:rsid w:val="00490D3E"/>
    <w:rsid w:val="004912A0"/>
    <w:rsid w:val="004949BC"/>
    <w:rsid w:val="0049561C"/>
    <w:rsid w:val="00495863"/>
    <w:rsid w:val="00496CE8"/>
    <w:rsid w:val="00497207"/>
    <w:rsid w:val="004A05D2"/>
    <w:rsid w:val="004A218E"/>
    <w:rsid w:val="004A2478"/>
    <w:rsid w:val="004A4B62"/>
    <w:rsid w:val="004A5309"/>
    <w:rsid w:val="004A67BF"/>
    <w:rsid w:val="004B1F6B"/>
    <w:rsid w:val="004B3661"/>
    <w:rsid w:val="004B3DBC"/>
    <w:rsid w:val="004B402C"/>
    <w:rsid w:val="004B553B"/>
    <w:rsid w:val="004B58EE"/>
    <w:rsid w:val="004B59F9"/>
    <w:rsid w:val="004B5A4B"/>
    <w:rsid w:val="004B7D61"/>
    <w:rsid w:val="004C0E2E"/>
    <w:rsid w:val="004C1E8B"/>
    <w:rsid w:val="004C5281"/>
    <w:rsid w:val="004C580F"/>
    <w:rsid w:val="004C65A2"/>
    <w:rsid w:val="004C69DF"/>
    <w:rsid w:val="004C6D9A"/>
    <w:rsid w:val="004C7DC5"/>
    <w:rsid w:val="004D302C"/>
    <w:rsid w:val="004D4612"/>
    <w:rsid w:val="004D619A"/>
    <w:rsid w:val="004D6820"/>
    <w:rsid w:val="004D7F74"/>
    <w:rsid w:val="004E0BAE"/>
    <w:rsid w:val="004E2540"/>
    <w:rsid w:val="004E543E"/>
    <w:rsid w:val="004E6559"/>
    <w:rsid w:val="004E79AB"/>
    <w:rsid w:val="004E7E53"/>
    <w:rsid w:val="004F08D0"/>
    <w:rsid w:val="004F1ACA"/>
    <w:rsid w:val="004F2021"/>
    <w:rsid w:val="004F2A05"/>
    <w:rsid w:val="004F4BEF"/>
    <w:rsid w:val="004F58BC"/>
    <w:rsid w:val="004F67A8"/>
    <w:rsid w:val="004F7142"/>
    <w:rsid w:val="004F746C"/>
    <w:rsid w:val="004F7BAE"/>
    <w:rsid w:val="005006D3"/>
    <w:rsid w:val="00500B3F"/>
    <w:rsid w:val="0050185B"/>
    <w:rsid w:val="00501C80"/>
    <w:rsid w:val="00502C00"/>
    <w:rsid w:val="00503961"/>
    <w:rsid w:val="0050550B"/>
    <w:rsid w:val="00506394"/>
    <w:rsid w:val="00507263"/>
    <w:rsid w:val="005074BA"/>
    <w:rsid w:val="00507874"/>
    <w:rsid w:val="00507D78"/>
    <w:rsid w:val="00512046"/>
    <w:rsid w:val="005121C4"/>
    <w:rsid w:val="00512BEC"/>
    <w:rsid w:val="00512C5B"/>
    <w:rsid w:val="00513518"/>
    <w:rsid w:val="00513BE2"/>
    <w:rsid w:val="005159B2"/>
    <w:rsid w:val="00515C96"/>
    <w:rsid w:val="00517888"/>
    <w:rsid w:val="00517E30"/>
    <w:rsid w:val="0052026D"/>
    <w:rsid w:val="00520440"/>
    <w:rsid w:val="005207B4"/>
    <w:rsid w:val="00522A5F"/>
    <w:rsid w:val="00524656"/>
    <w:rsid w:val="00526555"/>
    <w:rsid w:val="00526BF6"/>
    <w:rsid w:val="00527B86"/>
    <w:rsid w:val="00530649"/>
    <w:rsid w:val="00532A95"/>
    <w:rsid w:val="00532D3A"/>
    <w:rsid w:val="005356C3"/>
    <w:rsid w:val="00540860"/>
    <w:rsid w:val="00543039"/>
    <w:rsid w:val="00543E6D"/>
    <w:rsid w:val="0054476E"/>
    <w:rsid w:val="00544973"/>
    <w:rsid w:val="005462F0"/>
    <w:rsid w:val="00547515"/>
    <w:rsid w:val="005505B7"/>
    <w:rsid w:val="00551532"/>
    <w:rsid w:val="0055249F"/>
    <w:rsid w:val="005531E5"/>
    <w:rsid w:val="0055408B"/>
    <w:rsid w:val="00556C78"/>
    <w:rsid w:val="00560941"/>
    <w:rsid w:val="005612DA"/>
    <w:rsid w:val="00561912"/>
    <w:rsid w:val="005658ED"/>
    <w:rsid w:val="00565C6B"/>
    <w:rsid w:val="00566D0F"/>
    <w:rsid w:val="005704A5"/>
    <w:rsid w:val="00571E8B"/>
    <w:rsid w:val="0057203A"/>
    <w:rsid w:val="00576818"/>
    <w:rsid w:val="00576D6B"/>
    <w:rsid w:val="005845AD"/>
    <w:rsid w:val="00586E9E"/>
    <w:rsid w:val="00587C3F"/>
    <w:rsid w:val="00587F5D"/>
    <w:rsid w:val="005904F5"/>
    <w:rsid w:val="005909DD"/>
    <w:rsid w:val="00590C07"/>
    <w:rsid w:val="00590CC5"/>
    <w:rsid w:val="00591566"/>
    <w:rsid w:val="00592BE8"/>
    <w:rsid w:val="00592C76"/>
    <w:rsid w:val="005941D8"/>
    <w:rsid w:val="005960E5"/>
    <w:rsid w:val="005968B8"/>
    <w:rsid w:val="0059693B"/>
    <w:rsid w:val="00597595"/>
    <w:rsid w:val="005A053D"/>
    <w:rsid w:val="005A0D0A"/>
    <w:rsid w:val="005A2B1C"/>
    <w:rsid w:val="005A4065"/>
    <w:rsid w:val="005B3002"/>
    <w:rsid w:val="005B4659"/>
    <w:rsid w:val="005B4689"/>
    <w:rsid w:val="005B4C06"/>
    <w:rsid w:val="005B500B"/>
    <w:rsid w:val="005B57A0"/>
    <w:rsid w:val="005B6AD0"/>
    <w:rsid w:val="005C06A8"/>
    <w:rsid w:val="005C0896"/>
    <w:rsid w:val="005C1BF9"/>
    <w:rsid w:val="005C2CD6"/>
    <w:rsid w:val="005C3181"/>
    <w:rsid w:val="005C3861"/>
    <w:rsid w:val="005C391A"/>
    <w:rsid w:val="005C48DD"/>
    <w:rsid w:val="005C59DB"/>
    <w:rsid w:val="005D1127"/>
    <w:rsid w:val="005D20FE"/>
    <w:rsid w:val="005D2BE9"/>
    <w:rsid w:val="005D30BF"/>
    <w:rsid w:val="005D52D5"/>
    <w:rsid w:val="005E052B"/>
    <w:rsid w:val="005E1040"/>
    <w:rsid w:val="005E12A5"/>
    <w:rsid w:val="005E1B17"/>
    <w:rsid w:val="005F0A9F"/>
    <w:rsid w:val="005F225B"/>
    <w:rsid w:val="005F512F"/>
    <w:rsid w:val="005F68F3"/>
    <w:rsid w:val="005F6C9B"/>
    <w:rsid w:val="005F6E25"/>
    <w:rsid w:val="0060094B"/>
    <w:rsid w:val="0060155F"/>
    <w:rsid w:val="00601923"/>
    <w:rsid w:val="00601B99"/>
    <w:rsid w:val="00603459"/>
    <w:rsid w:val="00605ABA"/>
    <w:rsid w:val="00605F2A"/>
    <w:rsid w:val="00607E70"/>
    <w:rsid w:val="00610A29"/>
    <w:rsid w:val="00611F90"/>
    <w:rsid w:val="00614FF2"/>
    <w:rsid w:val="0061526D"/>
    <w:rsid w:val="0061771E"/>
    <w:rsid w:val="00617EF9"/>
    <w:rsid w:val="006209E1"/>
    <w:rsid w:val="00621466"/>
    <w:rsid w:val="00621C51"/>
    <w:rsid w:val="006222FE"/>
    <w:rsid w:val="00624288"/>
    <w:rsid w:val="0062484B"/>
    <w:rsid w:val="00626933"/>
    <w:rsid w:val="00630F66"/>
    <w:rsid w:val="00633A6A"/>
    <w:rsid w:val="00633A9B"/>
    <w:rsid w:val="00633CD9"/>
    <w:rsid w:val="0063448D"/>
    <w:rsid w:val="006364C8"/>
    <w:rsid w:val="00636B21"/>
    <w:rsid w:val="00636BEF"/>
    <w:rsid w:val="00642892"/>
    <w:rsid w:val="00642CB7"/>
    <w:rsid w:val="0064355F"/>
    <w:rsid w:val="00643C0C"/>
    <w:rsid w:val="00644005"/>
    <w:rsid w:val="006442B1"/>
    <w:rsid w:val="0064551C"/>
    <w:rsid w:val="006476C7"/>
    <w:rsid w:val="00647FA8"/>
    <w:rsid w:val="00650733"/>
    <w:rsid w:val="00651B32"/>
    <w:rsid w:val="00653D08"/>
    <w:rsid w:val="00653E74"/>
    <w:rsid w:val="00655448"/>
    <w:rsid w:val="00655642"/>
    <w:rsid w:val="00660AD3"/>
    <w:rsid w:val="00663D42"/>
    <w:rsid w:val="0066599F"/>
    <w:rsid w:val="00670182"/>
    <w:rsid w:val="0067102A"/>
    <w:rsid w:val="006714D0"/>
    <w:rsid w:val="0067164F"/>
    <w:rsid w:val="00671856"/>
    <w:rsid w:val="00672550"/>
    <w:rsid w:val="006731A9"/>
    <w:rsid w:val="00674230"/>
    <w:rsid w:val="00675760"/>
    <w:rsid w:val="006763D3"/>
    <w:rsid w:val="00676935"/>
    <w:rsid w:val="00676D7F"/>
    <w:rsid w:val="00676DDB"/>
    <w:rsid w:val="0068043D"/>
    <w:rsid w:val="00681F7F"/>
    <w:rsid w:val="006826C8"/>
    <w:rsid w:val="006848C8"/>
    <w:rsid w:val="006865F9"/>
    <w:rsid w:val="00686E62"/>
    <w:rsid w:val="006907C4"/>
    <w:rsid w:val="00692026"/>
    <w:rsid w:val="006928D3"/>
    <w:rsid w:val="00692F95"/>
    <w:rsid w:val="0069405A"/>
    <w:rsid w:val="00694F70"/>
    <w:rsid w:val="00695776"/>
    <w:rsid w:val="006958EE"/>
    <w:rsid w:val="006A0BD1"/>
    <w:rsid w:val="006A1769"/>
    <w:rsid w:val="006A2EBE"/>
    <w:rsid w:val="006A61FF"/>
    <w:rsid w:val="006A7F98"/>
    <w:rsid w:val="006B1254"/>
    <w:rsid w:val="006B1FDA"/>
    <w:rsid w:val="006B23AA"/>
    <w:rsid w:val="006B5BD6"/>
    <w:rsid w:val="006B5E0C"/>
    <w:rsid w:val="006B62AD"/>
    <w:rsid w:val="006B7992"/>
    <w:rsid w:val="006B7EAE"/>
    <w:rsid w:val="006C0DB0"/>
    <w:rsid w:val="006C0F47"/>
    <w:rsid w:val="006C1D2D"/>
    <w:rsid w:val="006C2087"/>
    <w:rsid w:val="006C2C69"/>
    <w:rsid w:val="006C2D9E"/>
    <w:rsid w:val="006C3663"/>
    <w:rsid w:val="006C4599"/>
    <w:rsid w:val="006C53DC"/>
    <w:rsid w:val="006C56EB"/>
    <w:rsid w:val="006C5704"/>
    <w:rsid w:val="006C79E3"/>
    <w:rsid w:val="006C7CBB"/>
    <w:rsid w:val="006D0672"/>
    <w:rsid w:val="006D0E2E"/>
    <w:rsid w:val="006D297D"/>
    <w:rsid w:val="006D5E1C"/>
    <w:rsid w:val="006D5FD6"/>
    <w:rsid w:val="006D6B2D"/>
    <w:rsid w:val="006E0098"/>
    <w:rsid w:val="006E30F7"/>
    <w:rsid w:val="006E34F5"/>
    <w:rsid w:val="006E4091"/>
    <w:rsid w:val="006E5833"/>
    <w:rsid w:val="006E72A3"/>
    <w:rsid w:val="006F3966"/>
    <w:rsid w:val="006F6139"/>
    <w:rsid w:val="006F7605"/>
    <w:rsid w:val="00700280"/>
    <w:rsid w:val="00700B17"/>
    <w:rsid w:val="00701D1A"/>
    <w:rsid w:val="00703AAA"/>
    <w:rsid w:val="00703F62"/>
    <w:rsid w:val="007041F2"/>
    <w:rsid w:val="00704C3E"/>
    <w:rsid w:val="00705E1F"/>
    <w:rsid w:val="00706CAE"/>
    <w:rsid w:val="00707660"/>
    <w:rsid w:val="007135FD"/>
    <w:rsid w:val="007141F6"/>
    <w:rsid w:val="00714837"/>
    <w:rsid w:val="00714EBE"/>
    <w:rsid w:val="0071573E"/>
    <w:rsid w:val="00715936"/>
    <w:rsid w:val="00715A17"/>
    <w:rsid w:val="00715BB7"/>
    <w:rsid w:val="00716D28"/>
    <w:rsid w:val="00717607"/>
    <w:rsid w:val="00720F8B"/>
    <w:rsid w:val="00721D0F"/>
    <w:rsid w:val="007222DA"/>
    <w:rsid w:val="0072274D"/>
    <w:rsid w:val="00722962"/>
    <w:rsid w:val="00724EA8"/>
    <w:rsid w:val="00724F09"/>
    <w:rsid w:val="00736057"/>
    <w:rsid w:val="007368B2"/>
    <w:rsid w:val="0073741A"/>
    <w:rsid w:val="007403EE"/>
    <w:rsid w:val="00740F58"/>
    <w:rsid w:val="00741BAF"/>
    <w:rsid w:val="00742249"/>
    <w:rsid w:val="007448AB"/>
    <w:rsid w:val="007463A7"/>
    <w:rsid w:val="007466C9"/>
    <w:rsid w:val="00746B70"/>
    <w:rsid w:val="00751AA4"/>
    <w:rsid w:val="00754CB9"/>
    <w:rsid w:val="007556A8"/>
    <w:rsid w:val="007561E0"/>
    <w:rsid w:val="00756480"/>
    <w:rsid w:val="007567F4"/>
    <w:rsid w:val="007604A0"/>
    <w:rsid w:val="00761294"/>
    <w:rsid w:val="0076159F"/>
    <w:rsid w:val="007632B7"/>
    <w:rsid w:val="00765376"/>
    <w:rsid w:val="00765A9F"/>
    <w:rsid w:val="00766B96"/>
    <w:rsid w:val="0077112F"/>
    <w:rsid w:val="00772D46"/>
    <w:rsid w:val="0077518D"/>
    <w:rsid w:val="007775F9"/>
    <w:rsid w:val="00781B9C"/>
    <w:rsid w:val="00782564"/>
    <w:rsid w:val="00782DA8"/>
    <w:rsid w:val="007836C6"/>
    <w:rsid w:val="00784894"/>
    <w:rsid w:val="0078626C"/>
    <w:rsid w:val="00786360"/>
    <w:rsid w:val="00787910"/>
    <w:rsid w:val="0079039B"/>
    <w:rsid w:val="00790AE2"/>
    <w:rsid w:val="0079318B"/>
    <w:rsid w:val="00793DA2"/>
    <w:rsid w:val="00794214"/>
    <w:rsid w:val="00794C7A"/>
    <w:rsid w:val="00796747"/>
    <w:rsid w:val="007A0A7A"/>
    <w:rsid w:val="007A1BCE"/>
    <w:rsid w:val="007A4B9B"/>
    <w:rsid w:val="007A599E"/>
    <w:rsid w:val="007A713E"/>
    <w:rsid w:val="007A7F02"/>
    <w:rsid w:val="007B01C5"/>
    <w:rsid w:val="007B4851"/>
    <w:rsid w:val="007B5C09"/>
    <w:rsid w:val="007C0BA1"/>
    <w:rsid w:val="007C0FB2"/>
    <w:rsid w:val="007C27C4"/>
    <w:rsid w:val="007C34BA"/>
    <w:rsid w:val="007C6421"/>
    <w:rsid w:val="007D04F0"/>
    <w:rsid w:val="007D0E0C"/>
    <w:rsid w:val="007D1141"/>
    <w:rsid w:val="007D12B3"/>
    <w:rsid w:val="007D1E0D"/>
    <w:rsid w:val="007D2C3C"/>
    <w:rsid w:val="007D4E6B"/>
    <w:rsid w:val="007D55C9"/>
    <w:rsid w:val="007D5974"/>
    <w:rsid w:val="007D5AF4"/>
    <w:rsid w:val="007D74A4"/>
    <w:rsid w:val="007D7A86"/>
    <w:rsid w:val="007E0F01"/>
    <w:rsid w:val="007E1E2F"/>
    <w:rsid w:val="007E2D90"/>
    <w:rsid w:val="007E4A58"/>
    <w:rsid w:val="007E78EA"/>
    <w:rsid w:val="007F0F70"/>
    <w:rsid w:val="007F2DB7"/>
    <w:rsid w:val="007F36D6"/>
    <w:rsid w:val="007F372E"/>
    <w:rsid w:val="007F38B1"/>
    <w:rsid w:val="007F43D9"/>
    <w:rsid w:val="007F46CD"/>
    <w:rsid w:val="007F4E39"/>
    <w:rsid w:val="007F53C0"/>
    <w:rsid w:val="008018AD"/>
    <w:rsid w:val="00801E8F"/>
    <w:rsid w:val="00802E7D"/>
    <w:rsid w:val="0080335D"/>
    <w:rsid w:val="00804F26"/>
    <w:rsid w:val="00805DF8"/>
    <w:rsid w:val="00807870"/>
    <w:rsid w:val="0081056D"/>
    <w:rsid w:val="0081125E"/>
    <w:rsid w:val="008118B5"/>
    <w:rsid w:val="00813EF3"/>
    <w:rsid w:val="00813FEC"/>
    <w:rsid w:val="008140C1"/>
    <w:rsid w:val="00814A67"/>
    <w:rsid w:val="008152DD"/>
    <w:rsid w:val="008161B1"/>
    <w:rsid w:val="00816493"/>
    <w:rsid w:val="00816D29"/>
    <w:rsid w:val="00817EAE"/>
    <w:rsid w:val="008202DD"/>
    <w:rsid w:val="008216D3"/>
    <w:rsid w:val="008226BB"/>
    <w:rsid w:val="00823796"/>
    <w:rsid w:val="00824FA2"/>
    <w:rsid w:val="008263A6"/>
    <w:rsid w:val="00830145"/>
    <w:rsid w:val="008325B8"/>
    <w:rsid w:val="00833C80"/>
    <w:rsid w:val="00836181"/>
    <w:rsid w:val="008404AA"/>
    <w:rsid w:val="00840505"/>
    <w:rsid w:val="00841367"/>
    <w:rsid w:val="00841613"/>
    <w:rsid w:val="008441D7"/>
    <w:rsid w:val="0084634C"/>
    <w:rsid w:val="00846B29"/>
    <w:rsid w:val="008473DD"/>
    <w:rsid w:val="00850F47"/>
    <w:rsid w:val="00854352"/>
    <w:rsid w:val="0085529C"/>
    <w:rsid w:val="008575D6"/>
    <w:rsid w:val="0086011E"/>
    <w:rsid w:val="00861EF1"/>
    <w:rsid w:val="00863352"/>
    <w:rsid w:val="00863617"/>
    <w:rsid w:val="00863948"/>
    <w:rsid w:val="00863AD9"/>
    <w:rsid w:val="00867AB2"/>
    <w:rsid w:val="00870E6A"/>
    <w:rsid w:val="0087123C"/>
    <w:rsid w:val="00872E62"/>
    <w:rsid w:val="00872EE7"/>
    <w:rsid w:val="00873BBE"/>
    <w:rsid w:val="00873E6E"/>
    <w:rsid w:val="008752D1"/>
    <w:rsid w:val="00876C09"/>
    <w:rsid w:val="00877B7E"/>
    <w:rsid w:val="00877D54"/>
    <w:rsid w:val="00880733"/>
    <w:rsid w:val="0088243A"/>
    <w:rsid w:val="008824D7"/>
    <w:rsid w:val="0088272B"/>
    <w:rsid w:val="0088673D"/>
    <w:rsid w:val="00886E49"/>
    <w:rsid w:val="008870ED"/>
    <w:rsid w:val="00887A5B"/>
    <w:rsid w:val="00887BBB"/>
    <w:rsid w:val="00890072"/>
    <w:rsid w:val="00890E67"/>
    <w:rsid w:val="00892E59"/>
    <w:rsid w:val="0089458A"/>
    <w:rsid w:val="00897124"/>
    <w:rsid w:val="008A03AD"/>
    <w:rsid w:val="008A06B0"/>
    <w:rsid w:val="008A5AA5"/>
    <w:rsid w:val="008A5BBE"/>
    <w:rsid w:val="008B157B"/>
    <w:rsid w:val="008B22F4"/>
    <w:rsid w:val="008B5709"/>
    <w:rsid w:val="008B57A5"/>
    <w:rsid w:val="008C0C35"/>
    <w:rsid w:val="008C2538"/>
    <w:rsid w:val="008C3FF9"/>
    <w:rsid w:val="008C40E2"/>
    <w:rsid w:val="008C49E2"/>
    <w:rsid w:val="008C4E3A"/>
    <w:rsid w:val="008C5CE2"/>
    <w:rsid w:val="008C5FEA"/>
    <w:rsid w:val="008C63E5"/>
    <w:rsid w:val="008C71D9"/>
    <w:rsid w:val="008C7D5B"/>
    <w:rsid w:val="008D0D4B"/>
    <w:rsid w:val="008D2059"/>
    <w:rsid w:val="008D2143"/>
    <w:rsid w:val="008D3C50"/>
    <w:rsid w:val="008D4D47"/>
    <w:rsid w:val="008D4F38"/>
    <w:rsid w:val="008D7048"/>
    <w:rsid w:val="008D7ECA"/>
    <w:rsid w:val="008E09DA"/>
    <w:rsid w:val="008E0A78"/>
    <w:rsid w:val="008E1B3A"/>
    <w:rsid w:val="008E332D"/>
    <w:rsid w:val="008E36B6"/>
    <w:rsid w:val="008E6237"/>
    <w:rsid w:val="008E63F8"/>
    <w:rsid w:val="008E6872"/>
    <w:rsid w:val="008F08AF"/>
    <w:rsid w:val="008F0CC5"/>
    <w:rsid w:val="008F0ED5"/>
    <w:rsid w:val="008F47B8"/>
    <w:rsid w:val="008F7545"/>
    <w:rsid w:val="009014CB"/>
    <w:rsid w:val="00904068"/>
    <w:rsid w:val="009044A4"/>
    <w:rsid w:val="00905FC3"/>
    <w:rsid w:val="0091055D"/>
    <w:rsid w:val="0091186F"/>
    <w:rsid w:val="00911DE8"/>
    <w:rsid w:val="00912DC5"/>
    <w:rsid w:val="0091361F"/>
    <w:rsid w:val="00914A77"/>
    <w:rsid w:val="00915633"/>
    <w:rsid w:val="009171C0"/>
    <w:rsid w:val="00917874"/>
    <w:rsid w:val="009209D5"/>
    <w:rsid w:val="0092116E"/>
    <w:rsid w:val="0092160B"/>
    <w:rsid w:val="00923A0E"/>
    <w:rsid w:val="009257FA"/>
    <w:rsid w:val="009318FC"/>
    <w:rsid w:val="00931CCB"/>
    <w:rsid w:val="009347EA"/>
    <w:rsid w:val="00934B2E"/>
    <w:rsid w:val="00935F82"/>
    <w:rsid w:val="00937133"/>
    <w:rsid w:val="00937DF7"/>
    <w:rsid w:val="00943773"/>
    <w:rsid w:val="0094533B"/>
    <w:rsid w:val="00945AA2"/>
    <w:rsid w:val="00946F9B"/>
    <w:rsid w:val="00946FC2"/>
    <w:rsid w:val="00947507"/>
    <w:rsid w:val="00947C5C"/>
    <w:rsid w:val="00950F73"/>
    <w:rsid w:val="00951A3E"/>
    <w:rsid w:val="009520E4"/>
    <w:rsid w:val="00952327"/>
    <w:rsid w:val="00953063"/>
    <w:rsid w:val="009538C4"/>
    <w:rsid w:val="00953AEC"/>
    <w:rsid w:val="00953D06"/>
    <w:rsid w:val="00954540"/>
    <w:rsid w:val="00954BB6"/>
    <w:rsid w:val="00955BC5"/>
    <w:rsid w:val="009566E3"/>
    <w:rsid w:val="00956BF2"/>
    <w:rsid w:val="0096082B"/>
    <w:rsid w:val="0096122A"/>
    <w:rsid w:val="0096124C"/>
    <w:rsid w:val="00963A7D"/>
    <w:rsid w:val="009650E0"/>
    <w:rsid w:val="0096538E"/>
    <w:rsid w:val="009662BC"/>
    <w:rsid w:val="0097048D"/>
    <w:rsid w:val="00970C42"/>
    <w:rsid w:val="00970F69"/>
    <w:rsid w:val="0097101C"/>
    <w:rsid w:val="00972083"/>
    <w:rsid w:val="009722DB"/>
    <w:rsid w:val="009733F5"/>
    <w:rsid w:val="0097527E"/>
    <w:rsid w:val="0097651D"/>
    <w:rsid w:val="00977438"/>
    <w:rsid w:val="009776F4"/>
    <w:rsid w:val="0097798D"/>
    <w:rsid w:val="00980D14"/>
    <w:rsid w:val="009817B3"/>
    <w:rsid w:val="009862A0"/>
    <w:rsid w:val="009869F3"/>
    <w:rsid w:val="009869F9"/>
    <w:rsid w:val="00990873"/>
    <w:rsid w:val="009909AC"/>
    <w:rsid w:val="009923B5"/>
    <w:rsid w:val="0099475F"/>
    <w:rsid w:val="00996EBC"/>
    <w:rsid w:val="0099724D"/>
    <w:rsid w:val="00997B1E"/>
    <w:rsid w:val="009A185D"/>
    <w:rsid w:val="009A29B2"/>
    <w:rsid w:val="009A2F3B"/>
    <w:rsid w:val="009A3F1D"/>
    <w:rsid w:val="009A57D3"/>
    <w:rsid w:val="009A6075"/>
    <w:rsid w:val="009A68EF"/>
    <w:rsid w:val="009A707E"/>
    <w:rsid w:val="009A7B59"/>
    <w:rsid w:val="009B0590"/>
    <w:rsid w:val="009B05E4"/>
    <w:rsid w:val="009B224F"/>
    <w:rsid w:val="009B36A1"/>
    <w:rsid w:val="009B4874"/>
    <w:rsid w:val="009C16E8"/>
    <w:rsid w:val="009C1C92"/>
    <w:rsid w:val="009C1C9F"/>
    <w:rsid w:val="009C2955"/>
    <w:rsid w:val="009C3CCC"/>
    <w:rsid w:val="009C4468"/>
    <w:rsid w:val="009C4656"/>
    <w:rsid w:val="009C6515"/>
    <w:rsid w:val="009C7679"/>
    <w:rsid w:val="009D0C63"/>
    <w:rsid w:val="009D0D44"/>
    <w:rsid w:val="009D5EA9"/>
    <w:rsid w:val="009D627F"/>
    <w:rsid w:val="009E0E7B"/>
    <w:rsid w:val="009E11C1"/>
    <w:rsid w:val="009E11EF"/>
    <w:rsid w:val="009E2386"/>
    <w:rsid w:val="009E3D29"/>
    <w:rsid w:val="009E4810"/>
    <w:rsid w:val="009F0541"/>
    <w:rsid w:val="009F0855"/>
    <w:rsid w:val="009F11D7"/>
    <w:rsid w:val="009F4183"/>
    <w:rsid w:val="009F4297"/>
    <w:rsid w:val="009F49B6"/>
    <w:rsid w:val="009F53B7"/>
    <w:rsid w:val="009F78E8"/>
    <w:rsid w:val="00A0017E"/>
    <w:rsid w:val="00A00AAA"/>
    <w:rsid w:val="00A01F98"/>
    <w:rsid w:val="00A02E0C"/>
    <w:rsid w:val="00A0312C"/>
    <w:rsid w:val="00A045FC"/>
    <w:rsid w:val="00A045FF"/>
    <w:rsid w:val="00A06AF5"/>
    <w:rsid w:val="00A073D2"/>
    <w:rsid w:val="00A10E57"/>
    <w:rsid w:val="00A1137B"/>
    <w:rsid w:val="00A115EF"/>
    <w:rsid w:val="00A11D69"/>
    <w:rsid w:val="00A11F59"/>
    <w:rsid w:val="00A13E24"/>
    <w:rsid w:val="00A14898"/>
    <w:rsid w:val="00A155D0"/>
    <w:rsid w:val="00A162D0"/>
    <w:rsid w:val="00A16DA9"/>
    <w:rsid w:val="00A20F6A"/>
    <w:rsid w:val="00A24129"/>
    <w:rsid w:val="00A246C5"/>
    <w:rsid w:val="00A25E2E"/>
    <w:rsid w:val="00A27B5F"/>
    <w:rsid w:val="00A3096F"/>
    <w:rsid w:val="00A30D0B"/>
    <w:rsid w:val="00A34508"/>
    <w:rsid w:val="00A34552"/>
    <w:rsid w:val="00A34774"/>
    <w:rsid w:val="00A35255"/>
    <w:rsid w:val="00A36D9A"/>
    <w:rsid w:val="00A40933"/>
    <w:rsid w:val="00A4128B"/>
    <w:rsid w:val="00A42215"/>
    <w:rsid w:val="00A43B73"/>
    <w:rsid w:val="00A444BB"/>
    <w:rsid w:val="00A445D7"/>
    <w:rsid w:val="00A45000"/>
    <w:rsid w:val="00A4716F"/>
    <w:rsid w:val="00A51DDD"/>
    <w:rsid w:val="00A52C86"/>
    <w:rsid w:val="00A530D4"/>
    <w:rsid w:val="00A532E7"/>
    <w:rsid w:val="00A535D8"/>
    <w:rsid w:val="00A53CEE"/>
    <w:rsid w:val="00A54180"/>
    <w:rsid w:val="00A54DDA"/>
    <w:rsid w:val="00A55AF9"/>
    <w:rsid w:val="00A62256"/>
    <w:rsid w:val="00A666DE"/>
    <w:rsid w:val="00A66746"/>
    <w:rsid w:val="00A67464"/>
    <w:rsid w:val="00A67BC4"/>
    <w:rsid w:val="00A70467"/>
    <w:rsid w:val="00A71346"/>
    <w:rsid w:val="00A7339B"/>
    <w:rsid w:val="00A759E7"/>
    <w:rsid w:val="00A777E1"/>
    <w:rsid w:val="00A807EE"/>
    <w:rsid w:val="00A809E5"/>
    <w:rsid w:val="00A81714"/>
    <w:rsid w:val="00A82A80"/>
    <w:rsid w:val="00A82DC4"/>
    <w:rsid w:val="00A8784F"/>
    <w:rsid w:val="00A90ECB"/>
    <w:rsid w:val="00A915BE"/>
    <w:rsid w:val="00A91778"/>
    <w:rsid w:val="00A94B2F"/>
    <w:rsid w:val="00A95988"/>
    <w:rsid w:val="00A964C8"/>
    <w:rsid w:val="00AA103D"/>
    <w:rsid w:val="00AA71CD"/>
    <w:rsid w:val="00AB2112"/>
    <w:rsid w:val="00AB5C14"/>
    <w:rsid w:val="00AB5EC7"/>
    <w:rsid w:val="00AC0D38"/>
    <w:rsid w:val="00AC0E18"/>
    <w:rsid w:val="00AC1355"/>
    <w:rsid w:val="00AC135B"/>
    <w:rsid w:val="00AC54D6"/>
    <w:rsid w:val="00AC5F31"/>
    <w:rsid w:val="00AD007D"/>
    <w:rsid w:val="00AD19D7"/>
    <w:rsid w:val="00AD1C36"/>
    <w:rsid w:val="00AD2DE5"/>
    <w:rsid w:val="00AD5C77"/>
    <w:rsid w:val="00AD71DD"/>
    <w:rsid w:val="00AE0087"/>
    <w:rsid w:val="00AE147E"/>
    <w:rsid w:val="00AE552D"/>
    <w:rsid w:val="00AE574D"/>
    <w:rsid w:val="00AE6862"/>
    <w:rsid w:val="00AE68F5"/>
    <w:rsid w:val="00AE6988"/>
    <w:rsid w:val="00AE7B53"/>
    <w:rsid w:val="00AF21F9"/>
    <w:rsid w:val="00B0165E"/>
    <w:rsid w:val="00B017B2"/>
    <w:rsid w:val="00B023E2"/>
    <w:rsid w:val="00B03CFC"/>
    <w:rsid w:val="00B04384"/>
    <w:rsid w:val="00B078F7"/>
    <w:rsid w:val="00B12F5C"/>
    <w:rsid w:val="00B13B72"/>
    <w:rsid w:val="00B1762E"/>
    <w:rsid w:val="00B176AF"/>
    <w:rsid w:val="00B1779A"/>
    <w:rsid w:val="00B209E6"/>
    <w:rsid w:val="00B21036"/>
    <w:rsid w:val="00B21F8C"/>
    <w:rsid w:val="00B228E1"/>
    <w:rsid w:val="00B22A36"/>
    <w:rsid w:val="00B23D0A"/>
    <w:rsid w:val="00B23F92"/>
    <w:rsid w:val="00B24BD4"/>
    <w:rsid w:val="00B24CFA"/>
    <w:rsid w:val="00B26210"/>
    <w:rsid w:val="00B26E75"/>
    <w:rsid w:val="00B275DD"/>
    <w:rsid w:val="00B3201B"/>
    <w:rsid w:val="00B32241"/>
    <w:rsid w:val="00B32A3E"/>
    <w:rsid w:val="00B32C0D"/>
    <w:rsid w:val="00B34BD0"/>
    <w:rsid w:val="00B35B5E"/>
    <w:rsid w:val="00B374D5"/>
    <w:rsid w:val="00B42448"/>
    <w:rsid w:val="00B445DD"/>
    <w:rsid w:val="00B4465F"/>
    <w:rsid w:val="00B44EDB"/>
    <w:rsid w:val="00B458B8"/>
    <w:rsid w:val="00B46E80"/>
    <w:rsid w:val="00B478A2"/>
    <w:rsid w:val="00B50236"/>
    <w:rsid w:val="00B51AD5"/>
    <w:rsid w:val="00B51E02"/>
    <w:rsid w:val="00B527CC"/>
    <w:rsid w:val="00B54997"/>
    <w:rsid w:val="00B54EF0"/>
    <w:rsid w:val="00B5598B"/>
    <w:rsid w:val="00B56329"/>
    <w:rsid w:val="00B60244"/>
    <w:rsid w:val="00B64476"/>
    <w:rsid w:val="00B64DA1"/>
    <w:rsid w:val="00B653E5"/>
    <w:rsid w:val="00B655DA"/>
    <w:rsid w:val="00B6706C"/>
    <w:rsid w:val="00B67293"/>
    <w:rsid w:val="00B67DA9"/>
    <w:rsid w:val="00B710D9"/>
    <w:rsid w:val="00B711E9"/>
    <w:rsid w:val="00B71575"/>
    <w:rsid w:val="00B7189A"/>
    <w:rsid w:val="00B72BB6"/>
    <w:rsid w:val="00B740EB"/>
    <w:rsid w:val="00B76072"/>
    <w:rsid w:val="00B76601"/>
    <w:rsid w:val="00B767B8"/>
    <w:rsid w:val="00B7710F"/>
    <w:rsid w:val="00B81F5A"/>
    <w:rsid w:val="00B842D6"/>
    <w:rsid w:val="00B84E22"/>
    <w:rsid w:val="00B859E4"/>
    <w:rsid w:val="00B8622A"/>
    <w:rsid w:val="00B86399"/>
    <w:rsid w:val="00B86935"/>
    <w:rsid w:val="00B934F1"/>
    <w:rsid w:val="00B93E50"/>
    <w:rsid w:val="00B9533A"/>
    <w:rsid w:val="00B9595B"/>
    <w:rsid w:val="00B95F1A"/>
    <w:rsid w:val="00BA1640"/>
    <w:rsid w:val="00BA3140"/>
    <w:rsid w:val="00BA3764"/>
    <w:rsid w:val="00BA59E2"/>
    <w:rsid w:val="00BA5FDF"/>
    <w:rsid w:val="00BA625B"/>
    <w:rsid w:val="00BA7325"/>
    <w:rsid w:val="00BB0974"/>
    <w:rsid w:val="00BB123E"/>
    <w:rsid w:val="00BB1C67"/>
    <w:rsid w:val="00BB2609"/>
    <w:rsid w:val="00BB3622"/>
    <w:rsid w:val="00BB6C5A"/>
    <w:rsid w:val="00BB750F"/>
    <w:rsid w:val="00BC06CD"/>
    <w:rsid w:val="00BC3D01"/>
    <w:rsid w:val="00BC4B6D"/>
    <w:rsid w:val="00BC523F"/>
    <w:rsid w:val="00BC599C"/>
    <w:rsid w:val="00BC66ED"/>
    <w:rsid w:val="00BC67ED"/>
    <w:rsid w:val="00BC71B1"/>
    <w:rsid w:val="00BD0E13"/>
    <w:rsid w:val="00BD119E"/>
    <w:rsid w:val="00BD24CE"/>
    <w:rsid w:val="00BD2E6B"/>
    <w:rsid w:val="00BD37CA"/>
    <w:rsid w:val="00BD566B"/>
    <w:rsid w:val="00BD7044"/>
    <w:rsid w:val="00BE0B64"/>
    <w:rsid w:val="00BE15AF"/>
    <w:rsid w:val="00BE3164"/>
    <w:rsid w:val="00BE6A51"/>
    <w:rsid w:val="00BF00DE"/>
    <w:rsid w:val="00BF31EE"/>
    <w:rsid w:val="00BF3EFF"/>
    <w:rsid w:val="00BF59B1"/>
    <w:rsid w:val="00C00827"/>
    <w:rsid w:val="00C00930"/>
    <w:rsid w:val="00C0125B"/>
    <w:rsid w:val="00C031B7"/>
    <w:rsid w:val="00C04031"/>
    <w:rsid w:val="00C05452"/>
    <w:rsid w:val="00C05A62"/>
    <w:rsid w:val="00C05F42"/>
    <w:rsid w:val="00C0612E"/>
    <w:rsid w:val="00C076BC"/>
    <w:rsid w:val="00C1017E"/>
    <w:rsid w:val="00C101EA"/>
    <w:rsid w:val="00C10DE4"/>
    <w:rsid w:val="00C11036"/>
    <w:rsid w:val="00C1134B"/>
    <w:rsid w:val="00C13305"/>
    <w:rsid w:val="00C13746"/>
    <w:rsid w:val="00C1484A"/>
    <w:rsid w:val="00C15067"/>
    <w:rsid w:val="00C22635"/>
    <w:rsid w:val="00C2328D"/>
    <w:rsid w:val="00C23362"/>
    <w:rsid w:val="00C23639"/>
    <w:rsid w:val="00C25FFF"/>
    <w:rsid w:val="00C26F61"/>
    <w:rsid w:val="00C27360"/>
    <w:rsid w:val="00C3176D"/>
    <w:rsid w:val="00C31EE3"/>
    <w:rsid w:val="00C35447"/>
    <w:rsid w:val="00C3638F"/>
    <w:rsid w:val="00C40072"/>
    <w:rsid w:val="00C401CB"/>
    <w:rsid w:val="00C409D6"/>
    <w:rsid w:val="00C45B8B"/>
    <w:rsid w:val="00C46A86"/>
    <w:rsid w:val="00C51EFE"/>
    <w:rsid w:val="00C53444"/>
    <w:rsid w:val="00C54B00"/>
    <w:rsid w:val="00C5533A"/>
    <w:rsid w:val="00C55514"/>
    <w:rsid w:val="00C55AC3"/>
    <w:rsid w:val="00C56511"/>
    <w:rsid w:val="00C570A8"/>
    <w:rsid w:val="00C5739F"/>
    <w:rsid w:val="00C62020"/>
    <w:rsid w:val="00C62913"/>
    <w:rsid w:val="00C62AA7"/>
    <w:rsid w:val="00C65083"/>
    <w:rsid w:val="00C66766"/>
    <w:rsid w:val="00C670E9"/>
    <w:rsid w:val="00C70479"/>
    <w:rsid w:val="00C7061C"/>
    <w:rsid w:val="00C70C4C"/>
    <w:rsid w:val="00C71C75"/>
    <w:rsid w:val="00C734B3"/>
    <w:rsid w:val="00C73C1E"/>
    <w:rsid w:val="00C763FF"/>
    <w:rsid w:val="00C779B5"/>
    <w:rsid w:val="00C77B65"/>
    <w:rsid w:val="00C801E8"/>
    <w:rsid w:val="00C83AE2"/>
    <w:rsid w:val="00C84965"/>
    <w:rsid w:val="00C84D8F"/>
    <w:rsid w:val="00C86847"/>
    <w:rsid w:val="00C90B7A"/>
    <w:rsid w:val="00C9454A"/>
    <w:rsid w:val="00C945D2"/>
    <w:rsid w:val="00C94CA4"/>
    <w:rsid w:val="00C955C2"/>
    <w:rsid w:val="00C960C6"/>
    <w:rsid w:val="00CA02F5"/>
    <w:rsid w:val="00CA11EF"/>
    <w:rsid w:val="00CA22FF"/>
    <w:rsid w:val="00CA2BBC"/>
    <w:rsid w:val="00CA4011"/>
    <w:rsid w:val="00CA4AFE"/>
    <w:rsid w:val="00CA4C78"/>
    <w:rsid w:val="00CA50CB"/>
    <w:rsid w:val="00CA5B0A"/>
    <w:rsid w:val="00CB0F1E"/>
    <w:rsid w:val="00CB1867"/>
    <w:rsid w:val="00CB2267"/>
    <w:rsid w:val="00CB4641"/>
    <w:rsid w:val="00CB5EEE"/>
    <w:rsid w:val="00CC08A7"/>
    <w:rsid w:val="00CC1003"/>
    <w:rsid w:val="00CC1C78"/>
    <w:rsid w:val="00CC314C"/>
    <w:rsid w:val="00CC3CC7"/>
    <w:rsid w:val="00CC4338"/>
    <w:rsid w:val="00CC485B"/>
    <w:rsid w:val="00CC5D41"/>
    <w:rsid w:val="00CC635A"/>
    <w:rsid w:val="00CC704C"/>
    <w:rsid w:val="00CD009A"/>
    <w:rsid w:val="00CD111A"/>
    <w:rsid w:val="00CD1D0C"/>
    <w:rsid w:val="00CD1FE2"/>
    <w:rsid w:val="00CD39DE"/>
    <w:rsid w:val="00CD5CD2"/>
    <w:rsid w:val="00CD604A"/>
    <w:rsid w:val="00CD6296"/>
    <w:rsid w:val="00CD62AB"/>
    <w:rsid w:val="00CD6D9F"/>
    <w:rsid w:val="00CE1A3F"/>
    <w:rsid w:val="00CE4C13"/>
    <w:rsid w:val="00CE58A0"/>
    <w:rsid w:val="00CF16B9"/>
    <w:rsid w:val="00CF6748"/>
    <w:rsid w:val="00CF6948"/>
    <w:rsid w:val="00CF7DE8"/>
    <w:rsid w:val="00D013C8"/>
    <w:rsid w:val="00D015D3"/>
    <w:rsid w:val="00D0175A"/>
    <w:rsid w:val="00D03B24"/>
    <w:rsid w:val="00D04124"/>
    <w:rsid w:val="00D05749"/>
    <w:rsid w:val="00D07E89"/>
    <w:rsid w:val="00D13A80"/>
    <w:rsid w:val="00D1445A"/>
    <w:rsid w:val="00D14F65"/>
    <w:rsid w:val="00D152C3"/>
    <w:rsid w:val="00D15F7B"/>
    <w:rsid w:val="00D1663E"/>
    <w:rsid w:val="00D21CCC"/>
    <w:rsid w:val="00D22480"/>
    <w:rsid w:val="00D22699"/>
    <w:rsid w:val="00D2339C"/>
    <w:rsid w:val="00D242EA"/>
    <w:rsid w:val="00D25936"/>
    <w:rsid w:val="00D25E2E"/>
    <w:rsid w:val="00D26396"/>
    <w:rsid w:val="00D30691"/>
    <w:rsid w:val="00D31E7B"/>
    <w:rsid w:val="00D33947"/>
    <w:rsid w:val="00D33FAF"/>
    <w:rsid w:val="00D34451"/>
    <w:rsid w:val="00D349C9"/>
    <w:rsid w:val="00D34E75"/>
    <w:rsid w:val="00D42320"/>
    <w:rsid w:val="00D42DE6"/>
    <w:rsid w:val="00D4362D"/>
    <w:rsid w:val="00D43C16"/>
    <w:rsid w:val="00D4488C"/>
    <w:rsid w:val="00D47BDE"/>
    <w:rsid w:val="00D50753"/>
    <w:rsid w:val="00D5367C"/>
    <w:rsid w:val="00D53E12"/>
    <w:rsid w:val="00D546EE"/>
    <w:rsid w:val="00D55495"/>
    <w:rsid w:val="00D57D72"/>
    <w:rsid w:val="00D60888"/>
    <w:rsid w:val="00D610FB"/>
    <w:rsid w:val="00D61C12"/>
    <w:rsid w:val="00D64B92"/>
    <w:rsid w:val="00D66B31"/>
    <w:rsid w:val="00D66C7B"/>
    <w:rsid w:val="00D67EAB"/>
    <w:rsid w:val="00D733E7"/>
    <w:rsid w:val="00D73657"/>
    <w:rsid w:val="00D741B1"/>
    <w:rsid w:val="00D74ACC"/>
    <w:rsid w:val="00D76875"/>
    <w:rsid w:val="00D76EA2"/>
    <w:rsid w:val="00D777E0"/>
    <w:rsid w:val="00D77999"/>
    <w:rsid w:val="00D810E8"/>
    <w:rsid w:val="00D87700"/>
    <w:rsid w:val="00D913C2"/>
    <w:rsid w:val="00D935E4"/>
    <w:rsid w:val="00D938F9"/>
    <w:rsid w:val="00D95FFD"/>
    <w:rsid w:val="00D96C92"/>
    <w:rsid w:val="00DA0D55"/>
    <w:rsid w:val="00DA2FCF"/>
    <w:rsid w:val="00DA4B57"/>
    <w:rsid w:val="00DA6013"/>
    <w:rsid w:val="00DA616A"/>
    <w:rsid w:val="00DB274C"/>
    <w:rsid w:val="00DB450B"/>
    <w:rsid w:val="00DB4CC3"/>
    <w:rsid w:val="00DB5329"/>
    <w:rsid w:val="00DC2FD9"/>
    <w:rsid w:val="00DC343E"/>
    <w:rsid w:val="00DC42C9"/>
    <w:rsid w:val="00DC5FA3"/>
    <w:rsid w:val="00DC6150"/>
    <w:rsid w:val="00DC77C0"/>
    <w:rsid w:val="00DD090F"/>
    <w:rsid w:val="00DD2827"/>
    <w:rsid w:val="00DD6233"/>
    <w:rsid w:val="00DD7411"/>
    <w:rsid w:val="00DE00E9"/>
    <w:rsid w:val="00DE01B6"/>
    <w:rsid w:val="00DE1814"/>
    <w:rsid w:val="00DE1CA6"/>
    <w:rsid w:val="00DE2923"/>
    <w:rsid w:val="00DE2BD4"/>
    <w:rsid w:val="00DE3D59"/>
    <w:rsid w:val="00DE577F"/>
    <w:rsid w:val="00DE5D85"/>
    <w:rsid w:val="00DF04E3"/>
    <w:rsid w:val="00DF2172"/>
    <w:rsid w:val="00DF3445"/>
    <w:rsid w:val="00DF4161"/>
    <w:rsid w:val="00DF437D"/>
    <w:rsid w:val="00DF543E"/>
    <w:rsid w:val="00DF55C8"/>
    <w:rsid w:val="00DF5C6D"/>
    <w:rsid w:val="00DF6686"/>
    <w:rsid w:val="00DF6B14"/>
    <w:rsid w:val="00DF79BE"/>
    <w:rsid w:val="00E00315"/>
    <w:rsid w:val="00E02D6E"/>
    <w:rsid w:val="00E045E2"/>
    <w:rsid w:val="00E1223A"/>
    <w:rsid w:val="00E13807"/>
    <w:rsid w:val="00E14C5A"/>
    <w:rsid w:val="00E16888"/>
    <w:rsid w:val="00E17D8D"/>
    <w:rsid w:val="00E20DFF"/>
    <w:rsid w:val="00E2175C"/>
    <w:rsid w:val="00E21F9C"/>
    <w:rsid w:val="00E22149"/>
    <w:rsid w:val="00E227BC"/>
    <w:rsid w:val="00E27D0C"/>
    <w:rsid w:val="00E313DA"/>
    <w:rsid w:val="00E328B8"/>
    <w:rsid w:val="00E32E3D"/>
    <w:rsid w:val="00E33596"/>
    <w:rsid w:val="00E34C52"/>
    <w:rsid w:val="00E3799B"/>
    <w:rsid w:val="00E42F0F"/>
    <w:rsid w:val="00E43D82"/>
    <w:rsid w:val="00E448E9"/>
    <w:rsid w:val="00E44F62"/>
    <w:rsid w:val="00E50E56"/>
    <w:rsid w:val="00E51338"/>
    <w:rsid w:val="00E52EFD"/>
    <w:rsid w:val="00E5395E"/>
    <w:rsid w:val="00E539D7"/>
    <w:rsid w:val="00E5606E"/>
    <w:rsid w:val="00E571D5"/>
    <w:rsid w:val="00E6102D"/>
    <w:rsid w:val="00E6141D"/>
    <w:rsid w:val="00E622B0"/>
    <w:rsid w:val="00E65E87"/>
    <w:rsid w:val="00E66FE8"/>
    <w:rsid w:val="00E679F7"/>
    <w:rsid w:val="00E7075D"/>
    <w:rsid w:val="00E7108D"/>
    <w:rsid w:val="00E71BE4"/>
    <w:rsid w:val="00E725C7"/>
    <w:rsid w:val="00E72B78"/>
    <w:rsid w:val="00E72F40"/>
    <w:rsid w:val="00E739A8"/>
    <w:rsid w:val="00E74081"/>
    <w:rsid w:val="00E7570A"/>
    <w:rsid w:val="00E820FD"/>
    <w:rsid w:val="00E86497"/>
    <w:rsid w:val="00E86517"/>
    <w:rsid w:val="00E87826"/>
    <w:rsid w:val="00E87DEC"/>
    <w:rsid w:val="00E908D5"/>
    <w:rsid w:val="00E92CBB"/>
    <w:rsid w:val="00E9381C"/>
    <w:rsid w:val="00E95C01"/>
    <w:rsid w:val="00EA175A"/>
    <w:rsid w:val="00EA1B69"/>
    <w:rsid w:val="00EA22C5"/>
    <w:rsid w:val="00EA45CC"/>
    <w:rsid w:val="00EA5739"/>
    <w:rsid w:val="00EA61D4"/>
    <w:rsid w:val="00EA6F67"/>
    <w:rsid w:val="00EB0DA2"/>
    <w:rsid w:val="00EB1843"/>
    <w:rsid w:val="00EB1AC5"/>
    <w:rsid w:val="00EB1D99"/>
    <w:rsid w:val="00EB3179"/>
    <w:rsid w:val="00EB44AF"/>
    <w:rsid w:val="00EB601E"/>
    <w:rsid w:val="00EB6694"/>
    <w:rsid w:val="00EB67EE"/>
    <w:rsid w:val="00EC046E"/>
    <w:rsid w:val="00EC0C03"/>
    <w:rsid w:val="00EC0CCB"/>
    <w:rsid w:val="00EC126E"/>
    <w:rsid w:val="00EC2CA4"/>
    <w:rsid w:val="00EC383D"/>
    <w:rsid w:val="00EC39BE"/>
    <w:rsid w:val="00EC3D01"/>
    <w:rsid w:val="00EC5143"/>
    <w:rsid w:val="00EC6ED9"/>
    <w:rsid w:val="00EC756E"/>
    <w:rsid w:val="00EC7AF7"/>
    <w:rsid w:val="00ED179A"/>
    <w:rsid w:val="00ED3905"/>
    <w:rsid w:val="00ED3CB4"/>
    <w:rsid w:val="00ED4117"/>
    <w:rsid w:val="00ED4447"/>
    <w:rsid w:val="00ED6281"/>
    <w:rsid w:val="00ED64D4"/>
    <w:rsid w:val="00ED6A34"/>
    <w:rsid w:val="00EE0BAF"/>
    <w:rsid w:val="00EE135C"/>
    <w:rsid w:val="00EE2021"/>
    <w:rsid w:val="00EE50E4"/>
    <w:rsid w:val="00EE50E8"/>
    <w:rsid w:val="00EE54FF"/>
    <w:rsid w:val="00EE568D"/>
    <w:rsid w:val="00EE5E33"/>
    <w:rsid w:val="00EE6E29"/>
    <w:rsid w:val="00EE7108"/>
    <w:rsid w:val="00EE7808"/>
    <w:rsid w:val="00EE7DF2"/>
    <w:rsid w:val="00EF0DBA"/>
    <w:rsid w:val="00EF0F22"/>
    <w:rsid w:val="00EF230E"/>
    <w:rsid w:val="00EF2351"/>
    <w:rsid w:val="00F008D1"/>
    <w:rsid w:val="00F00B5D"/>
    <w:rsid w:val="00F057ED"/>
    <w:rsid w:val="00F05898"/>
    <w:rsid w:val="00F06A65"/>
    <w:rsid w:val="00F06BA3"/>
    <w:rsid w:val="00F0702A"/>
    <w:rsid w:val="00F0783F"/>
    <w:rsid w:val="00F10315"/>
    <w:rsid w:val="00F10B51"/>
    <w:rsid w:val="00F10F1C"/>
    <w:rsid w:val="00F12D23"/>
    <w:rsid w:val="00F135CB"/>
    <w:rsid w:val="00F14C6B"/>
    <w:rsid w:val="00F16CD6"/>
    <w:rsid w:val="00F17A56"/>
    <w:rsid w:val="00F17EE5"/>
    <w:rsid w:val="00F21E44"/>
    <w:rsid w:val="00F246EF"/>
    <w:rsid w:val="00F25CEA"/>
    <w:rsid w:val="00F26491"/>
    <w:rsid w:val="00F26B08"/>
    <w:rsid w:val="00F27194"/>
    <w:rsid w:val="00F27C33"/>
    <w:rsid w:val="00F31153"/>
    <w:rsid w:val="00F325C8"/>
    <w:rsid w:val="00F32A33"/>
    <w:rsid w:val="00F32BC2"/>
    <w:rsid w:val="00F350A8"/>
    <w:rsid w:val="00F35CA0"/>
    <w:rsid w:val="00F36F68"/>
    <w:rsid w:val="00F37F37"/>
    <w:rsid w:val="00F40636"/>
    <w:rsid w:val="00F40808"/>
    <w:rsid w:val="00F4126E"/>
    <w:rsid w:val="00F4281F"/>
    <w:rsid w:val="00F4393D"/>
    <w:rsid w:val="00F47619"/>
    <w:rsid w:val="00F5057D"/>
    <w:rsid w:val="00F5148B"/>
    <w:rsid w:val="00F51490"/>
    <w:rsid w:val="00F52163"/>
    <w:rsid w:val="00F52D59"/>
    <w:rsid w:val="00F550C5"/>
    <w:rsid w:val="00F557AF"/>
    <w:rsid w:val="00F5759A"/>
    <w:rsid w:val="00F6182D"/>
    <w:rsid w:val="00F637FD"/>
    <w:rsid w:val="00F65135"/>
    <w:rsid w:val="00F65620"/>
    <w:rsid w:val="00F659CC"/>
    <w:rsid w:val="00F65FB5"/>
    <w:rsid w:val="00F6683D"/>
    <w:rsid w:val="00F66DF2"/>
    <w:rsid w:val="00F6796C"/>
    <w:rsid w:val="00F67A48"/>
    <w:rsid w:val="00F70FCA"/>
    <w:rsid w:val="00F717FC"/>
    <w:rsid w:val="00F721BE"/>
    <w:rsid w:val="00F72284"/>
    <w:rsid w:val="00F738FC"/>
    <w:rsid w:val="00F7453B"/>
    <w:rsid w:val="00F75ACE"/>
    <w:rsid w:val="00F80A77"/>
    <w:rsid w:val="00F80EBA"/>
    <w:rsid w:val="00F818B8"/>
    <w:rsid w:val="00F81DED"/>
    <w:rsid w:val="00F83957"/>
    <w:rsid w:val="00F857FE"/>
    <w:rsid w:val="00F86C79"/>
    <w:rsid w:val="00F87710"/>
    <w:rsid w:val="00F87F03"/>
    <w:rsid w:val="00F90B3B"/>
    <w:rsid w:val="00F91636"/>
    <w:rsid w:val="00F945C1"/>
    <w:rsid w:val="00F953A1"/>
    <w:rsid w:val="00F95714"/>
    <w:rsid w:val="00F95EC2"/>
    <w:rsid w:val="00F962A6"/>
    <w:rsid w:val="00F96827"/>
    <w:rsid w:val="00FA1C5E"/>
    <w:rsid w:val="00FA2CC4"/>
    <w:rsid w:val="00FA4F96"/>
    <w:rsid w:val="00FB0FE5"/>
    <w:rsid w:val="00FB1FAC"/>
    <w:rsid w:val="00FB3AF8"/>
    <w:rsid w:val="00FB3D58"/>
    <w:rsid w:val="00FB78B0"/>
    <w:rsid w:val="00FC097E"/>
    <w:rsid w:val="00FC1B5F"/>
    <w:rsid w:val="00FC3296"/>
    <w:rsid w:val="00FC51AD"/>
    <w:rsid w:val="00FC68CF"/>
    <w:rsid w:val="00FC759C"/>
    <w:rsid w:val="00FD0571"/>
    <w:rsid w:val="00FD79A6"/>
    <w:rsid w:val="00FD7AB0"/>
    <w:rsid w:val="00FE075A"/>
    <w:rsid w:val="00FE128B"/>
    <w:rsid w:val="00FE22D5"/>
    <w:rsid w:val="00FE3015"/>
    <w:rsid w:val="00FE3E4D"/>
    <w:rsid w:val="00FE618A"/>
    <w:rsid w:val="00FE7D89"/>
    <w:rsid w:val="00FF0C6A"/>
    <w:rsid w:val="00FF1C90"/>
    <w:rsid w:val="00FF23F0"/>
    <w:rsid w:val="00FF245E"/>
    <w:rsid w:val="00FF3A6E"/>
    <w:rsid w:val="00FF45B5"/>
    <w:rsid w:val="00FF4E3D"/>
    <w:rsid w:val="00FF597F"/>
    <w:rsid w:val="00FF645F"/>
    <w:rsid w:val="00FF6902"/>
    <w:rsid w:val="00FF700A"/>
    <w:rsid w:val="0F8F04B3"/>
    <w:rsid w:val="25A074E3"/>
    <w:rsid w:val="336FEC19"/>
    <w:rsid w:val="3EF40E99"/>
    <w:rsid w:val="4365764A"/>
    <w:rsid w:val="498CE3A1"/>
    <w:rsid w:val="5FB8F42C"/>
    <w:rsid w:val="69985921"/>
    <w:rsid w:val="7A6BB495"/>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fill="f" fillcolor="white" stroke="f">
      <v:fill color="white" on="f"/>
      <v:stroke on="f"/>
      <o:colormru v:ext="edit" colors="#fdb813"/>
    </o:shapedefaults>
    <o:shapelayout v:ext="edit">
      <o:idmap v:ext="edit" data="2"/>
    </o:shapelayout>
  </w:shapeDefaults>
  <w:decimalSymbol w:val="."/>
  <w:listSeparator w:val=","/>
  <w14:docId w14:val="6A1A391B"/>
  <w15:docId w15:val="{BBC2F340-3FC4-447F-8595-7EDD1552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4A58"/>
    <w:pPr>
      <w:spacing w:after="320" w:line="288" w:lineRule="auto"/>
      <w:jc w:val="both"/>
    </w:pPr>
    <w:rPr>
      <w:rFonts w:ascii="Century Gothic" w:hAnsi="Century Gothic" w:cs="Arial"/>
      <w:sz w:val="22"/>
      <w:lang w:eastAsia="en-US"/>
    </w:rPr>
  </w:style>
  <w:style w:type="paragraph" w:styleId="Heading1">
    <w:name w:val="heading 1"/>
    <w:basedOn w:val="Normal"/>
    <w:next w:val="Normal"/>
    <w:link w:val="Heading1Char"/>
    <w:qFormat/>
    <w:rsid w:val="00104730"/>
    <w:pPr>
      <w:keepNext/>
      <w:keepLines/>
      <w:spacing w:before="480" w:after="120"/>
      <w:outlineLvl w:val="0"/>
    </w:pPr>
    <w:rPr>
      <w:b/>
      <w:color w:val="BACF00"/>
      <w:sz w:val="28"/>
      <w:szCs w:val="32"/>
    </w:rPr>
  </w:style>
  <w:style w:type="paragraph" w:styleId="Heading2">
    <w:name w:val="heading 2"/>
    <w:basedOn w:val="Normal"/>
    <w:next w:val="Normal"/>
    <w:link w:val="Heading2Char"/>
    <w:qFormat/>
    <w:rsid w:val="00104730"/>
    <w:pPr>
      <w:keepNext/>
      <w:spacing w:before="360" w:after="120"/>
      <w:outlineLvl w:val="1"/>
    </w:pPr>
    <w:rPr>
      <w:b/>
      <w:color w:val="0098C5"/>
      <w:sz w:val="24"/>
      <w:szCs w:val="22"/>
    </w:rPr>
  </w:style>
  <w:style w:type="paragraph" w:styleId="Heading3">
    <w:name w:val="heading 3"/>
    <w:basedOn w:val="Normal"/>
    <w:next w:val="Normal"/>
    <w:qFormat/>
    <w:rsid w:val="00104730"/>
    <w:pPr>
      <w:keepNext/>
      <w:spacing w:before="360" w:after="240"/>
      <w:outlineLvl w:val="2"/>
    </w:pPr>
    <w:rPr>
      <w:b/>
      <w:i/>
      <w:color w:val="DC41C1"/>
    </w:rPr>
  </w:style>
  <w:style w:type="paragraph" w:styleId="Heading4">
    <w:name w:val="heading 4"/>
    <w:basedOn w:val="Normal"/>
    <w:next w:val="Normal"/>
    <w:unhideWhenUsed/>
    <w:rsid w:val="00104730"/>
    <w:pPr>
      <w:keepNext/>
      <w:outlineLvl w:val="3"/>
    </w:pPr>
    <w:rPr>
      <w:b/>
      <w:sz w:val="28"/>
    </w:rPr>
  </w:style>
  <w:style w:type="paragraph" w:styleId="Heading5">
    <w:name w:val="heading 5"/>
    <w:basedOn w:val="Normal"/>
    <w:next w:val="Normal"/>
    <w:unhideWhenUsed/>
    <w:qFormat/>
    <w:rsid w:val="00104730"/>
    <w:pPr>
      <w:keepNext/>
      <w:outlineLvl w:val="4"/>
    </w:pPr>
    <w:rPr>
      <w:b/>
      <w:i/>
    </w:rPr>
  </w:style>
  <w:style w:type="paragraph" w:styleId="Heading6">
    <w:name w:val="heading 6"/>
    <w:basedOn w:val="Normal"/>
    <w:next w:val="Normal"/>
    <w:unhideWhenUsed/>
    <w:qFormat/>
    <w:rsid w:val="00104730"/>
    <w:pPr>
      <w:keepNext/>
      <w:outlineLvl w:val="5"/>
    </w:pPr>
    <w:rPr>
      <w:b/>
    </w:rPr>
  </w:style>
  <w:style w:type="paragraph" w:styleId="Heading7">
    <w:name w:val="heading 7"/>
    <w:basedOn w:val="Normal"/>
    <w:next w:val="Normal"/>
    <w:unhideWhenUsed/>
    <w:qFormat/>
    <w:rsid w:val="00104730"/>
    <w:pPr>
      <w:keepNext/>
      <w:jc w:val="center"/>
      <w:outlineLvl w:val="6"/>
    </w:pPr>
    <w:rPr>
      <w:b/>
    </w:rPr>
  </w:style>
  <w:style w:type="paragraph" w:styleId="Heading8">
    <w:name w:val="heading 8"/>
    <w:basedOn w:val="Normal"/>
    <w:next w:val="Normal"/>
    <w:unhideWhenUsed/>
    <w:qFormat/>
    <w:rsid w:val="00104730"/>
    <w:pPr>
      <w:keepNext/>
      <w:outlineLvl w:val="7"/>
    </w:pPr>
    <w:rPr>
      <w:b/>
      <w:i/>
    </w:rPr>
  </w:style>
  <w:style w:type="paragraph" w:styleId="Heading9">
    <w:name w:val="heading 9"/>
    <w:basedOn w:val="Normal"/>
    <w:next w:val="Normal"/>
    <w:unhideWhenUsed/>
    <w:qFormat/>
    <w:rsid w:val="00104730"/>
    <w:pPr>
      <w:keepNex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C05452"/>
    <w:pPr>
      <w:spacing w:before="60" w:after="60"/>
      <w:jc w:val="center"/>
    </w:pPr>
    <w:rPr>
      <w:rFonts w:ascii="Century Gothic" w:hAnsi="Century Gothic" w:cs="Arial"/>
      <w:caps/>
      <w:noProof/>
      <w:color w:val="7F7F7F" w:themeColor="text1" w:themeTint="80"/>
      <w:sz w:val="18"/>
      <w:szCs w:val="18"/>
    </w:rPr>
  </w:style>
  <w:style w:type="paragraph" w:styleId="Footer">
    <w:name w:val="footer"/>
    <w:basedOn w:val="Normal"/>
    <w:link w:val="FooterChar"/>
    <w:uiPriority w:val="99"/>
    <w:qFormat/>
    <w:rsid w:val="009E11EF"/>
    <w:pPr>
      <w:spacing w:before="120" w:after="120"/>
    </w:pPr>
    <w:rPr>
      <w:rFonts w:cs="Times New Roman"/>
      <w:color w:val="7F7F7F" w:themeColor="text1" w:themeTint="80"/>
      <w:sz w:val="18"/>
    </w:rPr>
  </w:style>
  <w:style w:type="character" w:customStyle="1" w:styleId="FooterChar">
    <w:name w:val="Footer Char"/>
    <w:link w:val="Footer"/>
    <w:uiPriority w:val="99"/>
    <w:rsid w:val="009E11EF"/>
    <w:rPr>
      <w:rFonts w:ascii="Century Gothic" w:hAnsi="Century Gothic"/>
      <w:color w:val="7F7F7F" w:themeColor="text1" w:themeTint="80"/>
      <w:sz w:val="18"/>
      <w:lang w:eastAsia="en-US"/>
    </w:rPr>
  </w:style>
  <w:style w:type="paragraph" w:customStyle="1" w:styleId="DocDate">
    <w:name w:val="Doc Date"/>
    <w:basedOn w:val="Normal"/>
    <w:link w:val="DocDateChar"/>
    <w:qFormat/>
    <w:rsid w:val="00F65FB5"/>
    <w:pPr>
      <w:spacing w:before="120" w:after="240"/>
      <w:jc w:val="center"/>
    </w:pPr>
    <w:rPr>
      <w:color w:val="0098C5"/>
      <w:sz w:val="32"/>
    </w:rPr>
  </w:style>
  <w:style w:type="character" w:customStyle="1" w:styleId="DocDateChar">
    <w:name w:val="Doc Date Char"/>
    <w:link w:val="DocDate"/>
    <w:rsid w:val="00F65FB5"/>
    <w:rPr>
      <w:rFonts w:ascii="Century Gothic" w:hAnsi="Century Gothic" w:cs="Arial"/>
      <w:color w:val="0098C5"/>
      <w:sz w:val="32"/>
      <w:lang w:eastAsia="en-US"/>
    </w:rPr>
  </w:style>
  <w:style w:type="paragraph" w:styleId="FootnoteText">
    <w:name w:val="footnote text"/>
    <w:basedOn w:val="Normal"/>
    <w:semiHidden/>
    <w:rPr>
      <w:sz w:val="18"/>
    </w:rPr>
  </w:style>
  <w:style w:type="character" w:styleId="FootnoteReference">
    <w:name w:val="footnote reference"/>
    <w:semiHidden/>
    <w:rPr>
      <w:vertAlign w:val="superscript"/>
    </w:rPr>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uiPriority w:val="39"/>
    <w:qFormat/>
    <w:rsid w:val="001745AE"/>
    <w:pPr>
      <w:tabs>
        <w:tab w:val="left" w:pos="440"/>
        <w:tab w:val="right" w:leader="dot" w:pos="9631"/>
      </w:tabs>
      <w:spacing w:before="120" w:after="120"/>
    </w:pPr>
    <w:rPr>
      <w:b/>
      <w:noProof/>
    </w:rPr>
  </w:style>
  <w:style w:type="paragraph" w:styleId="TOC2">
    <w:name w:val="toc 2"/>
    <w:basedOn w:val="Normal"/>
    <w:next w:val="Normal"/>
    <w:uiPriority w:val="39"/>
    <w:qFormat/>
    <w:rsid w:val="00FC097E"/>
    <w:pPr>
      <w:tabs>
        <w:tab w:val="left" w:pos="880"/>
        <w:tab w:val="right" w:leader="dot" w:pos="9631"/>
      </w:tabs>
      <w:spacing w:after="120"/>
      <w:ind w:left="1163" w:hanging="709"/>
    </w:pPr>
  </w:style>
  <w:style w:type="paragraph" w:styleId="TOC3">
    <w:name w:val="toc 3"/>
    <w:basedOn w:val="Normal"/>
    <w:next w:val="Normal"/>
    <w:uiPriority w:val="39"/>
    <w:qFormat/>
    <w:rsid w:val="00FC097E"/>
    <w:pPr>
      <w:tabs>
        <w:tab w:val="left" w:pos="1320"/>
        <w:tab w:val="right" w:leader="dot" w:pos="9631"/>
      </w:tabs>
      <w:spacing w:after="120" w:line="240" w:lineRule="auto"/>
      <w:ind w:left="1616" w:hanging="709"/>
    </w:pPr>
    <w:rPr>
      <w:i/>
      <w:sz w:val="20"/>
    </w:r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BalloonText">
    <w:name w:val="Balloon Text"/>
    <w:basedOn w:val="Normal"/>
    <w:semiHidden/>
    <w:rPr>
      <w:rFonts w:ascii="Tahoma" w:hAnsi="Tahoma" w:cs="Tahoma"/>
      <w:sz w:val="16"/>
      <w:szCs w:val="16"/>
    </w:rPr>
  </w:style>
  <w:style w:type="character" w:styleId="Hyperlink">
    <w:name w:val="Hyperlink"/>
    <w:uiPriority w:val="99"/>
    <w:rsid w:val="009E11EF"/>
    <w:rPr>
      <w:rFonts w:ascii="Century Gothic" w:hAnsi="Century Gothic"/>
      <w:color w:val="0000FF"/>
      <w:sz w:val="22"/>
      <w:u w:val="single"/>
    </w:rPr>
  </w:style>
  <w:style w:type="paragraph" w:customStyle="1" w:styleId="Bullet1">
    <w:name w:val="Bullet 1"/>
    <w:basedOn w:val="Normal"/>
    <w:qFormat/>
    <w:rsid w:val="00EE7DF2"/>
    <w:pPr>
      <w:numPr>
        <w:numId w:val="4"/>
      </w:numPr>
      <w:spacing w:after="120"/>
    </w:pPr>
  </w:style>
  <w:style w:type="table" w:styleId="TableGrid">
    <w:name w:val="Table Grid"/>
    <w:basedOn w:val="TableNormal"/>
    <w:uiPriority w:val="59"/>
    <w:rsid w:val="00E610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Title">
    <w:name w:val="Doc Title"/>
    <w:basedOn w:val="Normal"/>
    <w:qFormat/>
    <w:rsid w:val="009C4656"/>
    <w:pPr>
      <w:spacing w:before="120" w:after="240"/>
      <w:jc w:val="center"/>
    </w:pPr>
    <w:rPr>
      <w:b/>
      <w:bCs/>
      <w:caps/>
      <w:color w:val="BACF00"/>
      <w:sz w:val="48"/>
      <w:szCs w:val="40"/>
    </w:rPr>
  </w:style>
  <w:style w:type="paragraph" w:customStyle="1" w:styleId="TOC">
    <w:name w:val="TOC"/>
    <w:next w:val="Normal"/>
    <w:qFormat/>
    <w:rsid w:val="00C05452"/>
    <w:pPr>
      <w:spacing w:before="480" w:after="240"/>
    </w:pPr>
    <w:rPr>
      <w:rFonts w:ascii="Arial" w:hAnsi="Arial" w:cs="Arial"/>
      <w:b/>
      <w:caps/>
      <w:color w:val="BACF00"/>
      <w:sz w:val="32"/>
      <w:szCs w:val="32"/>
      <w:lang w:eastAsia="en-US"/>
    </w:rPr>
  </w:style>
  <w:style w:type="paragraph" w:customStyle="1" w:styleId="Bullet2">
    <w:name w:val="Bullet 2"/>
    <w:basedOn w:val="Normal"/>
    <w:qFormat/>
    <w:rsid w:val="00EE7DF2"/>
    <w:pPr>
      <w:numPr>
        <w:ilvl w:val="1"/>
        <w:numId w:val="5"/>
      </w:numPr>
      <w:spacing w:before="80" w:after="80"/>
    </w:pPr>
  </w:style>
  <w:style w:type="paragraph" w:customStyle="1" w:styleId="Bullet3">
    <w:name w:val="Bullet 3"/>
    <w:basedOn w:val="Normal"/>
    <w:qFormat/>
    <w:rsid w:val="00EE7DF2"/>
    <w:pPr>
      <w:numPr>
        <w:ilvl w:val="2"/>
        <w:numId w:val="5"/>
      </w:numPr>
      <w:spacing w:after="120"/>
    </w:pPr>
  </w:style>
  <w:style w:type="paragraph" w:customStyle="1" w:styleId="Tablebullet2">
    <w:name w:val="Table bullet 2"/>
    <w:basedOn w:val="Normal"/>
    <w:qFormat/>
    <w:rsid w:val="00EE7808"/>
    <w:pPr>
      <w:keepNext/>
      <w:keepLines/>
      <w:numPr>
        <w:ilvl w:val="1"/>
        <w:numId w:val="2"/>
      </w:numPr>
      <w:spacing w:before="60" w:after="60" w:line="240" w:lineRule="auto"/>
      <w:jc w:val="left"/>
    </w:pPr>
    <w:rPr>
      <w:szCs w:val="24"/>
      <w:lang w:val="en-GB"/>
    </w:rPr>
  </w:style>
  <w:style w:type="paragraph" w:customStyle="1" w:styleId="Tableheader">
    <w:name w:val="Table header"/>
    <w:basedOn w:val="Normal"/>
    <w:qFormat/>
    <w:rsid w:val="00AD2DE5"/>
    <w:pPr>
      <w:keepNext/>
      <w:keepLines/>
      <w:spacing w:before="120" w:after="120" w:line="240" w:lineRule="auto"/>
      <w:jc w:val="center"/>
    </w:pPr>
    <w:rPr>
      <w:b/>
      <w:szCs w:val="24"/>
    </w:rPr>
  </w:style>
  <w:style w:type="paragraph" w:customStyle="1" w:styleId="Tabletext">
    <w:name w:val="Table text"/>
    <w:basedOn w:val="Normal"/>
    <w:qFormat/>
    <w:rsid w:val="007B01C5"/>
    <w:pPr>
      <w:widowControl w:val="0"/>
      <w:spacing w:before="120" w:after="120" w:line="280" w:lineRule="exact"/>
      <w:jc w:val="left"/>
    </w:pPr>
    <w:rPr>
      <w:szCs w:val="22"/>
      <w:lang w:val="en-GB"/>
    </w:rPr>
  </w:style>
  <w:style w:type="paragraph" w:customStyle="1" w:styleId="TableBullet1">
    <w:name w:val="Table Bullet 1"/>
    <w:basedOn w:val="Normal"/>
    <w:qFormat/>
    <w:rsid w:val="00EE7808"/>
    <w:pPr>
      <w:keepNext/>
      <w:keepLines/>
      <w:numPr>
        <w:numId w:val="2"/>
      </w:numPr>
      <w:spacing w:before="60" w:after="60" w:line="240" w:lineRule="auto"/>
      <w:jc w:val="left"/>
    </w:pPr>
    <w:rPr>
      <w:color w:val="000000"/>
      <w:szCs w:val="22"/>
      <w:lang w:val="en-GB"/>
    </w:rPr>
  </w:style>
  <w:style w:type="paragraph" w:customStyle="1" w:styleId="AppendixHeading">
    <w:name w:val="Appendix Heading"/>
    <w:next w:val="Normal"/>
    <w:qFormat/>
    <w:rsid w:val="0015693A"/>
    <w:pPr>
      <w:pageBreakBefore/>
      <w:numPr>
        <w:numId w:val="3"/>
      </w:numPr>
      <w:spacing w:before="480" w:after="240" w:line="288" w:lineRule="auto"/>
      <w:ind w:left="357" w:hanging="357"/>
      <w:jc w:val="center"/>
    </w:pPr>
    <w:rPr>
      <w:rFonts w:ascii="Arial" w:hAnsi="Arial" w:cs="Arial"/>
      <w:b/>
      <w:color w:val="BACF00"/>
      <w:sz w:val="28"/>
      <w:szCs w:val="32"/>
      <w:lang w:eastAsia="en-US"/>
    </w:rPr>
  </w:style>
  <w:style w:type="paragraph" w:customStyle="1" w:styleId="TOCTableText">
    <w:name w:val="TOC Table Text"/>
    <w:basedOn w:val="Tabletext"/>
    <w:qFormat/>
    <w:rsid w:val="007B01C5"/>
    <w:rPr>
      <w:sz w:val="20"/>
    </w:rPr>
  </w:style>
  <w:style w:type="paragraph" w:styleId="TableofFigures">
    <w:name w:val="table of figures"/>
    <w:basedOn w:val="Normal"/>
    <w:next w:val="Normal"/>
    <w:uiPriority w:val="99"/>
    <w:rsid w:val="002B53A7"/>
  </w:style>
  <w:style w:type="paragraph" w:customStyle="1" w:styleId="TOCTableHeading">
    <w:name w:val="TOC Table Heading"/>
    <w:basedOn w:val="Tableheader"/>
    <w:qFormat/>
    <w:rsid w:val="00002F30"/>
    <w:rPr>
      <w:sz w:val="20"/>
    </w:rPr>
  </w:style>
  <w:style w:type="character" w:customStyle="1" w:styleId="HeaderChar">
    <w:name w:val="Header Char"/>
    <w:link w:val="Header"/>
    <w:rsid w:val="00C05452"/>
    <w:rPr>
      <w:rFonts w:ascii="Century Gothic" w:hAnsi="Century Gothic" w:cs="Arial"/>
      <w:caps/>
      <w:noProof/>
      <w:color w:val="7F7F7F" w:themeColor="text1" w:themeTint="80"/>
      <w:sz w:val="18"/>
      <w:szCs w:val="18"/>
    </w:rPr>
  </w:style>
  <w:style w:type="paragraph" w:customStyle="1" w:styleId="DocInfo">
    <w:name w:val="Doc Info"/>
    <w:basedOn w:val="Normal"/>
    <w:qFormat/>
    <w:rsid w:val="003A1DE7"/>
    <w:pPr>
      <w:spacing w:before="120" w:after="120"/>
      <w:jc w:val="left"/>
    </w:pPr>
  </w:style>
  <w:style w:type="paragraph" w:customStyle="1" w:styleId="Caption-Table">
    <w:name w:val="Caption - Table"/>
    <w:basedOn w:val="Normal"/>
    <w:qFormat/>
    <w:rsid w:val="009E2386"/>
    <w:pPr>
      <w:spacing w:before="120" w:after="240"/>
      <w:jc w:val="center"/>
    </w:pPr>
    <w:rPr>
      <w:b/>
      <w:bCs/>
      <w:sz w:val="20"/>
      <w:lang w:val="en-GB"/>
    </w:rPr>
  </w:style>
  <w:style w:type="paragraph" w:customStyle="1" w:styleId="Caption-Figure">
    <w:name w:val="Caption - Figure"/>
    <w:basedOn w:val="Normal"/>
    <w:next w:val="Normal"/>
    <w:qFormat/>
    <w:rsid w:val="000B2AD6"/>
    <w:pPr>
      <w:spacing w:before="120" w:after="240"/>
      <w:jc w:val="center"/>
    </w:pPr>
    <w:rPr>
      <w:b/>
      <w:bCs/>
      <w:sz w:val="20"/>
      <w:lang w:val="en-GB"/>
    </w:rPr>
  </w:style>
  <w:style w:type="paragraph" w:customStyle="1" w:styleId="Signoffdocdetails">
    <w:name w:val="Signoff doc details"/>
    <w:basedOn w:val="Normal"/>
    <w:qFormat/>
    <w:rsid w:val="004F2021"/>
    <w:pPr>
      <w:spacing w:after="120" w:line="240" w:lineRule="auto"/>
      <w:jc w:val="center"/>
    </w:pPr>
    <w:rPr>
      <w:b/>
      <w:i/>
      <w:sz w:val="28"/>
      <w:szCs w:val="28"/>
    </w:rPr>
  </w:style>
  <w:style w:type="character" w:styleId="PlaceholderText">
    <w:name w:val="Placeholder Text"/>
    <w:basedOn w:val="DefaultParagraphFont"/>
    <w:uiPriority w:val="99"/>
    <w:semiHidden/>
    <w:rsid w:val="00F65FB5"/>
    <w:rPr>
      <w:color w:val="808080"/>
    </w:rPr>
  </w:style>
  <w:style w:type="paragraph" w:customStyle="1" w:styleId="Bullet1intro">
    <w:name w:val="Bullet 1 intro"/>
    <w:basedOn w:val="Normal"/>
    <w:qFormat/>
    <w:rsid w:val="00D53E12"/>
    <w:pPr>
      <w:spacing w:after="120"/>
    </w:pPr>
  </w:style>
  <w:style w:type="character" w:customStyle="1" w:styleId="Heading2Char">
    <w:name w:val="Heading 2 Char"/>
    <w:link w:val="Heading2"/>
    <w:rsid w:val="000D4837"/>
    <w:rPr>
      <w:rFonts w:ascii="Century Gothic" w:hAnsi="Century Gothic" w:cs="Arial"/>
      <w:b/>
      <w:color w:val="0098C5"/>
      <w:sz w:val="24"/>
      <w:szCs w:val="22"/>
      <w:lang w:eastAsia="en-US"/>
    </w:rPr>
  </w:style>
  <w:style w:type="paragraph" w:styleId="ListParagraph">
    <w:name w:val="List Paragraph"/>
    <w:basedOn w:val="Normal"/>
    <w:uiPriority w:val="34"/>
    <w:qFormat/>
    <w:rsid w:val="0068043D"/>
    <w:pPr>
      <w:ind w:left="720"/>
      <w:contextualSpacing/>
    </w:pPr>
  </w:style>
  <w:style w:type="paragraph" w:styleId="TOCHeading">
    <w:name w:val="TOC Heading"/>
    <w:basedOn w:val="Heading1"/>
    <w:next w:val="Normal"/>
    <w:uiPriority w:val="39"/>
    <w:unhideWhenUsed/>
    <w:qFormat/>
    <w:rsid w:val="006A61FF"/>
    <w:pPr>
      <w:spacing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character" w:customStyle="1" w:styleId="Heading1Char">
    <w:name w:val="Heading 1 Char"/>
    <w:basedOn w:val="DefaultParagraphFont"/>
    <w:link w:val="Heading1"/>
    <w:rsid w:val="00717607"/>
    <w:rPr>
      <w:rFonts w:ascii="Century Gothic" w:hAnsi="Century Gothic" w:cs="Arial"/>
      <w:b/>
      <w:color w:val="BACF00"/>
      <w:sz w:val="28"/>
      <w:szCs w:val="32"/>
      <w:lang w:eastAsia="en-US"/>
    </w:rPr>
  </w:style>
  <w:style w:type="paragraph" w:styleId="PlainText">
    <w:name w:val="Plain Text"/>
    <w:basedOn w:val="Normal"/>
    <w:link w:val="PlainTextChar"/>
    <w:rsid w:val="003A3139"/>
    <w:pPr>
      <w:spacing w:after="0" w:line="240" w:lineRule="auto"/>
      <w:jc w:val="left"/>
    </w:pPr>
    <w:rPr>
      <w:rFonts w:ascii="Courier New" w:hAnsi="Courier New" w:cs="Courier New"/>
      <w:sz w:val="20"/>
      <w:lang w:val="en-US"/>
    </w:rPr>
  </w:style>
  <w:style w:type="character" w:customStyle="1" w:styleId="PlainTextChar">
    <w:name w:val="Plain Text Char"/>
    <w:basedOn w:val="DefaultParagraphFont"/>
    <w:link w:val="PlainText"/>
    <w:rsid w:val="003A3139"/>
    <w:rPr>
      <w:rFonts w:ascii="Courier New" w:hAnsi="Courier New" w:cs="Courier New"/>
      <w:lang w:val="en-US" w:eastAsia="en-US"/>
    </w:rPr>
  </w:style>
  <w:style w:type="character" w:styleId="BookTitle">
    <w:name w:val="Book Title"/>
    <w:basedOn w:val="DefaultParagraphFont"/>
    <w:uiPriority w:val="33"/>
    <w:qFormat/>
    <w:rsid w:val="003A3139"/>
    <w:rPr>
      <w:b/>
      <w:bCs/>
      <w:smallCaps/>
      <w:spacing w:val="5"/>
    </w:rPr>
  </w:style>
  <w:style w:type="character" w:styleId="CommentReference">
    <w:name w:val="annotation reference"/>
    <w:basedOn w:val="DefaultParagraphFont"/>
    <w:semiHidden/>
    <w:unhideWhenUsed/>
    <w:rsid w:val="002E1E6D"/>
    <w:rPr>
      <w:sz w:val="16"/>
      <w:szCs w:val="16"/>
    </w:rPr>
  </w:style>
  <w:style w:type="paragraph" w:styleId="CommentText">
    <w:name w:val="annotation text"/>
    <w:basedOn w:val="Normal"/>
    <w:link w:val="CommentTextChar"/>
    <w:unhideWhenUsed/>
    <w:rsid w:val="002E1E6D"/>
    <w:pPr>
      <w:spacing w:line="240" w:lineRule="auto"/>
    </w:pPr>
    <w:rPr>
      <w:sz w:val="20"/>
    </w:rPr>
  </w:style>
  <w:style w:type="character" w:customStyle="1" w:styleId="CommentTextChar">
    <w:name w:val="Comment Text Char"/>
    <w:basedOn w:val="DefaultParagraphFont"/>
    <w:link w:val="CommentText"/>
    <w:rsid w:val="002E1E6D"/>
    <w:rPr>
      <w:rFonts w:ascii="Century Gothic" w:hAnsi="Century Gothic" w:cs="Arial"/>
      <w:lang w:eastAsia="en-US"/>
    </w:rPr>
  </w:style>
  <w:style w:type="paragraph" w:styleId="CommentSubject">
    <w:name w:val="annotation subject"/>
    <w:basedOn w:val="CommentText"/>
    <w:next w:val="CommentText"/>
    <w:link w:val="CommentSubjectChar"/>
    <w:semiHidden/>
    <w:unhideWhenUsed/>
    <w:rsid w:val="002E1E6D"/>
    <w:rPr>
      <w:b/>
      <w:bCs/>
    </w:rPr>
  </w:style>
  <w:style w:type="character" w:customStyle="1" w:styleId="CommentSubjectChar">
    <w:name w:val="Comment Subject Char"/>
    <w:basedOn w:val="CommentTextChar"/>
    <w:link w:val="CommentSubject"/>
    <w:semiHidden/>
    <w:rsid w:val="002E1E6D"/>
    <w:rPr>
      <w:rFonts w:ascii="Century Gothic" w:hAnsi="Century Gothic" w:cs="Arial"/>
      <w:b/>
      <w:bCs/>
      <w:lang w:eastAsia="en-US"/>
    </w:rPr>
  </w:style>
  <w:style w:type="paragraph" w:styleId="Revision">
    <w:name w:val="Revision"/>
    <w:hidden/>
    <w:uiPriority w:val="99"/>
    <w:semiHidden/>
    <w:rsid w:val="00506394"/>
    <w:rPr>
      <w:rFonts w:ascii="Century Gothic" w:hAnsi="Century Gothic" w:cs="Arial"/>
      <w:sz w:val="22"/>
      <w:lang w:eastAsia="en-US"/>
    </w:rPr>
  </w:style>
  <w:style w:type="character" w:styleId="UnresolvedMention">
    <w:name w:val="Unresolved Mention"/>
    <w:basedOn w:val="DefaultParagraphFont"/>
    <w:uiPriority w:val="99"/>
    <w:semiHidden/>
    <w:unhideWhenUsed/>
    <w:rsid w:val="00DF4161"/>
    <w:rPr>
      <w:color w:val="605E5C"/>
      <w:shd w:val="clear" w:color="auto" w:fill="E1DFDD"/>
    </w:rPr>
  </w:style>
  <w:style w:type="paragraph" w:customStyle="1" w:styleId="AAAHeader01">
    <w:name w:val="AAA Header 01"/>
    <w:basedOn w:val="Heading1"/>
    <w:link w:val="AAAHeader01Char"/>
    <w:qFormat/>
    <w:rsid w:val="00C53444"/>
    <w:pPr>
      <w:ind w:left="567" w:hanging="567"/>
      <w:jc w:val="left"/>
    </w:pPr>
    <w:rPr>
      <w:color w:val="008080"/>
    </w:rPr>
  </w:style>
  <w:style w:type="character" w:customStyle="1" w:styleId="AAAHeader01Char">
    <w:name w:val="AAA Header 01 Char"/>
    <w:basedOn w:val="Heading1Char"/>
    <w:link w:val="AAAHeader01"/>
    <w:rsid w:val="00C53444"/>
    <w:rPr>
      <w:rFonts w:ascii="Century Gothic" w:hAnsi="Century Gothic" w:cs="Arial"/>
      <w:b/>
      <w:color w:val="008080"/>
      <w:sz w:val="28"/>
      <w:szCs w:val="32"/>
      <w:lang w:eastAsia="en-US"/>
    </w:rPr>
  </w:style>
  <w:style w:type="paragraph" w:styleId="BodyText3">
    <w:name w:val="Body Text 3"/>
    <w:basedOn w:val="Normal"/>
    <w:link w:val="BodyText3Char"/>
    <w:uiPriority w:val="99"/>
    <w:unhideWhenUsed/>
    <w:rsid w:val="00C53444"/>
    <w:pPr>
      <w:spacing w:after="120" w:line="276" w:lineRule="auto"/>
      <w:jc w:val="left"/>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uiPriority w:val="99"/>
    <w:rsid w:val="00C53444"/>
    <w:rPr>
      <w:rFonts w:asciiTheme="minorHAnsi" w:eastAsiaTheme="minorHAnsi" w:hAnsiTheme="minorHAnsi" w:cstheme="minorBidi"/>
      <w:sz w:val="16"/>
      <w:szCs w:val="16"/>
      <w:lang w:eastAsia="en-US"/>
    </w:rPr>
  </w:style>
  <w:style w:type="character" w:styleId="FollowedHyperlink">
    <w:name w:val="FollowedHyperlink"/>
    <w:basedOn w:val="DefaultParagraphFont"/>
    <w:semiHidden/>
    <w:unhideWhenUsed/>
    <w:rsid w:val="003104D9"/>
    <w:rPr>
      <w:color w:val="800080" w:themeColor="followedHyperlink"/>
      <w:u w:val="single"/>
    </w:rPr>
  </w:style>
  <w:style w:type="table" w:styleId="PlainTable1">
    <w:name w:val="Plain Table 1"/>
    <w:basedOn w:val="TableNormal"/>
    <w:uiPriority w:val="41"/>
    <w:rsid w:val="00C409D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33A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36979">
      <w:bodyDiv w:val="1"/>
      <w:marLeft w:val="0"/>
      <w:marRight w:val="0"/>
      <w:marTop w:val="0"/>
      <w:marBottom w:val="0"/>
      <w:divBdr>
        <w:top w:val="none" w:sz="0" w:space="0" w:color="auto"/>
        <w:left w:val="none" w:sz="0" w:space="0" w:color="auto"/>
        <w:bottom w:val="none" w:sz="0" w:space="0" w:color="auto"/>
        <w:right w:val="none" w:sz="0" w:space="0" w:color="auto"/>
      </w:divBdr>
    </w:div>
    <w:div w:id="181364493">
      <w:bodyDiv w:val="1"/>
      <w:marLeft w:val="0"/>
      <w:marRight w:val="0"/>
      <w:marTop w:val="0"/>
      <w:marBottom w:val="0"/>
      <w:divBdr>
        <w:top w:val="none" w:sz="0" w:space="0" w:color="auto"/>
        <w:left w:val="none" w:sz="0" w:space="0" w:color="auto"/>
        <w:bottom w:val="none" w:sz="0" w:space="0" w:color="auto"/>
        <w:right w:val="none" w:sz="0" w:space="0" w:color="auto"/>
      </w:divBdr>
    </w:div>
    <w:div w:id="195578799">
      <w:bodyDiv w:val="1"/>
      <w:marLeft w:val="0"/>
      <w:marRight w:val="0"/>
      <w:marTop w:val="0"/>
      <w:marBottom w:val="0"/>
      <w:divBdr>
        <w:top w:val="none" w:sz="0" w:space="0" w:color="auto"/>
        <w:left w:val="none" w:sz="0" w:space="0" w:color="auto"/>
        <w:bottom w:val="none" w:sz="0" w:space="0" w:color="auto"/>
        <w:right w:val="none" w:sz="0" w:space="0" w:color="auto"/>
      </w:divBdr>
    </w:div>
    <w:div w:id="211041786">
      <w:bodyDiv w:val="1"/>
      <w:marLeft w:val="0"/>
      <w:marRight w:val="0"/>
      <w:marTop w:val="0"/>
      <w:marBottom w:val="0"/>
      <w:divBdr>
        <w:top w:val="none" w:sz="0" w:space="0" w:color="auto"/>
        <w:left w:val="none" w:sz="0" w:space="0" w:color="auto"/>
        <w:bottom w:val="none" w:sz="0" w:space="0" w:color="auto"/>
        <w:right w:val="none" w:sz="0" w:space="0" w:color="auto"/>
      </w:divBdr>
    </w:div>
    <w:div w:id="332805514">
      <w:bodyDiv w:val="1"/>
      <w:marLeft w:val="0"/>
      <w:marRight w:val="0"/>
      <w:marTop w:val="0"/>
      <w:marBottom w:val="0"/>
      <w:divBdr>
        <w:top w:val="none" w:sz="0" w:space="0" w:color="auto"/>
        <w:left w:val="none" w:sz="0" w:space="0" w:color="auto"/>
        <w:bottom w:val="none" w:sz="0" w:space="0" w:color="auto"/>
        <w:right w:val="none" w:sz="0" w:space="0" w:color="auto"/>
      </w:divBdr>
    </w:div>
    <w:div w:id="458380974">
      <w:bodyDiv w:val="1"/>
      <w:marLeft w:val="0"/>
      <w:marRight w:val="0"/>
      <w:marTop w:val="0"/>
      <w:marBottom w:val="0"/>
      <w:divBdr>
        <w:top w:val="none" w:sz="0" w:space="0" w:color="auto"/>
        <w:left w:val="none" w:sz="0" w:space="0" w:color="auto"/>
        <w:bottom w:val="none" w:sz="0" w:space="0" w:color="auto"/>
        <w:right w:val="none" w:sz="0" w:space="0" w:color="auto"/>
      </w:divBdr>
    </w:div>
    <w:div w:id="502670245">
      <w:bodyDiv w:val="1"/>
      <w:marLeft w:val="0"/>
      <w:marRight w:val="0"/>
      <w:marTop w:val="0"/>
      <w:marBottom w:val="0"/>
      <w:divBdr>
        <w:top w:val="none" w:sz="0" w:space="0" w:color="auto"/>
        <w:left w:val="none" w:sz="0" w:space="0" w:color="auto"/>
        <w:bottom w:val="none" w:sz="0" w:space="0" w:color="auto"/>
        <w:right w:val="none" w:sz="0" w:space="0" w:color="auto"/>
      </w:divBdr>
    </w:div>
    <w:div w:id="719063052">
      <w:bodyDiv w:val="1"/>
      <w:marLeft w:val="0"/>
      <w:marRight w:val="0"/>
      <w:marTop w:val="0"/>
      <w:marBottom w:val="0"/>
      <w:divBdr>
        <w:top w:val="none" w:sz="0" w:space="0" w:color="auto"/>
        <w:left w:val="none" w:sz="0" w:space="0" w:color="auto"/>
        <w:bottom w:val="none" w:sz="0" w:space="0" w:color="auto"/>
        <w:right w:val="none" w:sz="0" w:space="0" w:color="auto"/>
      </w:divBdr>
      <w:divsChild>
        <w:div w:id="856770397">
          <w:marLeft w:val="0"/>
          <w:marRight w:val="0"/>
          <w:marTop w:val="0"/>
          <w:marBottom w:val="0"/>
          <w:divBdr>
            <w:top w:val="none" w:sz="0" w:space="0" w:color="auto"/>
            <w:left w:val="none" w:sz="0" w:space="0" w:color="auto"/>
            <w:bottom w:val="none" w:sz="0" w:space="0" w:color="auto"/>
            <w:right w:val="none" w:sz="0" w:space="0" w:color="auto"/>
          </w:divBdr>
        </w:div>
        <w:div w:id="1386219895">
          <w:marLeft w:val="0"/>
          <w:marRight w:val="0"/>
          <w:marTop w:val="0"/>
          <w:marBottom w:val="0"/>
          <w:divBdr>
            <w:top w:val="none" w:sz="0" w:space="0" w:color="auto"/>
            <w:left w:val="none" w:sz="0" w:space="0" w:color="auto"/>
            <w:bottom w:val="none" w:sz="0" w:space="0" w:color="auto"/>
            <w:right w:val="none" w:sz="0" w:space="0" w:color="auto"/>
          </w:divBdr>
        </w:div>
      </w:divsChild>
    </w:div>
    <w:div w:id="762459440">
      <w:bodyDiv w:val="1"/>
      <w:marLeft w:val="0"/>
      <w:marRight w:val="0"/>
      <w:marTop w:val="0"/>
      <w:marBottom w:val="0"/>
      <w:divBdr>
        <w:top w:val="none" w:sz="0" w:space="0" w:color="auto"/>
        <w:left w:val="none" w:sz="0" w:space="0" w:color="auto"/>
        <w:bottom w:val="none" w:sz="0" w:space="0" w:color="auto"/>
        <w:right w:val="none" w:sz="0" w:space="0" w:color="auto"/>
      </w:divBdr>
    </w:div>
    <w:div w:id="812254698">
      <w:bodyDiv w:val="1"/>
      <w:marLeft w:val="0"/>
      <w:marRight w:val="0"/>
      <w:marTop w:val="0"/>
      <w:marBottom w:val="0"/>
      <w:divBdr>
        <w:top w:val="none" w:sz="0" w:space="0" w:color="auto"/>
        <w:left w:val="none" w:sz="0" w:space="0" w:color="auto"/>
        <w:bottom w:val="none" w:sz="0" w:space="0" w:color="auto"/>
        <w:right w:val="none" w:sz="0" w:space="0" w:color="auto"/>
      </w:divBdr>
      <w:divsChild>
        <w:div w:id="1580479886">
          <w:marLeft w:val="0"/>
          <w:marRight w:val="0"/>
          <w:marTop w:val="0"/>
          <w:marBottom w:val="0"/>
          <w:divBdr>
            <w:top w:val="none" w:sz="0" w:space="0" w:color="auto"/>
            <w:left w:val="none" w:sz="0" w:space="0" w:color="auto"/>
            <w:bottom w:val="none" w:sz="0" w:space="0" w:color="auto"/>
            <w:right w:val="none" w:sz="0" w:space="0" w:color="auto"/>
          </w:divBdr>
        </w:div>
        <w:div w:id="1842086814">
          <w:marLeft w:val="0"/>
          <w:marRight w:val="0"/>
          <w:marTop w:val="0"/>
          <w:marBottom w:val="0"/>
          <w:divBdr>
            <w:top w:val="none" w:sz="0" w:space="0" w:color="auto"/>
            <w:left w:val="none" w:sz="0" w:space="0" w:color="auto"/>
            <w:bottom w:val="none" w:sz="0" w:space="0" w:color="auto"/>
            <w:right w:val="none" w:sz="0" w:space="0" w:color="auto"/>
          </w:divBdr>
        </w:div>
      </w:divsChild>
    </w:div>
    <w:div w:id="835148691">
      <w:bodyDiv w:val="1"/>
      <w:marLeft w:val="0"/>
      <w:marRight w:val="0"/>
      <w:marTop w:val="0"/>
      <w:marBottom w:val="0"/>
      <w:divBdr>
        <w:top w:val="none" w:sz="0" w:space="0" w:color="auto"/>
        <w:left w:val="none" w:sz="0" w:space="0" w:color="auto"/>
        <w:bottom w:val="none" w:sz="0" w:space="0" w:color="auto"/>
        <w:right w:val="none" w:sz="0" w:space="0" w:color="auto"/>
      </w:divBdr>
    </w:div>
    <w:div w:id="978458160">
      <w:bodyDiv w:val="1"/>
      <w:marLeft w:val="0"/>
      <w:marRight w:val="0"/>
      <w:marTop w:val="0"/>
      <w:marBottom w:val="0"/>
      <w:divBdr>
        <w:top w:val="none" w:sz="0" w:space="0" w:color="auto"/>
        <w:left w:val="none" w:sz="0" w:space="0" w:color="auto"/>
        <w:bottom w:val="none" w:sz="0" w:space="0" w:color="auto"/>
        <w:right w:val="none" w:sz="0" w:space="0" w:color="auto"/>
      </w:divBdr>
    </w:div>
    <w:div w:id="1116364630">
      <w:bodyDiv w:val="1"/>
      <w:marLeft w:val="0"/>
      <w:marRight w:val="0"/>
      <w:marTop w:val="0"/>
      <w:marBottom w:val="0"/>
      <w:divBdr>
        <w:top w:val="none" w:sz="0" w:space="0" w:color="auto"/>
        <w:left w:val="none" w:sz="0" w:space="0" w:color="auto"/>
        <w:bottom w:val="none" w:sz="0" w:space="0" w:color="auto"/>
        <w:right w:val="none" w:sz="0" w:space="0" w:color="auto"/>
      </w:divBdr>
    </w:div>
    <w:div w:id="1144588613">
      <w:bodyDiv w:val="1"/>
      <w:marLeft w:val="0"/>
      <w:marRight w:val="0"/>
      <w:marTop w:val="0"/>
      <w:marBottom w:val="0"/>
      <w:divBdr>
        <w:top w:val="none" w:sz="0" w:space="0" w:color="auto"/>
        <w:left w:val="none" w:sz="0" w:space="0" w:color="auto"/>
        <w:bottom w:val="none" w:sz="0" w:space="0" w:color="auto"/>
        <w:right w:val="none" w:sz="0" w:space="0" w:color="auto"/>
      </w:divBdr>
    </w:div>
    <w:div w:id="1261598553">
      <w:bodyDiv w:val="1"/>
      <w:marLeft w:val="0"/>
      <w:marRight w:val="0"/>
      <w:marTop w:val="0"/>
      <w:marBottom w:val="0"/>
      <w:divBdr>
        <w:top w:val="none" w:sz="0" w:space="0" w:color="auto"/>
        <w:left w:val="none" w:sz="0" w:space="0" w:color="auto"/>
        <w:bottom w:val="none" w:sz="0" w:space="0" w:color="auto"/>
        <w:right w:val="none" w:sz="0" w:space="0" w:color="auto"/>
      </w:divBdr>
    </w:div>
    <w:div w:id="1537813180">
      <w:bodyDiv w:val="1"/>
      <w:marLeft w:val="0"/>
      <w:marRight w:val="0"/>
      <w:marTop w:val="0"/>
      <w:marBottom w:val="0"/>
      <w:divBdr>
        <w:top w:val="none" w:sz="0" w:space="0" w:color="auto"/>
        <w:left w:val="none" w:sz="0" w:space="0" w:color="auto"/>
        <w:bottom w:val="none" w:sz="0" w:space="0" w:color="auto"/>
        <w:right w:val="none" w:sz="0" w:space="0" w:color="auto"/>
      </w:divBdr>
    </w:div>
    <w:div w:id="1558514486">
      <w:bodyDiv w:val="1"/>
      <w:marLeft w:val="0"/>
      <w:marRight w:val="0"/>
      <w:marTop w:val="0"/>
      <w:marBottom w:val="0"/>
      <w:divBdr>
        <w:top w:val="none" w:sz="0" w:space="0" w:color="auto"/>
        <w:left w:val="none" w:sz="0" w:space="0" w:color="auto"/>
        <w:bottom w:val="none" w:sz="0" w:space="0" w:color="auto"/>
        <w:right w:val="none" w:sz="0" w:space="0" w:color="auto"/>
      </w:divBdr>
    </w:div>
    <w:div w:id="1566837981">
      <w:bodyDiv w:val="1"/>
      <w:marLeft w:val="0"/>
      <w:marRight w:val="0"/>
      <w:marTop w:val="0"/>
      <w:marBottom w:val="0"/>
      <w:divBdr>
        <w:top w:val="none" w:sz="0" w:space="0" w:color="auto"/>
        <w:left w:val="none" w:sz="0" w:space="0" w:color="auto"/>
        <w:bottom w:val="none" w:sz="0" w:space="0" w:color="auto"/>
        <w:right w:val="none" w:sz="0" w:space="0" w:color="auto"/>
      </w:divBdr>
    </w:div>
    <w:div w:id="1586764616">
      <w:bodyDiv w:val="1"/>
      <w:marLeft w:val="0"/>
      <w:marRight w:val="0"/>
      <w:marTop w:val="0"/>
      <w:marBottom w:val="0"/>
      <w:divBdr>
        <w:top w:val="none" w:sz="0" w:space="0" w:color="auto"/>
        <w:left w:val="none" w:sz="0" w:space="0" w:color="auto"/>
        <w:bottom w:val="none" w:sz="0" w:space="0" w:color="auto"/>
        <w:right w:val="none" w:sz="0" w:space="0" w:color="auto"/>
      </w:divBdr>
    </w:div>
    <w:div w:id="1597328660">
      <w:bodyDiv w:val="1"/>
      <w:marLeft w:val="0"/>
      <w:marRight w:val="0"/>
      <w:marTop w:val="0"/>
      <w:marBottom w:val="0"/>
      <w:divBdr>
        <w:top w:val="none" w:sz="0" w:space="0" w:color="auto"/>
        <w:left w:val="none" w:sz="0" w:space="0" w:color="auto"/>
        <w:bottom w:val="none" w:sz="0" w:space="0" w:color="auto"/>
        <w:right w:val="none" w:sz="0" w:space="0" w:color="auto"/>
      </w:divBdr>
    </w:div>
    <w:div w:id="1627154191">
      <w:bodyDiv w:val="1"/>
      <w:marLeft w:val="0"/>
      <w:marRight w:val="0"/>
      <w:marTop w:val="0"/>
      <w:marBottom w:val="0"/>
      <w:divBdr>
        <w:top w:val="none" w:sz="0" w:space="0" w:color="auto"/>
        <w:left w:val="none" w:sz="0" w:space="0" w:color="auto"/>
        <w:bottom w:val="none" w:sz="0" w:space="0" w:color="auto"/>
        <w:right w:val="none" w:sz="0" w:space="0" w:color="auto"/>
      </w:divBdr>
    </w:div>
    <w:div w:id="1743524203">
      <w:bodyDiv w:val="1"/>
      <w:marLeft w:val="0"/>
      <w:marRight w:val="0"/>
      <w:marTop w:val="0"/>
      <w:marBottom w:val="0"/>
      <w:divBdr>
        <w:top w:val="none" w:sz="0" w:space="0" w:color="auto"/>
        <w:left w:val="none" w:sz="0" w:space="0" w:color="auto"/>
        <w:bottom w:val="none" w:sz="0" w:space="0" w:color="auto"/>
        <w:right w:val="none" w:sz="0" w:space="0" w:color="auto"/>
      </w:divBdr>
      <w:divsChild>
        <w:div w:id="247033584">
          <w:marLeft w:val="1166"/>
          <w:marRight w:val="0"/>
          <w:marTop w:val="77"/>
          <w:marBottom w:val="0"/>
          <w:divBdr>
            <w:top w:val="none" w:sz="0" w:space="0" w:color="auto"/>
            <w:left w:val="none" w:sz="0" w:space="0" w:color="auto"/>
            <w:bottom w:val="none" w:sz="0" w:space="0" w:color="auto"/>
            <w:right w:val="none" w:sz="0" w:space="0" w:color="auto"/>
          </w:divBdr>
        </w:div>
        <w:div w:id="316888042">
          <w:marLeft w:val="547"/>
          <w:marRight w:val="0"/>
          <w:marTop w:val="77"/>
          <w:marBottom w:val="0"/>
          <w:divBdr>
            <w:top w:val="none" w:sz="0" w:space="0" w:color="auto"/>
            <w:left w:val="none" w:sz="0" w:space="0" w:color="auto"/>
            <w:bottom w:val="none" w:sz="0" w:space="0" w:color="auto"/>
            <w:right w:val="none" w:sz="0" w:space="0" w:color="auto"/>
          </w:divBdr>
        </w:div>
        <w:div w:id="440993956">
          <w:marLeft w:val="2520"/>
          <w:marRight w:val="0"/>
          <w:marTop w:val="77"/>
          <w:marBottom w:val="0"/>
          <w:divBdr>
            <w:top w:val="none" w:sz="0" w:space="0" w:color="auto"/>
            <w:left w:val="none" w:sz="0" w:space="0" w:color="auto"/>
            <w:bottom w:val="none" w:sz="0" w:space="0" w:color="auto"/>
            <w:right w:val="none" w:sz="0" w:space="0" w:color="auto"/>
          </w:divBdr>
        </w:div>
        <w:div w:id="790560937">
          <w:marLeft w:val="1800"/>
          <w:marRight w:val="0"/>
          <w:marTop w:val="77"/>
          <w:marBottom w:val="0"/>
          <w:divBdr>
            <w:top w:val="none" w:sz="0" w:space="0" w:color="auto"/>
            <w:left w:val="none" w:sz="0" w:space="0" w:color="auto"/>
            <w:bottom w:val="none" w:sz="0" w:space="0" w:color="auto"/>
            <w:right w:val="none" w:sz="0" w:space="0" w:color="auto"/>
          </w:divBdr>
        </w:div>
        <w:div w:id="1967614556">
          <w:marLeft w:val="3240"/>
          <w:marRight w:val="0"/>
          <w:marTop w:val="77"/>
          <w:marBottom w:val="0"/>
          <w:divBdr>
            <w:top w:val="none" w:sz="0" w:space="0" w:color="auto"/>
            <w:left w:val="none" w:sz="0" w:space="0" w:color="auto"/>
            <w:bottom w:val="none" w:sz="0" w:space="0" w:color="auto"/>
            <w:right w:val="none" w:sz="0" w:space="0" w:color="auto"/>
          </w:divBdr>
        </w:div>
      </w:divsChild>
    </w:div>
    <w:div w:id="1821533743">
      <w:bodyDiv w:val="1"/>
      <w:marLeft w:val="0"/>
      <w:marRight w:val="0"/>
      <w:marTop w:val="0"/>
      <w:marBottom w:val="0"/>
      <w:divBdr>
        <w:top w:val="none" w:sz="0" w:space="0" w:color="auto"/>
        <w:left w:val="none" w:sz="0" w:space="0" w:color="auto"/>
        <w:bottom w:val="none" w:sz="0" w:space="0" w:color="auto"/>
        <w:right w:val="none" w:sz="0" w:space="0" w:color="auto"/>
      </w:divBdr>
    </w:div>
    <w:div w:id="1831477297">
      <w:bodyDiv w:val="1"/>
      <w:marLeft w:val="0"/>
      <w:marRight w:val="0"/>
      <w:marTop w:val="0"/>
      <w:marBottom w:val="0"/>
      <w:divBdr>
        <w:top w:val="none" w:sz="0" w:space="0" w:color="auto"/>
        <w:left w:val="none" w:sz="0" w:space="0" w:color="auto"/>
        <w:bottom w:val="none" w:sz="0" w:space="0" w:color="auto"/>
        <w:right w:val="none" w:sz="0" w:space="0" w:color="auto"/>
      </w:divBdr>
    </w:div>
    <w:div w:id="1852063525">
      <w:bodyDiv w:val="1"/>
      <w:marLeft w:val="0"/>
      <w:marRight w:val="0"/>
      <w:marTop w:val="0"/>
      <w:marBottom w:val="0"/>
      <w:divBdr>
        <w:top w:val="none" w:sz="0" w:space="0" w:color="auto"/>
        <w:left w:val="none" w:sz="0" w:space="0" w:color="auto"/>
        <w:bottom w:val="none" w:sz="0" w:space="0" w:color="auto"/>
        <w:right w:val="none" w:sz="0" w:space="0" w:color="auto"/>
      </w:divBdr>
    </w:div>
    <w:div w:id="1881242203">
      <w:bodyDiv w:val="1"/>
      <w:marLeft w:val="0"/>
      <w:marRight w:val="0"/>
      <w:marTop w:val="0"/>
      <w:marBottom w:val="0"/>
      <w:divBdr>
        <w:top w:val="none" w:sz="0" w:space="0" w:color="auto"/>
        <w:left w:val="none" w:sz="0" w:space="0" w:color="auto"/>
        <w:bottom w:val="none" w:sz="0" w:space="0" w:color="auto"/>
        <w:right w:val="none" w:sz="0" w:space="0" w:color="auto"/>
      </w:divBdr>
    </w:div>
    <w:div w:id="1946109992">
      <w:bodyDiv w:val="1"/>
      <w:marLeft w:val="0"/>
      <w:marRight w:val="0"/>
      <w:marTop w:val="0"/>
      <w:marBottom w:val="0"/>
      <w:divBdr>
        <w:top w:val="none" w:sz="0" w:space="0" w:color="auto"/>
        <w:left w:val="none" w:sz="0" w:space="0" w:color="auto"/>
        <w:bottom w:val="none" w:sz="0" w:space="0" w:color="auto"/>
        <w:right w:val="none" w:sz="0" w:space="0" w:color="auto"/>
      </w:divBdr>
    </w:div>
    <w:div w:id="200759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cityweb.capetown.gov.za/en/isandt/Policies/ITPolicies/Information%20Security%20SOP.pdf" TargetMode="External"/><Relationship Id="rId18" Type="http://schemas.openxmlformats.org/officeDocument/2006/relationships/footer" Target="footer1.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oleObject" Target="embeddings/Microsoft_Visio_2003-2010_Drawing.vsd"/><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image" Target="media/image2.emf"/><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cityweb.capetown.gov.za/en/isandt/Policies/Enduserpolicies/Password%20Management%20SOP.pdf" TargetMode="External"/><Relationship Id="rId22" Type="http://schemas.openxmlformats.org/officeDocument/2006/relationships/footer" Target="footer3.xml"/><Relationship Id="rId27"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oyo1\Desktop\POLICIES\Policy%20Templa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2014-03-26T00:00:00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DF95704C808E4298B59DB5E3AE9BF6" ma:contentTypeVersion="4" ma:contentTypeDescription="Create a new document." ma:contentTypeScope="" ma:versionID="04f3b786d4c9dadb85a797f42520c9e0">
  <xsd:schema xmlns:xsd="http://www.w3.org/2001/XMLSchema" xmlns:xs="http://www.w3.org/2001/XMLSchema" xmlns:p="http://schemas.microsoft.com/office/2006/metadata/properties" xmlns:ns1="http://schemas.microsoft.com/sharepoint/v3" xmlns:ns2="cb1ac82c-6c8a-4af2-b56d-ed78e893095c" xmlns:ns3="dc82694a-a714-45e7-9d70-da0367376d06" targetNamespace="http://schemas.microsoft.com/office/2006/metadata/properties" ma:root="true" ma:fieldsID="65f70ea71a3e468e639245186d9969eb" ns1:_="" ns2:_="" ns3:_="">
    <xsd:import namespace="http://schemas.microsoft.com/sharepoint/v3"/>
    <xsd:import namespace="cb1ac82c-6c8a-4af2-b56d-ed78e893095c"/>
    <xsd:import namespace="dc82694a-a714-45e7-9d70-da0367376d06"/>
    <xsd:element name="properties">
      <xsd:complexType>
        <xsd:sequence>
          <xsd:element name="documentManagement">
            <xsd:complexType>
              <xsd:all>
                <xsd:element ref="ns1:PublishingStartDate" minOccurs="0"/>
                <xsd:element ref="ns1:PublishingExpirationDate" minOccurs="0"/>
                <xsd:element ref="ns2:SharedWithUsers" minOccurs="0"/>
                <xsd:element ref="ns3:Managers_x0020_approval"/>
                <xsd:element ref="ns3:Endorsed_x0020_the_x0020_S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1ac82c-6c8a-4af2-b56d-ed78e893095c"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c82694a-a714-45e7-9d70-da0367376d06" elementFormDefault="qualified">
    <xsd:import namespace="http://schemas.microsoft.com/office/2006/documentManagement/types"/>
    <xsd:import namespace="http://schemas.microsoft.com/office/infopath/2007/PartnerControls"/>
    <xsd:element name="Managers_x0020_approval" ma:index="11" ma:displayName="Managers approval" ma:indexed="true" ma:list="UserInfo" ma:SharePointGroup="15" ma:internalName="Managers_x0020_approval" ma:showField="Last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Endorsed_x0020_the_x0020_SOP" ma:index="12" nillable="true" ma:displayName="Endorsed the SOP" ma:default="1" ma:internalName="Endorsed_x0020_the_x0020_SOP">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Managers_x0020_approval xmlns="dc82694a-a714-45e7-9d70-da0367376d06">
      <UserInfo>
        <DisplayName/>
        <AccountId/>
        <AccountType/>
      </UserInfo>
    </Managers_x0020_approval>
    <Endorsed_x0020_the_x0020_SOP xmlns="dc82694a-a714-45e7-9d70-da0367376d06">true</Endorsed_x0020_the_x0020_SOP>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D80F38-127F-4BEF-B927-F9FEA4B4C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b1ac82c-6c8a-4af2-b56d-ed78e893095c"/>
    <ds:schemaRef ds:uri="dc82694a-a714-45e7-9d70-da0367376d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4FCB5D-811A-4D10-B7D7-630B168ECA5A}">
  <ds:schemaRefs>
    <ds:schemaRef ds:uri="http://schemas.microsoft.com/office/2006/metadata/properties"/>
    <ds:schemaRef ds:uri="http://schemas.microsoft.com/office/infopath/2007/PartnerControls"/>
    <ds:schemaRef ds:uri="http://schemas.microsoft.com/sharepoint/v3"/>
    <ds:schemaRef ds:uri="dc82694a-a714-45e7-9d70-da0367376d06"/>
  </ds:schemaRefs>
</ds:datastoreItem>
</file>

<file path=customXml/itemProps4.xml><?xml version="1.0" encoding="utf-8"?>
<ds:datastoreItem xmlns:ds="http://schemas.openxmlformats.org/officeDocument/2006/customXml" ds:itemID="{852F63AC-6593-4415-B00B-E1159BCE13B7}">
  <ds:schemaRefs>
    <ds:schemaRef ds:uri="http://schemas.openxmlformats.org/officeDocument/2006/bibliography"/>
  </ds:schemaRefs>
</ds:datastoreItem>
</file>

<file path=customXml/itemProps5.xml><?xml version="1.0" encoding="utf-8"?>
<ds:datastoreItem xmlns:ds="http://schemas.openxmlformats.org/officeDocument/2006/customXml" ds:itemID="{2A63A1BA-DC1B-40BE-BBDC-0EE330C731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Policy Templates</Template>
  <TotalTime>55</TotalTime>
  <Pages>20</Pages>
  <Words>3876</Words>
  <Characters>23177</Characters>
  <Application>Microsoft Office Word</Application>
  <DocSecurity>0</DocSecurity>
  <Lines>193</Lines>
  <Paragraphs>53</Paragraphs>
  <ScaleCrop>false</ScaleCrop>
  <HeadingPairs>
    <vt:vector size="2" baseType="variant">
      <vt:variant>
        <vt:lpstr>Title</vt:lpstr>
      </vt:variant>
      <vt:variant>
        <vt:i4>1</vt:i4>
      </vt:variant>
    </vt:vector>
  </HeadingPairs>
  <TitlesOfParts>
    <vt:vector size="1" baseType="lpstr">
      <vt:lpstr>CCT Document Template</vt:lpstr>
    </vt:vector>
  </TitlesOfParts>
  <Company>City of Cape Town</Company>
  <LinksUpToDate>false</LinksUpToDate>
  <CharactersWithSpaces>27000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CCT Document Template</dc:title>
  <dc:subject/>
  <dc:creator>Thandiwe Moyo</dc:creator>
  <cp:keywords/>
  <cp:lastModifiedBy>Natalie Benjamin</cp:lastModifiedBy>
  <cp:revision>3</cp:revision>
  <cp:lastPrinted>2025-05-06T10:45:00Z</cp:lastPrinted>
  <dcterms:created xsi:type="dcterms:W3CDTF">2025-06-26T09:35:00Z</dcterms:created>
  <dcterms:modified xsi:type="dcterms:W3CDTF">2025-06-26T09:36:00Z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0x010100E2DF95704C808E4298B59DB5E3AE9BF6</vt:lpwstr>
  </property>
</Properties>
</file>