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67C2E" w:rsidP="00D67C2E" w:rsidRDefault="00D67C2E" w14:paraId="47F854E3" w14:textId="77777777">
      <w:pPr>
        <w:jc w:val="center"/>
        <w:rPr>
          <w:rFonts w:ascii="Arial" w:hAnsi="Arial" w:eastAsia="Arial" w:cs="Arial"/>
        </w:rPr>
      </w:pPr>
      <w:bookmarkStart w:name="_Hlk175686180" w:id="0"/>
      <w:bookmarkEnd w:id="0"/>
      <w:r>
        <w:rPr>
          <w:rFonts w:ascii="Arial" w:hAnsi="Arial" w:eastAsia="Arial" w:cs="Arial"/>
          <w:noProof/>
        </w:rPr>
        <w:drawing>
          <wp:inline distT="0" distB="0" distL="0" distR="0" wp14:anchorId="0AC4AC9A" wp14:editId="22D06BEB">
            <wp:extent cx="1778000" cy="778510"/>
            <wp:effectExtent l="0" t="0" r="0" b="0"/>
            <wp:docPr id="1" name="image11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Logotipo, nome da empres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C2E" w:rsidP="00D67C2E" w:rsidRDefault="00D67C2E" w14:paraId="1CDD6D2C" w14:textId="77777777">
      <w:pPr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FACULDADE DE TECNOLOGIA DO IPIRANGA</w:t>
      </w:r>
    </w:p>
    <w:p w:rsidR="00D67C2E" w:rsidP="00D67C2E" w:rsidRDefault="00D67C2E" w14:paraId="75B1E941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CURSO DE ANÁLISE E DESENVOLVIMENTO DE SISTEMAS</w:t>
      </w:r>
    </w:p>
    <w:p w:rsidR="00D67C2E" w:rsidP="00D67C2E" w:rsidRDefault="00D67C2E" w14:paraId="454E4C43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67D084AC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Fernando Carneiro da Silva</w:t>
      </w:r>
    </w:p>
    <w:p w:rsidR="00D67C2E" w:rsidP="00D67C2E" w:rsidRDefault="00D67C2E" w14:paraId="457EAEA0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Gabriel Alves do Carmo </w:t>
      </w:r>
    </w:p>
    <w:p w:rsidR="00D67C2E" w:rsidP="00D67C2E" w:rsidRDefault="00D67C2E" w14:paraId="27FDF86F" w14:textId="77777777">
      <w:pPr>
        <w:jc w:val="center"/>
        <w:rPr>
          <w:rFonts w:ascii="Arial" w:hAnsi="Arial" w:eastAsia="Arial" w:cs="Arial"/>
        </w:rPr>
      </w:pPr>
      <w:proofErr w:type="spellStart"/>
      <w:r>
        <w:rPr>
          <w:rFonts w:ascii="Arial" w:hAnsi="Arial" w:eastAsia="Arial" w:cs="Arial"/>
        </w:rPr>
        <w:t>Geovanna</w:t>
      </w:r>
      <w:proofErr w:type="spellEnd"/>
      <w:r>
        <w:rPr>
          <w:rFonts w:ascii="Arial" w:hAnsi="Arial" w:eastAsia="Arial" w:cs="Arial"/>
        </w:rPr>
        <w:t xml:space="preserve"> Fernandes de Oliveira</w:t>
      </w:r>
    </w:p>
    <w:p w:rsidR="00D67C2E" w:rsidP="00D67C2E" w:rsidRDefault="00D67C2E" w14:paraId="553078AA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Gustavo Gregório Nicolaci</w:t>
      </w:r>
    </w:p>
    <w:p w:rsidR="00D67C2E" w:rsidP="00D67C2E" w:rsidRDefault="00D67C2E" w14:paraId="3F91F065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João Pedro de Lima Alves</w:t>
      </w:r>
    </w:p>
    <w:p w:rsidR="00D67C2E" w:rsidP="00D67C2E" w:rsidRDefault="00D67C2E" w14:paraId="5CC015FA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5017F601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42456A91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7C160D38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750627A9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082C643A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2A0DB2DA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6A932E5C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2B665F1B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115B66ED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7A885CF3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5C62C1B9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53AEC254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7261EE79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32068F9E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40C07D62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33970267" w14:textId="77777777">
      <w:pPr>
        <w:jc w:val="center"/>
        <w:rPr>
          <w:rFonts w:ascii="Arial" w:hAnsi="Arial" w:eastAsia="Arial" w:cs="Arial"/>
        </w:rPr>
      </w:pPr>
    </w:p>
    <w:p w:rsidRPr="00A62059" w:rsidR="00D67C2E" w:rsidP="00D67C2E" w:rsidRDefault="00D67C2E" w14:paraId="4343EF2D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0A62059">
        <w:rPr>
          <w:rFonts w:ascii="Arial" w:hAnsi="Arial" w:eastAsia="Arial" w:cs="Arial"/>
          <w:b/>
          <w:bCs/>
        </w:rPr>
        <w:t>CAFE CONNECT</w:t>
      </w:r>
    </w:p>
    <w:p w:rsidR="00D67C2E" w:rsidP="00D67C2E" w:rsidRDefault="00D67C2E" w14:paraId="203B6F4F" w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00D67C2E" w:rsidP="00D67C2E" w:rsidRDefault="00D67C2E" w14:paraId="2329FB00" w14:textId="77777777">
      <w:pPr>
        <w:spacing w:line="360" w:lineRule="auto"/>
        <w:ind w:firstLine="709"/>
        <w:jc w:val="both"/>
        <w:rPr>
          <w:rFonts w:ascii="Arial" w:hAnsi="Arial" w:eastAsia="Arial" w:cs="Arial"/>
          <w:b/>
          <w:u w:val="single"/>
        </w:rPr>
      </w:pPr>
    </w:p>
    <w:p w:rsidR="00D67C2E" w:rsidP="00D67C2E" w:rsidRDefault="00D67C2E" w14:paraId="1C8EE58D" w14:textId="77777777">
      <w:pPr>
        <w:spacing w:line="360" w:lineRule="auto"/>
        <w:ind w:firstLine="709"/>
        <w:jc w:val="both"/>
        <w:rPr>
          <w:rFonts w:ascii="Arial" w:hAnsi="Arial" w:eastAsia="Arial" w:cs="Arial"/>
          <w:b/>
          <w:u w:val="single"/>
        </w:rPr>
      </w:pPr>
    </w:p>
    <w:p w:rsidR="00D67C2E" w:rsidP="00D67C2E" w:rsidRDefault="00D67C2E" w14:paraId="31090EB1" w14:textId="77777777">
      <w:pPr>
        <w:spacing w:line="360" w:lineRule="auto"/>
        <w:ind w:firstLine="709"/>
        <w:jc w:val="both"/>
        <w:rPr>
          <w:rFonts w:ascii="Arial" w:hAnsi="Arial" w:eastAsia="Arial" w:cs="Arial"/>
          <w:b/>
          <w:u w:val="single"/>
        </w:rPr>
      </w:pPr>
    </w:p>
    <w:p w:rsidR="00D67C2E" w:rsidP="00D67C2E" w:rsidRDefault="00D67C2E" w14:paraId="4385662E" w14:textId="77777777">
      <w:pPr>
        <w:spacing w:line="360" w:lineRule="auto"/>
        <w:jc w:val="center"/>
        <w:rPr>
          <w:rFonts w:ascii="Arial" w:hAnsi="Arial" w:eastAsia="Arial" w:cs="Arial"/>
        </w:rPr>
      </w:pPr>
    </w:p>
    <w:p w:rsidR="00D67C2E" w:rsidP="00D67C2E" w:rsidRDefault="00D67C2E" w14:paraId="6FADD04B" w14:textId="77777777">
      <w:pPr>
        <w:spacing w:line="360" w:lineRule="auto"/>
        <w:jc w:val="center"/>
        <w:rPr>
          <w:rFonts w:ascii="Arial" w:hAnsi="Arial" w:eastAsia="Arial" w:cs="Arial"/>
        </w:rPr>
      </w:pPr>
    </w:p>
    <w:p w:rsidR="00D67C2E" w:rsidP="00D67C2E" w:rsidRDefault="00D67C2E" w14:paraId="7A1CC86D" w14:textId="77777777">
      <w:pPr>
        <w:spacing w:line="360" w:lineRule="auto"/>
        <w:jc w:val="center"/>
        <w:rPr>
          <w:rFonts w:ascii="Arial" w:hAnsi="Arial" w:eastAsia="Arial" w:cs="Arial"/>
        </w:rPr>
      </w:pPr>
    </w:p>
    <w:p w:rsidR="00D67C2E" w:rsidP="00D67C2E" w:rsidRDefault="00D67C2E" w14:paraId="3D41EF1D" w14:textId="77777777">
      <w:pPr>
        <w:spacing w:line="360" w:lineRule="auto"/>
        <w:jc w:val="center"/>
        <w:rPr>
          <w:rFonts w:ascii="Arial" w:hAnsi="Arial" w:eastAsia="Arial" w:cs="Arial"/>
        </w:rPr>
      </w:pPr>
    </w:p>
    <w:p w:rsidR="00D67C2E" w:rsidP="00D67C2E" w:rsidRDefault="00D67C2E" w14:paraId="257F0C92" w14:textId="77777777">
      <w:pPr>
        <w:spacing w:line="360" w:lineRule="auto"/>
        <w:jc w:val="center"/>
        <w:rPr>
          <w:rFonts w:ascii="Arial" w:hAnsi="Arial" w:eastAsia="Arial" w:cs="Arial"/>
        </w:rPr>
      </w:pPr>
    </w:p>
    <w:p w:rsidR="00D67C2E" w:rsidP="00D67C2E" w:rsidRDefault="00D67C2E" w14:paraId="1611F922" w14:textId="77777777">
      <w:pPr>
        <w:rPr>
          <w:rFonts w:ascii="Arial" w:hAnsi="Arial" w:eastAsia="Arial" w:cs="Arial"/>
        </w:rPr>
      </w:pPr>
    </w:p>
    <w:p w:rsidR="00D67C2E" w:rsidP="00D67C2E" w:rsidRDefault="00D67C2E" w14:paraId="4A8F5AC1" w14:textId="77777777">
      <w:pPr>
        <w:rPr>
          <w:rFonts w:ascii="Arial" w:hAnsi="Arial" w:eastAsia="Arial" w:cs="Arial"/>
        </w:rPr>
      </w:pPr>
    </w:p>
    <w:p w:rsidR="00D67C2E" w:rsidP="00D67C2E" w:rsidRDefault="00D67C2E" w14:paraId="789969F0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3082157F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097F85FA" w14:textId="77777777">
      <w:pPr>
        <w:jc w:val="center"/>
        <w:rPr>
          <w:rFonts w:ascii="Arial" w:hAnsi="Arial" w:eastAsia="Arial" w:cs="Arial"/>
        </w:rPr>
      </w:pPr>
    </w:p>
    <w:p w:rsidR="00D67C2E" w:rsidP="00D67C2E" w:rsidRDefault="00D67C2E" w14:paraId="7C437D51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SÃO PAULO</w:t>
      </w:r>
    </w:p>
    <w:p w:rsidR="00D67C2E" w:rsidP="00D67C2E" w:rsidRDefault="00D67C2E" w14:paraId="442B80CA" w14:textId="77777777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2024</w:t>
      </w:r>
    </w:p>
    <w:p w:rsidR="00D67C2E" w:rsidP="00D67C2E" w:rsidRDefault="00811A88" w14:paraId="53F8A2AB" w14:textId="12D39AFC">
      <w:pPr>
        <w:jc w:val="center"/>
        <w:rPr>
          <w:rFonts w:ascii="Arial" w:hAnsi="Arial" w:eastAsia="Arial" w:cs="Arial"/>
        </w:rPr>
      </w:pPr>
      <w:r>
        <w:rPr>
          <w:noProof/>
        </w:rPr>
        <w:lastRenderedPageBreak/>
        <w:drawing>
          <wp:inline distT="0" distB="0" distL="0" distR="0" wp14:anchorId="2C750BA5" wp14:editId="58120E74">
            <wp:extent cx="5659120" cy="3939540"/>
            <wp:effectExtent l="0" t="0" r="0" b="3810"/>
            <wp:docPr id="15733969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690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25" w:rsidP="00D67C2E" w:rsidRDefault="00D67C2E" w14:paraId="6EFFAE0A" w14:textId="0DB799F6">
      <w:pPr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                         </w:t>
      </w:r>
    </w:p>
    <w:p w:rsidR="00D67C2E" w:rsidP="00D67C2E" w:rsidRDefault="00D67C2E" w14:paraId="123A8262" w14:textId="77777777">
      <w:pPr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A803EA" w:rsidP="00143162" w:rsidRDefault="00A803EA" w14:paraId="16D2E7F0" w14:textId="77777777">
      <w:pPr>
        <w:rPr>
          <w:rFonts w:ascii="Arial" w:hAnsi="Arial" w:cs="Arial"/>
          <w:b/>
          <w:bCs/>
          <w:sz w:val="28"/>
          <w:szCs w:val="28"/>
        </w:rPr>
      </w:pPr>
    </w:p>
    <w:p w:rsidRPr="00A803EA" w:rsidR="00882C92" w:rsidP="2F05FA33" w:rsidRDefault="00882C92" w14:paraId="33182403" w14:textId="71CBF98E">
      <w:pPr>
        <w:ind w:firstLine="708"/>
        <w:rPr>
          <w:rFonts w:ascii="Arial" w:hAnsi="Arial" w:cs="Arial"/>
        </w:rPr>
      </w:pPr>
      <w:r w:rsidRPr="2F05FA33" w:rsidR="783ABA06">
        <w:rPr>
          <w:rFonts w:ascii="Arial" w:hAnsi="Arial" w:cs="Arial"/>
        </w:rPr>
        <w:t xml:space="preserve">Fizemos alguns aprimoramentos </w:t>
      </w:r>
      <w:r w:rsidRPr="2F05FA33" w:rsidR="456BB32E">
        <w:rPr>
          <w:rFonts w:ascii="Arial" w:hAnsi="Arial" w:cs="Arial"/>
        </w:rPr>
        <w:t>sugeridos na</w:t>
      </w:r>
      <w:r w:rsidRPr="2F05FA33" w:rsidR="00043F0D">
        <w:rPr>
          <w:rFonts w:ascii="Arial" w:hAnsi="Arial" w:cs="Arial"/>
        </w:rPr>
        <w:t xml:space="preserve"> Sprint </w:t>
      </w:r>
      <w:r w:rsidRPr="2F05FA33" w:rsidR="288F607C">
        <w:rPr>
          <w:rFonts w:ascii="Arial" w:hAnsi="Arial" w:cs="Arial"/>
        </w:rPr>
        <w:t>3</w:t>
      </w:r>
      <w:r w:rsidRPr="2F05FA33" w:rsidR="00043F0D">
        <w:rPr>
          <w:rFonts w:ascii="Arial" w:hAnsi="Arial" w:cs="Arial"/>
        </w:rPr>
        <w:t xml:space="preserve"> </w:t>
      </w:r>
      <w:r w:rsidRPr="2F05FA33" w:rsidR="6419D423">
        <w:rPr>
          <w:rFonts w:ascii="Arial" w:hAnsi="Arial" w:cs="Arial"/>
        </w:rPr>
        <w:t>para que o botão de comprar esteja bloqueado caso o estoque for zero, junto com a aplicação do banco de produtos ao frontend.</w:t>
      </w:r>
    </w:p>
    <w:p w:rsidR="2F05FA33" w:rsidP="2F05FA33" w:rsidRDefault="2F05FA33" w14:paraId="7EEA48F3" w14:textId="7FDDD71D">
      <w:pPr>
        <w:ind w:firstLine="708"/>
        <w:rPr>
          <w:rFonts w:ascii="Arial" w:hAnsi="Arial" w:cs="Arial"/>
        </w:rPr>
      </w:pPr>
    </w:p>
    <w:p w:rsidR="00882C92" w:rsidP="00882C92" w:rsidRDefault="00882C92" w14:paraId="01433491" w14:textId="0C631F8A">
      <w:pPr>
        <w:rPr>
          <w:rFonts w:ascii="Arial" w:hAnsi="Arial" w:cs="Arial"/>
          <w:b w:val="1"/>
          <w:bCs w:val="1"/>
          <w:sz w:val="28"/>
          <w:szCs w:val="28"/>
        </w:rPr>
      </w:pPr>
      <w:r w:rsidRPr="2F05FA33" w:rsidR="00882C92">
        <w:rPr>
          <w:rFonts w:ascii="Arial" w:hAnsi="Arial" w:cs="Arial"/>
          <w:b w:val="1"/>
          <w:bCs w:val="1"/>
          <w:sz w:val="28"/>
          <w:szCs w:val="28"/>
        </w:rPr>
        <w:t xml:space="preserve">Caso </w:t>
      </w:r>
      <w:r w:rsidRPr="2F05FA33" w:rsidR="00882C92">
        <w:rPr>
          <w:rFonts w:ascii="Arial" w:hAnsi="Arial" w:cs="Arial"/>
          <w:b w:val="1"/>
          <w:bCs w:val="1"/>
          <w:sz w:val="28"/>
          <w:szCs w:val="28"/>
        </w:rPr>
        <w:t xml:space="preserve">de Uso – </w:t>
      </w:r>
      <w:r w:rsidRPr="2F05FA33" w:rsidR="4B83F5CC">
        <w:rPr>
          <w:rFonts w:ascii="Arial" w:hAnsi="Arial" w:cs="Arial"/>
          <w:b w:val="1"/>
          <w:bCs w:val="1"/>
          <w:sz w:val="28"/>
          <w:szCs w:val="28"/>
        </w:rPr>
        <w:t>Confirmar compra</w:t>
      </w:r>
    </w:p>
    <w:p w:rsidRPr="00143162" w:rsidR="00143162" w:rsidP="00143162" w:rsidRDefault="00143162" w14:paraId="0189C881" w14:textId="77777777">
      <w:pPr>
        <w:rPr>
          <w:rFonts w:ascii="Arial" w:hAnsi="Arial" w:cs="Arial"/>
        </w:rPr>
      </w:pPr>
    </w:p>
    <w:p w:rsidRPr="00A803EA" w:rsidR="001C15B8" w:rsidP="00A803EA" w:rsidRDefault="001C15B8" w14:paraId="4264DE2D" w14:textId="475D4F4C">
      <w:pPr>
        <w:pStyle w:val="PargrafodaLista"/>
        <w:numPr>
          <w:ilvl w:val="0"/>
          <w:numId w:val="15"/>
        </w:numPr>
        <w:rPr>
          <w:rFonts w:ascii="Arial" w:hAnsi="Arial" w:cs="Arial" w:eastAsiaTheme="majorEastAsia"/>
          <w:b/>
          <w:bCs/>
        </w:rPr>
      </w:pPr>
      <w:r w:rsidRPr="00A803EA">
        <w:rPr>
          <w:rFonts w:ascii="Arial" w:hAnsi="Arial" w:cs="Arial" w:eastAsiaTheme="majorEastAsia"/>
          <w:b/>
          <w:bCs/>
        </w:rPr>
        <w:t>Identificação dos Requisitos</w:t>
      </w:r>
    </w:p>
    <w:p w:rsidR="00A803EA" w:rsidP="2F05FA33" w:rsidRDefault="001C15B8" w14:paraId="0FB8FF85" w14:textId="49581334">
      <w:pPr>
        <w:ind w:left="360" w:firstLine="348"/>
        <w:rPr>
          <w:rFonts w:ascii="Arial" w:hAnsi="Arial" w:eastAsia="" w:cs="Arial" w:eastAsiaTheme="majorEastAsia"/>
        </w:rPr>
      </w:pPr>
      <w:r w:rsidRPr="2F05FA33" w:rsidR="001C15B8">
        <w:rPr>
          <w:rFonts w:ascii="Arial" w:hAnsi="Arial" w:eastAsia="" w:cs="Arial" w:eastAsiaTheme="majorEastAsia"/>
        </w:rPr>
        <w:t xml:space="preserve">Objetivo: Certificar que a funcionalidade de adicionar produtos </w:t>
      </w:r>
      <w:r w:rsidRPr="2F05FA33" w:rsidR="5F29F31B">
        <w:rPr>
          <w:rFonts w:ascii="Arial" w:hAnsi="Arial" w:eastAsia="" w:cs="Arial" w:eastAsiaTheme="majorEastAsia"/>
        </w:rPr>
        <w:t>que foram adicionados ao</w:t>
      </w:r>
      <w:r w:rsidRPr="2F05FA33" w:rsidR="001C15B8">
        <w:rPr>
          <w:rFonts w:ascii="Arial" w:hAnsi="Arial" w:eastAsia="" w:cs="Arial" w:eastAsiaTheme="majorEastAsia"/>
        </w:rPr>
        <w:t xml:space="preserve"> carrinho, </w:t>
      </w:r>
      <w:r w:rsidRPr="2F05FA33" w:rsidR="4C068CC9">
        <w:rPr>
          <w:rFonts w:ascii="Arial" w:hAnsi="Arial" w:eastAsia="" w:cs="Arial" w:eastAsiaTheme="majorEastAsia"/>
        </w:rPr>
        <w:t>sejam adicionados ao finalizar compra, para realizar as operações de cálculo de produtos e frete</w:t>
      </w:r>
      <w:r w:rsidRPr="2F05FA33" w:rsidR="001C15B8">
        <w:rPr>
          <w:rFonts w:ascii="Arial" w:hAnsi="Arial" w:eastAsia="" w:cs="Arial" w:eastAsiaTheme="majorEastAsia"/>
        </w:rPr>
        <w:t xml:space="preserve">, </w:t>
      </w:r>
      <w:r w:rsidRPr="2F05FA33" w:rsidR="31FBDFD1">
        <w:rPr>
          <w:rFonts w:ascii="Arial" w:hAnsi="Arial" w:eastAsia="" w:cs="Arial" w:eastAsiaTheme="majorEastAsia"/>
        </w:rPr>
        <w:t>junto aos dados</w:t>
      </w:r>
      <w:r w:rsidRPr="2F05FA33" w:rsidR="31FBDFD1">
        <w:rPr>
          <w:rFonts w:ascii="Arial" w:hAnsi="Arial" w:eastAsia="" w:cs="Arial" w:eastAsiaTheme="majorEastAsia"/>
        </w:rPr>
        <w:t xml:space="preserve"> de informação de endereço e o método de pagamento</w:t>
      </w:r>
      <w:r w:rsidRPr="2F05FA33" w:rsidR="001C15B8">
        <w:rPr>
          <w:rFonts w:ascii="Arial" w:hAnsi="Arial" w:eastAsia="" w:cs="Arial" w:eastAsiaTheme="majorEastAsia"/>
        </w:rPr>
        <w:t>.</w:t>
      </w:r>
    </w:p>
    <w:p w:rsidR="00A803EA" w:rsidP="00A803EA" w:rsidRDefault="00A803EA" w14:paraId="7A3E3F20" w14:textId="77777777">
      <w:pPr>
        <w:ind w:firstLine="360"/>
        <w:rPr>
          <w:rFonts w:ascii="Arial" w:hAnsi="Arial" w:cs="Arial" w:eastAsiaTheme="majorEastAsia"/>
        </w:rPr>
      </w:pPr>
    </w:p>
    <w:p w:rsidRPr="00A803EA" w:rsidR="001C15B8" w:rsidP="00A803EA" w:rsidRDefault="001956DD" w14:paraId="166A1723" w14:textId="472F3CDA">
      <w:pPr>
        <w:ind w:firstLine="360"/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  <w:b/>
          <w:bCs/>
        </w:rPr>
        <w:t xml:space="preserve">2. </w:t>
      </w:r>
      <w:r w:rsidRPr="00143162" w:rsidR="001C15B8">
        <w:rPr>
          <w:rFonts w:ascii="Arial" w:hAnsi="Arial" w:cs="Arial" w:eastAsiaTheme="majorEastAsia"/>
          <w:b/>
          <w:bCs/>
        </w:rPr>
        <w:t>Requisitos Funcionais:</w:t>
      </w:r>
    </w:p>
    <w:p w:rsidRPr="00291932" w:rsidR="001C15B8" w:rsidP="00A803EA" w:rsidRDefault="0016433A" w14:paraId="7F064F5C" w14:textId="158797A5">
      <w:pPr>
        <w:ind w:firstLine="708"/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 xml:space="preserve">- </w:t>
      </w:r>
      <w:r w:rsidRPr="00291932" w:rsidR="001C15B8">
        <w:rPr>
          <w:rFonts w:ascii="Arial" w:hAnsi="Arial" w:cs="Arial" w:eastAsiaTheme="majorEastAsia"/>
        </w:rPr>
        <w:t>O usuário pode adicionar produtos ao carrinho a partir do catálogo.</w:t>
      </w:r>
    </w:p>
    <w:p w:rsidRPr="00291932" w:rsidR="001C15B8" w:rsidP="00A803EA" w:rsidRDefault="0016433A" w14:paraId="301F7EB9" w14:textId="53C98D23">
      <w:pPr>
        <w:ind w:left="708"/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 xml:space="preserve">- </w:t>
      </w:r>
      <w:r w:rsidRPr="00291932" w:rsidR="001C15B8">
        <w:rPr>
          <w:rFonts w:ascii="Arial" w:hAnsi="Arial" w:cs="Arial" w:eastAsiaTheme="majorEastAsia"/>
        </w:rPr>
        <w:t>O usuário pode manter o carrinho com os produtos selecionados até a confirmação ou remoção.</w:t>
      </w:r>
    </w:p>
    <w:p w:rsidR="00A803EA" w:rsidP="00A803EA" w:rsidRDefault="0016433A" w14:paraId="65897AB5" w14:textId="77777777">
      <w:pPr>
        <w:ind w:left="708"/>
        <w:rPr>
          <w:rFonts w:ascii="Arial" w:hAnsi="Arial" w:cs="Arial" w:eastAsiaTheme="majorEastAsia"/>
        </w:rPr>
      </w:pPr>
      <w:r w:rsidRPr="2F05FA33" w:rsidR="0016433A">
        <w:rPr>
          <w:rFonts w:ascii="Arial" w:hAnsi="Arial" w:eastAsia="" w:cs="Arial" w:eastAsiaTheme="majorEastAsia"/>
        </w:rPr>
        <w:t xml:space="preserve">- </w:t>
      </w:r>
      <w:r w:rsidRPr="2F05FA33" w:rsidR="001C15B8">
        <w:rPr>
          <w:rFonts w:ascii="Arial" w:hAnsi="Arial" w:eastAsia="" w:cs="Arial" w:eastAsiaTheme="majorEastAsia"/>
        </w:rPr>
        <w:t>O sistema deve permitir ao usuário confirmar a compra após verificar os itens no carrinho.</w:t>
      </w:r>
    </w:p>
    <w:p w:rsidR="615EEAA7" w:rsidP="2F05FA33" w:rsidRDefault="615EEAA7" w14:paraId="7F19FBED" w14:textId="49D75ADD">
      <w:pPr>
        <w:ind w:left="708"/>
        <w:rPr>
          <w:rFonts w:ascii="Arial" w:hAnsi="Arial" w:eastAsia="" w:cs="Arial" w:eastAsiaTheme="majorEastAsia"/>
        </w:rPr>
      </w:pPr>
      <w:r w:rsidRPr="2F05FA33" w:rsidR="615EEAA7">
        <w:rPr>
          <w:rFonts w:ascii="Arial" w:hAnsi="Arial" w:eastAsia="" w:cs="Arial" w:eastAsiaTheme="majorEastAsia"/>
        </w:rPr>
        <w:t xml:space="preserve">- O sistema deve permitir ao usuário voltar da tela de finalizar compra ao carrinho para </w:t>
      </w:r>
      <w:r w:rsidRPr="2F05FA33" w:rsidR="615EEAA7">
        <w:rPr>
          <w:rFonts w:ascii="Arial" w:hAnsi="Arial" w:eastAsia="" w:cs="Arial" w:eastAsiaTheme="majorEastAsia"/>
        </w:rPr>
        <w:t>possíveis</w:t>
      </w:r>
      <w:r w:rsidRPr="2F05FA33" w:rsidR="615EEAA7">
        <w:rPr>
          <w:rFonts w:ascii="Arial" w:hAnsi="Arial" w:eastAsia="" w:cs="Arial" w:eastAsiaTheme="majorEastAsia"/>
        </w:rPr>
        <w:t xml:space="preserve"> alterações</w:t>
      </w:r>
    </w:p>
    <w:p w:rsidR="615EEAA7" w:rsidP="2F05FA33" w:rsidRDefault="615EEAA7" w14:paraId="57661C27" w14:textId="2EE64578">
      <w:pPr>
        <w:ind w:left="708"/>
        <w:rPr>
          <w:rFonts w:ascii="Arial" w:hAnsi="Arial" w:eastAsia="" w:cs="Arial" w:eastAsiaTheme="majorEastAsia"/>
        </w:rPr>
      </w:pPr>
      <w:r w:rsidRPr="2F05FA33" w:rsidR="615EEAA7">
        <w:rPr>
          <w:rFonts w:ascii="Arial" w:hAnsi="Arial" w:eastAsia="" w:cs="Arial" w:eastAsiaTheme="majorEastAsia"/>
        </w:rPr>
        <w:t>- O sistema deve permitir ao usuário colocar seus dados de endereço e pagamento.</w:t>
      </w:r>
    </w:p>
    <w:p w:rsidR="00A803EA" w:rsidP="00A803EA" w:rsidRDefault="00A803EA" w14:paraId="2A730069" w14:textId="77777777">
      <w:pPr>
        <w:rPr>
          <w:rFonts w:ascii="Arial" w:hAnsi="Arial" w:cs="Arial" w:eastAsiaTheme="majorEastAsia"/>
        </w:rPr>
      </w:pPr>
    </w:p>
    <w:p w:rsidRPr="00A803EA" w:rsidR="001C15B8" w:rsidP="00A803EA" w:rsidRDefault="00A803EA" w14:paraId="08A5FB50" w14:textId="21255C39">
      <w:pPr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 xml:space="preserve">     </w:t>
      </w:r>
      <w:r w:rsidR="001956DD">
        <w:rPr>
          <w:rFonts w:ascii="Arial" w:hAnsi="Arial" w:cs="Arial" w:eastAsiaTheme="majorEastAsia"/>
          <w:b/>
          <w:bCs/>
        </w:rPr>
        <w:t xml:space="preserve">3. </w:t>
      </w:r>
      <w:r w:rsidRPr="00291932" w:rsidR="001C15B8">
        <w:rPr>
          <w:rFonts w:ascii="Arial" w:hAnsi="Arial" w:cs="Arial" w:eastAsiaTheme="majorEastAsia"/>
          <w:b/>
          <w:bCs/>
        </w:rPr>
        <w:t>Requisitos Não Funcionais:</w:t>
      </w:r>
    </w:p>
    <w:p w:rsidRPr="0016433A" w:rsidR="001C15B8" w:rsidP="00A803EA" w:rsidRDefault="0016433A" w14:paraId="62A6DA4B" w14:textId="7C0FEE05">
      <w:pPr>
        <w:ind w:left="708"/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 xml:space="preserve">- </w:t>
      </w:r>
      <w:r w:rsidRPr="0016433A" w:rsidR="001C15B8">
        <w:rPr>
          <w:rFonts w:ascii="Arial" w:hAnsi="Arial" w:cs="Arial" w:eastAsiaTheme="majorEastAsia"/>
        </w:rPr>
        <w:t>Resposta do sistema dentro de um tempo aceitável (tempo de carregamento).</w:t>
      </w:r>
    </w:p>
    <w:p w:rsidR="001C15B8" w:rsidP="2F05FA33" w:rsidRDefault="0016433A" w14:paraId="36114BDC" w14:textId="455F977B">
      <w:pPr>
        <w:ind w:left="708"/>
        <w:rPr>
          <w:rFonts w:ascii="Arial" w:hAnsi="Arial" w:eastAsia="" w:cs="Arial" w:eastAsiaTheme="majorEastAsia"/>
        </w:rPr>
      </w:pPr>
      <w:r w:rsidRPr="2F05FA33" w:rsidR="0016433A">
        <w:rPr>
          <w:rFonts w:ascii="Arial" w:hAnsi="Arial" w:eastAsia="" w:cs="Arial" w:eastAsiaTheme="majorEastAsia"/>
        </w:rPr>
        <w:t xml:space="preserve">- </w:t>
      </w:r>
      <w:r w:rsidRPr="2F05FA33" w:rsidR="001C15B8">
        <w:rPr>
          <w:rFonts w:ascii="Arial" w:hAnsi="Arial" w:eastAsia="" w:cs="Arial" w:eastAsiaTheme="majorEastAsia"/>
        </w:rPr>
        <w:t>Interface intuitiva para a navegação e gerenciamento do carrinho</w:t>
      </w:r>
      <w:r w:rsidRPr="2F05FA33" w:rsidR="550E354F">
        <w:rPr>
          <w:rFonts w:ascii="Arial" w:hAnsi="Arial" w:eastAsia="" w:cs="Arial" w:eastAsiaTheme="majorEastAsia"/>
        </w:rPr>
        <w:t xml:space="preserve"> e finalizar compra</w:t>
      </w:r>
      <w:r w:rsidRPr="2F05FA33" w:rsidR="001C15B8">
        <w:rPr>
          <w:rFonts w:ascii="Arial" w:hAnsi="Arial" w:eastAsia="" w:cs="Arial" w:eastAsiaTheme="majorEastAsia"/>
        </w:rPr>
        <w:t>.</w:t>
      </w:r>
    </w:p>
    <w:p w:rsidR="001956DD" w:rsidP="0016433A" w:rsidRDefault="001956DD" w14:paraId="5CA3208D" w14:textId="77777777">
      <w:pPr>
        <w:ind w:left="708" w:firstLine="708"/>
        <w:rPr>
          <w:rFonts w:ascii="Arial" w:hAnsi="Arial" w:cs="Arial" w:eastAsiaTheme="majorEastAsia"/>
        </w:rPr>
      </w:pPr>
    </w:p>
    <w:p w:rsidR="001956DD" w:rsidP="0016433A" w:rsidRDefault="001956DD" w14:paraId="0F826247" w14:textId="77777777">
      <w:pPr>
        <w:ind w:left="708" w:firstLine="708"/>
        <w:rPr>
          <w:rFonts w:ascii="Arial" w:hAnsi="Arial" w:cs="Arial" w:eastAsiaTheme="majorEastAsia"/>
        </w:rPr>
      </w:pPr>
    </w:p>
    <w:p w:rsidR="001956DD" w:rsidP="0016433A" w:rsidRDefault="001956DD" w14:paraId="76B63B6D" w14:textId="77777777">
      <w:pPr>
        <w:ind w:left="708" w:firstLine="708"/>
        <w:rPr>
          <w:rFonts w:ascii="Arial" w:hAnsi="Arial" w:cs="Arial" w:eastAsiaTheme="majorEastAsia"/>
        </w:rPr>
      </w:pPr>
    </w:p>
    <w:p w:rsidRPr="0016433A" w:rsidR="001956DD" w:rsidP="0016433A" w:rsidRDefault="001956DD" w14:paraId="1171111B" w14:textId="77777777">
      <w:pPr>
        <w:ind w:left="708" w:firstLine="708"/>
        <w:rPr>
          <w:rFonts w:ascii="Arial" w:hAnsi="Arial" w:cs="Arial" w:eastAsiaTheme="majorEastAsia"/>
        </w:rPr>
      </w:pPr>
    </w:p>
    <w:p w:rsidR="001C15B8" w:rsidP="00A803EA" w:rsidRDefault="00A803EA" w14:paraId="71F37B19" w14:textId="18BD6F4B">
      <w:pPr>
        <w:rPr>
          <w:rFonts w:ascii="Arial" w:hAnsi="Arial" w:cs="Arial" w:eastAsiaTheme="majorEastAsia"/>
          <w:b/>
          <w:bCs/>
        </w:rPr>
      </w:pPr>
      <w:r>
        <w:rPr>
          <w:rFonts w:ascii="Arial" w:hAnsi="Arial" w:cs="Arial" w:eastAsiaTheme="majorEastAsia"/>
          <w:b/>
          <w:bCs/>
        </w:rPr>
        <w:t xml:space="preserve">     </w:t>
      </w:r>
      <w:r w:rsidR="001956DD">
        <w:rPr>
          <w:rFonts w:ascii="Arial" w:hAnsi="Arial" w:cs="Arial" w:eastAsiaTheme="majorEastAsia"/>
          <w:b/>
          <w:bCs/>
        </w:rPr>
        <w:t>4</w:t>
      </w:r>
      <w:r w:rsidRPr="001956DD" w:rsidR="001C15B8">
        <w:rPr>
          <w:rFonts w:ascii="Arial" w:hAnsi="Arial" w:cs="Arial" w:eastAsiaTheme="majorEastAsia"/>
          <w:b/>
          <w:bCs/>
        </w:rPr>
        <w:t>. Fluxo Principal de Execução</w:t>
      </w:r>
    </w:p>
    <w:p w:rsidRPr="001956DD" w:rsidR="000A0B1C" w:rsidP="00A803EA" w:rsidRDefault="000A0B1C" w14:paraId="67D7FF29" w14:textId="77777777">
      <w:pPr>
        <w:rPr>
          <w:rFonts w:ascii="Arial" w:hAnsi="Arial" w:cs="Arial" w:eastAsiaTheme="majorEastAsia"/>
          <w:b/>
          <w:bCs/>
        </w:rPr>
      </w:pPr>
    </w:p>
    <w:p w:rsidR="001C15B8" w:rsidP="2F05FA33" w:rsidRDefault="001C15B8" w14:paraId="24C67089" w14:textId="0288D376">
      <w:pPr>
        <w:ind w:left="708" w:firstLine="708"/>
        <w:rPr>
          <w:rFonts w:ascii="Arial" w:hAnsi="Arial" w:eastAsia="" w:cs="Arial" w:eastAsiaTheme="majorEastAsia"/>
        </w:rPr>
      </w:pPr>
      <w:r w:rsidRPr="2F05FA33" w:rsidR="001C15B8">
        <w:rPr>
          <w:rFonts w:ascii="Arial" w:hAnsi="Arial" w:eastAsia="" w:cs="Arial" w:eastAsiaTheme="majorEastAsia"/>
        </w:rPr>
        <w:t>Cenário: Um usuário se autentica, adiciona um produto ao carrinho, visualiza o carrinho,</w:t>
      </w:r>
      <w:r w:rsidRPr="2F05FA33" w:rsidR="3B414761">
        <w:rPr>
          <w:rFonts w:ascii="Arial" w:hAnsi="Arial" w:eastAsia="" w:cs="Arial" w:eastAsiaTheme="majorEastAsia"/>
        </w:rPr>
        <w:t xml:space="preserve"> </w:t>
      </w:r>
      <w:r w:rsidRPr="2F05FA33" w:rsidR="001C15B8">
        <w:rPr>
          <w:rFonts w:ascii="Arial" w:hAnsi="Arial" w:eastAsia="" w:cs="Arial" w:eastAsiaTheme="majorEastAsia"/>
        </w:rPr>
        <w:t>confirma a compra</w:t>
      </w:r>
      <w:r w:rsidRPr="2F05FA33" w:rsidR="082CED08">
        <w:rPr>
          <w:rFonts w:ascii="Arial" w:hAnsi="Arial" w:eastAsia="" w:cs="Arial" w:eastAsiaTheme="majorEastAsia"/>
        </w:rPr>
        <w:t xml:space="preserve">, adiciona seus dados de endereço, escolhe o </w:t>
      </w:r>
      <w:r w:rsidRPr="2F05FA33" w:rsidR="082CED08">
        <w:rPr>
          <w:rFonts w:ascii="Arial" w:hAnsi="Arial" w:eastAsia="" w:cs="Arial" w:eastAsiaTheme="majorEastAsia"/>
        </w:rPr>
        <w:t>método</w:t>
      </w:r>
      <w:r w:rsidRPr="2F05FA33" w:rsidR="082CED08">
        <w:rPr>
          <w:rFonts w:ascii="Arial" w:hAnsi="Arial" w:eastAsia="" w:cs="Arial" w:eastAsiaTheme="majorEastAsia"/>
        </w:rPr>
        <w:t xml:space="preserve"> de pagamento e finaliza a compra</w:t>
      </w:r>
      <w:r w:rsidRPr="2F05FA33" w:rsidR="001C15B8">
        <w:rPr>
          <w:rFonts w:ascii="Arial" w:hAnsi="Arial" w:eastAsia="" w:cs="Arial" w:eastAsiaTheme="majorEastAsia"/>
        </w:rPr>
        <w:t>.</w:t>
      </w:r>
    </w:p>
    <w:p w:rsidRPr="001956DD" w:rsidR="001956DD" w:rsidP="001956DD" w:rsidRDefault="001956DD" w14:paraId="4DED0024" w14:textId="77777777">
      <w:pPr>
        <w:ind w:left="708" w:firstLine="708"/>
        <w:rPr>
          <w:rFonts w:ascii="Arial" w:hAnsi="Arial" w:cs="Arial" w:eastAsiaTheme="majorEastAsia"/>
        </w:rPr>
      </w:pPr>
    </w:p>
    <w:p w:rsidR="001C15B8" w:rsidP="001956DD" w:rsidRDefault="001C15B8" w14:paraId="6BD7F462" w14:textId="39A9E6AA">
      <w:pPr>
        <w:ind w:firstLine="708"/>
        <w:rPr>
          <w:rFonts w:ascii="Arial" w:hAnsi="Arial" w:cs="Arial" w:eastAsiaTheme="majorEastAsia"/>
          <w:b/>
          <w:bCs/>
        </w:rPr>
      </w:pPr>
      <w:r w:rsidRPr="001956DD">
        <w:rPr>
          <w:rFonts w:ascii="Arial" w:hAnsi="Arial" w:cs="Arial" w:eastAsiaTheme="majorEastAsia"/>
          <w:b/>
          <w:bCs/>
        </w:rPr>
        <w:t>Passo a Passo:</w:t>
      </w:r>
    </w:p>
    <w:p w:rsidRPr="001956DD" w:rsidR="001956DD" w:rsidP="001956DD" w:rsidRDefault="001956DD" w14:paraId="7747534C" w14:textId="77777777">
      <w:pPr>
        <w:ind w:firstLine="708"/>
        <w:rPr>
          <w:rFonts w:ascii="Arial" w:hAnsi="Arial" w:cs="Arial" w:eastAsiaTheme="majorEastAsia"/>
          <w:b/>
          <w:bCs/>
        </w:rPr>
      </w:pPr>
    </w:p>
    <w:p w:rsidR="001956DD" w:rsidP="001956DD" w:rsidRDefault="001C15B8" w14:paraId="5288A97E" w14:textId="77777777">
      <w:pPr>
        <w:pStyle w:val="PargrafodaLista"/>
        <w:numPr>
          <w:ilvl w:val="0"/>
          <w:numId w:val="13"/>
        </w:numPr>
        <w:rPr>
          <w:rFonts w:ascii="Arial" w:hAnsi="Arial" w:cs="Arial" w:eastAsiaTheme="majorEastAsia"/>
        </w:rPr>
      </w:pPr>
      <w:r w:rsidRPr="001956DD">
        <w:rPr>
          <w:rFonts w:ascii="Arial" w:hAnsi="Arial" w:cs="Arial" w:eastAsiaTheme="majorEastAsia"/>
        </w:rPr>
        <w:t>O usuário faz login no sistema com sucesso.</w:t>
      </w:r>
    </w:p>
    <w:p w:rsidR="001C15B8" w:rsidP="001956DD" w:rsidRDefault="001C15B8" w14:paraId="37993B00" w14:textId="2AA9E37B">
      <w:pPr>
        <w:pStyle w:val="PargrafodaLista"/>
        <w:numPr>
          <w:ilvl w:val="0"/>
          <w:numId w:val="13"/>
        </w:numPr>
        <w:rPr>
          <w:rFonts w:ascii="Arial" w:hAnsi="Arial" w:cs="Arial" w:eastAsiaTheme="majorEastAsia"/>
        </w:rPr>
      </w:pPr>
      <w:r w:rsidRPr="001956DD">
        <w:rPr>
          <w:rFonts w:ascii="Arial" w:hAnsi="Arial" w:cs="Arial" w:eastAsiaTheme="majorEastAsia"/>
        </w:rPr>
        <w:t>O usuário consulta o catálogo de produtos e escolhe um item.</w:t>
      </w:r>
    </w:p>
    <w:p w:rsidRPr="001956DD" w:rsidR="00E42B75" w:rsidP="2F05FA33" w:rsidRDefault="00E42B75" w14:paraId="07335260" w14:textId="50BABE49">
      <w:pPr>
        <w:pStyle w:val="PargrafodaLista"/>
        <w:numPr>
          <w:ilvl w:val="0"/>
          <w:numId w:val="13"/>
        </w:numPr>
        <w:rPr>
          <w:rFonts w:ascii="Arial" w:hAnsi="Arial" w:eastAsia="" w:cs="Arial" w:eastAsiaTheme="majorEastAsia"/>
        </w:rPr>
      </w:pPr>
      <w:r w:rsidRPr="2F05FA33" w:rsidR="00E42B75">
        <w:rPr>
          <w:rFonts w:ascii="Arial" w:hAnsi="Arial" w:eastAsia="" w:cs="Arial" w:eastAsiaTheme="majorEastAsia"/>
        </w:rPr>
        <w:t xml:space="preserve">Se o produto estiver fora de estoque, o sistema </w:t>
      </w:r>
      <w:r w:rsidRPr="2F05FA33" w:rsidR="39D22C10">
        <w:rPr>
          <w:rFonts w:ascii="Arial" w:hAnsi="Arial" w:eastAsia="" w:cs="Arial" w:eastAsiaTheme="majorEastAsia"/>
        </w:rPr>
        <w:t>bloqueia o botão “comprar”</w:t>
      </w:r>
      <w:r w:rsidRPr="2F05FA33" w:rsidR="00E42B75">
        <w:rPr>
          <w:rFonts w:ascii="Arial" w:hAnsi="Arial" w:eastAsia="" w:cs="Arial" w:eastAsiaTheme="majorEastAsia"/>
        </w:rPr>
        <w:t xml:space="preserve"> falando que não é possível colocar no carrinho.</w:t>
      </w:r>
    </w:p>
    <w:p w:rsidR="001956DD" w:rsidP="001956DD" w:rsidRDefault="001C15B8" w14:paraId="6491842B" w14:textId="77777777">
      <w:pPr>
        <w:pStyle w:val="PargrafodaLista"/>
        <w:numPr>
          <w:ilvl w:val="0"/>
          <w:numId w:val="13"/>
        </w:numPr>
        <w:rPr>
          <w:rFonts w:ascii="Arial" w:hAnsi="Arial" w:cs="Arial" w:eastAsiaTheme="majorEastAsia"/>
        </w:rPr>
      </w:pPr>
      <w:r w:rsidRPr="001956DD">
        <w:rPr>
          <w:rFonts w:ascii="Arial" w:hAnsi="Arial" w:cs="Arial" w:eastAsiaTheme="majorEastAsia"/>
        </w:rPr>
        <w:t>O sistema permite ao usuário adicionar o item ao carrinho.</w:t>
      </w:r>
    </w:p>
    <w:p w:rsidRPr="00E42B75" w:rsidR="00D67C2E" w:rsidP="00E42B75" w:rsidRDefault="001C15B8" w14:paraId="5365F7E4" w14:textId="4B7B2233">
      <w:pPr>
        <w:pStyle w:val="PargrafodaLista"/>
        <w:numPr>
          <w:ilvl w:val="0"/>
          <w:numId w:val="13"/>
        </w:numPr>
        <w:rPr>
          <w:rFonts w:ascii="Arial" w:hAnsi="Arial" w:cs="Arial" w:eastAsiaTheme="majorEastAsia"/>
        </w:rPr>
      </w:pPr>
      <w:r w:rsidRPr="2F05FA33" w:rsidR="001C15B8">
        <w:rPr>
          <w:rFonts w:ascii="Arial" w:hAnsi="Arial" w:eastAsia="" w:cs="Arial" w:eastAsiaTheme="majorEastAsia"/>
        </w:rPr>
        <w:t>O usuário pode manter o carrinho (continuar comprando ou ver os itens adicionados).</w:t>
      </w:r>
    </w:p>
    <w:p w:rsidR="202A422A" w:rsidP="2F05FA33" w:rsidRDefault="202A422A" w14:paraId="7EB43F64" w14:textId="69BF7A04">
      <w:pPr>
        <w:pStyle w:val="PargrafodaLista"/>
        <w:numPr>
          <w:ilvl w:val="0"/>
          <w:numId w:val="13"/>
        </w:numPr>
        <w:rPr>
          <w:rFonts w:ascii="Arial" w:hAnsi="Arial" w:eastAsia="" w:cs="Arial" w:eastAsiaTheme="majorEastAsia"/>
        </w:rPr>
      </w:pPr>
      <w:r w:rsidRPr="2F05FA33" w:rsidR="202A422A">
        <w:rPr>
          <w:rFonts w:ascii="Arial" w:hAnsi="Arial" w:eastAsia="" w:cs="Arial" w:eastAsiaTheme="majorEastAsia"/>
        </w:rPr>
        <w:t xml:space="preserve">O usuário pode finalizar </w:t>
      </w:r>
      <w:r w:rsidRPr="2F05FA33" w:rsidR="202A422A">
        <w:rPr>
          <w:rFonts w:ascii="Arial" w:hAnsi="Arial" w:eastAsia="" w:cs="Arial" w:eastAsiaTheme="majorEastAsia"/>
        </w:rPr>
        <w:t>carrinho</w:t>
      </w:r>
      <w:r w:rsidRPr="2F05FA33" w:rsidR="202A422A">
        <w:rPr>
          <w:rFonts w:ascii="Arial" w:hAnsi="Arial" w:eastAsia="" w:cs="Arial" w:eastAsiaTheme="majorEastAsia"/>
        </w:rPr>
        <w:t>, indo para a tela de finalizar compra.</w:t>
      </w:r>
    </w:p>
    <w:p w:rsidR="202A422A" w:rsidP="2F05FA33" w:rsidRDefault="202A422A" w14:paraId="272F6732" w14:textId="7E66FA5E">
      <w:pPr>
        <w:pStyle w:val="PargrafodaLista"/>
        <w:numPr>
          <w:ilvl w:val="0"/>
          <w:numId w:val="13"/>
        </w:numPr>
        <w:rPr>
          <w:rFonts w:ascii="Arial" w:hAnsi="Arial" w:eastAsia="" w:cs="Arial" w:eastAsiaTheme="majorEastAsia"/>
        </w:rPr>
      </w:pPr>
      <w:r w:rsidRPr="2F05FA33" w:rsidR="202A422A">
        <w:rPr>
          <w:rFonts w:ascii="Arial" w:hAnsi="Arial" w:eastAsia="" w:cs="Arial" w:eastAsiaTheme="majorEastAsia"/>
        </w:rPr>
        <w:t>O usuário pode colocar suas informações de endereço.</w:t>
      </w:r>
    </w:p>
    <w:p w:rsidR="202A422A" w:rsidP="2F05FA33" w:rsidRDefault="202A422A" w14:paraId="5906BB8F" w14:textId="190B5F52">
      <w:pPr>
        <w:pStyle w:val="PargrafodaLista"/>
        <w:numPr>
          <w:ilvl w:val="0"/>
          <w:numId w:val="13"/>
        </w:numPr>
        <w:rPr>
          <w:rFonts w:ascii="Arial" w:hAnsi="Arial" w:eastAsia="" w:cs="Arial" w:eastAsiaTheme="majorEastAsia"/>
        </w:rPr>
      </w:pPr>
      <w:r w:rsidRPr="2F05FA33" w:rsidR="202A422A">
        <w:rPr>
          <w:rFonts w:ascii="Arial" w:hAnsi="Arial" w:eastAsia="" w:cs="Arial" w:eastAsiaTheme="majorEastAsia"/>
        </w:rPr>
        <w:t>O usuário pode escolher o método de pagamento.</w:t>
      </w:r>
    </w:p>
    <w:p w:rsidR="202A422A" w:rsidP="2F05FA33" w:rsidRDefault="202A422A" w14:paraId="0651A77D" w14:textId="54F53E34">
      <w:pPr>
        <w:pStyle w:val="PargrafodaLista"/>
        <w:numPr>
          <w:ilvl w:val="0"/>
          <w:numId w:val="13"/>
        </w:numPr>
        <w:rPr>
          <w:rFonts w:ascii="Arial" w:hAnsi="Arial" w:eastAsia="" w:cs="Arial" w:eastAsiaTheme="majorEastAsia"/>
        </w:rPr>
      </w:pPr>
      <w:r w:rsidRPr="2F05FA33" w:rsidR="202A422A">
        <w:rPr>
          <w:rFonts w:ascii="Arial" w:hAnsi="Arial" w:eastAsia="" w:cs="Arial" w:eastAsiaTheme="majorEastAsia"/>
        </w:rPr>
        <w:t xml:space="preserve">O usuário finaliza a compra e o sistema </w:t>
      </w:r>
      <w:r w:rsidRPr="2F05FA33" w:rsidR="202A422A">
        <w:rPr>
          <w:rFonts w:ascii="Arial" w:hAnsi="Arial" w:eastAsia="" w:cs="Arial" w:eastAsiaTheme="majorEastAsia"/>
        </w:rPr>
        <w:t>analisa</w:t>
      </w:r>
      <w:r w:rsidRPr="2F05FA33" w:rsidR="202A422A">
        <w:rPr>
          <w:rFonts w:ascii="Arial" w:hAnsi="Arial" w:eastAsia="" w:cs="Arial" w:eastAsiaTheme="majorEastAsia"/>
        </w:rPr>
        <w:t xml:space="preserve"> se o pagamento foi aceito.</w:t>
      </w:r>
    </w:p>
    <w:sectPr w:rsidRPr="00E42B75" w:rsidR="00D67C2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syEWepfOfnaVc" int2:id="omQk5li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51A1"/>
    <w:multiLevelType w:val="multilevel"/>
    <w:tmpl w:val="9B1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C53AA5"/>
    <w:multiLevelType w:val="multilevel"/>
    <w:tmpl w:val="3AC8676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C83399B"/>
    <w:multiLevelType w:val="hybridMultilevel"/>
    <w:tmpl w:val="8E5E4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3C5"/>
    <w:multiLevelType w:val="hybridMultilevel"/>
    <w:tmpl w:val="78F2379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A36A81"/>
    <w:multiLevelType w:val="multilevel"/>
    <w:tmpl w:val="33E4186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63F1D44"/>
    <w:multiLevelType w:val="multilevel"/>
    <w:tmpl w:val="C85036D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989541C"/>
    <w:multiLevelType w:val="hybridMultilevel"/>
    <w:tmpl w:val="E45C5E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0FCC"/>
    <w:multiLevelType w:val="multilevel"/>
    <w:tmpl w:val="5B88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D5A2464"/>
    <w:multiLevelType w:val="multilevel"/>
    <w:tmpl w:val="9DD6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427D"/>
    <w:multiLevelType w:val="hybridMultilevel"/>
    <w:tmpl w:val="709A20EE"/>
    <w:lvl w:ilvl="0" w:tplc="6B0C40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69499F"/>
    <w:multiLevelType w:val="multilevel"/>
    <w:tmpl w:val="2838407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629C3D1F"/>
    <w:multiLevelType w:val="multilevel"/>
    <w:tmpl w:val="EC8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eastAsia="Times New Roman" w:cs="Arial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5074F87"/>
    <w:multiLevelType w:val="multilevel"/>
    <w:tmpl w:val="D2BAC704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ascii="Arial" w:hAnsi="Arial" w:eastAsia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3564"/>
        </w:tabs>
        <w:ind w:left="3564" w:hanging="360"/>
      </w:pPr>
    </w:lvl>
    <w:lvl w:ilvl="2" w:tentative="1">
      <w:start w:val="1"/>
      <w:numFmt w:val="decimal"/>
      <w:lvlText w:val="%3."/>
      <w:lvlJc w:val="left"/>
      <w:pPr>
        <w:tabs>
          <w:tab w:val="num" w:pos="4284"/>
        </w:tabs>
        <w:ind w:left="4284" w:hanging="360"/>
      </w:pPr>
    </w:lvl>
    <w:lvl w:ilvl="3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entative="1">
      <w:start w:val="1"/>
      <w:numFmt w:val="decimal"/>
      <w:lvlText w:val="%5."/>
      <w:lvlJc w:val="left"/>
      <w:pPr>
        <w:tabs>
          <w:tab w:val="num" w:pos="5724"/>
        </w:tabs>
        <w:ind w:left="5724" w:hanging="360"/>
      </w:pPr>
    </w:lvl>
    <w:lvl w:ilvl="5" w:tentative="1">
      <w:start w:val="1"/>
      <w:numFmt w:val="decimal"/>
      <w:lvlText w:val="%6."/>
      <w:lvlJc w:val="left"/>
      <w:pPr>
        <w:tabs>
          <w:tab w:val="num" w:pos="6444"/>
        </w:tabs>
        <w:ind w:left="6444" w:hanging="360"/>
      </w:pPr>
    </w:lvl>
    <w:lvl w:ilvl="6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entative="1">
      <w:start w:val="1"/>
      <w:numFmt w:val="decimal"/>
      <w:lvlText w:val="%8."/>
      <w:lvlJc w:val="left"/>
      <w:pPr>
        <w:tabs>
          <w:tab w:val="num" w:pos="7884"/>
        </w:tabs>
        <w:ind w:left="7884" w:hanging="360"/>
      </w:pPr>
    </w:lvl>
    <w:lvl w:ilvl="8" w:tentative="1">
      <w:start w:val="1"/>
      <w:numFmt w:val="decimal"/>
      <w:lvlText w:val="%9."/>
      <w:lvlJc w:val="left"/>
      <w:pPr>
        <w:tabs>
          <w:tab w:val="num" w:pos="8604"/>
        </w:tabs>
        <w:ind w:left="8604" w:hanging="360"/>
      </w:pPr>
    </w:lvl>
  </w:abstractNum>
  <w:abstractNum w:abstractNumId="13" w15:restartNumberingAfterBreak="0">
    <w:nsid w:val="7E3D302F"/>
    <w:multiLevelType w:val="multilevel"/>
    <w:tmpl w:val="76A05D04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Arial" w:cs="Arial"/>
        <w:b/>
        <w:color w:val="000000"/>
        <w:sz w:val="28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Arial" w:hAnsi="Arial" w:cs="Arial" w:eastAsiaTheme="majorEastAsia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125299328">
    <w:abstractNumId w:val="13"/>
  </w:num>
  <w:num w:numId="2" w16cid:durableId="594246280">
    <w:abstractNumId w:val="12"/>
  </w:num>
  <w:num w:numId="3" w16cid:durableId="473068122">
    <w:abstractNumId w:val="5"/>
  </w:num>
  <w:num w:numId="4" w16cid:durableId="1107655259">
    <w:abstractNumId w:val="3"/>
  </w:num>
  <w:num w:numId="5" w16cid:durableId="1352878638">
    <w:abstractNumId w:val="10"/>
  </w:num>
  <w:num w:numId="6" w16cid:durableId="883566581">
    <w:abstractNumId w:val="1"/>
  </w:num>
  <w:num w:numId="7" w16cid:durableId="179786070">
    <w:abstractNumId w:val="4"/>
  </w:num>
  <w:num w:numId="8" w16cid:durableId="515192580">
    <w:abstractNumId w:val="11"/>
  </w:num>
  <w:num w:numId="9" w16cid:durableId="57941133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0" w16cid:durableId="585043261">
    <w:abstractNumId w:val="0"/>
  </w:num>
  <w:num w:numId="11" w16cid:durableId="358748028">
    <w:abstractNumId w:val="7"/>
  </w:num>
  <w:num w:numId="12" w16cid:durableId="1857425517">
    <w:abstractNumId w:val="8"/>
  </w:num>
  <w:num w:numId="13" w16cid:durableId="1215047396">
    <w:abstractNumId w:val="9"/>
  </w:num>
  <w:num w:numId="14" w16cid:durableId="2104252894">
    <w:abstractNumId w:val="6"/>
  </w:num>
  <w:num w:numId="15" w16cid:durableId="499589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2E"/>
    <w:rsid w:val="00043F0D"/>
    <w:rsid w:val="000A0B1C"/>
    <w:rsid w:val="00143162"/>
    <w:rsid w:val="0016433A"/>
    <w:rsid w:val="001956DD"/>
    <w:rsid w:val="001C15B8"/>
    <w:rsid w:val="00291932"/>
    <w:rsid w:val="00330A35"/>
    <w:rsid w:val="004068FC"/>
    <w:rsid w:val="00811A88"/>
    <w:rsid w:val="00882C92"/>
    <w:rsid w:val="00945B45"/>
    <w:rsid w:val="00A803EA"/>
    <w:rsid w:val="00BC30EB"/>
    <w:rsid w:val="00CE5C81"/>
    <w:rsid w:val="00D67C2E"/>
    <w:rsid w:val="00DA4C25"/>
    <w:rsid w:val="00E42B75"/>
    <w:rsid w:val="00F3619A"/>
    <w:rsid w:val="00FE0147"/>
    <w:rsid w:val="082CED08"/>
    <w:rsid w:val="0862ECCD"/>
    <w:rsid w:val="129F362D"/>
    <w:rsid w:val="12E807B7"/>
    <w:rsid w:val="202A422A"/>
    <w:rsid w:val="288F607C"/>
    <w:rsid w:val="2E9DFA14"/>
    <w:rsid w:val="2F05FA33"/>
    <w:rsid w:val="31FBDFD1"/>
    <w:rsid w:val="32BFAA16"/>
    <w:rsid w:val="39D22C10"/>
    <w:rsid w:val="3B414761"/>
    <w:rsid w:val="456BB32E"/>
    <w:rsid w:val="49551470"/>
    <w:rsid w:val="4B83F5CC"/>
    <w:rsid w:val="4C068CC9"/>
    <w:rsid w:val="4D90ECE7"/>
    <w:rsid w:val="52826EEA"/>
    <w:rsid w:val="550E354F"/>
    <w:rsid w:val="5747C7D2"/>
    <w:rsid w:val="5F29F31B"/>
    <w:rsid w:val="60402D53"/>
    <w:rsid w:val="615EEAA7"/>
    <w:rsid w:val="6419D423"/>
    <w:rsid w:val="66FFE2CF"/>
    <w:rsid w:val="6D3D9375"/>
    <w:rsid w:val="783AB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59C1"/>
  <w15:chartTrackingRefBased/>
  <w15:docId w15:val="{180E83DC-9809-49CF-8564-877E72FD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7C2E"/>
    <w:pPr>
      <w:spacing w:after="0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67C2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C2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67C2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67C2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67C2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67C2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67C2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67C2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67C2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67C2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67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C2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67C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6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C2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67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C2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7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C2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67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2de12bb398c6436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CARNEIRO DA SILVA</dc:creator>
  <keywords/>
  <dc:description/>
  <lastModifiedBy>Gustavo Nicolaci</lastModifiedBy>
  <revision>14</revision>
  <dcterms:created xsi:type="dcterms:W3CDTF">2024-09-23T21:49:00.0000000Z</dcterms:created>
  <dcterms:modified xsi:type="dcterms:W3CDTF">2024-10-30T14:09:14.6454151Z</dcterms:modified>
</coreProperties>
</file>