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6D5A2A" w:rsidRPr="006D5A2A">
        <w:rPr>
          <w:rFonts w:ascii="Calibri" w:hAnsi="Calibri"/>
          <w:color w:val="000000"/>
          <w:sz w:val="22"/>
          <w:szCs w:val="22"/>
        </w:rPr>
        <w:t>41RQR51550360</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6D5A2A">
        <w:rPr>
          <w:rFonts w:asciiTheme="minorHAnsi" w:hAnsiTheme="minorHAnsi" w:cstheme="minorHAnsi"/>
          <w:sz w:val="22"/>
          <w:szCs w:val="22"/>
        </w:rPr>
        <w:t>Pir-e-Paymal</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6D5A2A">
        <w:rPr>
          <w:rFonts w:asciiTheme="minorHAnsi" w:hAnsiTheme="minorHAnsi" w:cstheme="minorHAnsi"/>
          <w:sz w:val="22"/>
          <w:szCs w:val="22"/>
        </w:rPr>
        <w:t>19</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D87D86">
        <w:rPr>
          <w:rFonts w:asciiTheme="minorHAnsi" w:hAnsiTheme="minorHAnsi" w:cstheme="minorHAnsi"/>
          <w:sz w:val="22"/>
          <w:szCs w:val="22"/>
        </w:rPr>
        <w:t>RFAI-RCS-079-20110720</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6D5A2A"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8F3C49">
        <w:rPr>
          <w:rFonts w:asciiTheme="minorHAnsi" w:hAnsiTheme="minorHAnsi" w:cstheme="minorHAnsi"/>
          <w:sz w:val="22"/>
          <w:szCs w:val="22"/>
        </w:rPr>
        <w:t>T</w:t>
      </w:r>
      <w:r w:rsidR="008F3C49" w:rsidRPr="006D5A2A">
        <w:rPr>
          <w:rFonts w:asciiTheme="minorHAnsi" w:hAnsiTheme="minorHAnsi" w:cstheme="minorHAnsi"/>
          <w:sz w:val="22"/>
          <w:szCs w:val="22"/>
        </w:rPr>
        <w:t>he citizens of Pi-e-</w:t>
      </w:r>
      <w:proofErr w:type="spellStart"/>
      <w:r w:rsidR="008F3C49" w:rsidRPr="006D5A2A">
        <w:rPr>
          <w:rFonts w:asciiTheme="minorHAnsi" w:hAnsiTheme="minorHAnsi" w:cstheme="minorHAnsi"/>
          <w:sz w:val="22"/>
          <w:szCs w:val="22"/>
        </w:rPr>
        <w:t>Paymal</w:t>
      </w:r>
      <w:proofErr w:type="spellEnd"/>
      <w:r w:rsidR="008F3C49" w:rsidRPr="006D5A2A">
        <w:rPr>
          <w:rFonts w:asciiTheme="minorHAnsi" w:hAnsiTheme="minorHAnsi" w:cstheme="minorHAnsi"/>
          <w:sz w:val="22"/>
          <w:szCs w:val="22"/>
        </w:rPr>
        <w:t xml:space="preserve"> are ready to send their sons to serve in the ALP</w:t>
      </w:r>
      <w:r w:rsidR="008F3C49" w:rsidRPr="006D5A2A">
        <w:rPr>
          <w:rFonts w:asciiTheme="minorHAnsi" w:hAnsiTheme="minorHAnsi" w:cstheme="minorHAnsi"/>
          <w:sz w:val="22"/>
          <w:szCs w:val="22"/>
        </w:rPr>
        <w:t xml:space="preserve"> </w:t>
      </w:r>
      <w:r w:rsidR="008F3C49">
        <w:rPr>
          <w:rFonts w:asciiTheme="minorHAnsi" w:hAnsiTheme="minorHAnsi" w:cstheme="minorHAnsi"/>
          <w:sz w:val="22"/>
          <w:szCs w:val="22"/>
        </w:rPr>
        <w:t xml:space="preserve">as they believe only </w:t>
      </w:r>
      <w:r w:rsidR="006D5A2A" w:rsidRPr="006D5A2A">
        <w:rPr>
          <w:rFonts w:asciiTheme="minorHAnsi" w:hAnsiTheme="minorHAnsi" w:cstheme="minorHAnsi"/>
          <w:sz w:val="22"/>
          <w:szCs w:val="22"/>
        </w:rPr>
        <w:t xml:space="preserve">Afghans can </w:t>
      </w:r>
      <w:r w:rsidR="008F3C49">
        <w:rPr>
          <w:rFonts w:asciiTheme="minorHAnsi" w:hAnsiTheme="minorHAnsi" w:cstheme="minorHAnsi"/>
          <w:sz w:val="22"/>
          <w:szCs w:val="22"/>
        </w:rPr>
        <w:t>secure the country.</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6D5A2A" w:rsidRPr="006D5A2A">
        <w:rPr>
          <w:rFonts w:asciiTheme="minorHAnsi" w:hAnsiTheme="minorHAnsi" w:cstheme="minorHAnsi"/>
          <w:sz w:val="22"/>
          <w:szCs w:val="22"/>
        </w:rPr>
        <w:t>Supportive-GIRoA/Non-Supportive-</w:t>
      </w:r>
      <w:r w:rsidR="008F3C49">
        <w:rPr>
          <w:rFonts w:asciiTheme="minorHAnsi" w:hAnsiTheme="minorHAnsi" w:cstheme="minorHAnsi"/>
          <w:sz w:val="22"/>
          <w:szCs w:val="22"/>
        </w:rPr>
        <w:t>INS</w:t>
      </w:r>
      <w:bookmarkStart w:id="0" w:name="_GoBack"/>
      <w:bookmarkEnd w:id="0"/>
      <w:r w:rsidR="006D5A2A" w:rsidRPr="006D5A2A">
        <w:rPr>
          <w:rFonts w:asciiTheme="minorHAnsi" w:hAnsiTheme="minorHAnsi" w:cstheme="minorHAnsi"/>
          <w:sz w:val="22"/>
          <w:szCs w:val="22"/>
        </w:rPr>
        <w:t>.</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5B59DC" w:rsidRDefault="009340BE" w:rsidP="005B59DC">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8F3C49">
        <w:rPr>
          <w:rFonts w:asciiTheme="minorHAnsi" w:hAnsiTheme="minorHAnsi"/>
          <w:sz w:val="22"/>
          <w:szCs w:val="22"/>
        </w:rPr>
        <w:t xml:space="preserve">On 17 Feb </w:t>
      </w:r>
      <w:r w:rsidR="005B59DC">
        <w:rPr>
          <w:rFonts w:asciiTheme="minorHAnsi" w:hAnsiTheme="minorHAnsi"/>
          <w:sz w:val="22"/>
          <w:szCs w:val="22"/>
        </w:rPr>
        <w:t xml:space="preserve">13, while in the village of Pir-e-Paymal, </w:t>
      </w:r>
      <w:r w:rsidR="005B59DC" w:rsidRPr="0049416F">
        <w:rPr>
          <w:rFonts w:asciiTheme="minorHAnsi" w:hAnsiTheme="minorHAnsi"/>
          <w:sz w:val="22"/>
          <w:szCs w:val="22"/>
        </w:rPr>
        <w:t>ASC ATS6-6</w:t>
      </w:r>
      <w:r w:rsidR="005B59DC">
        <w:rPr>
          <w:rFonts w:asciiTheme="minorHAnsi" w:hAnsiTheme="minorHAnsi"/>
          <w:sz w:val="22"/>
          <w:szCs w:val="22"/>
        </w:rPr>
        <w:t>19</w:t>
      </w:r>
      <w:r w:rsidR="005B59DC" w:rsidRPr="0049416F">
        <w:rPr>
          <w:rFonts w:asciiTheme="minorHAnsi" w:hAnsiTheme="minorHAnsi"/>
          <w:sz w:val="22"/>
          <w:szCs w:val="22"/>
        </w:rPr>
        <w:t xml:space="preserve"> overheard </w:t>
      </w:r>
      <w:r w:rsidR="005B59DC">
        <w:rPr>
          <w:rFonts w:asciiTheme="minorHAnsi" w:hAnsiTheme="minorHAnsi"/>
          <w:sz w:val="22"/>
          <w:szCs w:val="22"/>
        </w:rPr>
        <w:t xml:space="preserve">two Pashtun males </w:t>
      </w:r>
      <w:r w:rsidR="006D5A2A">
        <w:rPr>
          <w:rFonts w:asciiTheme="minorHAnsi" w:hAnsiTheme="minorHAnsi"/>
          <w:sz w:val="22"/>
          <w:szCs w:val="22"/>
        </w:rPr>
        <w:t xml:space="preserve">talking about the need </w:t>
      </w:r>
      <w:r w:rsidR="005B59DC">
        <w:rPr>
          <w:rFonts w:asciiTheme="minorHAnsi" w:hAnsiTheme="minorHAnsi"/>
          <w:sz w:val="22"/>
          <w:szCs w:val="22"/>
        </w:rPr>
        <w:t>f</w:t>
      </w:r>
      <w:r w:rsidR="006D5A2A">
        <w:rPr>
          <w:rFonts w:asciiTheme="minorHAnsi" w:hAnsiTheme="minorHAnsi"/>
          <w:sz w:val="22"/>
          <w:szCs w:val="22"/>
        </w:rPr>
        <w:t>or</w:t>
      </w:r>
      <w:r w:rsidR="005B59DC">
        <w:rPr>
          <w:rFonts w:asciiTheme="minorHAnsi" w:hAnsiTheme="minorHAnsi"/>
          <w:sz w:val="22"/>
          <w:szCs w:val="22"/>
        </w:rPr>
        <w:t xml:space="preserve"> youth to join the ALP.</w:t>
      </w:r>
    </w:p>
    <w:p w:rsidR="005B59DC" w:rsidRDefault="005B59DC" w:rsidP="005B59DC">
      <w:pPr>
        <w:rPr>
          <w:rFonts w:asciiTheme="minorHAnsi" w:hAnsiTheme="minorHAnsi"/>
          <w:sz w:val="22"/>
          <w:szCs w:val="22"/>
        </w:rPr>
      </w:pPr>
    </w:p>
    <w:p w:rsidR="005B59DC" w:rsidRDefault="008F3C49" w:rsidP="005B59DC">
      <w:pPr>
        <w:rPr>
          <w:rFonts w:asciiTheme="minorHAnsi" w:hAnsiTheme="minorHAnsi"/>
          <w:sz w:val="22"/>
          <w:szCs w:val="22"/>
        </w:rPr>
      </w:pPr>
      <w:r>
        <w:rPr>
          <w:rFonts w:asciiTheme="minorHAnsi" w:hAnsiTheme="minorHAnsi"/>
          <w:sz w:val="22"/>
          <w:szCs w:val="22"/>
        </w:rPr>
        <w:t>The 45-year-</w:t>
      </w:r>
      <w:r w:rsidR="005B59DC">
        <w:rPr>
          <w:rFonts w:asciiTheme="minorHAnsi" w:hAnsiTheme="minorHAnsi"/>
          <w:sz w:val="22"/>
          <w:szCs w:val="22"/>
        </w:rPr>
        <w:t>old man stated, “The citizens of Pir</w:t>
      </w:r>
      <w:r w:rsidR="006D5A2A">
        <w:rPr>
          <w:rFonts w:asciiTheme="minorHAnsi" w:hAnsiTheme="minorHAnsi"/>
          <w:sz w:val="22"/>
          <w:szCs w:val="22"/>
        </w:rPr>
        <w:t>-e-Paymal</w:t>
      </w:r>
      <w:r w:rsidR="005B59DC">
        <w:rPr>
          <w:rFonts w:asciiTheme="minorHAnsi" w:hAnsiTheme="minorHAnsi"/>
          <w:sz w:val="22"/>
          <w:szCs w:val="22"/>
        </w:rPr>
        <w:t xml:space="preserve"> are willing to send their sons to serve</w:t>
      </w:r>
      <w:r w:rsidR="006D5A2A">
        <w:rPr>
          <w:rFonts w:asciiTheme="minorHAnsi" w:hAnsiTheme="minorHAnsi"/>
          <w:sz w:val="22"/>
          <w:szCs w:val="22"/>
        </w:rPr>
        <w:t xml:space="preserve"> in</w:t>
      </w:r>
      <w:r w:rsidR="005B59DC">
        <w:rPr>
          <w:rFonts w:asciiTheme="minorHAnsi" w:hAnsiTheme="minorHAnsi"/>
          <w:sz w:val="22"/>
          <w:szCs w:val="22"/>
        </w:rPr>
        <w:t xml:space="preserve"> the ALP.  The population is familiar with the Taliban movements and tactics.  As soon as the shrubbery grows and the Taliban can hid</w:t>
      </w:r>
      <w:r w:rsidR="006D5A2A">
        <w:rPr>
          <w:rFonts w:asciiTheme="minorHAnsi" w:hAnsiTheme="minorHAnsi"/>
          <w:sz w:val="22"/>
          <w:szCs w:val="22"/>
        </w:rPr>
        <w:t>e</w:t>
      </w:r>
      <w:r w:rsidR="005B59DC">
        <w:rPr>
          <w:rFonts w:asciiTheme="minorHAnsi" w:hAnsiTheme="minorHAnsi"/>
          <w:sz w:val="22"/>
          <w:szCs w:val="22"/>
        </w:rPr>
        <w:t>, they will be back to take control.  Only the ALP who lives in the community and knows everyone in the village can fight the Taliban.”</w:t>
      </w:r>
    </w:p>
    <w:p w:rsidR="005B59DC" w:rsidRDefault="005B59DC" w:rsidP="005B59DC">
      <w:pPr>
        <w:rPr>
          <w:rFonts w:asciiTheme="minorHAnsi" w:hAnsiTheme="minorHAnsi"/>
          <w:sz w:val="22"/>
          <w:szCs w:val="22"/>
        </w:rPr>
      </w:pPr>
    </w:p>
    <w:p w:rsidR="005B59DC" w:rsidRDefault="008F3C49" w:rsidP="005B59DC">
      <w:pPr>
        <w:rPr>
          <w:rFonts w:asciiTheme="minorHAnsi" w:hAnsiTheme="minorHAnsi"/>
          <w:sz w:val="22"/>
          <w:szCs w:val="22"/>
        </w:rPr>
      </w:pPr>
      <w:r>
        <w:rPr>
          <w:rFonts w:asciiTheme="minorHAnsi" w:hAnsiTheme="minorHAnsi"/>
          <w:sz w:val="22"/>
          <w:szCs w:val="22"/>
        </w:rPr>
        <w:t>The 40-year-</w:t>
      </w:r>
      <w:r w:rsidR="005B59DC">
        <w:rPr>
          <w:rFonts w:asciiTheme="minorHAnsi" w:hAnsiTheme="minorHAnsi"/>
          <w:sz w:val="22"/>
          <w:szCs w:val="22"/>
        </w:rPr>
        <w:t xml:space="preserve">old man stated, “Only the Afghans can take care of the security of Afghanistan. The foreigners are not able to bring sustainable security to Afghanistan.  We must encourage our sons to join the ALP.” </w:t>
      </w:r>
    </w:p>
    <w:p w:rsidR="005E1F94" w:rsidRPr="005E1F94" w:rsidRDefault="005E1F94" w:rsidP="005B59DC">
      <w:pPr>
        <w:rPr>
          <w:rFonts w:asciiTheme="minorHAnsi" w:hAnsiTheme="minorHAnsi"/>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6D5A2A" w:rsidRPr="006D5A2A">
        <w:rPr>
          <w:rFonts w:asciiTheme="minorHAnsi" w:hAnsiTheme="minorHAnsi" w:cstheme="minorHAnsi"/>
          <w:sz w:val="22"/>
          <w:szCs w:val="22"/>
        </w:rPr>
        <w:t>Villagers proudly state that Pi-e-</w:t>
      </w:r>
      <w:proofErr w:type="spellStart"/>
      <w:r w:rsidR="006D5A2A" w:rsidRPr="006D5A2A">
        <w:rPr>
          <w:rFonts w:asciiTheme="minorHAnsi" w:hAnsiTheme="minorHAnsi" w:cstheme="minorHAnsi"/>
          <w:sz w:val="22"/>
          <w:szCs w:val="22"/>
        </w:rPr>
        <w:t>Paymal</w:t>
      </w:r>
      <w:proofErr w:type="spellEnd"/>
      <w:r w:rsidR="006D5A2A" w:rsidRPr="006D5A2A">
        <w:rPr>
          <w:rFonts w:asciiTheme="minorHAnsi" w:hAnsiTheme="minorHAnsi" w:cstheme="minorHAnsi"/>
          <w:sz w:val="22"/>
          <w:szCs w:val="22"/>
        </w:rPr>
        <w:t xml:space="preserve"> </w:t>
      </w:r>
      <w:r w:rsidR="008F3C49">
        <w:rPr>
          <w:rFonts w:asciiTheme="minorHAnsi" w:hAnsiTheme="minorHAnsi" w:cstheme="minorHAnsi"/>
          <w:sz w:val="22"/>
          <w:szCs w:val="22"/>
        </w:rPr>
        <w:t xml:space="preserve">residents are </w:t>
      </w:r>
      <w:r w:rsidR="006D5A2A" w:rsidRPr="006D5A2A">
        <w:rPr>
          <w:rFonts w:asciiTheme="minorHAnsi" w:hAnsiTheme="minorHAnsi" w:cstheme="minorHAnsi"/>
          <w:sz w:val="22"/>
          <w:szCs w:val="22"/>
        </w:rPr>
        <w:t xml:space="preserve">ready for their </w:t>
      </w:r>
      <w:r w:rsidR="008F3C49">
        <w:rPr>
          <w:rFonts w:asciiTheme="minorHAnsi" w:hAnsiTheme="minorHAnsi" w:cstheme="minorHAnsi"/>
          <w:sz w:val="22"/>
          <w:szCs w:val="22"/>
        </w:rPr>
        <w:t>sons to join and serve in the AL</w:t>
      </w:r>
      <w:r w:rsidR="006D5A2A" w:rsidRPr="006D5A2A">
        <w:rPr>
          <w:rFonts w:asciiTheme="minorHAnsi" w:hAnsiTheme="minorHAnsi" w:cstheme="minorHAnsi"/>
          <w:sz w:val="22"/>
          <w:szCs w:val="22"/>
        </w:rPr>
        <w:t xml:space="preserve">P as Afghans can only secure Afghanistan.  They say that villagers know the Taliban’s tactics and can best protect against </w:t>
      </w:r>
      <w:r w:rsidR="008F3C49">
        <w:rPr>
          <w:rFonts w:asciiTheme="minorHAnsi" w:hAnsiTheme="minorHAnsi" w:cstheme="minorHAnsi"/>
          <w:sz w:val="22"/>
          <w:szCs w:val="22"/>
        </w:rPr>
        <w:t>the insurgents.</w:t>
      </w:r>
      <w:r w:rsidR="006D5A2A" w:rsidRPr="006D5A2A">
        <w:rPr>
          <w:rFonts w:asciiTheme="minorHAnsi" w:hAnsiTheme="minorHAnsi" w:cstheme="minorHAnsi"/>
          <w:sz w:val="22"/>
          <w:szCs w:val="22"/>
        </w:rPr>
        <w:t xml:space="preserve">  Past reporting shows many residents of ARGHANDAB are ready to openly support GIRoA.</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C75" w:rsidRDefault="00756C75">
      <w:r>
        <w:separator/>
      </w:r>
    </w:p>
  </w:endnote>
  <w:endnote w:type="continuationSeparator" w:id="0">
    <w:p w:rsidR="00756C75" w:rsidRDefault="0075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7925A8" w:rsidRPr="004A040B">
      <w:rPr>
        <w:rFonts w:ascii="Calibri" w:hAnsi="Calibri"/>
        <w:sz w:val="22"/>
        <w:szCs w:val="22"/>
      </w:rPr>
      <w:fldChar w:fldCharType="begin"/>
    </w:r>
    <w:r w:rsidRPr="004A040B">
      <w:rPr>
        <w:rFonts w:ascii="Calibri" w:hAnsi="Calibri"/>
        <w:sz w:val="22"/>
        <w:szCs w:val="22"/>
      </w:rPr>
      <w:instrText xml:space="preserve"> PAGE </w:instrText>
    </w:r>
    <w:r w:rsidR="007925A8" w:rsidRPr="004A040B">
      <w:rPr>
        <w:rFonts w:ascii="Calibri" w:hAnsi="Calibri"/>
        <w:sz w:val="22"/>
        <w:szCs w:val="22"/>
      </w:rPr>
      <w:fldChar w:fldCharType="separate"/>
    </w:r>
    <w:r w:rsidR="008F3C49">
      <w:rPr>
        <w:rFonts w:ascii="Calibri" w:hAnsi="Calibri"/>
        <w:noProof/>
        <w:sz w:val="22"/>
        <w:szCs w:val="22"/>
      </w:rPr>
      <w:t>1</w:t>
    </w:r>
    <w:r w:rsidR="007925A8" w:rsidRPr="004A040B">
      <w:rPr>
        <w:rFonts w:ascii="Calibri" w:hAnsi="Calibri"/>
        <w:sz w:val="22"/>
        <w:szCs w:val="22"/>
      </w:rPr>
      <w:fldChar w:fldCharType="end"/>
    </w:r>
    <w:r w:rsidRPr="004A040B">
      <w:rPr>
        <w:rFonts w:ascii="Calibri" w:hAnsi="Calibri"/>
        <w:sz w:val="22"/>
        <w:szCs w:val="22"/>
      </w:rPr>
      <w:t xml:space="preserve"> of </w:t>
    </w:r>
    <w:r w:rsidR="007925A8" w:rsidRPr="004A040B">
      <w:rPr>
        <w:rFonts w:ascii="Calibri" w:hAnsi="Calibri"/>
        <w:sz w:val="22"/>
        <w:szCs w:val="22"/>
      </w:rPr>
      <w:fldChar w:fldCharType="begin"/>
    </w:r>
    <w:r w:rsidRPr="004A040B">
      <w:rPr>
        <w:rFonts w:ascii="Calibri" w:hAnsi="Calibri"/>
        <w:sz w:val="22"/>
        <w:szCs w:val="22"/>
      </w:rPr>
      <w:instrText xml:space="preserve"> NUMPAGES </w:instrText>
    </w:r>
    <w:r w:rsidR="007925A8" w:rsidRPr="004A040B">
      <w:rPr>
        <w:rFonts w:ascii="Calibri" w:hAnsi="Calibri"/>
        <w:sz w:val="22"/>
        <w:szCs w:val="22"/>
      </w:rPr>
      <w:fldChar w:fldCharType="separate"/>
    </w:r>
    <w:r w:rsidR="008F3C49">
      <w:rPr>
        <w:rFonts w:ascii="Calibri" w:hAnsi="Calibri"/>
        <w:noProof/>
        <w:sz w:val="22"/>
        <w:szCs w:val="22"/>
      </w:rPr>
      <w:t>1</w:t>
    </w:r>
    <w:r w:rsidR="007925A8"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C75" w:rsidRDefault="00756C75">
      <w:r>
        <w:separator/>
      </w:r>
    </w:p>
  </w:footnote>
  <w:footnote w:type="continuationSeparator" w:id="0">
    <w:p w:rsidR="00756C75" w:rsidRDefault="00756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756C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6D5A2A" w:rsidP="00D21014">
    <w:pPr>
      <w:rPr>
        <w:rFonts w:ascii="Calibri" w:hAnsi="Calibri"/>
        <w:b/>
        <w:sz w:val="22"/>
        <w:szCs w:val="22"/>
      </w:rPr>
    </w:pPr>
    <w:r>
      <w:rPr>
        <w:rFonts w:ascii="Calibri" w:hAnsi="Calibri"/>
        <w:b/>
        <w:sz w:val="22"/>
        <w:szCs w:val="22"/>
      </w:rPr>
      <w:t>200330</w:t>
    </w:r>
    <w:r w:rsidR="00160ED8">
      <w:rPr>
        <w:rFonts w:ascii="Calibri" w:hAnsi="Calibri"/>
        <w:b/>
        <w:sz w:val="22"/>
        <w:szCs w:val="22"/>
      </w:rPr>
      <w:t>ZFEB13</w:t>
    </w:r>
  </w:p>
  <w:p w:rsidR="00160ED8" w:rsidRPr="00F5578D" w:rsidRDefault="00160ED8" w:rsidP="00D21014">
    <w:pPr>
      <w:rPr>
        <w:rFonts w:ascii="Calibri" w:hAnsi="Calibri"/>
        <w:b/>
        <w:sz w:val="22"/>
        <w:szCs w:val="22"/>
      </w:rPr>
    </w:pPr>
    <w:r>
      <w:rPr>
        <w:rFonts w:ascii="Calibri" w:hAnsi="Calibri"/>
        <w:sz w:val="22"/>
        <w:szCs w:val="22"/>
      </w:rPr>
      <w:t xml:space="preserve">AR(s):  </w:t>
    </w:r>
    <w:r w:rsidRPr="00B538D9">
      <w:rPr>
        <w:rFonts w:ascii="Calibri" w:hAnsi="Calibri"/>
        <w:b/>
        <w:sz w:val="22"/>
        <w:szCs w:val="22"/>
      </w:rPr>
      <w:t>SCTY; GOV</w:t>
    </w:r>
  </w:p>
  <w:p w:rsidR="00160ED8" w:rsidRPr="00AE6B7D" w:rsidRDefault="00160ED8" w:rsidP="0018403B">
    <w:pPr>
      <w:rPr>
        <w:rFonts w:ascii="Calibri" w:hAnsi="Calibri"/>
        <w:b/>
        <w:sz w:val="22"/>
        <w:szCs w:val="22"/>
      </w:rPr>
    </w:pPr>
    <w:r w:rsidRPr="00E2712C">
      <w:rPr>
        <w:rFonts w:ascii="Calibri" w:hAnsi="Calibri"/>
        <w:sz w:val="22"/>
        <w:szCs w:val="22"/>
      </w:rPr>
      <w:t>Subj:</w:t>
    </w:r>
    <w:r>
      <w:rPr>
        <w:rFonts w:ascii="Calibri" w:hAnsi="Calibri"/>
        <w:sz w:val="22"/>
        <w:szCs w:val="22"/>
      </w:rPr>
      <w:t xml:space="preserve">  </w:t>
    </w:r>
    <w:r w:rsidR="006D5A2A">
      <w:rPr>
        <w:rFonts w:ascii="Calibri" w:hAnsi="Calibri"/>
        <w:b/>
        <w:sz w:val="22"/>
        <w:szCs w:val="22"/>
      </w:rPr>
      <w:t>RESIDENTS READY TO SEND THEIR SONS TO SERVE IN ALP</w:t>
    </w:r>
    <w:r w:rsidR="00685999">
      <w:rPr>
        <w:rFonts w:ascii="Calibri" w:hAnsi="Calibri"/>
        <w:b/>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756C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72C"/>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9DC"/>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D5A2A"/>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C75"/>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5A8"/>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C49"/>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875122804">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05062-9737-42DC-9BD3-49260C70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2013-02-20T15:50:00Z</dcterms:created>
  <dcterms:modified xsi:type="dcterms:W3CDTF">2013-02-20T15:50:00Z</dcterms:modified>
</cp:coreProperties>
</file>