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1276"/>
        <w:gridCol w:w="1648"/>
      </w:tblGrid>
      <w:tr w:rsidR="00E86C01" w:rsidTr="0000348F">
        <w:trPr>
          <w:trHeight w:val="516"/>
        </w:trPr>
        <w:tc>
          <w:tcPr>
            <w:tcW w:w="1276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  <w:r>
              <w:rPr>
                <w:rFonts w:ascii="黑体" w:eastAsia="黑体" w:hAnsi="黑体" w:hint="eastAsia"/>
                <w:szCs w:val="28"/>
              </w:rPr>
              <w:t>姓名</w:t>
            </w:r>
          </w:p>
        </w:tc>
        <w:tc>
          <w:tcPr>
            <w:tcW w:w="1648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</w:p>
        </w:tc>
      </w:tr>
      <w:tr w:rsidR="00E86C01" w:rsidTr="0000348F">
        <w:trPr>
          <w:trHeight w:val="491"/>
        </w:trPr>
        <w:tc>
          <w:tcPr>
            <w:tcW w:w="1276" w:type="dxa"/>
          </w:tcPr>
          <w:p w:rsidR="00E86C01" w:rsidRPr="00E86C01" w:rsidRDefault="00962FB8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  <w:r>
              <w:rPr>
                <w:rFonts w:ascii="黑体" w:eastAsia="黑体" w:hAnsi="黑体" w:hint="eastAsia"/>
                <w:szCs w:val="28"/>
              </w:rPr>
              <w:t>评分</w:t>
            </w:r>
          </w:p>
        </w:tc>
        <w:tc>
          <w:tcPr>
            <w:tcW w:w="1648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</w:p>
        </w:tc>
      </w:tr>
    </w:tbl>
    <w:p w:rsidR="00B24B03" w:rsidRPr="00012296" w:rsidRDefault="00D53A4C" w:rsidP="00012296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实验</w:t>
      </w:r>
      <w:r w:rsidR="00012296" w:rsidRPr="00012296">
        <w:rPr>
          <w:rFonts w:ascii="黑体" w:eastAsia="黑体" w:hAnsi="黑体" w:hint="eastAsia"/>
          <w:sz w:val="21"/>
          <w:szCs w:val="21"/>
        </w:rPr>
        <w:t>报告</w:t>
      </w: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Pr="00B24B03" w:rsidRDefault="00D53A4C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</w:t>
      </w:r>
      <w:r w:rsidR="00B24B03" w:rsidRPr="00B24B03">
        <w:rPr>
          <w:rFonts w:ascii="黑体" w:eastAsia="黑体" w:hAnsi="黑体" w:hint="eastAsia"/>
          <w:sz w:val="52"/>
          <w:szCs w:val="52"/>
        </w:rPr>
        <w:t>报告</w:t>
      </w: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课程名称：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地电学 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课题名称：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="00BD47BE">
        <w:rPr>
          <w:rFonts w:ascii="黑体" w:eastAsia="黑体" w:hAnsi="黑体" w:cs="Times New Roman"/>
          <w:sz w:val="32"/>
          <w:szCs w:val="24"/>
          <w:u w:val="single"/>
        </w:rPr>
        <w:t xml:space="preserve">     </w:t>
      </w:r>
      <w:r w:rsidR="00BD47BE">
        <w:rPr>
          <w:rFonts w:ascii="黑体" w:eastAsia="黑体" w:hAnsi="黑体" w:cs="Times New Roman" w:hint="eastAsia"/>
          <w:sz w:val="32"/>
          <w:szCs w:val="24"/>
          <w:u w:val="single"/>
        </w:rPr>
        <w:t>静位移校正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  <w:r w:rsidR="00BD47BE">
        <w:rPr>
          <w:rFonts w:ascii="黑体" w:eastAsia="黑体" w:hAnsi="黑体" w:cs="Times New Roman"/>
          <w:sz w:val="32"/>
          <w:szCs w:val="24"/>
          <w:u w:val="single"/>
        </w:rPr>
        <w:t xml:space="preserve">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专    业：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地球物理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姓    名：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王锴  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班    级：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201145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</w:rPr>
        <w:sectPr w:rsidR="00B24B03" w:rsidRPr="00B24B03" w:rsidSect="00962F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81"/>
        </w:sectPr>
      </w:pPr>
      <w:r w:rsidRPr="00B24B03">
        <w:rPr>
          <w:rFonts w:ascii="黑体" w:eastAsia="黑体" w:hAnsi="黑体" w:cs="Times New Roman" w:hint="eastAsia"/>
          <w:sz w:val="32"/>
          <w:szCs w:val="24"/>
        </w:rPr>
        <w:t>完成日期：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2016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年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>11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月 </w:t>
      </w:r>
      <w:r w:rsidR="00DA6922">
        <w:rPr>
          <w:rFonts w:ascii="黑体" w:eastAsia="黑体" w:hAnsi="黑体" w:cs="Times New Roman"/>
          <w:sz w:val="32"/>
          <w:szCs w:val="24"/>
          <w:u w:val="single"/>
        </w:rPr>
        <w:t>26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日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="006C75BC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</w:p>
    <w:sdt>
      <w:sdtPr>
        <w:rPr>
          <w:rFonts w:ascii="宋体" w:eastAsia="宋体" w:hAnsi="宋体" w:cstheme="minorBidi"/>
          <w:b/>
          <w:color w:val="auto"/>
          <w:kern w:val="2"/>
          <w:sz w:val="28"/>
          <w:szCs w:val="22"/>
          <w:lang w:val="zh-CN"/>
        </w:rPr>
        <w:id w:val="155195588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60BDC" w:rsidRPr="00560BDC" w:rsidRDefault="00560BDC" w:rsidP="00E72093">
          <w:pPr>
            <w:pStyle w:val="TOC"/>
            <w:tabs>
              <w:tab w:val="center" w:pos="4153"/>
            </w:tabs>
            <w:spacing w:line="960" w:lineRule="auto"/>
            <w:jc w:val="center"/>
            <w:rPr>
              <w:rFonts w:ascii="宋体" w:eastAsia="宋体" w:hAnsi="宋体"/>
              <w:b/>
              <w:color w:val="auto"/>
              <w:sz w:val="44"/>
              <w:szCs w:val="44"/>
            </w:rPr>
          </w:pPr>
          <w:r w:rsidRPr="00560BDC">
            <w:rPr>
              <w:rFonts w:ascii="宋体" w:eastAsia="宋体" w:hAnsi="宋体"/>
              <w:b/>
              <w:color w:val="auto"/>
              <w:sz w:val="44"/>
              <w:szCs w:val="44"/>
              <w:lang w:val="zh-CN"/>
            </w:rPr>
            <w:t>目录</w:t>
          </w:r>
        </w:p>
        <w:p w:rsidR="00E146B4" w:rsidRDefault="00560BDC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r w:rsidRPr="00560BDC">
            <w:fldChar w:fldCharType="begin"/>
          </w:r>
          <w:r w:rsidRPr="00560BDC">
            <w:instrText xml:space="preserve"> TOC \o "1-3" \h \z \u </w:instrText>
          </w:r>
          <w:r w:rsidRPr="00560BDC">
            <w:fldChar w:fldCharType="separate"/>
          </w:r>
          <w:hyperlink w:anchor="_Toc467960315" w:history="1">
            <w:r w:rsidR="00E146B4" w:rsidRPr="00481CC0">
              <w:rPr>
                <w:rStyle w:val="aa"/>
                <w:b/>
                <w:noProof/>
              </w:rPr>
              <w:t>一、实验名称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_Toc467960315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16" w:history="1">
            <w:r w:rsidR="00E146B4" w:rsidRPr="00481CC0">
              <w:rPr>
                <w:rStyle w:val="aa"/>
                <w:b/>
                <w:noProof/>
              </w:rPr>
              <w:t>二、实验目的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_Toc467960316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17" w:history="1">
            <w:r w:rsidR="00E146B4" w:rsidRPr="00481CC0">
              <w:rPr>
                <w:rStyle w:val="aa"/>
                <w:b/>
                <w:noProof/>
              </w:rPr>
              <w:t>三、实验题目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_Toc467960317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18" w:history="1">
            <w:r w:rsidR="00E146B4" w:rsidRPr="00481CC0">
              <w:rPr>
                <w:rStyle w:val="aa"/>
                <w:b/>
                <w:noProof/>
              </w:rPr>
              <w:t>四、实验原理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_Toc467960318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19" w:history="1">
            <w:r w:rsidR="00E146B4" w:rsidRPr="00481CC0">
              <w:rPr>
                <w:rStyle w:val="aa"/>
                <w:b/>
                <w:noProof/>
              </w:rPr>
              <w:t>五、实验步骤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_Toc467960319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20" w:history="1">
            <w:r w:rsidR="00E146B4" w:rsidRPr="00481CC0">
              <w:rPr>
                <w:rStyle w:val="aa"/>
                <w:b/>
                <w:noProof/>
              </w:rPr>
              <w:t>六、实验整体流程图或算法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_Toc467960320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2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21" w:history="1">
            <w:r w:rsidR="00E146B4" w:rsidRPr="00481CC0">
              <w:rPr>
                <w:rStyle w:val="aa"/>
                <w:b/>
                <w:noProof/>
              </w:rPr>
              <w:t>七、实验结果及分析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_Toc467960321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3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22" w:history="1">
            <w:r w:rsidR="00E146B4" w:rsidRPr="00481CC0">
              <w:rPr>
                <w:rStyle w:val="aa"/>
                <w:b/>
                <w:noProof/>
              </w:rPr>
              <w:t>八、实验体会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_Toc467960322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14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23" w:history="1">
            <w:r w:rsidR="00E146B4" w:rsidRPr="00481CC0">
              <w:rPr>
                <w:rStyle w:val="aa"/>
                <w:b/>
                <w:noProof/>
              </w:rPr>
              <w:t>九、致谢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_Toc467960323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15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E146B4" w:rsidRDefault="00274D22" w:rsidP="00E146B4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7960324" w:history="1">
            <w:r w:rsidR="00E146B4" w:rsidRPr="00481CC0">
              <w:rPr>
                <w:rStyle w:val="aa"/>
                <w:b/>
                <w:noProof/>
              </w:rPr>
              <w:t>附：程序代码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_Toc467960324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15</w:t>
            </w:r>
            <w:r w:rsidR="00E146B4">
              <w:rPr>
                <w:noProof/>
                <w:webHidden/>
              </w:rPr>
              <w:fldChar w:fldCharType="end"/>
            </w:r>
          </w:hyperlink>
        </w:p>
        <w:p w:rsidR="00560BDC" w:rsidRPr="00560BDC" w:rsidRDefault="00274D22" w:rsidP="00E146B4">
          <w:pPr>
            <w:pStyle w:val="11"/>
            <w:tabs>
              <w:tab w:val="right" w:leader="dot" w:pos="8296"/>
            </w:tabs>
            <w:spacing w:line="720" w:lineRule="auto"/>
            <w:ind w:firstLineChars="0" w:firstLine="0"/>
          </w:pPr>
          <w:hyperlink w:anchor="_Toc467960325" w:history="1">
            <w:r w:rsidR="00E146B4" w:rsidRPr="00481CC0">
              <w:rPr>
                <w:rStyle w:val="aa"/>
                <w:b/>
                <w:noProof/>
              </w:rPr>
              <w:t>参考文献：</w:t>
            </w:r>
            <w:r w:rsidR="00E146B4">
              <w:rPr>
                <w:noProof/>
                <w:webHidden/>
              </w:rPr>
              <w:tab/>
            </w:r>
            <w:r w:rsidR="00E146B4">
              <w:rPr>
                <w:noProof/>
                <w:webHidden/>
              </w:rPr>
              <w:fldChar w:fldCharType="begin"/>
            </w:r>
            <w:r w:rsidR="00E146B4">
              <w:rPr>
                <w:noProof/>
                <w:webHidden/>
              </w:rPr>
              <w:instrText xml:space="preserve"> PAGEREF _Toc467960325 \h </w:instrText>
            </w:r>
            <w:r w:rsidR="00E146B4">
              <w:rPr>
                <w:noProof/>
                <w:webHidden/>
              </w:rPr>
            </w:r>
            <w:r w:rsidR="00E146B4">
              <w:rPr>
                <w:noProof/>
                <w:webHidden/>
              </w:rPr>
              <w:fldChar w:fldCharType="separate"/>
            </w:r>
            <w:r w:rsidR="006B6A88">
              <w:rPr>
                <w:noProof/>
                <w:webHidden/>
              </w:rPr>
              <w:t>20</w:t>
            </w:r>
            <w:r w:rsidR="00E146B4">
              <w:rPr>
                <w:noProof/>
                <w:webHidden/>
              </w:rPr>
              <w:fldChar w:fldCharType="end"/>
            </w:r>
          </w:hyperlink>
          <w:r w:rsidR="00560BDC" w:rsidRPr="00560BDC">
            <w:rPr>
              <w:bCs/>
              <w:lang w:val="zh-CN"/>
            </w:rPr>
            <w:fldChar w:fldCharType="end"/>
          </w:r>
        </w:p>
      </w:sdtContent>
    </w:sdt>
    <w:p w:rsidR="00F27C00" w:rsidRDefault="00B24B03" w:rsidP="00B24B03">
      <w:pPr>
        <w:ind w:firstLineChars="0" w:firstLine="0"/>
        <w:sectPr w:rsidR="00F27C00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B24B03" w:rsidRPr="00B90D25" w:rsidRDefault="00D53A4C" w:rsidP="00A13285">
      <w:pPr>
        <w:spacing w:before="120" w:line="360" w:lineRule="auto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</w:t>
      </w:r>
      <w:r w:rsidR="00B90D25">
        <w:rPr>
          <w:rFonts w:hint="eastAsia"/>
          <w:b/>
          <w:sz w:val="36"/>
          <w:szCs w:val="36"/>
        </w:rPr>
        <w:t>报告</w:t>
      </w:r>
    </w:p>
    <w:p w:rsidR="00B90D25" w:rsidRPr="00A13285" w:rsidRDefault="00A13285" w:rsidP="004346CF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0" w:name="_Toc467960315"/>
      <w:r>
        <w:rPr>
          <w:rFonts w:hint="eastAsia"/>
          <w:b/>
          <w:szCs w:val="28"/>
        </w:rPr>
        <w:t>一、</w:t>
      </w:r>
      <w:r w:rsidRPr="00A13285">
        <w:rPr>
          <w:rFonts w:hint="eastAsia"/>
          <w:b/>
          <w:szCs w:val="28"/>
        </w:rPr>
        <w:t>实验名称</w:t>
      </w:r>
      <w:bookmarkEnd w:id="0"/>
    </w:p>
    <w:p w:rsidR="00B90D25" w:rsidRDefault="00160A8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静位移校正</w:t>
      </w:r>
      <w:r w:rsidR="007E21ED">
        <w:rPr>
          <w:rFonts w:hint="eastAsia"/>
          <w:sz w:val="21"/>
          <w:szCs w:val="21"/>
        </w:rPr>
        <w:t>。</w:t>
      </w:r>
    </w:p>
    <w:p w:rsidR="00B90D25" w:rsidRPr="00A13285" w:rsidRDefault="00A13285" w:rsidP="00A13285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1" w:name="_Toc467960316"/>
      <w:r w:rsidRPr="00A13285">
        <w:rPr>
          <w:rFonts w:hint="eastAsia"/>
          <w:b/>
          <w:szCs w:val="28"/>
        </w:rPr>
        <w:t>二、</w:t>
      </w:r>
      <w:r>
        <w:rPr>
          <w:rFonts w:hint="eastAsia"/>
          <w:b/>
          <w:szCs w:val="28"/>
        </w:rPr>
        <w:t>实验目的</w:t>
      </w:r>
      <w:bookmarkEnd w:id="1"/>
    </w:p>
    <w:p w:rsidR="0018329A" w:rsidRDefault="0018329A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理解静位移产生的原理；</w:t>
      </w:r>
    </w:p>
    <w:p w:rsidR="00B90D25" w:rsidRDefault="0018329A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掌握静位移校正的方法；</w:t>
      </w:r>
    </w:p>
    <w:p w:rsidR="0018329A" w:rsidRDefault="0018329A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培养编程与上机调试的能力；</w:t>
      </w:r>
    </w:p>
    <w:p w:rsidR="0018329A" w:rsidRPr="007E21ED" w:rsidRDefault="0018329A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熟悉Matlab软件环境。</w:t>
      </w:r>
    </w:p>
    <w:p w:rsidR="00A13285" w:rsidRPr="00A13285" w:rsidRDefault="00A13285" w:rsidP="00A13285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2" w:name="_Toc467960317"/>
      <w:r>
        <w:rPr>
          <w:rFonts w:hint="eastAsia"/>
          <w:b/>
          <w:szCs w:val="28"/>
        </w:rPr>
        <w:t>三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</w:t>
      </w:r>
      <w:r w:rsidR="003E57EE">
        <w:rPr>
          <w:rFonts w:hint="eastAsia"/>
          <w:b/>
          <w:szCs w:val="28"/>
        </w:rPr>
        <w:t>题目</w:t>
      </w:r>
      <w:bookmarkEnd w:id="2"/>
    </w:p>
    <w:p w:rsidR="00B90D25" w:rsidRDefault="00E57057" w:rsidP="0061739C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根据所给数据绘制电测深剖面图；</w:t>
      </w:r>
    </w:p>
    <w:p w:rsidR="00E57057" w:rsidRPr="0061739C" w:rsidRDefault="00E57057" w:rsidP="0061739C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进行静位移校正并分析结果。</w:t>
      </w:r>
    </w:p>
    <w:p w:rsidR="005D5A3E" w:rsidRPr="00A13285" w:rsidRDefault="005D5A3E" w:rsidP="005D5A3E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3" w:name="_Toc467960318"/>
      <w:r>
        <w:rPr>
          <w:rFonts w:hint="eastAsia"/>
          <w:b/>
          <w:szCs w:val="28"/>
        </w:rPr>
        <w:t>四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实验原理</w:t>
      </w:r>
      <w:bookmarkEnd w:id="3"/>
    </w:p>
    <w:p w:rsidR="003A6955" w:rsidRDefault="00283B46">
      <w:pPr>
        <w:ind w:firstLine="420"/>
        <w:rPr>
          <w:sz w:val="21"/>
          <w:szCs w:val="21"/>
        </w:rPr>
      </w:pPr>
      <w:r w:rsidRPr="00283B46">
        <w:rPr>
          <w:rFonts w:hint="eastAsia"/>
          <w:sz w:val="21"/>
          <w:szCs w:val="21"/>
        </w:rPr>
        <w:t>静位移是地表电性不均匀造成的</w:t>
      </w:r>
      <w:r w:rsidRPr="00283B46">
        <w:rPr>
          <w:sz w:val="21"/>
          <w:szCs w:val="21"/>
        </w:rPr>
        <w:t>MT两条视电阻率曲线首支（高频端）发生移动,而相位位曲线却影响不大的现象。如果,在做静位移校正之前,就对曲线进行解释,必然会产生误差,甚至严重的错误。理论研究和实践工作证明,静位移实际上是大地电磁时间域和频率域采样不足的结果。</w:t>
      </w:r>
      <w:r w:rsidR="00EA4B41">
        <w:rPr>
          <w:rFonts w:hint="eastAsia"/>
          <w:sz w:val="21"/>
          <w:szCs w:val="21"/>
        </w:rPr>
        <w:t>静位移矫正方法主要有：</w:t>
      </w:r>
    </w:p>
    <w:p w:rsidR="00EA4B41" w:rsidRPr="00EA4B41" w:rsidRDefault="00EA4B41" w:rsidP="00EA4B41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EA4B41">
        <w:rPr>
          <w:rFonts w:hint="eastAsia"/>
          <w:sz w:val="21"/>
          <w:szCs w:val="21"/>
        </w:rPr>
        <w:t>曲线平移法：</w:t>
      </w:r>
      <w:r w:rsidRPr="00EA4B41">
        <w:rPr>
          <w:sz w:val="21"/>
          <w:szCs w:val="21"/>
        </w:rPr>
        <w:t>在</w:t>
      </w:r>
      <w:r w:rsidR="000B0254">
        <w:rPr>
          <w:sz w:val="21"/>
          <w:szCs w:val="21"/>
        </w:rPr>
        <w:t>沉积盆地中，由于各层岩性比较稳定，所以，如果已知某层，如标致层</w:t>
      </w:r>
      <w:r w:rsidRPr="00EA4B41">
        <w:rPr>
          <w:sz w:val="21"/>
          <w:szCs w:val="21"/>
        </w:rPr>
        <w:t>的电阻率，则可以以此为标准，对曲线进行平移。</w:t>
      </w:r>
    </w:p>
    <w:p w:rsidR="00EA4B41" w:rsidRDefault="00EA4B41" w:rsidP="00246EC8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EA4B41">
        <w:rPr>
          <w:rFonts w:hint="eastAsia"/>
          <w:sz w:val="21"/>
          <w:szCs w:val="21"/>
        </w:rPr>
        <w:t>统计平均法</w:t>
      </w:r>
      <w:r>
        <w:rPr>
          <w:rFonts w:hint="eastAsia"/>
          <w:sz w:val="21"/>
          <w:szCs w:val="21"/>
        </w:rPr>
        <w:t>：</w:t>
      </w:r>
      <w:r w:rsidRPr="00EA4B41">
        <w:rPr>
          <w:sz w:val="21"/>
          <w:szCs w:val="21"/>
        </w:rPr>
        <w:t>这种方法将表层电性不均匀和地形看作是一种随机的地质噪音，从而用平滑滤波来消除不希望的畸变影响。</w:t>
      </w:r>
    </w:p>
    <w:p w:rsidR="00EA4B41" w:rsidRDefault="00645419" w:rsidP="0064541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空间滤波法：</w:t>
      </w:r>
      <w:r w:rsidRPr="00645419">
        <w:rPr>
          <w:rFonts w:hint="eastAsia"/>
          <w:sz w:val="21"/>
          <w:szCs w:val="21"/>
        </w:rPr>
        <w:t>空间滤波的依据</w:t>
      </w:r>
      <w:r w:rsidR="000B0254">
        <w:rPr>
          <w:rFonts w:hint="eastAsia"/>
          <w:sz w:val="21"/>
          <w:szCs w:val="21"/>
        </w:rPr>
        <w:t>是在频率空间域中进行低通滤波运算，以</w:t>
      </w:r>
      <w:r w:rsidR="000B0254" w:rsidRPr="00645419">
        <w:rPr>
          <w:rFonts w:hint="eastAsia"/>
          <w:sz w:val="21"/>
          <w:szCs w:val="21"/>
        </w:rPr>
        <w:t>消除静位移的影响</w:t>
      </w:r>
      <w:r w:rsidR="000B0254">
        <w:rPr>
          <w:rFonts w:hint="eastAsia"/>
          <w:sz w:val="21"/>
          <w:szCs w:val="21"/>
        </w:rPr>
        <w:t>。</w:t>
      </w:r>
    </w:p>
    <w:p w:rsidR="00645419" w:rsidRPr="00645419" w:rsidRDefault="00645419" w:rsidP="00246EC8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阻抗相位积分法：</w:t>
      </w:r>
      <w:r w:rsidRPr="00645419">
        <w:rPr>
          <w:rFonts w:hint="eastAsia"/>
          <w:sz w:val="21"/>
          <w:szCs w:val="21"/>
        </w:rPr>
        <w:t>由于静态效应对相位没有影响，因此可以从相位曲线来计算视电阻率曲线。</w:t>
      </w:r>
    </w:p>
    <w:p w:rsidR="00F4404A" w:rsidRPr="00A13285" w:rsidRDefault="006D4DE0" w:rsidP="00F4404A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4" w:name="_Toc467960319"/>
      <w:r>
        <w:rPr>
          <w:rFonts w:hint="eastAsia"/>
          <w:b/>
          <w:szCs w:val="28"/>
        </w:rPr>
        <w:t>五</w:t>
      </w:r>
      <w:r w:rsidR="00F4404A" w:rsidRPr="00A13285">
        <w:rPr>
          <w:rFonts w:hint="eastAsia"/>
          <w:b/>
          <w:szCs w:val="28"/>
        </w:rPr>
        <w:t>、</w:t>
      </w:r>
      <w:r w:rsidR="00F4404A">
        <w:rPr>
          <w:rFonts w:hint="eastAsia"/>
          <w:b/>
          <w:szCs w:val="28"/>
        </w:rPr>
        <w:t>实验步骤</w:t>
      </w:r>
      <w:bookmarkEnd w:id="4"/>
    </w:p>
    <w:p w:rsidR="00B90D25" w:rsidRDefault="002111BE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将测线数据导入Matlab，整理得到维度大小适合视电阻率、相位数据；</w:t>
      </w:r>
    </w:p>
    <w:p w:rsidR="002111BE" w:rsidRDefault="002111BE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根据测线上测点的数据计算出每个测点之间的间距，作为视电阻率剖面的横坐标</w:t>
      </w:r>
      <w:r w:rsidR="00853E07">
        <w:rPr>
          <w:rFonts w:hint="eastAsia"/>
          <w:sz w:val="21"/>
          <w:szCs w:val="21"/>
        </w:rPr>
        <w:t>，居于剖面图上方</w:t>
      </w:r>
      <w:r>
        <w:rPr>
          <w:rFonts w:hint="eastAsia"/>
          <w:sz w:val="21"/>
          <w:szCs w:val="21"/>
        </w:rPr>
        <w:t>；</w:t>
      </w:r>
    </w:p>
    <w:p w:rsidR="0029769E" w:rsidRDefault="0029769E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绘制出导线图，分析测线特征，作为绘制剖面图的依据；</w:t>
      </w:r>
    </w:p>
    <w:p w:rsidR="0029769E" w:rsidRDefault="0029769E" w:rsidP="0029769E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 w:rsidRPr="0029769E">
        <w:rPr>
          <w:rFonts w:hint="eastAsia"/>
          <w:sz w:val="21"/>
          <w:szCs w:val="21"/>
        </w:rPr>
        <w:lastRenderedPageBreak/>
        <w:t>将频率求对数之后作为视电阻率剖面图的纵坐标，自上而下数值由大到小，显示深度由浅到深，</w:t>
      </w:r>
      <w:r>
        <w:rPr>
          <w:rFonts w:hint="eastAsia"/>
          <w:sz w:val="21"/>
          <w:szCs w:val="21"/>
        </w:rPr>
        <w:t>绘制出每个测点双对数坐标系下的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yx</m:t>
            </m:r>
          </m:sub>
        </m:sSub>
      </m:oMath>
      <w:r>
        <w:rPr>
          <w:rFonts w:hint="eastAsia"/>
          <w:sz w:val="21"/>
          <w:szCs w:val="21"/>
        </w:rPr>
        <w:t>与频率freq的关系图，分析</w:t>
      </w:r>
      <w:r w:rsidR="00834D32">
        <w:rPr>
          <w:rFonts w:hint="eastAsia"/>
          <w:sz w:val="21"/>
          <w:szCs w:val="21"/>
        </w:rPr>
        <w:t>每个测点的</w:t>
      </w:r>
      <w:r>
        <w:rPr>
          <w:rFonts w:hint="eastAsia"/>
          <w:sz w:val="21"/>
          <w:szCs w:val="21"/>
        </w:rPr>
        <w:t>静位移情况；</w:t>
      </w:r>
    </w:p>
    <w:p w:rsidR="002111BE" w:rsidRDefault="00853E07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r w:rsidR="00CA244A">
        <w:rPr>
          <w:rFonts w:hint="eastAsia"/>
          <w:sz w:val="21"/>
          <w:szCs w:val="21"/>
        </w:rPr>
        <w:t>每个测点的</w:t>
      </w:r>
      <w:r>
        <w:rPr>
          <w:rFonts w:hint="eastAsia"/>
          <w:sz w:val="21"/>
          <w:szCs w:val="21"/>
        </w:rPr>
        <w:t>视电阻率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xy</m:t>
            </m:r>
          </m:sub>
        </m:sSub>
      </m:oMath>
      <w:r w:rsidR="00CA244A">
        <w:rPr>
          <w:rFonts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yx</m:t>
            </m:r>
          </m:sub>
        </m:sSub>
      </m:oMath>
      <w:r w:rsidR="00CA244A">
        <w:rPr>
          <w:rFonts w:hint="eastAsia"/>
          <w:sz w:val="21"/>
          <w:szCs w:val="21"/>
        </w:rPr>
        <w:t>求对数，并分别绘制出它们的等值线图，用颜色表示值的大小</w:t>
      </w:r>
      <w:r w:rsidR="00B90A49">
        <w:rPr>
          <w:rFonts w:hint="eastAsia"/>
          <w:sz w:val="21"/>
          <w:szCs w:val="21"/>
        </w:rPr>
        <w:t>，仍以测点为横坐标，频率的对数为纵坐标，绘制出相位的等值线图，这样可以得到四副剖面特征图像</w:t>
      </w:r>
      <w:r w:rsidR="0029769E">
        <w:rPr>
          <w:rFonts w:hint="eastAsia"/>
          <w:sz w:val="21"/>
          <w:szCs w:val="21"/>
        </w:rPr>
        <w:t>；</w:t>
      </w:r>
    </w:p>
    <w:p w:rsidR="0029769E" w:rsidRPr="0029769E" w:rsidRDefault="0029769E" w:rsidP="0029769E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对视电阻率数据进行静位移校正，绘制出校正后的图像，并分析结果。</w:t>
      </w:r>
    </w:p>
    <w:bookmarkStart w:id="5" w:name="_Toc467960320"/>
    <w:p w:rsidR="00F4404A" w:rsidRPr="00A13285" w:rsidRDefault="00183AD1" w:rsidP="00F4404A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r w:rsidRPr="00183AD1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DE74E" wp14:editId="6F8F570D">
                <wp:simplePos x="0" y="0"/>
                <wp:positionH relativeFrom="margin">
                  <wp:posOffset>2190750</wp:posOffset>
                </wp:positionH>
                <wp:positionV relativeFrom="paragraph">
                  <wp:posOffset>687705</wp:posOffset>
                </wp:positionV>
                <wp:extent cx="866775" cy="3714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0D57A0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57A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DE74E" id="圆角矩形 1" o:spid="_x0000_s1026" style="position:absolute;left:0;text-align:left;margin-left:172.5pt;margin-top:54.15pt;width:68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413748" w:rsidRPr="000D57A0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D57A0">
                        <w:rPr>
                          <w:rFonts w:hint="eastAsia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4DE0">
        <w:rPr>
          <w:rFonts w:hint="eastAsia"/>
          <w:b/>
          <w:szCs w:val="28"/>
        </w:rPr>
        <w:t>六</w:t>
      </w:r>
      <w:r w:rsidR="006D4DE0" w:rsidRPr="00A13285">
        <w:rPr>
          <w:rFonts w:hint="eastAsia"/>
          <w:b/>
          <w:szCs w:val="28"/>
        </w:rPr>
        <w:t>、</w:t>
      </w:r>
      <w:r w:rsidR="006D4DE0">
        <w:rPr>
          <w:rFonts w:hint="eastAsia"/>
          <w:b/>
          <w:szCs w:val="28"/>
        </w:rPr>
        <w:t>实验整体流程图或算法</w:t>
      </w:r>
      <w:bookmarkEnd w:id="5"/>
    </w:p>
    <w:p w:rsidR="004B0177" w:rsidRDefault="004B0177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B8502" wp14:editId="79FA7E28">
                <wp:simplePos x="0" y="0"/>
                <wp:positionH relativeFrom="margin">
                  <wp:posOffset>2647950</wp:posOffset>
                </wp:positionH>
                <wp:positionV relativeFrom="paragraph">
                  <wp:posOffset>134620</wp:posOffset>
                </wp:positionV>
                <wp:extent cx="0" cy="190500"/>
                <wp:effectExtent l="7620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13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08.5pt;margin-top:10.6pt;width:0;height: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6BBF8" wp14:editId="7825E13F">
                <wp:simplePos x="0" y="0"/>
                <wp:positionH relativeFrom="margin">
                  <wp:posOffset>1704975</wp:posOffset>
                </wp:positionH>
                <wp:positionV relativeFrom="paragraph">
                  <wp:posOffset>115570</wp:posOffset>
                </wp:positionV>
                <wp:extent cx="1885950" cy="381000"/>
                <wp:effectExtent l="19050" t="0" r="38100" b="1905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0D57A0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导入测线、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测点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BB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7" type="#_x0000_t7" style="position:absolute;margin-left:134.25pt;margin-top:9.1pt;width:14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" adj="1091" fillcolor="white [3201]" strokecolor="black [3200]" strokeweight="1pt">
                <v:textbox>
                  <w:txbxContent>
                    <w:p w:rsidR="00413748" w:rsidRPr="000D57A0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导入测线、</w:t>
                      </w:r>
                      <w:r>
                        <w:rPr>
                          <w:sz w:val="21"/>
                          <w:szCs w:val="21"/>
                        </w:rPr>
                        <w:t>测点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F2B04" wp14:editId="72621F7A">
                <wp:simplePos x="0" y="0"/>
                <wp:positionH relativeFrom="margin">
                  <wp:posOffset>2647950</wp:posOffset>
                </wp:positionH>
                <wp:positionV relativeFrom="paragraph">
                  <wp:posOffset>102235</wp:posOffset>
                </wp:positionV>
                <wp:extent cx="0" cy="19050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0F065" id="直接箭头连接符 4" o:spid="_x0000_s1026" type="#_x0000_t32" style="position:absolute;left:0;text-align:left;margin-left:208.5pt;margin-top:8.05pt;width:0;height: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E8228" wp14:editId="79B415AA">
                <wp:simplePos x="0" y="0"/>
                <wp:positionH relativeFrom="margin">
                  <wp:posOffset>771525</wp:posOffset>
                </wp:positionH>
                <wp:positionV relativeFrom="paragraph">
                  <wp:posOffset>92710</wp:posOffset>
                </wp:positionV>
                <wp:extent cx="3752850" cy="4000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0D57A0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预处理，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调整数据维度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组合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选择合适的数据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便于绘图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8228" id="矩形 5" o:spid="_x0000_s1028" style="position:absolute;margin-left:60.75pt;margin-top:7.3pt;width:295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" fillcolor="white [3201]" strokecolor="black [3200]" strokeweight="1pt">
                <v:textbox>
                  <w:txbxContent>
                    <w:p w:rsidR="00413748" w:rsidRPr="000D57A0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预处理，</w:t>
                      </w:r>
                      <w:r>
                        <w:rPr>
                          <w:sz w:val="21"/>
                          <w:szCs w:val="21"/>
                        </w:rPr>
                        <w:t>调整数据维度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并</w:t>
                      </w:r>
                      <w:r>
                        <w:rPr>
                          <w:sz w:val="21"/>
                          <w:szCs w:val="21"/>
                        </w:rPr>
                        <w:t>组合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sz w:val="21"/>
                          <w:szCs w:val="21"/>
                        </w:rPr>
                        <w:t>选择合适的数据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sz w:val="21"/>
                          <w:szCs w:val="21"/>
                        </w:rPr>
                        <w:t>便于绘图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0127F" wp14:editId="59C24FCD">
                <wp:simplePos x="0" y="0"/>
                <wp:positionH relativeFrom="margin">
                  <wp:posOffset>2677795</wp:posOffset>
                </wp:positionH>
                <wp:positionV relativeFrom="paragraph">
                  <wp:posOffset>99695</wp:posOffset>
                </wp:positionV>
                <wp:extent cx="0" cy="1905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0EEB9" id="直接箭头连接符 6" o:spid="_x0000_s1026" type="#_x0000_t32" style="position:absolute;left:0;text-align:left;margin-left:210.85pt;margin-top:7.85pt;width:0;height: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C581F" wp14:editId="534D5F46">
                <wp:simplePos x="0" y="0"/>
                <wp:positionH relativeFrom="margin">
                  <wp:posOffset>742950</wp:posOffset>
                </wp:positionH>
                <wp:positionV relativeFrom="paragraph">
                  <wp:posOffset>88900</wp:posOffset>
                </wp:positionV>
                <wp:extent cx="3867150" cy="4000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4B0177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绘制测线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导线图，分析测点分布状况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为绘制剖面图提供依据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581F" id="矩形 7" o:spid="_x0000_s1029" style="position:absolute;margin-left:58.5pt;margin-top:7pt;width:304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" fillcolor="white [3201]" strokecolor="black [3200]" strokeweight="1pt">
                <v:textbox>
                  <w:txbxContent>
                    <w:p w:rsidR="00413748" w:rsidRPr="004B0177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绘制测线</w:t>
                      </w:r>
                      <w:r>
                        <w:rPr>
                          <w:sz w:val="21"/>
                          <w:szCs w:val="21"/>
                        </w:rPr>
                        <w:t>导线图，分析测点分布状况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sz w:val="21"/>
                          <w:szCs w:val="21"/>
                        </w:rPr>
                        <w:t>为绘制剖面图提供依据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CDB3E" wp14:editId="5183B90E">
                <wp:simplePos x="0" y="0"/>
                <wp:positionH relativeFrom="margin">
                  <wp:posOffset>2677795</wp:posOffset>
                </wp:positionH>
                <wp:positionV relativeFrom="paragraph">
                  <wp:posOffset>92075</wp:posOffset>
                </wp:positionV>
                <wp:extent cx="0" cy="190500"/>
                <wp:effectExtent l="7620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30E7" id="直接箭头连接符 8" o:spid="_x0000_s1026" type="#_x0000_t32" style="position:absolute;left:0;text-align:left;margin-left:210.85pt;margin-top:7.25pt;width:0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F3EA1" wp14:editId="71F27995">
                <wp:simplePos x="0" y="0"/>
                <wp:positionH relativeFrom="margin">
                  <wp:posOffset>1295400</wp:posOffset>
                </wp:positionH>
                <wp:positionV relativeFrom="paragraph">
                  <wp:posOffset>85090</wp:posOffset>
                </wp:positionV>
                <wp:extent cx="2762250" cy="6000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4B0177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计算频率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视电阻率的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对数，绘制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每个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测点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的视电阻率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曲线，分析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测点的静位移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效应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3EA1" id="矩形 9" o:spid="_x0000_s1030" style="position:absolute;margin-left:102pt;margin-top:6.7pt;width:217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" fillcolor="white [3201]" strokecolor="black [3200]" strokeweight="1pt">
                <v:textbox>
                  <w:txbxContent>
                    <w:p w:rsidR="00413748" w:rsidRPr="004B0177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计算频率</w:t>
                      </w:r>
                      <w:r>
                        <w:rPr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视电阻率的</w:t>
                      </w:r>
                      <w:r>
                        <w:rPr>
                          <w:sz w:val="21"/>
                          <w:szCs w:val="21"/>
                        </w:rPr>
                        <w:t>对数，绘制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每个</w:t>
                      </w:r>
                      <w:r>
                        <w:rPr>
                          <w:sz w:val="21"/>
                          <w:szCs w:val="21"/>
                        </w:rPr>
                        <w:t>测点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的视电阻率</w:t>
                      </w:r>
                      <w:r>
                        <w:rPr>
                          <w:sz w:val="21"/>
                          <w:szCs w:val="21"/>
                        </w:rPr>
                        <w:t>曲线，分析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测点的静位移</w:t>
                      </w:r>
                      <w:r>
                        <w:rPr>
                          <w:sz w:val="21"/>
                          <w:szCs w:val="21"/>
                        </w:rPr>
                        <w:t>效应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791BB4" w:rsidP="00FC6757">
      <w:pPr>
        <w:ind w:firstLineChars="0" w:firstLine="0"/>
        <w:rPr>
          <w:sz w:val="21"/>
          <w:szCs w:val="21"/>
        </w:rPr>
      </w:pPr>
      <w:r w:rsidRPr="00791BB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F33D3" wp14:editId="73E418AA">
                <wp:simplePos x="0" y="0"/>
                <wp:positionH relativeFrom="margin">
                  <wp:posOffset>2668270</wp:posOffset>
                </wp:positionH>
                <wp:positionV relativeFrom="paragraph">
                  <wp:posOffset>92075</wp:posOffset>
                </wp:positionV>
                <wp:extent cx="0" cy="190500"/>
                <wp:effectExtent l="7620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EA8E" id="直接箭头连接符 11" o:spid="_x0000_s1026" type="#_x0000_t32" style="position:absolute;left:0;text-align:left;margin-left:210.1pt;margin-top:7.25pt;width:0;height: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83AD1" w:rsidRDefault="00791BB4" w:rsidP="00FC6757">
      <w:pPr>
        <w:ind w:firstLineChars="0" w:firstLine="0"/>
        <w:rPr>
          <w:sz w:val="21"/>
          <w:szCs w:val="21"/>
        </w:rPr>
      </w:pPr>
      <w:r w:rsidRPr="00791BB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32B12" wp14:editId="78E80802">
                <wp:simplePos x="0" y="0"/>
                <wp:positionH relativeFrom="margin">
                  <wp:posOffset>1047750</wp:posOffset>
                </wp:positionH>
                <wp:positionV relativeFrom="paragraph">
                  <wp:posOffset>83185</wp:posOffset>
                </wp:positionV>
                <wp:extent cx="3238500" cy="3333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4B0177" w:rsidRDefault="00413748" w:rsidP="00791BB4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绘制视电阻率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剖面图，分析测线的静位移效应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2B12" id="矩形 13" o:spid="_x0000_s1031" style="position:absolute;margin-left:82.5pt;margin-top:6.55pt;width:25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" fillcolor="white [3201]" strokecolor="black [3200]" strokeweight="1pt">
                <v:textbox>
                  <w:txbxContent>
                    <w:p w:rsidR="00413748" w:rsidRPr="004B0177" w:rsidRDefault="00413748" w:rsidP="00791BB4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绘制视电阻率</w:t>
                      </w:r>
                      <w:r>
                        <w:rPr>
                          <w:sz w:val="21"/>
                          <w:szCs w:val="21"/>
                        </w:rPr>
                        <w:t>剖面图，分析测线的静位移效应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791BB4" w:rsidP="00FC6757">
      <w:pPr>
        <w:ind w:firstLineChars="0" w:firstLine="0"/>
        <w:rPr>
          <w:sz w:val="21"/>
          <w:szCs w:val="21"/>
        </w:rPr>
      </w:pPr>
      <w:r w:rsidRPr="00791BB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836F3" wp14:editId="1CB0FCCB">
                <wp:simplePos x="0" y="0"/>
                <wp:positionH relativeFrom="margin">
                  <wp:posOffset>2677795</wp:posOffset>
                </wp:positionH>
                <wp:positionV relativeFrom="paragraph">
                  <wp:posOffset>21590</wp:posOffset>
                </wp:positionV>
                <wp:extent cx="0" cy="190500"/>
                <wp:effectExtent l="7620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ECA46" id="直接箭头连接符 14" o:spid="_x0000_s1026" type="#_x0000_t32" style="position:absolute;left:0;text-align:left;margin-left:210.85pt;margin-top:1.7pt;width:0;height: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91BB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DEBC9B" wp14:editId="17F65D61">
                <wp:simplePos x="0" y="0"/>
                <wp:positionH relativeFrom="margin">
                  <wp:posOffset>1295400</wp:posOffset>
                </wp:positionH>
                <wp:positionV relativeFrom="paragraph">
                  <wp:posOffset>212725</wp:posOffset>
                </wp:positionV>
                <wp:extent cx="2762250" cy="6000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4B0177" w:rsidRDefault="00413748" w:rsidP="00791BB4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进行静位移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校正，绘制出校正后的剖面图，分析结果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BC9B" id="矩形 17" o:spid="_x0000_s1032" style="position:absolute;margin-left:102pt;margin-top:16.75pt;width:217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" fillcolor="white [3201]" strokecolor="black [3200]" strokeweight="1pt">
                <v:textbox>
                  <w:txbxContent>
                    <w:p w:rsidR="00413748" w:rsidRPr="004B0177" w:rsidRDefault="00413748" w:rsidP="00791BB4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进行静位移</w:t>
                      </w:r>
                      <w:r>
                        <w:rPr>
                          <w:sz w:val="21"/>
                          <w:szCs w:val="21"/>
                        </w:rPr>
                        <w:t>校正，绘制出校正后的剖面图，分析结果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183AD1" w:rsidRDefault="00183AD1" w:rsidP="00FC6757">
      <w:pPr>
        <w:ind w:firstLineChars="0" w:firstLine="0"/>
        <w:rPr>
          <w:sz w:val="21"/>
          <w:szCs w:val="21"/>
        </w:rPr>
      </w:pPr>
    </w:p>
    <w:p w:rsidR="00791BB4" w:rsidRDefault="00791BB4" w:rsidP="00FC6757">
      <w:pPr>
        <w:ind w:firstLineChars="0" w:firstLine="0"/>
        <w:rPr>
          <w:sz w:val="21"/>
          <w:szCs w:val="21"/>
        </w:rPr>
      </w:pPr>
    </w:p>
    <w:p w:rsidR="00791BB4" w:rsidRDefault="00791BB4" w:rsidP="00FC6757">
      <w:pPr>
        <w:ind w:firstLineChars="0" w:firstLine="0"/>
        <w:rPr>
          <w:sz w:val="21"/>
          <w:szCs w:val="21"/>
        </w:rPr>
      </w:pPr>
      <w:r w:rsidRPr="00183AD1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90843" wp14:editId="156ECAC2">
                <wp:simplePos x="0" y="0"/>
                <wp:positionH relativeFrom="margin">
                  <wp:posOffset>2249170</wp:posOffset>
                </wp:positionH>
                <wp:positionV relativeFrom="paragraph">
                  <wp:posOffset>788670</wp:posOffset>
                </wp:positionV>
                <wp:extent cx="866775" cy="371475"/>
                <wp:effectExtent l="0" t="0" r="2857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0D57A0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90843" id="圆角矩形 15" o:spid="_x0000_s1033" style="position:absolute;margin-left:177.1pt;margin-top:62.1pt;width:6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413748" w:rsidRPr="000D57A0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534D7" wp14:editId="03A8F713">
                <wp:simplePos x="0" y="0"/>
                <wp:positionH relativeFrom="margin">
                  <wp:posOffset>2679065</wp:posOffset>
                </wp:positionH>
                <wp:positionV relativeFrom="paragraph">
                  <wp:posOffset>22225</wp:posOffset>
                </wp:positionV>
                <wp:extent cx="0" cy="19050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1BD5" id="直接箭头连接符 10" o:spid="_x0000_s1026" type="#_x0000_t32" style="position:absolute;left:0;text-align:left;margin-left:210.95pt;margin-top:1.75pt;width:0;height: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B34A6" wp14:editId="22BF863E">
                <wp:simplePos x="0" y="0"/>
                <wp:positionH relativeFrom="margin">
                  <wp:posOffset>2679065</wp:posOffset>
                </wp:positionH>
                <wp:positionV relativeFrom="paragraph">
                  <wp:posOffset>603250</wp:posOffset>
                </wp:positionV>
                <wp:extent cx="0" cy="190500"/>
                <wp:effectExtent l="7620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DCB0" id="直接箭头连接符 12" o:spid="_x0000_s1026" type="#_x0000_t32" style="position:absolute;left:0;text-align:left;margin-left:210.95pt;margin-top:47.5pt;width:0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91BB4" w:rsidRDefault="00791BB4" w:rsidP="00FC6757">
      <w:pPr>
        <w:ind w:firstLineChars="0" w:firstLine="0"/>
        <w:rPr>
          <w:sz w:val="21"/>
          <w:szCs w:val="21"/>
        </w:rPr>
      </w:pPr>
      <w:r w:rsidRPr="00183AD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DCC5F" wp14:editId="62E615CD">
                <wp:simplePos x="0" y="0"/>
                <wp:positionH relativeFrom="margin">
                  <wp:posOffset>1495425</wp:posOffset>
                </wp:positionH>
                <wp:positionV relativeFrom="paragraph">
                  <wp:posOffset>10795</wp:posOffset>
                </wp:positionV>
                <wp:extent cx="2362200" cy="381000"/>
                <wp:effectExtent l="19050" t="0" r="38100" b="19050"/>
                <wp:wrapNone/>
                <wp:docPr id="16" name="平行四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48" w:rsidRPr="004B0177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输出校正后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的视电阻率剖面图</w:t>
                            </w:r>
                          </w:p>
                          <w:p w:rsidR="00413748" w:rsidRPr="004B0177" w:rsidRDefault="00413748" w:rsidP="00183AD1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CC5F" id="平行四边形 16" o:spid="_x0000_s1034" type="#_x0000_t7" style="position:absolute;margin-left:117.75pt;margin-top:.85pt;width:18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" adj="871" fillcolor="white [3201]" strokecolor="black [3200]" strokeweight="1pt">
                <v:textbox>
                  <w:txbxContent>
                    <w:p w:rsidR="00413748" w:rsidRPr="004B0177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输出校正后</w:t>
                      </w:r>
                      <w:r>
                        <w:rPr>
                          <w:sz w:val="21"/>
                          <w:szCs w:val="21"/>
                        </w:rPr>
                        <w:t>的视电阻率剖面图</w:t>
                      </w:r>
                    </w:p>
                    <w:p w:rsidR="00413748" w:rsidRPr="004B0177" w:rsidRDefault="00413748" w:rsidP="00183AD1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BB4" w:rsidRDefault="00791BB4" w:rsidP="00FC6757">
      <w:pPr>
        <w:ind w:firstLineChars="0" w:firstLine="0"/>
        <w:rPr>
          <w:sz w:val="21"/>
          <w:szCs w:val="21"/>
        </w:rPr>
      </w:pPr>
    </w:p>
    <w:p w:rsidR="00791BB4" w:rsidRDefault="00791BB4" w:rsidP="00FC6757">
      <w:pPr>
        <w:ind w:firstLineChars="0" w:firstLine="0"/>
        <w:rPr>
          <w:sz w:val="21"/>
          <w:szCs w:val="21"/>
        </w:rPr>
      </w:pPr>
    </w:p>
    <w:p w:rsidR="00791BB4" w:rsidRDefault="00791BB4" w:rsidP="00FC6757">
      <w:pPr>
        <w:ind w:firstLineChars="0" w:firstLine="0"/>
        <w:rPr>
          <w:sz w:val="21"/>
          <w:szCs w:val="21"/>
        </w:rPr>
      </w:pPr>
    </w:p>
    <w:p w:rsidR="00791BB4" w:rsidRDefault="00791BB4" w:rsidP="00FC6757">
      <w:pPr>
        <w:ind w:firstLineChars="0" w:firstLine="0"/>
        <w:rPr>
          <w:sz w:val="21"/>
          <w:szCs w:val="21"/>
        </w:rPr>
      </w:pPr>
    </w:p>
    <w:p w:rsidR="008A5EC7" w:rsidRDefault="008A5EC7" w:rsidP="00FC6757">
      <w:pPr>
        <w:ind w:firstLineChars="0" w:firstLine="0"/>
        <w:rPr>
          <w:sz w:val="21"/>
          <w:szCs w:val="21"/>
        </w:rPr>
      </w:pPr>
    </w:p>
    <w:p w:rsidR="008A5EC7" w:rsidRDefault="008A5EC7" w:rsidP="00FC6757">
      <w:pPr>
        <w:ind w:firstLineChars="0" w:firstLine="0"/>
        <w:rPr>
          <w:sz w:val="21"/>
          <w:szCs w:val="21"/>
        </w:rPr>
      </w:pPr>
    </w:p>
    <w:p w:rsidR="008A5EC7" w:rsidRDefault="008A5EC7" w:rsidP="00FC6757">
      <w:pPr>
        <w:ind w:firstLineChars="0" w:firstLine="0"/>
        <w:rPr>
          <w:sz w:val="21"/>
          <w:szCs w:val="21"/>
        </w:rPr>
      </w:pPr>
    </w:p>
    <w:p w:rsidR="00E00B95" w:rsidRDefault="00E00B95" w:rsidP="00FC6757">
      <w:pPr>
        <w:ind w:firstLineChars="0" w:firstLine="0"/>
        <w:rPr>
          <w:sz w:val="21"/>
          <w:szCs w:val="21"/>
        </w:rPr>
      </w:pPr>
    </w:p>
    <w:p w:rsidR="00BD4607" w:rsidRDefault="00BD4607" w:rsidP="00166A5A">
      <w:pPr>
        <w:ind w:firstLine="420"/>
        <w:rPr>
          <w:sz w:val="21"/>
          <w:szCs w:val="21"/>
        </w:rPr>
      </w:pPr>
    </w:p>
    <w:p w:rsidR="00B80DB9" w:rsidRPr="00A13285" w:rsidRDefault="003C5D0A" w:rsidP="00B80DB9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6" w:name="_Toc467960321"/>
      <w:r>
        <w:rPr>
          <w:rFonts w:hint="eastAsia"/>
          <w:b/>
          <w:szCs w:val="28"/>
        </w:rPr>
        <w:lastRenderedPageBreak/>
        <w:t>七</w:t>
      </w:r>
      <w:r w:rsidR="00B80DB9" w:rsidRPr="00A13285">
        <w:rPr>
          <w:rFonts w:hint="eastAsia"/>
          <w:b/>
          <w:szCs w:val="28"/>
        </w:rPr>
        <w:t>、</w:t>
      </w:r>
      <w:r w:rsidR="004E64E9">
        <w:rPr>
          <w:rFonts w:hint="eastAsia"/>
          <w:b/>
          <w:szCs w:val="28"/>
        </w:rPr>
        <w:t>实验</w:t>
      </w:r>
      <w:r w:rsidR="00FC6757">
        <w:rPr>
          <w:rFonts w:hint="eastAsia"/>
          <w:b/>
          <w:szCs w:val="28"/>
        </w:rPr>
        <w:t>结果及</w:t>
      </w:r>
      <w:r w:rsidR="00B80DB9">
        <w:rPr>
          <w:rFonts w:hint="eastAsia"/>
          <w:b/>
          <w:szCs w:val="28"/>
        </w:rPr>
        <w:t>分析</w:t>
      </w:r>
      <w:bookmarkEnd w:id="6"/>
    </w:p>
    <w:p w:rsidR="00F4404A" w:rsidRPr="00711F11" w:rsidRDefault="00711F11" w:rsidP="00711F11">
      <w:pPr>
        <w:ind w:firstLineChars="0" w:firstLine="0"/>
        <w:rPr>
          <w:b/>
          <w:sz w:val="21"/>
          <w:szCs w:val="21"/>
        </w:rPr>
      </w:pPr>
      <w:r w:rsidRPr="00711F11">
        <w:rPr>
          <w:rFonts w:hint="eastAsia"/>
          <w:b/>
          <w:sz w:val="21"/>
          <w:szCs w:val="21"/>
        </w:rPr>
        <w:t>（1）</w:t>
      </w:r>
      <w:r w:rsidR="00A67C0F">
        <w:rPr>
          <w:rFonts w:hint="eastAsia"/>
          <w:b/>
          <w:sz w:val="21"/>
          <w:szCs w:val="21"/>
        </w:rPr>
        <w:t>测线特征</w:t>
      </w:r>
      <w:r w:rsidRPr="00711F11">
        <w:rPr>
          <w:rFonts w:hint="eastAsia"/>
          <w:b/>
          <w:sz w:val="21"/>
          <w:szCs w:val="21"/>
        </w:rPr>
        <w:t>：</w:t>
      </w:r>
    </w:p>
    <w:p w:rsidR="00440A8F" w:rsidRDefault="00A67C0F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将测线数据整理并绘制出三维导线图，结果如下：</w:t>
      </w:r>
    </w:p>
    <w:p w:rsidR="00A67C0F" w:rsidRDefault="00A67C0F" w:rsidP="00A67C0F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FDF49A4" wp14:editId="2418EF32">
            <wp:extent cx="4772025" cy="3523577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969" cy="35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F" w:rsidRPr="00A67C0F" w:rsidRDefault="00A67C0F" w:rsidP="00A67C0F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</w:t>
      </w:r>
      <w:r>
        <w:rPr>
          <w:sz w:val="18"/>
          <w:szCs w:val="18"/>
        </w:rPr>
        <w:t xml:space="preserve">.1 </w:t>
      </w:r>
      <w:r>
        <w:rPr>
          <w:rFonts w:hint="eastAsia"/>
          <w:sz w:val="18"/>
          <w:szCs w:val="18"/>
        </w:rPr>
        <w:t>测线</w:t>
      </w:r>
      <w:r w:rsidR="005373DA">
        <w:rPr>
          <w:rFonts w:hint="eastAsia"/>
          <w:sz w:val="18"/>
          <w:szCs w:val="18"/>
        </w:rPr>
        <w:t>b</w:t>
      </w:r>
      <w:r w:rsidR="005373DA">
        <w:rPr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三维立体图</w:t>
      </w:r>
    </w:p>
    <w:p w:rsidR="00A67C0F" w:rsidRDefault="00A67C0F" w:rsidP="00A67C0F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B9D2A1A" wp14:editId="07651897">
            <wp:extent cx="4762500" cy="36981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132" cy="37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F" w:rsidRPr="00A67C0F" w:rsidRDefault="00A67C0F" w:rsidP="00A67C0F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图7.2 测线</w:t>
      </w:r>
      <w:r w:rsidR="005373DA">
        <w:rPr>
          <w:rFonts w:hint="eastAsia"/>
          <w:sz w:val="18"/>
          <w:szCs w:val="18"/>
        </w:rPr>
        <w:t>b</w:t>
      </w:r>
      <w:r w:rsidR="005373DA">
        <w:rPr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XH侧向地势图</w:t>
      </w:r>
    </w:p>
    <w:p w:rsidR="00A67C0F" w:rsidRDefault="00A67C0F" w:rsidP="00A67C0F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6D171F" wp14:editId="101CD7EE">
            <wp:extent cx="4971429" cy="38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F" w:rsidRDefault="00A67C0F" w:rsidP="00A67C0F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图7.3 测线</w:t>
      </w:r>
      <w:r w:rsidR="005373DA">
        <w:rPr>
          <w:rFonts w:hint="eastAsia"/>
          <w:sz w:val="18"/>
          <w:szCs w:val="18"/>
        </w:rPr>
        <w:t>b</w:t>
      </w:r>
      <w:r w:rsidR="005373DA">
        <w:rPr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YH侧向地势图</w:t>
      </w:r>
    </w:p>
    <w:p w:rsidR="00A67C0F" w:rsidRDefault="00A67C0F" w:rsidP="00A67C0F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D948CDE" wp14:editId="06ECFE76">
            <wp:extent cx="4962525" cy="3808017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878" cy="38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F" w:rsidRPr="00A67C0F" w:rsidRDefault="00A67C0F" w:rsidP="00A67C0F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</w:t>
      </w:r>
      <w:r>
        <w:rPr>
          <w:sz w:val="18"/>
          <w:szCs w:val="18"/>
        </w:rPr>
        <w:t xml:space="preserve">.4 </w:t>
      </w:r>
      <w:r>
        <w:rPr>
          <w:rFonts w:hint="eastAsia"/>
          <w:sz w:val="18"/>
          <w:szCs w:val="18"/>
        </w:rPr>
        <w:t>测线</w:t>
      </w:r>
      <w:r w:rsidR="005373DA">
        <w:rPr>
          <w:rFonts w:hint="eastAsia"/>
          <w:sz w:val="18"/>
          <w:szCs w:val="18"/>
        </w:rPr>
        <w:t>b</w:t>
      </w:r>
      <w:r w:rsidR="005373DA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水平投影图</w:t>
      </w:r>
    </w:p>
    <w:p w:rsidR="00A67C0F" w:rsidRDefault="00A67C0F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从图7</w:t>
      </w:r>
      <w:r>
        <w:rPr>
          <w:sz w:val="21"/>
          <w:szCs w:val="21"/>
        </w:rPr>
        <w:t>.1</w:t>
      </w:r>
      <w:r>
        <w:rPr>
          <w:rFonts w:hint="eastAsia"/>
          <w:sz w:val="21"/>
          <w:szCs w:val="21"/>
        </w:rPr>
        <w:t>、</w:t>
      </w:r>
      <w:r w:rsidR="00B1503E">
        <w:rPr>
          <w:rFonts w:hint="eastAsia"/>
          <w:sz w:val="21"/>
          <w:szCs w:val="21"/>
        </w:rPr>
        <w:t>7</w:t>
      </w:r>
      <w:r w:rsidR="00B1503E">
        <w:rPr>
          <w:sz w:val="21"/>
          <w:szCs w:val="21"/>
        </w:rPr>
        <w:t>.2</w:t>
      </w:r>
      <w:r w:rsidR="00B1503E">
        <w:rPr>
          <w:rFonts w:hint="eastAsia"/>
          <w:sz w:val="21"/>
          <w:szCs w:val="21"/>
        </w:rPr>
        <w:t>、7</w:t>
      </w:r>
      <w:r w:rsidR="00B1503E">
        <w:rPr>
          <w:sz w:val="21"/>
          <w:szCs w:val="21"/>
        </w:rPr>
        <w:t>.3</w:t>
      </w:r>
      <w:r w:rsidR="00B1503E">
        <w:rPr>
          <w:rFonts w:hint="eastAsia"/>
          <w:sz w:val="21"/>
          <w:szCs w:val="21"/>
        </w:rPr>
        <w:t>、7.4显示，X、Y方向均以数千公里为单位，而高程变化不超过500m，因此地形的变化并不大，经计算，两测点间水平距离约为1951</w:t>
      </w:r>
      <w:r w:rsidR="00B1503E">
        <w:rPr>
          <w:sz w:val="21"/>
          <w:szCs w:val="21"/>
        </w:rPr>
        <w:t>.9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±</m:t>
        </m:r>
      </m:oMath>
      <w:r w:rsidR="00B1503E">
        <w:rPr>
          <w:sz w:val="21"/>
          <w:szCs w:val="21"/>
        </w:rPr>
        <w:t>3.2</w:t>
      </w:r>
      <w:r w:rsidR="00B1503E">
        <w:rPr>
          <w:rFonts w:hint="eastAsia"/>
          <w:sz w:val="21"/>
          <w:szCs w:val="21"/>
        </w:rPr>
        <w:t>k</w:t>
      </w:r>
      <w:r w:rsidR="00B1503E">
        <w:rPr>
          <w:sz w:val="21"/>
          <w:szCs w:val="21"/>
        </w:rPr>
        <w:t>m</w:t>
      </w:r>
      <w:r w:rsidR="00B1503E">
        <w:rPr>
          <w:rFonts w:hint="eastAsia"/>
          <w:sz w:val="21"/>
          <w:szCs w:val="21"/>
        </w:rPr>
        <w:t>，变化范围仅为3‰，</w:t>
      </w:r>
      <w:r w:rsidR="00064640">
        <w:rPr>
          <w:rFonts w:hint="eastAsia"/>
          <w:sz w:val="21"/>
          <w:szCs w:val="21"/>
        </w:rPr>
        <w:t>在绘制剖面图时横坐标可近似等长。</w:t>
      </w:r>
    </w:p>
    <w:p w:rsidR="00064640" w:rsidRDefault="00064640" w:rsidP="00A67C0F">
      <w:pPr>
        <w:ind w:firstLineChars="0" w:firstLine="560"/>
        <w:rPr>
          <w:sz w:val="21"/>
          <w:szCs w:val="21"/>
        </w:rPr>
      </w:pPr>
    </w:p>
    <w:p w:rsidR="00064640" w:rsidRPr="00711F11" w:rsidRDefault="00064640" w:rsidP="00064640">
      <w:pPr>
        <w:ind w:firstLineChars="0" w:firstLine="0"/>
        <w:rPr>
          <w:b/>
          <w:sz w:val="21"/>
          <w:szCs w:val="21"/>
        </w:rPr>
      </w:pPr>
      <w:r w:rsidRPr="00711F11"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2</w:t>
      </w:r>
      <w:r w:rsidRPr="00711F11">
        <w:rPr>
          <w:rFonts w:hint="eastAsia"/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</w:rPr>
        <w:t>测点特征</w:t>
      </w:r>
      <w:r w:rsidRPr="00711F11">
        <w:rPr>
          <w:rFonts w:hint="eastAsia"/>
          <w:b/>
          <w:sz w:val="21"/>
          <w:szCs w:val="21"/>
        </w:rPr>
        <w:t>：</w:t>
      </w:r>
    </w:p>
    <w:p w:rsidR="00064640" w:rsidRDefault="00731BC3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因数据缺少第3个测点的数据，故舍去测点1、2数据，综合测点4-</w:t>
      </w:r>
      <w:r>
        <w:rPr>
          <w:sz w:val="21"/>
          <w:szCs w:val="21"/>
        </w:rPr>
        <w:t>29</w:t>
      </w:r>
      <w:r>
        <w:rPr>
          <w:rFonts w:hint="eastAsia"/>
          <w:sz w:val="21"/>
          <w:szCs w:val="21"/>
        </w:rPr>
        <w:t>数据，发现前72个频点数据完整，而第72-</w:t>
      </w:r>
      <w:r>
        <w:rPr>
          <w:sz w:val="21"/>
          <w:szCs w:val="21"/>
        </w:rPr>
        <w:t>80</w:t>
      </w:r>
      <w:r>
        <w:rPr>
          <w:rFonts w:hint="eastAsia"/>
          <w:sz w:val="21"/>
          <w:szCs w:val="21"/>
        </w:rPr>
        <w:t>个频点部分测点缺失数据，故选取前72个频点数据进行处理，下面是以第四个测点为例的测点特征图像：</w:t>
      </w:r>
    </w:p>
    <w:p w:rsidR="00731BC3" w:rsidRDefault="001E32EE" w:rsidP="00731BC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CEAB83A" wp14:editId="63AA6E39">
            <wp:extent cx="4105275" cy="31851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0150" cy="31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EE" w:rsidRDefault="001E32EE" w:rsidP="00731BC3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图7.5 测点4视电阻率曲线</w:t>
      </w:r>
    </w:p>
    <w:p w:rsidR="001E32EE" w:rsidRDefault="001E32EE" w:rsidP="00731BC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C5362CA" wp14:editId="4601B04E">
            <wp:extent cx="4067175" cy="3248928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237" cy="32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3" w:rsidRDefault="001E32EE" w:rsidP="00731BC3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图7.6 测点4频率变化图</w:t>
      </w:r>
    </w:p>
    <w:p w:rsidR="001E32EE" w:rsidRDefault="007319B6" w:rsidP="00731BC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D580C5" wp14:editId="1EB9D6A4">
            <wp:extent cx="4857143" cy="380952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B6" w:rsidRPr="00C16101" w:rsidRDefault="007319B6" w:rsidP="007319B6">
      <w:pPr>
        <w:ind w:firstLineChars="0" w:firstLine="56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图7.7 测点4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φ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xy</m:t>
            </m:r>
          </m:sub>
        </m:sSub>
      </m:oMath>
      <w:r w:rsidRPr="00C16101">
        <w:rPr>
          <w:rFonts w:hint="eastAsia"/>
          <w:sz w:val="18"/>
          <w:szCs w:val="18"/>
        </w:rPr>
        <w:t>曲线图</w:t>
      </w:r>
    </w:p>
    <w:p w:rsidR="007319B6" w:rsidRDefault="00592EC5" w:rsidP="00731BC3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A6C1995" wp14:editId="001E5854">
            <wp:extent cx="4914286" cy="384761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3" w:rsidRPr="00C16101" w:rsidRDefault="007319B6" w:rsidP="001C45BF">
      <w:pPr>
        <w:ind w:firstLineChars="0" w:firstLine="56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</w:t>
      </w:r>
      <w:r w:rsidR="00592EC5" w:rsidRPr="00C16101">
        <w:rPr>
          <w:rFonts w:hint="eastAsia"/>
          <w:sz w:val="18"/>
          <w:szCs w:val="18"/>
        </w:rPr>
        <w:t>7.8</w:t>
      </w:r>
      <w:r w:rsidRPr="00C16101">
        <w:rPr>
          <w:rFonts w:hint="eastAsia"/>
          <w:sz w:val="18"/>
          <w:szCs w:val="18"/>
        </w:rPr>
        <w:t xml:space="preserve"> 测点4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φ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yx</m:t>
            </m:r>
          </m:sub>
        </m:sSub>
      </m:oMath>
      <w:r w:rsidRPr="00C16101">
        <w:rPr>
          <w:rFonts w:hint="eastAsia"/>
          <w:sz w:val="18"/>
          <w:szCs w:val="18"/>
        </w:rPr>
        <w:t>曲线图</w:t>
      </w:r>
    </w:p>
    <w:p w:rsidR="00064640" w:rsidRDefault="001C45BF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图7.6显示测量频率的对数变化是线性的，这对应了深度是以线性变化的，因此取对数后可以显示不同深度处的视电阻率的情况</w:t>
      </w:r>
      <w:r w:rsidR="00B20AFC">
        <w:rPr>
          <w:rFonts w:hint="eastAsia"/>
          <w:sz w:val="21"/>
          <w:szCs w:val="21"/>
        </w:rPr>
        <w:t>。</w:t>
      </w:r>
    </w:p>
    <w:p w:rsidR="00B20AFC" w:rsidRDefault="00B20AFC" w:rsidP="00B20AFC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图7.5显示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随着深度逐渐增大并在中段出现极大值，随后在深部出现极小值，而后继续增大，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显示出相似的特征，但极大值出现的深度较浅，这可能显示了深部高阻体对上部低阻体的一种侵入作用。其次，两支曲线的首支（高频端）不重合，存在纵向位移，这显示测点4存在一定程度上的静位移现象</w:t>
      </w:r>
      <w:r w:rsidR="00AD151C">
        <w:rPr>
          <w:rFonts w:hint="eastAsia"/>
          <w:sz w:val="21"/>
          <w:szCs w:val="21"/>
        </w:rPr>
        <w:t>。</w:t>
      </w:r>
    </w:p>
    <w:p w:rsidR="00AD151C" w:rsidRDefault="00AD151C" w:rsidP="0041494E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图7.7、7</w:t>
      </w:r>
      <w:r>
        <w:rPr>
          <w:sz w:val="21"/>
          <w:szCs w:val="21"/>
        </w:rPr>
        <w:t>.8</w:t>
      </w:r>
      <w:r>
        <w:rPr>
          <w:rFonts w:hint="eastAsia"/>
          <w:sz w:val="21"/>
          <w:szCs w:val="21"/>
        </w:rPr>
        <w:t>显示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相位为正，而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yx</m:t>
            </m:r>
          </m:sub>
        </m:sSub>
      </m:oMath>
      <w:r>
        <w:rPr>
          <w:rFonts w:hint="eastAsia"/>
          <w:sz w:val="21"/>
          <w:szCs w:val="21"/>
        </w:rPr>
        <w:t>相位为负。</w:t>
      </w:r>
    </w:p>
    <w:p w:rsidR="00AD151C" w:rsidRDefault="00260697" w:rsidP="00B20AFC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对所有测点进行分析得到如下图像：</w:t>
      </w:r>
    </w:p>
    <w:p w:rsidR="00B20AFC" w:rsidRDefault="00260697" w:rsidP="00C16101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72F30E9" wp14:editId="58741C6F">
            <wp:extent cx="4667250" cy="2587048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7655" cy="25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97" w:rsidRPr="00260697" w:rsidRDefault="00260697" w:rsidP="00260697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图7.9 </w:t>
      </w:r>
      <w:r w:rsidR="00A94056">
        <w:rPr>
          <w:rFonts w:hint="eastAsia"/>
          <w:sz w:val="18"/>
          <w:szCs w:val="18"/>
        </w:rPr>
        <w:t>所有测点的视电阻率曲线图</w:t>
      </w:r>
    </w:p>
    <w:p w:rsidR="00B20AFC" w:rsidRDefault="00A94056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图7.9显示除测点8、1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、1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、2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、2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外，</w:t>
      </w:r>
      <w:r w:rsidR="00B639A5">
        <w:rPr>
          <w:rFonts w:hint="eastAsia"/>
          <w:sz w:val="21"/>
          <w:szCs w:val="21"/>
        </w:rPr>
        <w:t>绝大多数</w:t>
      </w:r>
      <w:r>
        <w:rPr>
          <w:rFonts w:hint="eastAsia"/>
          <w:sz w:val="21"/>
          <w:szCs w:val="21"/>
        </w:rPr>
        <w:t>测点均存在</w:t>
      </w:r>
      <w:r w:rsidR="008247C9">
        <w:rPr>
          <w:rFonts w:hint="eastAsia"/>
          <w:sz w:val="21"/>
          <w:szCs w:val="21"/>
        </w:rPr>
        <w:t>明显的静位移现象，并且与测点4相似的，4-</w:t>
      </w:r>
      <w:r w:rsidR="008247C9">
        <w:rPr>
          <w:sz w:val="21"/>
          <w:szCs w:val="21"/>
        </w:rPr>
        <w:t>29</w:t>
      </w:r>
      <w:r w:rsidR="008247C9">
        <w:rPr>
          <w:rFonts w:hint="eastAsia"/>
          <w:sz w:val="21"/>
          <w:szCs w:val="21"/>
        </w:rPr>
        <w:t>测点都显示出在一定深度出现视电阻率极大值的现象。这为下一步静位移校正及资料解释提供了依据。</w:t>
      </w:r>
    </w:p>
    <w:p w:rsidR="00A94056" w:rsidRDefault="00A94056" w:rsidP="00A67C0F">
      <w:pPr>
        <w:ind w:firstLineChars="0" w:firstLine="560"/>
        <w:rPr>
          <w:sz w:val="21"/>
          <w:szCs w:val="21"/>
        </w:rPr>
      </w:pPr>
    </w:p>
    <w:p w:rsidR="00755287" w:rsidRPr="00711F11" w:rsidRDefault="00755287" w:rsidP="00755287">
      <w:pPr>
        <w:ind w:firstLineChars="0" w:firstLine="0"/>
        <w:rPr>
          <w:b/>
          <w:sz w:val="21"/>
          <w:szCs w:val="21"/>
        </w:rPr>
      </w:pPr>
      <w:r w:rsidRPr="00711F11"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3</w:t>
      </w:r>
      <w:r w:rsidRPr="00711F11">
        <w:rPr>
          <w:rFonts w:hint="eastAsia"/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</w:rPr>
        <w:t>电测深剖面图</w:t>
      </w:r>
      <w:r w:rsidRPr="00711F11">
        <w:rPr>
          <w:rFonts w:hint="eastAsia"/>
          <w:b/>
          <w:sz w:val="21"/>
          <w:szCs w:val="21"/>
        </w:rPr>
        <w:t>：</w:t>
      </w:r>
    </w:p>
    <w:p w:rsidR="00755287" w:rsidRDefault="00A311D1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在分析每个测点数据特征的基础上，我们将整条测线上所有测点的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yx</m:t>
            </m:r>
          </m:sub>
        </m:sSub>
      </m:oMath>
      <w:r>
        <w:rPr>
          <w:rFonts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xy</m:t>
            </m:r>
          </m:sub>
        </m:sSub>
      </m:oMath>
      <w:r>
        <w:rPr>
          <w:rFonts w:hint="eastAsia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yx</m:t>
            </m:r>
          </m:sub>
        </m:sSub>
      </m:oMath>
      <w:r>
        <w:rPr>
          <w:rFonts w:hint="eastAsia"/>
          <w:sz w:val="21"/>
          <w:szCs w:val="21"/>
        </w:rPr>
        <w:t>的信息分别显示在四张图像上，得到如下结果：</w:t>
      </w:r>
    </w:p>
    <w:p w:rsidR="00A311D1" w:rsidRDefault="00C16101" w:rsidP="00A311D1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973A29E" wp14:editId="64326E7F">
            <wp:extent cx="4772025" cy="29392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9841" cy="2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1" w:rsidRPr="00C16101" w:rsidRDefault="00C16101" w:rsidP="00A311D1">
      <w:pPr>
        <w:ind w:firstLineChars="0" w:firstLine="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图7.10 测线b5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xy</m:t>
            </m:r>
          </m:sub>
        </m:sSub>
      </m:oMath>
      <w:r w:rsidRPr="00C16101">
        <w:rPr>
          <w:rFonts w:hint="eastAsia"/>
          <w:sz w:val="18"/>
          <w:szCs w:val="18"/>
        </w:rPr>
        <w:t xml:space="preserve"> 视电阻率剖面图</w:t>
      </w:r>
    </w:p>
    <w:p w:rsidR="00A311D1" w:rsidRDefault="00405211" w:rsidP="00A311D1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DC5FBF0" wp14:editId="2F5F256B">
            <wp:extent cx="5274310" cy="39243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A2" w:rsidRDefault="008352A2" w:rsidP="008352A2">
      <w:pPr>
        <w:ind w:firstLineChars="0" w:firstLine="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7.11</w:t>
      </w:r>
      <w:r w:rsidRPr="00C16101">
        <w:rPr>
          <w:rFonts w:hint="eastAsia"/>
          <w:sz w:val="18"/>
          <w:szCs w:val="18"/>
        </w:rPr>
        <w:t xml:space="preserve"> 测线b5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yx</m:t>
            </m:r>
          </m:sub>
        </m:sSub>
      </m:oMath>
      <w:r w:rsidRPr="00C16101">
        <w:rPr>
          <w:rFonts w:hint="eastAsia"/>
          <w:sz w:val="18"/>
          <w:szCs w:val="18"/>
        </w:rPr>
        <w:t xml:space="preserve"> 视电阻率剖面图</w:t>
      </w:r>
    </w:p>
    <w:p w:rsidR="00716942" w:rsidRPr="00C16101" w:rsidRDefault="00716942" w:rsidP="008352A2">
      <w:pPr>
        <w:ind w:firstLineChars="0" w:firstLine="0"/>
        <w:jc w:val="center"/>
        <w:rPr>
          <w:sz w:val="18"/>
          <w:szCs w:val="18"/>
        </w:rPr>
      </w:pPr>
    </w:p>
    <w:p w:rsidR="00A311D1" w:rsidRDefault="00F85666" w:rsidP="00A311D1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02B3DD4" wp14:editId="45EFE48D">
            <wp:extent cx="5274310" cy="3848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A" w:rsidRPr="00C16101" w:rsidRDefault="0097263A" w:rsidP="0097263A">
      <w:pPr>
        <w:ind w:firstLineChars="0" w:firstLine="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7.12</w:t>
      </w:r>
      <w:r w:rsidRPr="00C16101">
        <w:rPr>
          <w:rFonts w:hint="eastAsia"/>
          <w:sz w:val="18"/>
          <w:szCs w:val="18"/>
        </w:rPr>
        <w:t xml:space="preserve"> 测线b5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xy</m:t>
            </m:r>
          </m:sub>
        </m:sSub>
      </m:oMath>
      <w:r w:rsidRPr="00C16101">
        <w:rPr>
          <w:rFonts w:hint="eastAsia"/>
          <w:sz w:val="18"/>
          <w:szCs w:val="18"/>
        </w:rPr>
        <w:t xml:space="preserve"> </w:t>
      </w:r>
      <w:r w:rsidR="00A82086">
        <w:rPr>
          <w:rFonts w:hint="eastAsia"/>
          <w:sz w:val="18"/>
          <w:szCs w:val="18"/>
        </w:rPr>
        <w:t>相位</w:t>
      </w:r>
      <w:r w:rsidRPr="00C16101">
        <w:rPr>
          <w:rFonts w:hint="eastAsia"/>
          <w:sz w:val="18"/>
          <w:szCs w:val="18"/>
        </w:rPr>
        <w:t>剖面图</w:t>
      </w:r>
    </w:p>
    <w:p w:rsidR="0097263A" w:rsidRPr="0097263A" w:rsidRDefault="0097263A" w:rsidP="00A311D1">
      <w:pPr>
        <w:ind w:firstLineChars="0" w:firstLine="0"/>
        <w:jc w:val="center"/>
        <w:rPr>
          <w:sz w:val="18"/>
          <w:szCs w:val="18"/>
        </w:rPr>
      </w:pPr>
    </w:p>
    <w:p w:rsidR="0097263A" w:rsidRDefault="002D4864" w:rsidP="00A311D1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1FDCDA" wp14:editId="246852B1">
            <wp:extent cx="4810125" cy="3155016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8394" cy="31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1" w:rsidRPr="00A311D1" w:rsidRDefault="0065477E" w:rsidP="00A311D1">
      <w:pPr>
        <w:ind w:firstLineChars="0" w:firstLine="0"/>
        <w:jc w:val="center"/>
        <w:rPr>
          <w:sz w:val="18"/>
          <w:szCs w:val="18"/>
        </w:rPr>
      </w:pPr>
      <w:r w:rsidRPr="00C1610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7.13</w:t>
      </w:r>
      <w:r w:rsidRPr="00C16101">
        <w:rPr>
          <w:rFonts w:hint="eastAsia"/>
          <w:sz w:val="18"/>
          <w:szCs w:val="18"/>
        </w:rPr>
        <w:t xml:space="preserve"> 测线b5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φ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yx</m:t>
            </m:r>
          </m:sub>
        </m:sSub>
      </m:oMath>
      <w:r w:rsidRPr="00C16101">
        <w:rPr>
          <w:rFonts w:hint="eastAsia"/>
          <w:sz w:val="18"/>
          <w:szCs w:val="18"/>
        </w:rPr>
        <w:t xml:space="preserve"> </w:t>
      </w:r>
      <w:r w:rsidR="00A82086">
        <w:rPr>
          <w:rFonts w:hint="eastAsia"/>
          <w:sz w:val="18"/>
          <w:szCs w:val="18"/>
        </w:rPr>
        <w:t>相位</w:t>
      </w:r>
      <w:r w:rsidRPr="00C16101">
        <w:rPr>
          <w:rFonts w:hint="eastAsia"/>
          <w:sz w:val="18"/>
          <w:szCs w:val="18"/>
        </w:rPr>
        <w:t>剖面图</w:t>
      </w:r>
    </w:p>
    <w:p w:rsidR="00755287" w:rsidRDefault="00171E69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图7.10、7.11显示出“挂面条”的图像特征，这说明了图像内</w:t>
      </w:r>
      <w:r w:rsidR="0089594F">
        <w:rPr>
          <w:rFonts w:hint="eastAsia"/>
          <w:sz w:val="21"/>
          <w:szCs w:val="21"/>
        </w:rPr>
        <w:t>横向数据点间存在值得突变现象，这正是静位移效应所造成的结果</w:t>
      </w:r>
      <w:r w:rsidR="00857173">
        <w:rPr>
          <w:rFonts w:hint="eastAsia"/>
          <w:sz w:val="21"/>
          <w:szCs w:val="21"/>
        </w:rPr>
        <w:t>，这样的数据是不能直接用来数据处理与解释的，因此要进行静位移的校正处理。</w:t>
      </w:r>
      <w:r w:rsidR="00FB710F">
        <w:rPr>
          <w:rFonts w:hint="eastAsia"/>
          <w:sz w:val="21"/>
          <w:szCs w:val="21"/>
        </w:rPr>
        <w:t>这与每个测点单独分析时所得到的结论是一致的。</w:t>
      </w:r>
    </w:p>
    <w:p w:rsidR="00755287" w:rsidRDefault="00A82086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图7.12、7</w:t>
      </w:r>
      <w:r>
        <w:rPr>
          <w:sz w:val="21"/>
          <w:szCs w:val="21"/>
        </w:rPr>
        <w:t>.13</w:t>
      </w:r>
      <w:r>
        <w:rPr>
          <w:rFonts w:hint="eastAsia"/>
          <w:sz w:val="21"/>
          <w:szCs w:val="21"/>
        </w:rPr>
        <w:t>显示了剖面上</w:t>
      </w:r>
      <w:r w:rsidR="00803085">
        <w:rPr>
          <w:rFonts w:hint="eastAsia"/>
          <w:sz w:val="21"/>
          <w:szCs w:val="21"/>
        </w:rPr>
        <w:t>的相位分布特征，可以看出它们并不受静位移效应的影响。</w:t>
      </w:r>
    </w:p>
    <w:p w:rsidR="00755287" w:rsidRDefault="00755287" w:rsidP="00A67C0F">
      <w:pPr>
        <w:ind w:firstLineChars="0" w:firstLine="560"/>
        <w:rPr>
          <w:sz w:val="21"/>
          <w:szCs w:val="21"/>
        </w:rPr>
      </w:pPr>
    </w:p>
    <w:p w:rsidR="006C399A" w:rsidRPr="00711F11" w:rsidRDefault="006C399A" w:rsidP="006C399A">
      <w:pPr>
        <w:ind w:firstLineChars="0" w:firstLine="0"/>
        <w:rPr>
          <w:b/>
          <w:sz w:val="21"/>
          <w:szCs w:val="21"/>
        </w:rPr>
      </w:pPr>
      <w:r w:rsidRPr="00711F11"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</w:rPr>
        <w:t>4</w:t>
      </w:r>
      <w:r w:rsidRPr="00711F11">
        <w:rPr>
          <w:rFonts w:hint="eastAsia"/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</w:rPr>
        <w:t>静位移校正</w:t>
      </w:r>
      <w:r w:rsidRPr="00711F11">
        <w:rPr>
          <w:rFonts w:hint="eastAsia"/>
          <w:b/>
          <w:sz w:val="21"/>
          <w:szCs w:val="21"/>
        </w:rPr>
        <w:t>：</w:t>
      </w:r>
    </w:p>
    <w:p w:rsidR="00CC291C" w:rsidRDefault="00152F05" w:rsidP="00A67C0F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由于静位移效应导致数据不能直接进行处理，因此我们要首先对数据进行静位移校正，</w:t>
      </w:r>
      <w:r w:rsidR="006C399A">
        <w:rPr>
          <w:rFonts w:hint="eastAsia"/>
          <w:sz w:val="21"/>
          <w:szCs w:val="21"/>
        </w:rPr>
        <w:t>静位移校正有多种方法，以下是采用统计平均法</w:t>
      </w:r>
      <w:r w:rsidR="00CC291C">
        <w:rPr>
          <w:rFonts w:hint="eastAsia"/>
          <w:sz w:val="21"/>
          <w:szCs w:val="21"/>
        </w:rPr>
        <w:t>进行静位移校正。</w:t>
      </w:r>
    </w:p>
    <w:p w:rsidR="006C399A" w:rsidRDefault="00CC291C" w:rsidP="00A67C0F">
      <w:pPr>
        <w:ind w:firstLineChars="0" w:firstLine="560"/>
        <w:rPr>
          <w:sz w:val="21"/>
          <w:szCs w:val="21"/>
        </w:rPr>
      </w:pPr>
      <w:r w:rsidRPr="00C9685A">
        <w:rPr>
          <w:b/>
          <w:sz w:val="21"/>
          <w:szCs w:val="21"/>
        </w:rPr>
        <w:t>①</w:t>
      </w:r>
      <w:r w:rsidRPr="00C9685A">
        <w:rPr>
          <w:rFonts w:hint="eastAsia"/>
          <w:b/>
          <w:sz w:val="21"/>
          <w:szCs w:val="21"/>
        </w:rPr>
        <w:t>五点均值滤波</w:t>
      </w:r>
      <w:r w:rsidR="00B113CF" w:rsidRPr="00C9685A">
        <w:rPr>
          <w:rFonts w:hint="eastAsia"/>
          <w:b/>
          <w:sz w:val="21"/>
          <w:szCs w:val="21"/>
        </w:rPr>
        <w:t>：</w:t>
      </w:r>
      <w:r w:rsidR="00B113CF">
        <w:rPr>
          <w:rFonts w:hint="eastAsia"/>
          <w:sz w:val="21"/>
          <w:szCs w:val="21"/>
        </w:rPr>
        <w:t>统计平均法的一种，</w:t>
      </w:r>
      <w:r w:rsidR="006C399A">
        <w:rPr>
          <w:rFonts w:hint="eastAsia"/>
          <w:sz w:val="21"/>
          <w:szCs w:val="21"/>
        </w:rPr>
        <w:t>对每个数据点</w:t>
      </w:r>
      <w:r w:rsidR="00E9212E">
        <w:rPr>
          <w:rFonts w:hint="eastAsia"/>
          <w:sz w:val="21"/>
          <w:szCs w:val="21"/>
        </w:rPr>
        <w:t>采用“十”字型均值滤波</w:t>
      </w:r>
      <w:r w:rsidR="00FE2583">
        <w:rPr>
          <w:rFonts w:hint="eastAsia"/>
          <w:sz w:val="21"/>
          <w:szCs w:val="21"/>
        </w:rPr>
        <w:t>，</w:t>
      </w:r>
      <w:r w:rsidR="004748A5">
        <w:rPr>
          <w:rFonts w:hint="eastAsia"/>
          <w:sz w:val="21"/>
          <w:szCs w:val="21"/>
        </w:rPr>
        <w:t>对边界不做处理，</w:t>
      </w:r>
      <w:r w:rsidR="00FE2583">
        <w:rPr>
          <w:rFonts w:hint="eastAsia"/>
          <w:sz w:val="21"/>
          <w:szCs w:val="21"/>
        </w:rPr>
        <w:t>结果如下：</w:t>
      </w:r>
    </w:p>
    <w:p w:rsidR="00EB5A2E" w:rsidRDefault="00EA6AB7" w:rsidP="00EB5A2E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1390C51" wp14:editId="149A6C3A">
            <wp:extent cx="4785036" cy="29622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7971" cy="29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F2" w:rsidRPr="00B776D9" w:rsidRDefault="00EA6AB7" w:rsidP="00B776D9">
      <w:pPr>
        <w:ind w:firstLineChars="0" w:firstLine="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图7.14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xy</m:t>
            </m:r>
          </m:sub>
        </m:sSub>
      </m:oMath>
      <w:r>
        <w:rPr>
          <w:rFonts w:hint="eastAsia"/>
          <w:sz w:val="18"/>
          <w:szCs w:val="18"/>
        </w:rPr>
        <w:t>校正前</w:t>
      </w:r>
      <w:bookmarkStart w:id="7" w:name="_GoBack"/>
      <w:bookmarkEnd w:id="7"/>
    </w:p>
    <w:sectPr w:rsidR="00C57DF2" w:rsidRPr="00B776D9" w:rsidSect="00F27C00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22" w:rsidRDefault="00274D22" w:rsidP="00BD16DD">
      <w:pPr>
        <w:ind w:firstLine="560"/>
      </w:pPr>
      <w:r>
        <w:separator/>
      </w:r>
    </w:p>
  </w:endnote>
  <w:endnote w:type="continuationSeparator" w:id="0">
    <w:p w:rsidR="00274D22" w:rsidRDefault="00274D22" w:rsidP="00BD16D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 w:rsidP="00AE0B6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 w:rsidP="00AE0B6A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55967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748" w:rsidRDefault="00413748" w:rsidP="002B0F03">
            <w:pPr>
              <w:pStyle w:val="a5"/>
              <w:jc w:val="center"/>
            </w:pPr>
            <w:r>
              <w:t>•</w:t>
            </w:r>
            <w:r w:rsidRPr="009A0254">
              <w:rPr>
                <w:lang w:val="zh-CN"/>
              </w:rPr>
              <w:t xml:space="preserve"> </w:t>
            </w:r>
            <w:r w:rsidRPr="009A0254">
              <w:rPr>
                <w:b/>
                <w:bCs/>
              </w:rPr>
              <w:fldChar w:fldCharType="begin"/>
            </w:r>
            <w:r w:rsidRPr="009A0254">
              <w:rPr>
                <w:b/>
                <w:bCs/>
              </w:rPr>
              <w:instrText>PAGE</w:instrText>
            </w:r>
            <w:r w:rsidRPr="009A0254">
              <w:rPr>
                <w:b/>
                <w:bCs/>
              </w:rPr>
              <w:fldChar w:fldCharType="separate"/>
            </w:r>
            <w:r w:rsidR="00B776D9">
              <w:rPr>
                <w:b/>
                <w:bCs/>
                <w:noProof/>
              </w:rPr>
              <w:t>8</w:t>
            </w:r>
            <w:r w:rsidRPr="009A0254">
              <w:rPr>
                <w:b/>
                <w:bCs/>
              </w:rPr>
              <w:fldChar w:fldCharType="end"/>
            </w:r>
            <w:r w:rsidRPr="009A0254">
              <w:rPr>
                <w:lang w:val="zh-CN"/>
              </w:rPr>
              <w:t xml:space="preserve"> / </w:t>
            </w:r>
            <w:r w:rsidR="00307AB9">
              <w:rPr>
                <w:b/>
                <w:lang w:val="zh-CN"/>
              </w:rPr>
              <w:t>20</w:t>
            </w:r>
            <w:r>
              <w:rPr>
                <w:b/>
                <w:bCs/>
              </w:rPr>
              <w:t xml:space="preserve"> •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22" w:rsidRDefault="00274D22" w:rsidP="00BD16DD">
      <w:pPr>
        <w:ind w:firstLine="560"/>
      </w:pPr>
      <w:r>
        <w:separator/>
      </w:r>
    </w:p>
  </w:footnote>
  <w:footnote w:type="continuationSeparator" w:id="0">
    <w:p w:rsidR="00274D22" w:rsidRDefault="00274D22" w:rsidP="00BD16D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Pr="009D68BE" w:rsidRDefault="00413748" w:rsidP="00AE0B6A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Default="0041374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Pr="00BD16DD" w:rsidRDefault="00413748" w:rsidP="009A0254">
    <w:pPr>
      <w:pStyle w:val="a3"/>
      <w:tabs>
        <w:tab w:val="center" w:pos="4433"/>
      </w:tabs>
      <w:jc w:val="left"/>
    </w:pPr>
    <w:r>
      <w:tab/>
    </w:r>
    <w:r>
      <w:rPr>
        <w:rFonts w:hint="eastAsia"/>
      </w:rPr>
      <w:t>《地电学》实验报告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48" w:rsidRPr="00BD16DD" w:rsidRDefault="00413748" w:rsidP="009A0254">
    <w:pPr>
      <w:pStyle w:val="a3"/>
      <w:tabs>
        <w:tab w:val="center" w:pos="4433"/>
      </w:tabs>
      <w:jc w:val="left"/>
    </w:pPr>
    <w:r>
      <w:tab/>
    </w:r>
    <w:r>
      <w:rPr>
        <w:rFonts w:hint="eastAsia"/>
      </w:rPr>
      <w:t>《地电学》实验报告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6CAB"/>
    <w:multiLevelType w:val="hybridMultilevel"/>
    <w:tmpl w:val="71A08B14"/>
    <w:lvl w:ilvl="0" w:tplc="F09C53E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DC2465"/>
    <w:multiLevelType w:val="hybridMultilevel"/>
    <w:tmpl w:val="297A9680"/>
    <w:lvl w:ilvl="0" w:tplc="001210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57C1D"/>
    <w:multiLevelType w:val="hybridMultilevel"/>
    <w:tmpl w:val="8F10C3D4"/>
    <w:lvl w:ilvl="0" w:tplc="001210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7377C2"/>
    <w:multiLevelType w:val="hybridMultilevel"/>
    <w:tmpl w:val="5DCCCC7C"/>
    <w:lvl w:ilvl="0" w:tplc="66728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6669B"/>
    <w:multiLevelType w:val="hybridMultilevel"/>
    <w:tmpl w:val="254E96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618CB"/>
    <w:multiLevelType w:val="hybridMultilevel"/>
    <w:tmpl w:val="374CC36E"/>
    <w:lvl w:ilvl="0" w:tplc="51AA3E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D5B22"/>
    <w:multiLevelType w:val="hybridMultilevel"/>
    <w:tmpl w:val="10F24FC4"/>
    <w:lvl w:ilvl="0" w:tplc="BE241B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DF75A7"/>
    <w:multiLevelType w:val="hybridMultilevel"/>
    <w:tmpl w:val="D8C0BFFC"/>
    <w:lvl w:ilvl="0" w:tplc="8A56AA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3"/>
    <w:rsid w:val="0000348F"/>
    <w:rsid w:val="00007015"/>
    <w:rsid w:val="00012296"/>
    <w:rsid w:val="00024C2D"/>
    <w:rsid w:val="00031A0F"/>
    <w:rsid w:val="000327C2"/>
    <w:rsid w:val="00032B7F"/>
    <w:rsid w:val="00034684"/>
    <w:rsid w:val="00044B11"/>
    <w:rsid w:val="00064640"/>
    <w:rsid w:val="00065484"/>
    <w:rsid w:val="000B0254"/>
    <w:rsid w:val="000D1104"/>
    <w:rsid w:val="000D57A0"/>
    <w:rsid w:val="000E5338"/>
    <w:rsid w:val="000F0131"/>
    <w:rsid w:val="000F4057"/>
    <w:rsid w:val="000F5266"/>
    <w:rsid w:val="000F77C8"/>
    <w:rsid w:val="0011249B"/>
    <w:rsid w:val="00125753"/>
    <w:rsid w:val="00142402"/>
    <w:rsid w:val="00152F05"/>
    <w:rsid w:val="00160A83"/>
    <w:rsid w:val="00163657"/>
    <w:rsid w:val="00166A5A"/>
    <w:rsid w:val="00171E69"/>
    <w:rsid w:val="001768D1"/>
    <w:rsid w:val="0018329A"/>
    <w:rsid w:val="00183AD1"/>
    <w:rsid w:val="001C45BF"/>
    <w:rsid w:val="001E32EE"/>
    <w:rsid w:val="001F4E16"/>
    <w:rsid w:val="002111BE"/>
    <w:rsid w:val="0021136E"/>
    <w:rsid w:val="002339E3"/>
    <w:rsid w:val="00246EC8"/>
    <w:rsid w:val="00247491"/>
    <w:rsid w:val="00260697"/>
    <w:rsid w:val="00263DBC"/>
    <w:rsid w:val="00274D22"/>
    <w:rsid w:val="00283B46"/>
    <w:rsid w:val="0029769E"/>
    <w:rsid w:val="002B0F03"/>
    <w:rsid w:val="002C2D81"/>
    <w:rsid w:val="002D4864"/>
    <w:rsid w:val="00306FB6"/>
    <w:rsid w:val="00307AB9"/>
    <w:rsid w:val="00327FA6"/>
    <w:rsid w:val="00335048"/>
    <w:rsid w:val="00341B40"/>
    <w:rsid w:val="003431C7"/>
    <w:rsid w:val="00346E2C"/>
    <w:rsid w:val="003636D0"/>
    <w:rsid w:val="00376CAB"/>
    <w:rsid w:val="003773DF"/>
    <w:rsid w:val="003878C2"/>
    <w:rsid w:val="00393D1C"/>
    <w:rsid w:val="003A6955"/>
    <w:rsid w:val="003A7757"/>
    <w:rsid w:val="003C5D0A"/>
    <w:rsid w:val="003D3278"/>
    <w:rsid w:val="003D78FA"/>
    <w:rsid w:val="003E30AB"/>
    <w:rsid w:val="003E57EE"/>
    <w:rsid w:val="00405211"/>
    <w:rsid w:val="00413748"/>
    <w:rsid w:val="0041494E"/>
    <w:rsid w:val="004219D5"/>
    <w:rsid w:val="00432606"/>
    <w:rsid w:val="004346CF"/>
    <w:rsid w:val="00440A8F"/>
    <w:rsid w:val="004519A3"/>
    <w:rsid w:val="0045783A"/>
    <w:rsid w:val="00467D8E"/>
    <w:rsid w:val="004748A5"/>
    <w:rsid w:val="004B0177"/>
    <w:rsid w:val="004D29E9"/>
    <w:rsid w:val="004E64E9"/>
    <w:rsid w:val="005044BD"/>
    <w:rsid w:val="005373DA"/>
    <w:rsid w:val="00560BDC"/>
    <w:rsid w:val="00592EC5"/>
    <w:rsid w:val="005B3AB5"/>
    <w:rsid w:val="005C420B"/>
    <w:rsid w:val="005C5481"/>
    <w:rsid w:val="005C54FD"/>
    <w:rsid w:val="005D5A3E"/>
    <w:rsid w:val="005F0562"/>
    <w:rsid w:val="00603216"/>
    <w:rsid w:val="0061739C"/>
    <w:rsid w:val="00642820"/>
    <w:rsid w:val="00645419"/>
    <w:rsid w:val="00652A39"/>
    <w:rsid w:val="0065477E"/>
    <w:rsid w:val="00687310"/>
    <w:rsid w:val="006B6A88"/>
    <w:rsid w:val="006C399A"/>
    <w:rsid w:val="006C75BC"/>
    <w:rsid w:val="006D4DE0"/>
    <w:rsid w:val="006F05E3"/>
    <w:rsid w:val="00703C3E"/>
    <w:rsid w:val="00704AD5"/>
    <w:rsid w:val="00711F11"/>
    <w:rsid w:val="00712730"/>
    <w:rsid w:val="00716942"/>
    <w:rsid w:val="00727A5C"/>
    <w:rsid w:val="007319B6"/>
    <w:rsid w:val="00731BC3"/>
    <w:rsid w:val="00732EF6"/>
    <w:rsid w:val="00734F37"/>
    <w:rsid w:val="00744FA5"/>
    <w:rsid w:val="00746E02"/>
    <w:rsid w:val="00750EC7"/>
    <w:rsid w:val="00755287"/>
    <w:rsid w:val="00780388"/>
    <w:rsid w:val="00791BB4"/>
    <w:rsid w:val="007E21ED"/>
    <w:rsid w:val="007F7520"/>
    <w:rsid w:val="00801C02"/>
    <w:rsid w:val="00803085"/>
    <w:rsid w:val="008247C9"/>
    <w:rsid w:val="00834D32"/>
    <w:rsid w:val="008352A2"/>
    <w:rsid w:val="00853E07"/>
    <w:rsid w:val="00855441"/>
    <w:rsid w:val="00857173"/>
    <w:rsid w:val="008715A6"/>
    <w:rsid w:val="00891463"/>
    <w:rsid w:val="0089594F"/>
    <w:rsid w:val="008A59A4"/>
    <w:rsid w:val="008A5EC7"/>
    <w:rsid w:val="008B242B"/>
    <w:rsid w:val="008C229E"/>
    <w:rsid w:val="008D1B94"/>
    <w:rsid w:val="0093422B"/>
    <w:rsid w:val="009529E7"/>
    <w:rsid w:val="00962FB8"/>
    <w:rsid w:val="0097263A"/>
    <w:rsid w:val="00993754"/>
    <w:rsid w:val="009A0254"/>
    <w:rsid w:val="009A4E4A"/>
    <w:rsid w:val="009C10C3"/>
    <w:rsid w:val="009D0A53"/>
    <w:rsid w:val="00A0633B"/>
    <w:rsid w:val="00A13285"/>
    <w:rsid w:val="00A311D1"/>
    <w:rsid w:val="00A44469"/>
    <w:rsid w:val="00A67C0F"/>
    <w:rsid w:val="00A82086"/>
    <w:rsid w:val="00A94056"/>
    <w:rsid w:val="00AA326E"/>
    <w:rsid w:val="00AA6AE3"/>
    <w:rsid w:val="00AC1233"/>
    <w:rsid w:val="00AC626E"/>
    <w:rsid w:val="00AD151C"/>
    <w:rsid w:val="00AE0B6A"/>
    <w:rsid w:val="00AE6987"/>
    <w:rsid w:val="00B113CF"/>
    <w:rsid w:val="00B1503E"/>
    <w:rsid w:val="00B20AFC"/>
    <w:rsid w:val="00B22E8D"/>
    <w:rsid w:val="00B24B03"/>
    <w:rsid w:val="00B47B6E"/>
    <w:rsid w:val="00B639A5"/>
    <w:rsid w:val="00B776D9"/>
    <w:rsid w:val="00B80DB9"/>
    <w:rsid w:val="00B90A49"/>
    <w:rsid w:val="00B90D25"/>
    <w:rsid w:val="00B92866"/>
    <w:rsid w:val="00BC7F7D"/>
    <w:rsid w:val="00BD16DD"/>
    <w:rsid w:val="00BD4607"/>
    <w:rsid w:val="00BD47BE"/>
    <w:rsid w:val="00C16101"/>
    <w:rsid w:val="00C2010E"/>
    <w:rsid w:val="00C33C99"/>
    <w:rsid w:val="00C57DF2"/>
    <w:rsid w:val="00C7171A"/>
    <w:rsid w:val="00C9685A"/>
    <w:rsid w:val="00CA244A"/>
    <w:rsid w:val="00CC291C"/>
    <w:rsid w:val="00CD5892"/>
    <w:rsid w:val="00CE2470"/>
    <w:rsid w:val="00CE7F34"/>
    <w:rsid w:val="00D04AB7"/>
    <w:rsid w:val="00D11F99"/>
    <w:rsid w:val="00D316B9"/>
    <w:rsid w:val="00D53A4C"/>
    <w:rsid w:val="00D5561F"/>
    <w:rsid w:val="00D61B84"/>
    <w:rsid w:val="00D71B06"/>
    <w:rsid w:val="00D93906"/>
    <w:rsid w:val="00DA5EB3"/>
    <w:rsid w:val="00DA6922"/>
    <w:rsid w:val="00DC2300"/>
    <w:rsid w:val="00DC7D00"/>
    <w:rsid w:val="00E0076B"/>
    <w:rsid w:val="00E00B95"/>
    <w:rsid w:val="00E108ED"/>
    <w:rsid w:val="00E11DB8"/>
    <w:rsid w:val="00E146B4"/>
    <w:rsid w:val="00E23184"/>
    <w:rsid w:val="00E270BC"/>
    <w:rsid w:val="00E41434"/>
    <w:rsid w:val="00E478C4"/>
    <w:rsid w:val="00E51B85"/>
    <w:rsid w:val="00E5379F"/>
    <w:rsid w:val="00E57057"/>
    <w:rsid w:val="00E6499B"/>
    <w:rsid w:val="00E64D2F"/>
    <w:rsid w:val="00E667BA"/>
    <w:rsid w:val="00E72093"/>
    <w:rsid w:val="00E86C01"/>
    <w:rsid w:val="00E9212E"/>
    <w:rsid w:val="00EA4B41"/>
    <w:rsid w:val="00EA6AB7"/>
    <w:rsid w:val="00EB2424"/>
    <w:rsid w:val="00EB5A2E"/>
    <w:rsid w:val="00EB6DD6"/>
    <w:rsid w:val="00EC3259"/>
    <w:rsid w:val="00EE34B8"/>
    <w:rsid w:val="00EE6591"/>
    <w:rsid w:val="00EE7DCE"/>
    <w:rsid w:val="00EF7E1C"/>
    <w:rsid w:val="00F263B9"/>
    <w:rsid w:val="00F27C00"/>
    <w:rsid w:val="00F4135E"/>
    <w:rsid w:val="00F4404A"/>
    <w:rsid w:val="00F50C89"/>
    <w:rsid w:val="00F556C8"/>
    <w:rsid w:val="00F60B35"/>
    <w:rsid w:val="00F80263"/>
    <w:rsid w:val="00F85666"/>
    <w:rsid w:val="00F90EE9"/>
    <w:rsid w:val="00FA4834"/>
    <w:rsid w:val="00FB710F"/>
    <w:rsid w:val="00FC6757"/>
    <w:rsid w:val="00FE2583"/>
    <w:rsid w:val="00F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4436"/>
  <w15:chartTrackingRefBased/>
  <w15:docId w15:val="{80FCF58B-72F7-4625-BDE3-31637FD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55287"/>
  </w:style>
  <w:style w:type="paragraph" w:styleId="1">
    <w:name w:val="heading 1"/>
    <w:basedOn w:val="a"/>
    <w:next w:val="a"/>
    <w:link w:val="10"/>
    <w:uiPriority w:val="9"/>
    <w:qFormat/>
    <w:rsid w:val="00560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4B0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B03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24B03"/>
    <w:pPr>
      <w:widowControl w:val="0"/>
      <w:tabs>
        <w:tab w:val="center" w:pos="4153"/>
        <w:tab w:val="right" w:pos="8306"/>
      </w:tabs>
      <w:snapToGrid w:val="0"/>
      <w:ind w:firstLineChars="0" w:firstLine="0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B03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12296"/>
    <w:pPr>
      <w:ind w:firstLine="420"/>
    </w:pPr>
  </w:style>
  <w:style w:type="table" w:styleId="a8">
    <w:name w:val="Table Grid"/>
    <w:basedOn w:val="a1"/>
    <w:uiPriority w:val="39"/>
    <w:rsid w:val="00E8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715A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60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0BDC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0BDC"/>
  </w:style>
  <w:style w:type="character" w:styleId="aa">
    <w:name w:val="Hyperlink"/>
    <w:basedOn w:val="a0"/>
    <w:uiPriority w:val="99"/>
    <w:unhideWhenUsed/>
    <w:rsid w:val="00560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8097-C32C-457C-A88B-924B88FC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wang</dc:creator>
  <cp:keywords/>
  <dc:description/>
  <cp:lastModifiedBy>kai wang</cp:lastModifiedBy>
  <cp:revision>182</cp:revision>
  <cp:lastPrinted>2016-11-27T11:08:00Z</cp:lastPrinted>
  <dcterms:created xsi:type="dcterms:W3CDTF">2016-11-03T08:36:00Z</dcterms:created>
  <dcterms:modified xsi:type="dcterms:W3CDTF">2016-11-27T14:16:00Z</dcterms:modified>
</cp:coreProperties>
</file>