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F4F" w:rsidRPr="00EB6F26" w:rsidRDefault="00004F4F" w:rsidP="004512B1">
      <w:pPr>
        <w:spacing w:afterLines="120" w:line="240" w:lineRule="auto"/>
        <w:ind w:left="0" w:firstLine="0"/>
        <w:jc w:val="center"/>
        <w:rPr>
          <w:rFonts w:ascii="Century Gothic" w:hAnsi="Century Gothic" w:cstheme="minorHAnsi"/>
          <w:b/>
          <w:sz w:val="36"/>
          <w:szCs w:val="36"/>
          <w:lang w:val="en-GB"/>
        </w:rPr>
      </w:pP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Moss species distribution patter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>n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s and their dependency to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different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substrates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and forest structure compositions by a modified Whittaker nested sampling method</w:t>
      </w:r>
    </w:p>
    <w:p w:rsidR="00EB6F26" w:rsidRDefault="00EB6F26" w:rsidP="004512B1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4"/>
          <w:szCs w:val="24"/>
          <w:lang w:val="en-GB"/>
        </w:rPr>
      </w:pPr>
    </w:p>
    <w:p w:rsidR="00004F4F" w:rsidRPr="00480E0F" w:rsidRDefault="00B02343" w:rsidP="004512B1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8"/>
          <w:szCs w:val="28"/>
        </w:rPr>
      </w:pPr>
      <w:r w:rsidRPr="00480E0F">
        <w:rPr>
          <w:rFonts w:cstheme="minorHAnsi"/>
          <w:sz w:val="28"/>
          <w:szCs w:val="28"/>
        </w:rPr>
        <w:t>A</w:t>
      </w:r>
      <w:r w:rsidR="00480E0F" w:rsidRP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Schönberg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  <w:r w:rsidRPr="00480E0F">
        <w:rPr>
          <w:rFonts w:cstheme="minorHAnsi"/>
          <w:sz w:val="28"/>
          <w:szCs w:val="28"/>
        </w:rPr>
        <w:t xml:space="preserve"> </w:t>
      </w:r>
      <w:r w:rsidR="005D612A" w:rsidRPr="00480E0F">
        <w:rPr>
          <w:rFonts w:cstheme="minorHAnsi"/>
          <w:sz w:val="28"/>
          <w:szCs w:val="28"/>
        </w:rPr>
        <w:t>, A</w:t>
      </w:r>
      <w:r w:rsidR="00480E0F">
        <w:rPr>
          <w:rFonts w:cstheme="minorHAnsi"/>
          <w:sz w:val="28"/>
          <w:szCs w:val="28"/>
        </w:rPr>
        <w:t>.</w:t>
      </w:r>
      <w:r w:rsidR="005D612A" w:rsidRPr="00480E0F">
        <w:rPr>
          <w:rFonts w:cstheme="minorHAnsi"/>
          <w:sz w:val="28"/>
          <w:szCs w:val="28"/>
        </w:rPr>
        <w:t xml:space="preserve"> Schupp</w:t>
      </w:r>
      <w:r w:rsidR="00211C59" w:rsidRPr="00480E0F">
        <w:rPr>
          <w:rFonts w:cstheme="minorHAnsi"/>
          <w:sz w:val="28"/>
          <w:szCs w:val="28"/>
          <w:vertAlign w:val="superscript"/>
        </w:rPr>
        <w:t>1,2</w:t>
      </w:r>
      <w:r w:rsidR="005D612A" w:rsidRPr="00480E0F">
        <w:rPr>
          <w:rFonts w:cstheme="minorHAnsi"/>
          <w:sz w:val="28"/>
          <w:szCs w:val="28"/>
        </w:rPr>
        <w:t xml:space="preserve"> </w:t>
      </w:r>
      <w:r w:rsidR="004512B1">
        <w:rPr>
          <w:rFonts w:cstheme="minorHAnsi"/>
          <w:sz w:val="28"/>
          <w:szCs w:val="28"/>
        </w:rPr>
        <w:t>&amp;</w:t>
      </w:r>
      <w:r w:rsidRPr="00480E0F">
        <w:rPr>
          <w:rFonts w:cstheme="minorHAnsi"/>
          <w:sz w:val="28"/>
          <w:szCs w:val="28"/>
        </w:rPr>
        <w:t xml:space="preserve"> J</w:t>
      </w:r>
      <w:r w:rsid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Schwalb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</w:p>
    <w:p w:rsidR="00B02343" w:rsidRPr="00480E0F" w:rsidRDefault="00B630DF" w:rsidP="004512B1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1</w:t>
      </w:r>
      <w:r w:rsidR="00095BEA" w:rsidRPr="00480E0F">
        <w:rPr>
          <w:rFonts w:cstheme="minorHAnsi"/>
          <w:lang w:val="en-GB"/>
        </w:rPr>
        <w:t>Master student at the d</w:t>
      </w:r>
      <w:r w:rsidR="00B02343" w:rsidRPr="00480E0F">
        <w:rPr>
          <w:rFonts w:cstheme="minorHAnsi"/>
          <w:lang w:val="en-GB"/>
        </w:rPr>
        <w:t>epartment of physical Geography,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Pr="00480E0F" w:rsidRDefault="00211C59" w:rsidP="004512B1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2</w:t>
      </w:r>
      <w:r w:rsidRPr="00480E0F">
        <w:rPr>
          <w:rFonts w:cstheme="minorHAnsi"/>
          <w:lang w:val="en-GB"/>
        </w:rPr>
        <w:t>Master student at the department of Archaeology,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Default="00211C59" w:rsidP="004512B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4512B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4512B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4512B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Pr="00B02343" w:rsidRDefault="000B5268" w:rsidP="004512B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04F4F" w:rsidRDefault="00004F4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004F4F" w:rsidRDefault="00EC535C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004F4F">
        <w:rPr>
          <w:rFonts w:cstheme="minorHAnsi"/>
          <w:b/>
          <w:sz w:val="32"/>
          <w:szCs w:val="32"/>
          <w:u w:val="single"/>
          <w:lang w:val="en-GB"/>
        </w:rPr>
        <w:t>Abstract</w:t>
      </w: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Pr="00686C7F" w:rsidRDefault="00EB6F26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0B5268" w:rsidRPr="000B5268" w:rsidRDefault="00EC535C" w:rsidP="004512B1">
      <w:pPr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</w:t>
      </w:r>
    </w:p>
    <w:p w:rsidR="00EC535C" w:rsidRPr="00D34667" w:rsidRDefault="00D34667" w:rsidP="004512B1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B68F9" w:rsidRDefault="00DD1A6F" w:rsidP="004512B1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Bryophytes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are</w:t>
      </w:r>
      <w:r w:rsidR="00092EE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the second 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biggest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species group within the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plant kingdom behind the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much larger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angiosperms (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Crosby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et. al.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 1999</w:t>
      </w:r>
      <w:r w:rsidR="00445E1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, 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>Frahm</w:t>
      </w:r>
      <w:r w:rsidR="00F46282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&amp; Frey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1992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E5474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There are</w:t>
      </w:r>
      <w:r w:rsidR="00F4628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approximately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25,000 species taxonomically divided into hornworths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Anthocerotopsida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),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two classes of the liverworts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Marchantiopsida, Jungermanniopsida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 and the mosses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Bryopsida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(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</w:t>
      </w:r>
      <w:r w:rsidR="00F46282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,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US"/>
        </w:rPr>
        <w:t xml:space="preserve"> Grodzinska &amp; Szarek Lukaszewska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).</w:t>
      </w:r>
      <w:r w:rsidR="001B1838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Unlike many other plants bryophytes can reproduce both sexually and vegetative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Frey &amp; Kürschner 2011, Mishler 1985)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.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Recent researches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Turetsky et. al. 2012, Gerson 1969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Gignac 2001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T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heir role as the simplest t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>errestrial plant puts them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the spotlight of research which tries to draw back the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lines</w:t>
      </w:r>
      <w:r w:rsidR="00EC072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plant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evolution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from aquatic to terrestrial habitats (</w:t>
      </w:r>
      <w:r w:rsidR="00B07E6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Cove, Knight &amp; Lamparter 1997)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Bryophytes lately interested researchers for many applications: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successfully used as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accumulation indicators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for pollutants like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trace metals, heavy metals, radionucleides and for toxic organic compounds (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Giordano et. Al. 2005, Harmens et. al.2010, Nentwig et. Al. 2009, 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Zechmeister,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 xml:space="preserve"> Grodzinska &amp; Szarek Lukaszewska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2003).</w:t>
      </w:r>
      <w:r w:rsidR="00203DA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Forest integrity research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puts much effort in research because the irreplaceable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and vulnerable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role of mosses in healthy forest habitats is endangered by actual for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est management practices 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Fenton 2005, Frego 2007, 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Mezaka, Brūmelis &amp; Piterāns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2012</w:t>
      </w:r>
      <w:r w:rsidR="00805A1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 Peck 2006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="00C740D7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6D32D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And their vulnerability</w:t>
      </w:r>
      <w:r w:rsidR="00C5272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to 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>ab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iotic environmental stress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makes them a promising indicator species for global change research (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During 1979, Gignac 2001, </w:t>
      </w:r>
      <w:r w:rsidR="00C5272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Ogwu 2019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).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Even their antifungal and antifeedant contents find use in the cosmetic industry 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Frahm 2004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4B557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Because of their small size compared to other plants, bryophytes never truly stood in the focus of nature preservation measures 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Drehwald 2013, </w:t>
      </w:r>
      <w:r w:rsidR="004B5574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Furness &amp; Grime 1982).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“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The progress in moss taxonomy is years behind that in vascular plants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...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]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[...]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while a large part of the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southern hemisphere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still remain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 undiscovered.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”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Anderson 1963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This changed since the time </w:t>
      </w:r>
      <w:r w:rsidR="00AD044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Anderson (1963)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4512B1">
        <w:rPr>
          <w:rFonts w:asciiTheme="minorHAnsi" w:hAnsiTheme="minorHAnsi" w:cstheme="minorHAnsi"/>
          <w:sz w:val="22"/>
          <w:szCs w:val="22"/>
          <w:lang w:val="en-GB"/>
        </w:rPr>
        <w:t>but e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ven in the </w:t>
      </w:r>
      <w:r w:rsidR="004512B1">
        <w:rPr>
          <w:rFonts w:asciiTheme="minorHAnsi" w:hAnsiTheme="minorHAnsi" w:cstheme="minorHAnsi"/>
          <w:sz w:val="22"/>
          <w:szCs w:val="22"/>
          <w:lang w:val="en-GB"/>
        </w:rPr>
        <w:t>21.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there are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huge distribution gaps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 common species</w:t>
      </w:r>
      <w:r w:rsidR="006C55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(based on missing Data)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Germany which represents t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he one of the most studied countries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bryophyte research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>Meinunger &amp; Schröder 2007)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just recently added to the red list of endangered species which </w:t>
      </w:r>
      <w:r w:rsidR="00991E2F">
        <w:rPr>
          <w:rFonts w:asciiTheme="minorHAnsi" w:hAnsiTheme="minorHAnsi" w:cstheme="minorHAnsi"/>
          <w:sz w:val="22"/>
          <w:szCs w:val="22"/>
          <w:lang w:val="en-GB"/>
        </w:rPr>
        <w:t>may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leads to more research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measures to enhance the knowledge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about their role in diverse ecosystems</w:t>
      </w:r>
      <w:r w:rsidR="004061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(Drehwald 2013)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</w:p>
    <w:p w:rsidR="007B68F9" w:rsidRDefault="00F50465" w:rsidP="004512B1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The goal of this 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work is to map the mosses in a typical central European temperate forest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to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investigate moss distribution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patterns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hope to find relationships between the occurrence and abundance of moss species in different habitats and growing on different substrates. </w:t>
      </w:r>
      <w:r w:rsidR="003E47F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investigate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if there are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any species that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occur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s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exclusively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on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certain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habitat (Oak-, Beech-, Spruce-, Douglas fir- and Larch forest departments), a certain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(Beech, Oak, Spruce, Larch, Douglas fir)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or on certain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substrates (epiphytic, soil, deadwood).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chose a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nested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p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lot design 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which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 main</w:t>
      </w:r>
      <w:r w:rsidR="005D612A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>plot contains many subplots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hope to increase the accuracy of species richness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and distribution on substrates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by this plot design (</w:t>
      </w:r>
      <w:r w:rsidR="00C310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Ilić, Igić, Ćuk &amp; Vukov 2018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>).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assume that there are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similar moss species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compositions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>similar habitats,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 xml:space="preserve"> and substrates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We want to verify the following hypotheses. There are different moss species compositions in richness and appearance in the forest departments dependent on the dominant tree species.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These moss distribution patterns should also be found on the corresponding substrates within the for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>est departments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and t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he maximum growing height of epiphytic mosses is dependent on the tree species on which it grows.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To test our hypothese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s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we use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0B5268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the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vegetation survey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data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to get information about the moos distribution in the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different forest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departments and on different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substrates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within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. To compare the collected data we will generate 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data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about the species ric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hness and coverage of the plots. W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e will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multi-vari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at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statistical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approach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(ordination and cluster analysis)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to find patterns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and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common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>tic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test procedures to verify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5D612A" w:rsidRPr="007B68F9">
        <w:rPr>
          <w:rFonts w:asciiTheme="minorHAnsi" w:hAnsiTheme="minorHAnsi" w:cstheme="minorHAnsi"/>
          <w:sz w:val="22"/>
          <w:szCs w:val="22"/>
          <w:lang w:val="en-GB"/>
        </w:rPr>
        <w:t>the relevance of our hypotheses.</w:t>
      </w:r>
    </w:p>
    <w:p w:rsidR="001F4137" w:rsidRPr="007B68F9" w:rsidRDefault="001F4137" w:rsidP="004512B1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4512B1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EB6F26" w:rsidRDefault="00751261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</w:t>
      </w:r>
      <w:r w:rsidR="001F4137" w:rsidRPr="00EB6F26">
        <w:rPr>
          <w:rFonts w:eastAsia="Times New Roman" w:cstheme="minorHAnsi"/>
          <w:lang w:val="en-GB" w:eastAsia="de-DE"/>
        </w:rPr>
        <w:t xml:space="preserve">research was performed from May to Juli 2019 in the </w:t>
      </w:r>
      <w:r w:rsidR="00677D17" w:rsidRPr="00EB6F26">
        <w:rPr>
          <w:rFonts w:eastAsia="Times New Roman" w:cstheme="minorHAnsi"/>
          <w:lang w:val="en-GB" w:eastAsia="de-DE"/>
        </w:rPr>
        <w:t>Marburg Open Forest (MOF)</w:t>
      </w:r>
      <w:r w:rsidR="001F4137" w:rsidRPr="00EB6F26">
        <w:rPr>
          <w:rFonts w:eastAsia="Times New Roman" w:cstheme="minorHAnsi"/>
          <w:lang w:val="en-GB" w:eastAsia="de-DE"/>
        </w:rPr>
        <w:t xml:space="preserve"> near</w:t>
      </w:r>
      <w:r w:rsidR="00FE6481" w:rsidRPr="00EB6F26">
        <w:rPr>
          <w:rFonts w:eastAsia="Times New Roman" w:cstheme="minorHAnsi"/>
          <w:lang w:val="en-GB" w:eastAsia="de-DE"/>
        </w:rPr>
        <w:t xml:space="preserve"> the small town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C77C36">
        <w:rPr>
          <w:rFonts w:eastAsia="Times New Roman" w:cstheme="minorHAnsi"/>
          <w:lang w:val="en-GB" w:eastAsia="de-DE"/>
        </w:rPr>
        <w:t xml:space="preserve">of </w:t>
      </w:r>
      <w:r w:rsidR="001F4137" w:rsidRPr="00EB6F26">
        <w:rPr>
          <w:rFonts w:eastAsia="Times New Roman" w:cstheme="minorHAnsi"/>
          <w:lang w:val="en-GB" w:eastAsia="de-DE"/>
        </w:rPr>
        <w:t xml:space="preserve">Caldern </w:t>
      </w:r>
      <w:r w:rsidR="007D4692" w:rsidRPr="00EB6F26">
        <w:rPr>
          <w:rFonts w:eastAsia="Times New Roman" w:cstheme="minorHAnsi"/>
          <w:lang w:val="en-GB" w:eastAsia="de-DE"/>
        </w:rPr>
        <w:t xml:space="preserve">which is </w:t>
      </w:r>
      <w:r w:rsidR="00FE6481" w:rsidRPr="00EB6F26">
        <w:rPr>
          <w:rFonts w:eastAsia="Times New Roman" w:cstheme="minorHAnsi"/>
          <w:lang w:val="en-GB" w:eastAsia="de-DE"/>
        </w:rPr>
        <w:t>a part of</w:t>
      </w:r>
      <w:r w:rsidR="00677D17" w:rsidRPr="00EB6F26">
        <w:rPr>
          <w:rFonts w:eastAsia="Times New Roman" w:cstheme="minorHAnsi"/>
          <w:lang w:val="en-GB" w:eastAsia="de-DE"/>
        </w:rPr>
        <w:t xml:space="preserve"> the administrative district of Marburg (Hessen, Germany)</w:t>
      </w:r>
      <w:r w:rsidR="00586933" w:rsidRPr="00EB6F26">
        <w:rPr>
          <w:rFonts w:eastAsia="Times New Roman" w:cstheme="minorHAnsi"/>
          <w:lang w:val="en-GB" w:eastAsia="de-DE"/>
        </w:rPr>
        <w:t>.</w:t>
      </w:r>
      <w:r w:rsidR="00FE6481" w:rsidRPr="00EB6F26">
        <w:rPr>
          <w:rFonts w:eastAsia="Times New Roman" w:cstheme="minorHAnsi"/>
          <w:lang w:val="en-GB" w:eastAsia="de-DE"/>
        </w:rPr>
        <w:t xml:space="preserve"> Geological</w:t>
      </w:r>
      <w:r w:rsidR="007D4692" w:rsidRPr="00EB6F26">
        <w:rPr>
          <w:rFonts w:eastAsia="Times New Roman" w:cstheme="minorHAnsi"/>
          <w:lang w:val="en-GB" w:eastAsia="de-DE"/>
        </w:rPr>
        <w:t>ly</w:t>
      </w:r>
      <w:r w:rsidR="00FE6481" w:rsidRPr="00EB6F26">
        <w:rPr>
          <w:rFonts w:eastAsia="Times New Roman" w:cstheme="minorHAnsi"/>
          <w:lang w:val="en-GB" w:eastAsia="de-DE"/>
        </w:rPr>
        <w:t xml:space="preserve"> the area is dominated by limestone, greywacke, shales and conglomerate stone (</w:t>
      </w:r>
      <w:r w:rsidR="00FE6481" w:rsidRPr="00EB6F26">
        <w:rPr>
          <w:rFonts w:cstheme="minorHAnsi"/>
          <w:smallCaps/>
          <w:lang w:val="en-GB"/>
        </w:rPr>
        <w:t>Hessisches Landesamt für Umwelt und Geologie 2007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935B7B" w:rsidRPr="00EB6F26">
        <w:rPr>
          <w:rFonts w:eastAsia="Times New Roman" w:cstheme="minorHAnsi"/>
          <w:lang w:val="en-GB" w:eastAsia="de-DE"/>
        </w:rPr>
        <w:t xml:space="preserve"> </w:t>
      </w:r>
      <w:r w:rsidR="004D2C34" w:rsidRPr="00EB6F26">
        <w:rPr>
          <w:rFonts w:eastAsia="Times New Roman" w:cstheme="minorHAnsi"/>
          <w:lang w:val="en-GB" w:eastAsia="de-DE"/>
        </w:rPr>
        <w:t xml:space="preserve">It </w:t>
      </w:r>
      <w:r w:rsidR="004D2C34" w:rsidRPr="00EB6F26">
        <w:rPr>
          <w:rFonts w:cstheme="minorHAnsi"/>
          <w:shd w:val="clear" w:color="auto" w:fill="FFFFFF"/>
          <w:lang w:val="en-GB"/>
        </w:rPr>
        <w:t>is part of the geologic constellation “Rheinisches Schiefergebirge”</w:t>
      </w:r>
      <w:r w:rsidR="004D2C34" w:rsidRPr="00EB6F26">
        <w:rPr>
          <w:rFonts w:cstheme="minorHAnsi"/>
          <w:color w:val="5B5B5B"/>
          <w:shd w:val="clear" w:color="auto" w:fill="FFFFFF"/>
          <w:lang w:val="en-GB"/>
        </w:rPr>
        <w:t xml:space="preserve"> </w:t>
      </w:r>
      <w:r w:rsidR="004D2C34" w:rsidRPr="00EB6F26">
        <w:rPr>
          <w:rFonts w:cstheme="minorHAnsi"/>
          <w:shd w:val="clear" w:color="auto" w:fill="FFFFFF"/>
          <w:lang w:val="en-GB"/>
        </w:rPr>
        <w:t>and t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he soil </w:t>
      </w:r>
      <w:r w:rsidR="004D2C34" w:rsidRPr="00EB6F26">
        <w:rPr>
          <w:rFonts w:cstheme="minorHAnsi"/>
          <w:shd w:val="clear" w:color="auto" w:fill="FFFFFF"/>
          <w:lang w:val="en-GB"/>
        </w:rPr>
        <w:t>composition in this area is described as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 solifluidal sediments and brown earth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 (</w:t>
      </w:r>
      <w:r w:rsidR="004D2C34" w:rsidRPr="00EB6F26">
        <w:rPr>
          <w:rFonts w:cstheme="minorHAnsi"/>
          <w:smallCaps/>
          <w:shd w:val="clear" w:color="auto" w:fill="FFFFFF"/>
          <w:lang w:val="en-GB"/>
        </w:rPr>
        <w:t>Bodenviewer 2020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). </w:t>
      </w:r>
      <w:r w:rsidR="00FE6481" w:rsidRPr="00EB6F26">
        <w:rPr>
          <w:rFonts w:eastAsia="Times New Roman" w:cstheme="minorHAnsi"/>
          <w:lang w:val="en-GB" w:eastAsia="de-DE"/>
        </w:rPr>
        <w:t xml:space="preserve">The highest elevation is the </w:t>
      </w:r>
      <w:r w:rsidR="00991E2F">
        <w:rPr>
          <w:rFonts w:eastAsia="Times New Roman" w:cstheme="minorHAnsi"/>
          <w:lang w:val="en-GB" w:eastAsia="de-DE"/>
        </w:rPr>
        <w:t>“</w:t>
      </w:r>
      <w:r w:rsidR="00FE6481" w:rsidRPr="00EB6F26">
        <w:rPr>
          <w:rFonts w:eastAsia="Times New Roman" w:cstheme="minorHAnsi"/>
          <w:lang w:val="en-GB" w:eastAsia="de-DE"/>
        </w:rPr>
        <w:t>Hungert</w:t>
      </w:r>
      <w:r w:rsidR="00991E2F">
        <w:rPr>
          <w:rFonts w:eastAsia="Times New Roman" w:cstheme="minorHAnsi"/>
          <w:lang w:val="en-GB" w:eastAsia="de-DE"/>
        </w:rPr>
        <w:t>”</w:t>
      </w:r>
      <w:r w:rsidR="00FE6481" w:rsidRPr="00EB6F26">
        <w:rPr>
          <w:rFonts w:eastAsia="Times New Roman" w:cstheme="minorHAnsi"/>
          <w:lang w:val="en-GB" w:eastAsia="de-DE"/>
        </w:rPr>
        <w:t xml:space="preserve"> with 412 meters above sea level (</w:t>
      </w:r>
      <w:r w:rsidR="00FE6481" w:rsidRPr="00EB6F26">
        <w:rPr>
          <w:rFonts w:eastAsia="Times New Roman" w:cstheme="minorHAnsi"/>
          <w:smallCaps/>
          <w:lang w:val="en-GB" w:eastAsia="de-DE"/>
        </w:rPr>
        <w:t>Opentopomap 2020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586933" w:rsidRPr="00EB6F26">
        <w:rPr>
          <w:rFonts w:eastAsia="Times New Roman" w:cstheme="minorHAnsi"/>
          <w:lang w:val="en-GB" w:eastAsia="de-DE"/>
        </w:rPr>
        <w:t xml:space="preserve"> It represents a typical </w:t>
      </w:r>
      <w:r w:rsidRPr="00EB6F26">
        <w:rPr>
          <w:rFonts w:eastAsia="Times New Roman" w:cstheme="minorHAnsi"/>
          <w:lang w:val="en-GB" w:eastAsia="de-DE"/>
        </w:rPr>
        <w:t>central E</w:t>
      </w:r>
      <w:r w:rsidR="00586933" w:rsidRPr="00EB6F26">
        <w:rPr>
          <w:rFonts w:eastAsia="Times New Roman" w:cstheme="minorHAnsi"/>
          <w:lang w:val="en-GB" w:eastAsia="de-DE"/>
        </w:rPr>
        <w:t>uropean</w:t>
      </w:r>
      <w:r w:rsidR="001F4137" w:rsidRPr="00EB6F26">
        <w:rPr>
          <w:rFonts w:eastAsia="Times New Roman" w:cstheme="minorHAnsi"/>
          <w:lang w:val="en-GB" w:eastAsia="de-DE"/>
        </w:rPr>
        <w:t xml:space="preserve"> te</w:t>
      </w:r>
      <w:r w:rsidR="00991E2F">
        <w:rPr>
          <w:rFonts w:eastAsia="Times New Roman" w:cstheme="minorHAnsi"/>
          <w:lang w:val="en-GB" w:eastAsia="de-DE"/>
        </w:rPr>
        <w:t xml:space="preserve">mperate forest and is divided into forestry </w:t>
      </w:r>
      <w:r w:rsidR="00677D17" w:rsidRPr="00EB6F26">
        <w:rPr>
          <w:rFonts w:eastAsia="Times New Roman" w:cstheme="minorHAnsi"/>
          <w:lang w:val="en-GB" w:eastAsia="de-DE"/>
        </w:rPr>
        <w:t>dep</w:t>
      </w:r>
      <w:r w:rsidR="001F4137" w:rsidRPr="00EB6F26">
        <w:rPr>
          <w:rFonts w:eastAsia="Times New Roman" w:cstheme="minorHAnsi"/>
          <w:lang w:val="en-GB" w:eastAsia="de-DE"/>
        </w:rPr>
        <w:t>a</w:t>
      </w:r>
      <w:r w:rsidR="00677D17" w:rsidRPr="00EB6F26">
        <w:rPr>
          <w:rFonts w:eastAsia="Times New Roman" w:cstheme="minorHAnsi"/>
          <w:lang w:val="en-GB" w:eastAsia="de-DE"/>
        </w:rPr>
        <w:t>r</w:t>
      </w:r>
      <w:r w:rsidR="001F4137" w:rsidRPr="00EB6F26">
        <w:rPr>
          <w:rFonts w:eastAsia="Times New Roman" w:cstheme="minorHAnsi"/>
          <w:lang w:val="en-GB" w:eastAsia="de-DE"/>
        </w:rPr>
        <w:t xml:space="preserve">tments with </w:t>
      </w:r>
      <w:r w:rsidR="00677D17" w:rsidRPr="00EB6F26">
        <w:rPr>
          <w:rFonts w:eastAsia="Times New Roman" w:cstheme="minorHAnsi"/>
          <w:lang w:val="en-GB" w:eastAsia="de-DE"/>
        </w:rPr>
        <w:t xml:space="preserve">mainly </w:t>
      </w:r>
      <w:r w:rsidR="00FE6481" w:rsidRPr="00EB6F26">
        <w:rPr>
          <w:rFonts w:eastAsia="Times New Roman" w:cstheme="minorHAnsi"/>
          <w:i/>
          <w:iCs/>
          <w:lang w:val="en-GB" w:eastAsia="de-DE"/>
        </w:rPr>
        <w:t>F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Picea abies,</w:t>
      </w:r>
      <w:r w:rsidR="00991E2F">
        <w:rPr>
          <w:rFonts w:eastAsia="Times New Roman" w:cstheme="minorHAnsi"/>
          <w:i/>
          <w:iCs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991E2F">
        <w:rPr>
          <w:rFonts w:eastAsia="Times New Roman" w:cstheme="minorHAnsi"/>
          <w:i/>
          <w:iCs/>
          <w:lang w:val="en-GB" w:eastAsia="de-DE"/>
        </w:rPr>
        <w:t xml:space="preserve"> </w:t>
      </w:r>
      <w:r w:rsidR="00991E2F" w:rsidRPr="00991E2F">
        <w:rPr>
          <w:rFonts w:eastAsia="Times New Roman" w:cstheme="minorHAnsi"/>
          <w:iCs/>
          <w:lang w:val="en-GB" w:eastAsia="de-DE"/>
        </w:rPr>
        <w:t>and</w:t>
      </w:r>
      <w:r w:rsidR="00677D17" w:rsidRPr="00991E2F">
        <w:rPr>
          <w:rFonts w:eastAsia="Times New Roman" w:cstheme="minorHAnsi"/>
          <w:iCs/>
          <w:lang w:val="en-GB" w:eastAsia="de-DE"/>
        </w:rPr>
        <w:t xml:space="preserve"> a</w:t>
      </w:r>
      <w:r w:rsidR="001F4137" w:rsidRPr="00991E2F">
        <w:rPr>
          <w:rFonts w:eastAsia="Times New Roman" w:cstheme="minorHAnsi"/>
          <w:lang w:val="en-GB" w:eastAsia="de-DE"/>
        </w:rPr>
        <w:t xml:space="preserve"> single small department with </w:t>
      </w:r>
      <w:r w:rsidR="001F4137" w:rsidRPr="00991E2F">
        <w:rPr>
          <w:rFonts w:eastAsia="Times New Roman" w:cstheme="minorHAnsi"/>
          <w:i/>
          <w:iCs/>
          <w:lang w:val="en-GB" w:eastAsia="de-DE"/>
        </w:rPr>
        <w:t xml:space="preserve">Larix </w:t>
      </w:r>
      <w:r w:rsidR="00991E2F" w:rsidRPr="00991E2F">
        <w:rPr>
          <w:rFonts w:eastAsia="Times New Roman" w:cstheme="minorHAnsi"/>
          <w:i/>
          <w:iCs/>
          <w:lang w:val="en-GB" w:eastAsia="de-DE"/>
        </w:rPr>
        <w:t>decidua</w:t>
      </w:r>
      <w:r w:rsidR="00991E2F">
        <w:rPr>
          <w:rFonts w:eastAsia="Times New Roman" w:cstheme="minorHAnsi"/>
          <w:iCs/>
          <w:lang w:val="en-GB" w:eastAsia="de-DE"/>
        </w:rPr>
        <w:t>. Also</w:t>
      </w:r>
      <w:r w:rsidR="00991E2F">
        <w:rPr>
          <w:rFonts w:eastAsia="Times New Roman" w:cstheme="minorHAnsi"/>
          <w:lang w:val="en-GB" w:eastAsia="de-DE"/>
        </w:rPr>
        <w:t xml:space="preserve"> some clearings, meadows,</w:t>
      </w:r>
      <w:r w:rsidR="001F4137" w:rsidRPr="00991E2F">
        <w:rPr>
          <w:rFonts w:eastAsia="Times New Roman" w:cstheme="minorHAnsi"/>
          <w:lang w:val="en-GB" w:eastAsia="de-DE"/>
        </w:rPr>
        <w:t xml:space="preserve"> an abandon</w:t>
      </w:r>
      <w:r w:rsidR="00677D17" w:rsidRPr="00991E2F">
        <w:rPr>
          <w:rFonts w:eastAsia="Times New Roman" w:cstheme="minorHAnsi"/>
          <w:lang w:val="en-GB" w:eastAsia="de-DE"/>
        </w:rPr>
        <w:t>ed</w:t>
      </w:r>
      <w:r w:rsidR="001F4137" w:rsidRPr="00991E2F">
        <w:rPr>
          <w:rFonts w:eastAsia="Times New Roman" w:cstheme="minorHAnsi"/>
          <w:lang w:val="en-GB" w:eastAsia="de-DE"/>
        </w:rPr>
        <w:t xml:space="preserve"> quarry</w:t>
      </w:r>
      <w:r w:rsidR="00991E2F">
        <w:rPr>
          <w:rFonts w:eastAsia="Times New Roman" w:cstheme="minorHAnsi"/>
          <w:lang w:val="en-GB" w:eastAsia="de-DE"/>
        </w:rPr>
        <w:t xml:space="preserve"> and</w:t>
      </w:r>
      <w:r w:rsidR="001F4137" w:rsidRPr="00EB6F26">
        <w:rPr>
          <w:rFonts w:eastAsia="Times New Roman" w:cstheme="minorHAnsi"/>
          <w:lang w:val="en-GB" w:eastAsia="de-DE"/>
        </w:rPr>
        <w:t xml:space="preserve"> some tiny creek</w:t>
      </w:r>
      <w:r w:rsidR="00677D17" w:rsidRPr="00EB6F26">
        <w:rPr>
          <w:rFonts w:eastAsia="Times New Roman" w:cstheme="minorHAnsi"/>
          <w:lang w:val="en-GB" w:eastAsia="de-DE"/>
        </w:rPr>
        <w:t>s</w:t>
      </w:r>
      <w:r w:rsidR="001F4137" w:rsidRPr="00EB6F26">
        <w:rPr>
          <w:rFonts w:eastAsia="Times New Roman" w:cstheme="minorHAnsi"/>
          <w:lang w:val="en-GB" w:eastAsia="de-DE"/>
        </w:rPr>
        <w:t xml:space="preserve"> which don</w:t>
      </w:r>
      <w:r w:rsidR="00677D17" w:rsidRPr="00EB6F26">
        <w:rPr>
          <w:rFonts w:eastAsia="Times New Roman" w:cstheme="minorHAnsi"/>
          <w:lang w:val="en-GB" w:eastAsia="de-DE"/>
        </w:rPr>
        <w:t>’</w:t>
      </w:r>
      <w:r w:rsidR="001F4137" w:rsidRPr="00EB6F26">
        <w:rPr>
          <w:rFonts w:eastAsia="Times New Roman" w:cstheme="minorHAnsi"/>
          <w:lang w:val="en-GB" w:eastAsia="de-DE"/>
        </w:rPr>
        <w:t>t carry water permanently</w:t>
      </w:r>
      <w:r w:rsidR="00991E2F">
        <w:rPr>
          <w:rFonts w:eastAsia="Times New Roman" w:cstheme="minorHAnsi"/>
          <w:lang w:val="en-GB" w:eastAsia="de-DE"/>
        </w:rPr>
        <w:t xml:space="preserve"> are located there</w:t>
      </w:r>
      <w:r w:rsidR="001F4137" w:rsidRPr="00EB6F26">
        <w:rPr>
          <w:rFonts w:eastAsia="Times New Roman" w:cstheme="minorHAnsi"/>
          <w:lang w:val="en-GB" w:eastAsia="de-DE"/>
        </w:rPr>
        <w:t xml:space="preserve">.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Quercus petrea</w:t>
      </w:r>
      <w:r w:rsidR="001F4137" w:rsidRPr="00EB6F26">
        <w:rPr>
          <w:rFonts w:eastAsia="Times New Roman" w:cstheme="minorHAnsi"/>
          <w:lang w:val="en-GB" w:eastAsia="de-DE"/>
        </w:rPr>
        <w:t xml:space="preserve"> departments include a mix of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</w:t>
      </w:r>
      <w:r w:rsidR="001F4137" w:rsidRPr="00EB6F26">
        <w:rPr>
          <w:rFonts w:eastAsia="Times New Roman" w:cstheme="minorHAnsi"/>
          <w:lang w:val="en-GB" w:eastAsia="de-DE"/>
        </w:rPr>
        <w:t xml:space="preserve">and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</w:t>
      </w:r>
      <w:r w:rsidR="001F4137" w:rsidRPr="00EB6F26">
        <w:rPr>
          <w:rFonts w:eastAsia="Times New Roman" w:cstheme="minorHAnsi"/>
          <w:lang w:val="en-GB" w:eastAsia="de-DE"/>
        </w:rPr>
        <w:t xml:space="preserve"> and as typical for </w:t>
      </w:r>
      <w:r w:rsidR="00677D17" w:rsidRPr="00EB6F26">
        <w:rPr>
          <w:rFonts w:eastAsia="Times New Roman" w:cstheme="minorHAnsi"/>
          <w:lang w:val="en-GB" w:eastAsia="de-DE"/>
        </w:rPr>
        <w:t xml:space="preserve">economically used </w:t>
      </w:r>
      <w:r w:rsidR="001F4137" w:rsidRPr="00EB6F26">
        <w:rPr>
          <w:rFonts w:eastAsia="Times New Roman" w:cstheme="minorHAnsi"/>
          <w:lang w:val="en-GB" w:eastAsia="de-DE"/>
        </w:rPr>
        <w:t>forest the departments can include small amounts of other tree species.</w:t>
      </w:r>
      <w:r w:rsidR="006C3C56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For</w:t>
      </w:r>
      <w:r w:rsidRPr="00EB6F26">
        <w:rPr>
          <w:rFonts w:eastAsia="Times New Roman" w:cstheme="minorHAnsi"/>
          <w:lang w:val="en-GB" w:eastAsia="de-DE"/>
        </w:rPr>
        <w:t xml:space="preserve"> our study we focus</w:t>
      </w:r>
      <w:r w:rsidR="00991E2F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on the depar</w:t>
      </w:r>
      <w:r w:rsidR="001F4137" w:rsidRPr="00EB6F26">
        <w:rPr>
          <w:rFonts w:eastAsia="Times New Roman" w:cstheme="minorHAnsi"/>
          <w:lang w:val="en-GB" w:eastAsia="de-DE"/>
        </w:rPr>
        <w:t xml:space="preserve">tments of the four main tree species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 , Quercus petrea cf , Picea abies</w:t>
      </w:r>
      <w:r w:rsidR="001F4137" w:rsidRPr="00EB6F26">
        <w:rPr>
          <w:rFonts w:eastAsia="Times New Roman" w:cstheme="minorHAnsi"/>
          <w:lang w:val="en-GB" w:eastAsia="de-DE"/>
        </w:rPr>
        <w:t xml:space="preserve"> and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677D17" w:rsidRPr="00EB6F26">
        <w:rPr>
          <w:rFonts w:eastAsia="Times New Roman" w:cstheme="minorHAnsi"/>
          <w:lang w:val="en-GB" w:eastAsia="de-DE"/>
        </w:rPr>
        <w:t xml:space="preserve"> al</w:t>
      </w:r>
      <w:r w:rsidR="001F4137" w:rsidRPr="00EB6F26">
        <w:rPr>
          <w:rFonts w:eastAsia="Times New Roman" w:cstheme="minorHAnsi"/>
          <w:lang w:val="en-GB" w:eastAsia="de-DE"/>
        </w:rPr>
        <w:t xml:space="preserve">ong with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="001F4137" w:rsidRPr="00EB6F26">
        <w:rPr>
          <w:rFonts w:eastAsia="Times New Roman" w:cstheme="minorHAnsi"/>
          <w:lang w:val="en-GB" w:eastAsia="de-DE"/>
        </w:rPr>
        <w:t xml:space="preserve"> de</w:t>
      </w:r>
      <w:r w:rsidR="00677D17" w:rsidRPr="00EB6F26">
        <w:rPr>
          <w:rFonts w:eastAsia="Times New Roman" w:cstheme="minorHAnsi"/>
          <w:lang w:val="en-GB" w:eastAsia="de-DE"/>
        </w:rPr>
        <w:t>partment and a clearing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Pr="00EB6F26">
        <w:rPr>
          <w:rFonts w:eastAsia="Times New Roman" w:cstheme="minorHAnsi"/>
          <w:u w:val="single"/>
          <w:lang w:val="en-GB" w:eastAsia="de-DE"/>
        </w:rPr>
        <w:t>Fig. 1</w:t>
      </w:r>
      <w:r w:rsidRPr="00EB6F26">
        <w:rPr>
          <w:rFonts w:eastAsia="Times New Roman" w:cstheme="minorHAnsi"/>
          <w:lang w:val="en-GB" w:eastAsia="de-DE"/>
        </w:rPr>
        <w:t>)</w:t>
      </w:r>
      <w:r w:rsidR="00677D17" w:rsidRPr="00EB6F26">
        <w:rPr>
          <w:rFonts w:eastAsia="Times New Roman" w:cstheme="minorHAnsi"/>
          <w:lang w:val="en-GB" w:eastAsia="de-DE"/>
        </w:rPr>
        <w:t>. We didn’t</w:t>
      </w:r>
      <w:r w:rsidR="001F4137" w:rsidRPr="00EB6F26">
        <w:rPr>
          <w:rFonts w:eastAsia="Times New Roman" w:cstheme="minorHAnsi"/>
          <w:lang w:val="en-GB" w:eastAsia="de-DE"/>
        </w:rPr>
        <w:t xml:space="preserve"> collect data for the quarry or the creeks. The depar</w:t>
      </w: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>ments north of the primary road are cl</w:t>
      </w:r>
      <w:r w:rsidR="00677D17" w:rsidRPr="00EB6F26">
        <w:rPr>
          <w:rFonts w:eastAsia="Times New Roman" w:cstheme="minorHAnsi"/>
          <w:lang w:val="en-GB" w:eastAsia="de-DE"/>
        </w:rPr>
        <w:t>assified as natural reserves wh</w:t>
      </w:r>
      <w:r w:rsidR="004D2C34" w:rsidRPr="00EB6F26">
        <w:rPr>
          <w:rFonts w:eastAsia="Times New Roman" w:cstheme="minorHAnsi"/>
          <w:lang w:val="en-GB" w:eastAsia="de-DE"/>
        </w:rPr>
        <w:t>ere it is restricted to</w:t>
      </w:r>
      <w:r w:rsidR="00C967AF">
        <w:rPr>
          <w:rFonts w:eastAsia="Times New Roman" w:cstheme="minorHAnsi"/>
          <w:lang w:val="en-GB" w:eastAsia="de-DE"/>
        </w:rPr>
        <w:t xml:space="preserve"> enter and</w:t>
      </w:r>
      <w:r w:rsidR="004D2C34" w:rsidRPr="00EB6F26">
        <w:rPr>
          <w:rFonts w:eastAsia="Times New Roman" w:cstheme="minorHAnsi"/>
          <w:lang w:val="en-GB" w:eastAsia="de-DE"/>
        </w:rPr>
        <w:t xml:space="preserve"> collect plant samples.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686C7F" w:rsidRDefault="00586933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68F9" w:rsidRPr="003537C1" w:rsidRDefault="00586933" w:rsidP="004512B1">
      <w:pPr>
        <w:spacing w:afterLines="120" w:line="240" w:lineRule="auto"/>
        <w:ind w:left="0" w:firstLine="0"/>
        <w:rPr>
          <w:rFonts w:cstheme="minorHAnsi"/>
          <w:lang w:val="en-GB"/>
        </w:rPr>
      </w:pPr>
      <w:r w:rsidRPr="005D612A">
        <w:rPr>
          <w:rFonts w:cstheme="minorHAnsi"/>
          <w:u w:val="single"/>
          <w:lang w:val="en-GB"/>
        </w:rPr>
        <w:t>Fig. 1:</w:t>
      </w:r>
      <w:r w:rsidRPr="005D612A">
        <w:rPr>
          <w:rFonts w:cstheme="minorHAnsi"/>
          <w:lang w:val="en-GB"/>
        </w:rPr>
        <w:t xml:space="preserve"> Study</w:t>
      </w:r>
      <w:r w:rsidR="00A53FFD" w:rsidRPr="005D612A">
        <w:rPr>
          <w:rFonts w:cstheme="minorHAnsi"/>
          <w:lang w:val="en-GB"/>
        </w:rPr>
        <w:t xml:space="preserve"> </w:t>
      </w:r>
      <w:r w:rsidRPr="005D612A">
        <w:rPr>
          <w:rFonts w:cstheme="minorHAnsi"/>
          <w:lang w:val="en-GB"/>
        </w:rPr>
        <w:t xml:space="preserve">site </w:t>
      </w:r>
      <w:r w:rsidR="00677D17" w:rsidRPr="005D612A">
        <w:rPr>
          <w:rFonts w:cstheme="minorHAnsi"/>
          <w:lang w:val="en-GB"/>
        </w:rPr>
        <w:t>with vegetation departments</w:t>
      </w:r>
      <w:r w:rsidR="00E81FEE" w:rsidRPr="005D612A">
        <w:rPr>
          <w:rFonts w:cstheme="minorHAnsi"/>
          <w:lang w:val="en-GB"/>
        </w:rPr>
        <w:t xml:space="preserve"> and main plot positions</w:t>
      </w:r>
    </w:p>
    <w:p w:rsidR="00383718" w:rsidRDefault="00383718" w:rsidP="004512B1">
      <w:pPr>
        <w:spacing w:afterLines="120" w:line="240" w:lineRule="auto"/>
        <w:ind w:left="0" w:firstLine="0"/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</w:pPr>
    </w:p>
    <w:p w:rsidR="001F4137" w:rsidRPr="003A1AC8" w:rsidRDefault="001F4137" w:rsidP="004512B1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our study and </w:t>
      </w:r>
      <w:r w:rsidR="00DD5579" w:rsidRPr="00EB6F26">
        <w:rPr>
          <w:rFonts w:eastAsia="Times New Roman" w:cstheme="minorHAnsi"/>
          <w:lang w:val="en-GB" w:eastAsia="de-DE"/>
        </w:rPr>
        <w:t>regarding</w:t>
      </w:r>
      <w:r w:rsidRPr="00EB6F26">
        <w:rPr>
          <w:rFonts w:eastAsia="Times New Roman" w:cstheme="minorHAnsi"/>
          <w:lang w:val="en-GB" w:eastAsia="de-DE"/>
        </w:rPr>
        <w:t xml:space="preserve"> to our </w:t>
      </w:r>
      <w:r w:rsidR="00DD5579" w:rsidRPr="00EB6F26">
        <w:rPr>
          <w:rFonts w:eastAsia="Times New Roman" w:cstheme="minorHAnsi"/>
          <w:lang w:val="en-GB" w:eastAsia="de-DE"/>
        </w:rPr>
        <w:t>hypothesis</w:t>
      </w:r>
      <w:r w:rsidRPr="00EB6F26">
        <w:rPr>
          <w:rFonts w:eastAsia="Times New Roman" w:cstheme="minorHAnsi"/>
          <w:lang w:val="en-GB" w:eastAsia="de-DE"/>
        </w:rPr>
        <w:t xml:space="preserve"> we will perform a </w:t>
      </w:r>
      <w:r w:rsidR="00DB13B8" w:rsidRPr="00EB6F26">
        <w:rPr>
          <w:rFonts w:eastAsia="Times New Roman" w:cstheme="minorHAnsi"/>
          <w:lang w:val="en-GB" w:eastAsia="de-DE"/>
        </w:rPr>
        <w:t xml:space="preserve">moss </w:t>
      </w:r>
      <w:r w:rsidRPr="00EB6F26">
        <w:rPr>
          <w:rFonts w:eastAsia="Times New Roman" w:cstheme="minorHAnsi"/>
          <w:lang w:val="en-GB" w:eastAsia="de-DE"/>
        </w:rPr>
        <w:t xml:space="preserve">vegetation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after BRAUN-BLANQUET (1928) and use a nested plot design to collect data for </w:t>
      </w:r>
      <w:r w:rsidR="00DD5579" w:rsidRPr="00EB6F26">
        <w:rPr>
          <w:rFonts w:eastAsia="Times New Roman" w:cstheme="minorHAnsi"/>
          <w:lang w:val="en-GB" w:eastAsia="de-DE"/>
        </w:rPr>
        <w:t>different subst</w:t>
      </w:r>
      <w:r w:rsidRPr="00EB6F26">
        <w:rPr>
          <w:rFonts w:eastAsia="Times New Roman" w:cstheme="minorHAnsi"/>
          <w:lang w:val="en-GB" w:eastAsia="de-DE"/>
        </w:rPr>
        <w:t>r</w:t>
      </w:r>
      <w:r w:rsidR="00DD5579" w:rsidRPr="00EB6F26">
        <w:rPr>
          <w:rFonts w:eastAsia="Times New Roman" w:cstheme="minorHAnsi"/>
          <w:lang w:val="en-GB" w:eastAsia="de-DE"/>
        </w:rPr>
        <w:t>a</w:t>
      </w:r>
      <w:r w:rsidRPr="00EB6F26">
        <w:rPr>
          <w:rFonts w:eastAsia="Times New Roman" w:cstheme="minorHAnsi"/>
          <w:lang w:val="en-GB" w:eastAsia="de-DE"/>
        </w:rPr>
        <w:t>tes</w:t>
      </w:r>
      <w:r w:rsidR="00DB13B8" w:rsidRPr="00EB6F26">
        <w:rPr>
          <w:rFonts w:eastAsia="Times New Roman" w:cstheme="minorHAnsi"/>
          <w:lang w:val="en-GB" w:eastAsia="de-DE"/>
        </w:rPr>
        <w:t xml:space="preserve"> via multiple subplots per main plot</w:t>
      </w:r>
      <w:r w:rsidRPr="00EB6F26">
        <w:rPr>
          <w:rFonts w:eastAsia="Times New Roman" w:cstheme="minorHAnsi"/>
          <w:lang w:val="en-GB" w:eastAsia="de-DE"/>
        </w:rPr>
        <w:t>.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Due to the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sizes of the departments and</w:t>
      </w:r>
      <w:r w:rsidR="004D652F" w:rsidRPr="00EB6F26">
        <w:rPr>
          <w:rFonts w:eastAsia="Times New Roman" w:cstheme="minorHAnsi"/>
          <w:lang w:val="en-GB" w:eastAsia="de-DE"/>
        </w:rPr>
        <w:t xml:space="preserve"> the goal</w:t>
      </w:r>
      <w:r w:rsidRPr="00EB6F26">
        <w:rPr>
          <w:rFonts w:eastAsia="Times New Roman" w:cstheme="minorHAnsi"/>
          <w:lang w:val="en-GB" w:eastAsia="de-DE"/>
        </w:rPr>
        <w:t xml:space="preserve"> to collect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data we calculate the amount of plot per tree species as followed. For the angiosperm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t</w:t>
      </w:r>
      <w:r w:rsidR="00DB13B8" w:rsidRPr="00EB6F26">
        <w:rPr>
          <w:rFonts w:eastAsia="Times New Roman" w:cstheme="minorHAnsi"/>
          <w:lang w:val="en-GB" w:eastAsia="de-DE"/>
        </w:rPr>
        <w:t>h</w:t>
      </w:r>
      <w:r w:rsidRPr="00EB6F26">
        <w:rPr>
          <w:rFonts w:eastAsia="Times New Roman" w:cstheme="minorHAnsi"/>
          <w:lang w:val="en-GB" w:eastAsia="de-DE"/>
        </w:rPr>
        <w:t xml:space="preserve">ree plots in 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B26CB0" w:rsidRPr="00EB6F26">
        <w:rPr>
          <w:rFonts w:eastAsia="Times New Roman" w:cstheme="minorHAnsi"/>
          <w:lang w:val="en-GB" w:eastAsia="de-DE"/>
        </w:rPr>
        <w:t>departments and f</w:t>
      </w:r>
      <w:r w:rsidRPr="00EB6F26">
        <w:rPr>
          <w:rFonts w:eastAsia="Times New Roman" w:cstheme="minorHAnsi"/>
          <w:lang w:val="en-GB" w:eastAsia="de-DE"/>
        </w:rPr>
        <w:t xml:space="preserve">ive </w:t>
      </w:r>
      <w:r w:rsidR="007068B8" w:rsidRPr="00EB6F26">
        <w:rPr>
          <w:rFonts w:eastAsia="Times New Roman" w:cstheme="minorHAnsi"/>
          <w:lang w:val="en-GB" w:eastAsia="de-DE"/>
        </w:rPr>
        <w:t>plots</w:t>
      </w:r>
      <w:r w:rsidRPr="00EB6F26">
        <w:rPr>
          <w:rFonts w:eastAsia="Times New Roman" w:cstheme="minorHAnsi"/>
          <w:lang w:val="en-GB" w:eastAsia="de-DE"/>
        </w:rPr>
        <w:t xml:space="preserve"> in </w:t>
      </w:r>
      <w:r w:rsidRPr="00EB6F26">
        <w:rPr>
          <w:rFonts w:eastAsia="Times New Roman" w:cstheme="minorHAnsi"/>
          <w:i/>
          <w:iCs/>
          <w:lang w:val="en-GB" w:eastAsia="de-DE"/>
        </w:rPr>
        <w:t>Quercus petrea cf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.</w:t>
      </w:r>
      <w:r w:rsidR="004D652F" w:rsidRPr="00EB6F26">
        <w:rPr>
          <w:rFonts w:eastAsia="Times New Roman" w:cstheme="minorHAnsi"/>
          <w:i/>
          <w:iCs/>
          <w:lang w:val="en-GB" w:eastAsia="de-DE"/>
        </w:rPr>
        <w:t xml:space="preserve"> </w:t>
      </w:r>
      <w:r w:rsidR="004D652F" w:rsidRPr="00EB6F26">
        <w:rPr>
          <w:rFonts w:eastAsia="Times New Roman" w:cstheme="minorHAnsi"/>
          <w:iCs/>
          <w:lang w:val="en-GB" w:eastAsia="de-DE"/>
        </w:rPr>
        <w:t>departments</w:t>
      </w:r>
      <w:r w:rsidRPr="00EB6F26">
        <w:rPr>
          <w:rFonts w:eastAsia="Times New Roman" w:cstheme="minorHAnsi"/>
          <w:lang w:val="en-GB" w:eastAsia="de-DE"/>
        </w:rPr>
        <w:t xml:space="preserve"> because</w:t>
      </w:r>
      <w:r w:rsidR="00B26CB0" w:rsidRPr="00EB6F26">
        <w:rPr>
          <w:rFonts w:eastAsia="Times New Roman" w:cstheme="minorHAnsi"/>
          <w:lang w:val="en-GB" w:eastAsia="de-DE"/>
        </w:rPr>
        <w:t xml:space="preserve"> </w:t>
      </w:r>
      <w:r w:rsidR="00B26CB0" w:rsidRPr="00EB6F26">
        <w:rPr>
          <w:rFonts w:eastAsia="Times New Roman" w:cstheme="minorHAnsi"/>
          <w:i/>
          <w:iCs/>
          <w:lang w:val="en-GB" w:eastAsia="de-DE"/>
        </w:rPr>
        <w:t>Fagus sylvatica</w:t>
      </w:r>
      <w:r w:rsidR="00B26CB0" w:rsidRPr="00EB6F26">
        <w:rPr>
          <w:rFonts w:eastAsia="Times New Roman" w:cstheme="minorHAnsi"/>
          <w:lang w:val="en-GB" w:eastAsia="de-DE"/>
        </w:rPr>
        <w:t xml:space="preserve"> occurs</w:t>
      </w:r>
      <w:r w:rsidRPr="00EB6F26">
        <w:rPr>
          <w:rFonts w:eastAsia="Times New Roman" w:cstheme="minorHAnsi"/>
          <w:lang w:val="en-GB" w:eastAsia="de-DE"/>
        </w:rPr>
        <w:t xml:space="preserve"> there too. For the gymnosperm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one plot for </w:t>
      </w:r>
      <w:r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Pr="00EB6F26">
        <w:rPr>
          <w:rFonts w:eastAsia="Times New Roman" w:cstheme="minorHAnsi"/>
          <w:lang w:val="en-GB" w:eastAsia="de-DE"/>
        </w:rPr>
        <w:t xml:space="preserve"> because there is only one department </w:t>
      </w:r>
      <w:r w:rsidR="00991E2F">
        <w:rPr>
          <w:rFonts w:eastAsia="Times New Roman" w:cstheme="minorHAnsi"/>
          <w:lang w:val="en-GB" w:eastAsia="de-DE"/>
        </w:rPr>
        <w:t xml:space="preserve">with poor coverage </w:t>
      </w:r>
      <w:r w:rsidRPr="00EB6F26">
        <w:rPr>
          <w:rFonts w:eastAsia="Times New Roman" w:cstheme="minorHAnsi"/>
          <w:lang w:val="en-GB" w:eastAsia="de-DE"/>
        </w:rPr>
        <w:t xml:space="preserve">in the study area. For </w:t>
      </w:r>
      <w:r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DD5579" w:rsidRPr="00EB6F26">
        <w:rPr>
          <w:rFonts w:eastAsia="Times New Roman" w:cstheme="minorHAnsi"/>
          <w:lang w:val="en-GB" w:eastAsia="de-DE"/>
        </w:rPr>
        <w:t xml:space="preserve">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="00DD5579" w:rsidRPr="00EB6F26">
        <w:rPr>
          <w:rFonts w:eastAsia="Times New Roman" w:cstheme="minorHAnsi"/>
          <w:lang w:val="en-GB" w:eastAsia="de-DE"/>
        </w:rPr>
        <w:t xml:space="preserve"> on four plots al</w:t>
      </w:r>
      <w:r w:rsidRPr="00EB6F26">
        <w:rPr>
          <w:rFonts w:eastAsia="Times New Roman" w:cstheme="minorHAnsi"/>
          <w:lang w:val="en-GB" w:eastAsia="de-DE"/>
        </w:rPr>
        <w:t>o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>g with four plots for P</w:t>
      </w:r>
      <w:r w:rsidRPr="00EB6F26">
        <w:rPr>
          <w:rFonts w:eastAsia="Times New Roman" w:cstheme="minorHAnsi"/>
          <w:i/>
          <w:iCs/>
          <w:lang w:val="en-GB" w:eastAsia="de-DE"/>
        </w:rPr>
        <w:t>icea abies</w:t>
      </w:r>
      <w:r w:rsidRPr="00EB6F26">
        <w:rPr>
          <w:rFonts w:eastAsia="Times New Roman" w:cstheme="minorHAnsi"/>
          <w:lang w:val="en-GB" w:eastAsia="de-DE"/>
        </w:rPr>
        <w:t xml:space="preserve"> to get equ</w:t>
      </w:r>
      <w:r w:rsidR="004D652F" w:rsidRPr="00EB6F26">
        <w:rPr>
          <w:rFonts w:eastAsia="Times New Roman" w:cstheme="minorHAnsi"/>
          <w:lang w:val="en-GB" w:eastAsia="de-DE"/>
        </w:rPr>
        <w:t>al amounts of plots for each</w:t>
      </w:r>
      <w:r w:rsidRPr="00EB6F26">
        <w:rPr>
          <w:rFonts w:eastAsia="Times New Roman" w:cstheme="minorHAnsi"/>
          <w:lang w:val="en-GB" w:eastAsia="de-DE"/>
        </w:rPr>
        <w:t xml:space="preserve"> tree species</w:t>
      </w:r>
      <w:r w:rsidR="00991E2F">
        <w:rPr>
          <w:rFonts w:eastAsia="Times New Roman" w:cstheme="minorHAnsi"/>
          <w:lang w:val="en-GB" w:eastAsia="de-DE"/>
        </w:rPr>
        <w:t xml:space="preserve"> for comparison reasons</w:t>
      </w:r>
      <w:r w:rsidRPr="00EB6F26">
        <w:rPr>
          <w:rFonts w:eastAsia="Times New Roman" w:cstheme="minorHAnsi"/>
          <w:lang w:val="en-GB" w:eastAsia="de-DE"/>
        </w:rPr>
        <w:t>. Further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a clearing to get data to compare to the forest plots.</w:t>
      </w:r>
    </w:p>
    <w:p w:rsidR="00383718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planned amount of plots per forest department we searched for most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>s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Pr="00EB6F26">
        <w:rPr>
          <w:rFonts w:eastAsia="Times New Roman" w:cstheme="minorHAnsi"/>
          <w:smallCaps/>
          <w:lang w:val="en-GB" w:eastAsia="de-DE"/>
        </w:rPr>
        <w:t xml:space="preserve"> 1994</w:t>
      </w:r>
      <w:r w:rsidRPr="00EB6F26">
        <w:rPr>
          <w:rFonts w:eastAsia="Times New Roman" w:cstheme="minorHAnsi"/>
          <w:lang w:val="en-GB" w:eastAsia="de-DE"/>
        </w:rPr>
        <w:t>) within the departments and use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nested plot design to collect data regarding to our hypothesis. </w:t>
      </w:r>
      <w:r w:rsidR="004D652F" w:rsidRPr="00EB6F26">
        <w:rPr>
          <w:rFonts w:eastAsia="Times New Roman" w:cstheme="minorHAnsi"/>
          <w:lang w:val="en-GB" w:eastAsia="de-DE"/>
        </w:rPr>
        <w:t>The nested plot design was chosen to improve the accuracy and reliability of moss occurrence and richness (</w:t>
      </w:r>
      <w:r w:rsidR="00127824" w:rsidRPr="00127824">
        <w:rPr>
          <w:rFonts w:eastAsia="Times New Roman" w:cstheme="minorHAnsi"/>
          <w:smallCaps/>
          <w:lang w:val="en-GB" w:eastAsia="de-DE"/>
        </w:rPr>
        <w:t>Barnett &amp; Stohlgren 2003</w:t>
      </w:r>
      <w:r w:rsidR="00127824">
        <w:rPr>
          <w:rFonts w:eastAsia="Times New Roman" w:cstheme="minorHAnsi"/>
          <w:lang w:val="en-GB" w:eastAsia="de-DE"/>
        </w:rPr>
        <w:t xml:space="preserve">, </w:t>
      </w:r>
      <w:r w:rsidR="004D652F" w:rsidRPr="00EB6F26">
        <w:rPr>
          <w:rFonts w:eastAsia="Times New Roman" w:cstheme="minorHAnsi"/>
          <w:smallCaps/>
          <w:lang w:val="en-US" w:eastAsia="de-DE"/>
        </w:rPr>
        <w:t>Stohlgren, Falkner &amp; Schell 1995)</w:t>
      </w:r>
      <w:r w:rsidR="004D652F" w:rsidRPr="00EB6F26">
        <w:rPr>
          <w:rFonts w:eastAsia="Times New Roman" w:cstheme="minorHAnsi"/>
          <w:lang w:val="en-GB" w:eastAsia="de-DE"/>
        </w:rPr>
        <w:t>. The typical “Whittaker plot” (</w:t>
      </w:r>
      <w:r w:rsidR="004D652F" w:rsidRPr="00EB6F26">
        <w:rPr>
          <w:rFonts w:eastAsia="Times New Roman" w:cstheme="minorHAnsi"/>
          <w:smallCaps/>
          <w:lang w:val="en-US" w:eastAsia="de-DE"/>
        </w:rPr>
        <w:t>Shmida 1984</w:t>
      </w:r>
      <w:r w:rsidR="004D652F" w:rsidRPr="00EB6F26">
        <w:rPr>
          <w:rFonts w:eastAsia="Times New Roman" w:cstheme="minorHAnsi"/>
          <w:lang w:val="en-GB" w:eastAsia="de-DE"/>
        </w:rPr>
        <w:t xml:space="preserve"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 </w:t>
      </w:r>
      <w:r w:rsidRPr="00EB6F26">
        <w:rPr>
          <w:rFonts w:eastAsia="Times New Roman" w:cstheme="minorHAnsi"/>
          <w:lang w:val="en-GB" w:eastAsia="de-DE"/>
        </w:rPr>
        <w:t xml:space="preserve">Therefore </w:t>
      </w:r>
      <w:r w:rsidR="00BE6BC2" w:rsidRPr="00EB6F26">
        <w:rPr>
          <w:rFonts w:eastAsia="Times New Roman" w:cstheme="minorHAnsi"/>
          <w:lang w:val="en-GB" w:eastAsia="de-DE"/>
        </w:rPr>
        <w:t xml:space="preserve">a “main </w:t>
      </w:r>
      <w:r w:rsidRPr="00EB6F26">
        <w:rPr>
          <w:rFonts w:eastAsia="Times New Roman" w:cstheme="minorHAnsi"/>
          <w:lang w:val="en-GB" w:eastAsia="de-DE"/>
        </w:rPr>
        <w:t>plot”</w:t>
      </w:r>
      <w:r w:rsidR="004D652F" w:rsidRPr="00EB6F26">
        <w:rPr>
          <w:rFonts w:eastAsia="Times New Roman" w:cstheme="minorHAnsi"/>
          <w:lang w:val="en-GB" w:eastAsia="de-DE"/>
        </w:rPr>
        <w:t xml:space="preserve"> was set up</w:t>
      </w:r>
      <w:r w:rsidRPr="00EB6F26">
        <w:rPr>
          <w:rFonts w:eastAsia="Times New Roman" w:cstheme="minorHAnsi"/>
          <w:lang w:val="en-GB" w:eastAsia="de-DE"/>
        </w:rPr>
        <w:t xml:space="preserve"> on a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 xml:space="preserve"> within the department and</w:t>
      </w:r>
      <w:r w:rsidRPr="00EB6F26">
        <w:rPr>
          <w:rFonts w:eastAsia="Times New Roman" w:cstheme="minorHAnsi"/>
          <w:lang w:val="en-GB" w:eastAsia="de-DE"/>
        </w:rPr>
        <w:t xml:space="preserve"> a 5 meter radius</w:t>
      </w:r>
      <w:r w:rsidR="004D652F" w:rsidRPr="00EB6F26">
        <w:rPr>
          <w:rFonts w:eastAsia="Times New Roman" w:cstheme="minorHAnsi"/>
          <w:lang w:val="en-GB" w:eastAsia="de-DE"/>
        </w:rPr>
        <w:t xml:space="preserve"> was set</w:t>
      </w:r>
      <w:r w:rsidRPr="00EB6F26">
        <w:rPr>
          <w:rFonts w:eastAsia="Times New Roman" w:cstheme="minorHAnsi"/>
          <w:lang w:val="en-GB" w:eastAsia="de-DE"/>
        </w:rPr>
        <w:t>. Thi</w:t>
      </w:r>
      <w:r w:rsidR="00E81FEE" w:rsidRPr="00EB6F26">
        <w:rPr>
          <w:rFonts w:eastAsia="Times New Roman" w:cstheme="minorHAnsi"/>
          <w:lang w:val="en-GB" w:eastAsia="de-DE"/>
        </w:rPr>
        <w:t>s area of ca</w:t>
      </w:r>
      <w:r w:rsidR="009A1D90">
        <w:rPr>
          <w:rFonts w:eastAsia="Times New Roman" w:cstheme="minorHAnsi"/>
          <w:lang w:val="en-GB" w:eastAsia="de-DE"/>
        </w:rPr>
        <w:t>.</w:t>
      </w:r>
      <w:r w:rsidR="00E81FEE" w:rsidRPr="00EB6F26">
        <w:rPr>
          <w:rFonts w:eastAsia="Times New Roman" w:cstheme="minorHAnsi"/>
          <w:lang w:val="en-GB" w:eastAsia="de-DE"/>
        </w:rPr>
        <w:t xml:space="preserve"> </w:t>
      </w:r>
      <w:r w:rsidR="009A1D90">
        <w:rPr>
          <w:rFonts w:eastAsia="Times New Roman" w:cstheme="minorHAnsi"/>
          <w:lang w:val="en-GB" w:eastAsia="de-DE"/>
        </w:rPr>
        <w:t>78.5</w:t>
      </w:r>
      <w:r w:rsidR="00E81FEE" w:rsidRPr="00EB6F26">
        <w:rPr>
          <w:rFonts w:eastAsia="Times New Roman" w:cstheme="minorHAnsi"/>
          <w:lang w:val="en-GB" w:eastAsia="de-DE"/>
        </w:rPr>
        <w:t xml:space="preserve">m² is </w:t>
      </w:r>
      <w:r w:rsidR="009A1D90">
        <w:rPr>
          <w:rFonts w:eastAsia="Times New Roman" w:cstheme="minorHAnsi"/>
          <w:lang w:val="en-GB" w:eastAsia="de-DE"/>
        </w:rPr>
        <w:t>comparable</w:t>
      </w:r>
      <w:r w:rsidRPr="00EB6F26">
        <w:rPr>
          <w:rFonts w:eastAsia="Times New Roman" w:cstheme="minorHAnsi"/>
          <w:lang w:val="en-GB" w:eastAsia="de-DE"/>
        </w:rPr>
        <w:t xml:space="preserve"> to a 10x10 meter squared plot </w:t>
      </w:r>
      <w:r w:rsidR="009A1D90">
        <w:rPr>
          <w:rFonts w:eastAsia="Times New Roman" w:cstheme="minorHAnsi"/>
          <w:lang w:val="en-GB" w:eastAsia="de-DE"/>
        </w:rPr>
        <w:t>which is</w:t>
      </w:r>
      <w:r w:rsidRPr="00EB6F26">
        <w:rPr>
          <w:rFonts w:eastAsia="Times New Roman" w:cstheme="minorHAnsi"/>
          <w:lang w:val="en-GB" w:eastAsia="de-DE"/>
        </w:rPr>
        <w:t xml:space="preserve"> typic</w:t>
      </w:r>
      <w:r w:rsidR="009A1D90">
        <w:rPr>
          <w:rFonts w:eastAsia="Times New Roman" w:cstheme="minorHAnsi"/>
          <w:lang w:val="en-GB" w:eastAsia="de-DE"/>
        </w:rPr>
        <w:t>ally used for forest vegetation</w:t>
      </w:r>
      <w:r w:rsidRPr="00EB6F26">
        <w:rPr>
          <w:rFonts w:eastAsia="Times New Roman" w:cstheme="minorHAnsi"/>
          <w:lang w:val="en-GB" w:eastAsia="de-DE"/>
        </w:rPr>
        <w:t xml:space="preserve"> plots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="00E81FEE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1994). </w:t>
      </w:r>
    </w:p>
    <w:p w:rsidR="00D3466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First we estimate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for the main plot area for the tree, scrub and herb</w:t>
      </w:r>
      <w:r w:rsidR="00DD5579" w:rsidRPr="00EB6F26">
        <w:rPr>
          <w:rFonts w:eastAsia="Times New Roman" w:cstheme="minorHAnsi"/>
          <w:lang w:val="en-GB" w:eastAsia="de-DE"/>
        </w:rPr>
        <w:t>-</w:t>
      </w:r>
      <w:r w:rsidRPr="00EB6F26">
        <w:rPr>
          <w:rFonts w:eastAsia="Times New Roman" w:cstheme="minorHAnsi"/>
          <w:lang w:val="en-GB" w:eastAsia="de-DE"/>
        </w:rPr>
        <w:t xml:space="preserve">layers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="004D652F" w:rsidRPr="00EB6F26">
        <w:rPr>
          <w:rFonts w:eastAsia="Times New Roman" w:cstheme="minorHAnsi"/>
          <w:lang w:val="en-GB" w:eastAsia="de-DE"/>
        </w:rPr>
        <w:t xml:space="preserve"> as taking</w:t>
      </w:r>
      <w:r w:rsidRPr="00EB6F26">
        <w:rPr>
          <w:rFonts w:eastAsia="Times New Roman" w:cstheme="minorHAnsi"/>
          <w:lang w:val="en-GB" w:eastAsia="de-DE"/>
        </w:rPr>
        <w:t xml:space="preserve"> the</w:t>
      </w:r>
      <w:r w:rsidR="004D652F" w:rsidRPr="00EB6F26">
        <w:rPr>
          <w:rFonts w:eastAsia="Times New Roman" w:cstheme="minorHAnsi"/>
          <w:lang w:val="en-GB" w:eastAsia="de-DE"/>
        </w:rPr>
        <w:t xml:space="preserve"> coordinates</w:t>
      </w:r>
      <w:r w:rsidR="009A1D90">
        <w:rPr>
          <w:rFonts w:eastAsia="Times New Roman" w:cstheme="minorHAnsi"/>
          <w:lang w:val="en-GB" w:eastAsia="de-DE"/>
        </w:rPr>
        <w:t xml:space="preserve"> and pictures</w:t>
      </w:r>
      <w:r w:rsidR="004D652F" w:rsidRPr="00EB6F26">
        <w:rPr>
          <w:rFonts w:eastAsia="Times New Roman" w:cstheme="minorHAnsi"/>
          <w:lang w:val="en-GB" w:eastAsia="de-DE"/>
        </w:rPr>
        <w:t>. The</w:t>
      </w:r>
      <w:r w:rsidRPr="00EB6F26">
        <w:rPr>
          <w:rFonts w:eastAsia="Times New Roman" w:cstheme="minorHAnsi"/>
          <w:lang w:val="en-GB" w:eastAsia="de-DE"/>
        </w:rPr>
        <w:t xml:space="preserve">n we set up </w:t>
      </w:r>
      <w:r w:rsidR="004D652F" w:rsidRPr="00EB6F26">
        <w:rPr>
          <w:rFonts w:eastAsia="Times New Roman" w:cstheme="minorHAnsi"/>
          <w:lang w:val="en-GB" w:eastAsia="de-DE"/>
        </w:rPr>
        <w:t xml:space="preserve">the </w:t>
      </w:r>
      <w:r w:rsidR="009A1D90">
        <w:rPr>
          <w:rFonts w:eastAsia="Times New Roman" w:cstheme="minorHAnsi"/>
          <w:lang w:val="en-GB" w:eastAsia="de-DE"/>
        </w:rPr>
        <w:t>subplots</w:t>
      </w:r>
      <w:r w:rsidRPr="00EB6F26">
        <w:rPr>
          <w:rFonts w:eastAsia="Times New Roman" w:cstheme="minorHAnsi"/>
          <w:lang w:val="en-GB" w:eastAsia="de-DE"/>
        </w:rPr>
        <w:t xml:space="preserve"> for the different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to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Pr="00EB6F26">
        <w:rPr>
          <w:rFonts w:eastAsia="Times New Roman" w:cstheme="minorHAnsi"/>
          <w:lang w:val="en-GB" w:eastAsia="de-DE"/>
        </w:rPr>
        <w:t xml:space="preserve"> the moos species</w:t>
      </w:r>
      <w:r w:rsidR="004D652F" w:rsidRPr="00EB6F26">
        <w:rPr>
          <w:rFonts w:eastAsia="Times New Roman" w:cstheme="minorHAnsi"/>
          <w:lang w:val="en-GB" w:eastAsia="de-DE"/>
        </w:rPr>
        <w:t xml:space="preserve"> occurring on it</w:t>
      </w:r>
      <w:r w:rsidRPr="00EB6F26">
        <w:rPr>
          <w:rFonts w:eastAsia="Times New Roman" w:cstheme="minorHAnsi"/>
          <w:lang w:val="en-GB" w:eastAsia="de-DE"/>
        </w:rPr>
        <w:t xml:space="preserve">. This </w:t>
      </w:r>
      <w:r w:rsidR="00DD5579" w:rsidRPr="00EB6F26">
        <w:rPr>
          <w:rFonts w:eastAsia="Times New Roman" w:cstheme="minorHAnsi"/>
          <w:lang w:val="en-GB" w:eastAsia="de-DE"/>
        </w:rPr>
        <w:t>improves</w:t>
      </w:r>
      <w:r w:rsidR="009A1D90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 subjectivity</w:t>
      </w:r>
      <w:r w:rsidR="009A1D90">
        <w:rPr>
          <w:rFonts w:eastAsia="Times New Roman" w:cstheme="minorHAnsi"/>
          <w:lang w:val="en-GB" w:eastAsia="de-DE"/>
        </w:rPr>
        <w:t xml:space="preserve"> issues</w:t>
      </w:r>
      <w:r w:rsidRPr="00EB6F26">
        <w:rPr>
          <w:rFonts w:eastAsia="Times New Roman" w:cstheme="minorHAnsi"/>
          <w:lang w:val="en-GB" w:eastAsia="de-DE"/>
        </w:rPr>
        <w:t xml:space="preserve"> of the </w:t>
      </w:r>
      <w:r w:rsidR="00DD5579" w:rsidRPr="00EB6F26">
        <w:rPr>
          <w:rFonts w:eastAsia="Times New Roman" w:cstheme="minorHAnsi"/>
          <w:lang w:val="en-GB" w:eastAsia="de-DE"/>
        </w:rPr>
        <w:t>vegetation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Pr="00EB6F26">
        <w:rPr>
          <w:rFonts w:eastAsia="Times New Roman" w:cstheme="minorHAnsi"/>
          <w:lang w:val="en-GB" w:eastAsia="de-DE"/>
        </w:rPr>
        <w:t xml:space="preserve"> as delivering data about the distribut</w:t>
      </w:r>
      <w:r w:rsidR="00DD5579" w:rsidRPr="00EB6F26">
        <w:rPr>
          <w:rFonts w:eastAsia="Times New Roman" w:cstheme="minorHAnsi"/>
          <w:lang w:val="en-GB" w:eastAsia="de-DE"/>
        </w:rPr>
        <w:t>ion of moos species within a mai</w:t>
      </w:r>
      <w:r w:rsidRPr="00EB6F26">
        <w:rPr>
          <w:rFonts w:eastAsia="Times New Roman" w:cstheme="minorHAnsi"/>
          <w:lang w:val="en-GB" w:eastAsia="de-DE"/>
        </w:rPr>
        <w:t>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plot. For </w:t>
      </w:r>
      <w:r w:rsidR="009A1D90">
        <w:rPr>
          <w:rFonts w:eastAsia="Times New Roman" w:cstheme="minorHAnsi"/>
          <w:lang w:val="en-GB" w:eastAsia="de-DE"/>
        </w:rPr>
        <w:t xml:space="preserve">the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we choose soil, deadwood and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because we expect</w:t>
      </w:r>
      <w:r w:rsidR="004D652F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to find those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="005F5EC2" w:rsidRPr="00EB6F26">
        <w:rPr>
          <w:rFonts w:eastAsia="Times New Roman" w:cstheme="minorHAnsi"/>
          <w:lang w:val="en-GB" w:eastAsia="de-DE"/>
        </w:rPr>
        <w:t xml:space="preserve"> in</w:t>
      </w:r>
      <w:r w:rsidRPr="00EB6F26">
        <w:rPr>
          <w:rFonts w:eastAsia="Times New Roman" w:cstheme="minorHAnsi"/>
          <w:lang w:val="en-GB" w:eastAsia="de-DE"/>
        </w:rPr>
        <w:t xml:space="preserve"> most plots. </w:t>
      </w:r>
      <w:r w:rsidR="009A1D90">
        <w:rPr>
          <w:rFonts w:eastAsia="Times New Roman" w:cstheme="minorHAnsi"/>
          <w:lang w:val="en-GB" w:eastAsia="de-DE"/>
        </w:rPr>
        <w:t xml:space="preserve">A planed rock subplot was discontinued because of poor rock and stone appearance on the surface of nearly all plot positions. </w:t>
      </w:r>
      <w:r w:rsidRPr="00EB6F26">
        <w:rPr>
          <w:rFonts w:eastAsia="Times New Roman" w:cstheme="minorHAnsi"/>
          <w:lang w:val="en-GB" w:eastAsia="de-DE"/>
        </w:rPr>
        <w:t xml:space="preserve">For every subplot the species </w:t>
      </w:r>
      <w:r w:rsidR="00BE6BC2" w:rsidRPr="00EB6F26">
        <w:rPr>
          <w:rFonts w:eastAsia="Times New Roman" w:cstheme="minorHAnsi"/>
          <w:lang w:val="en-GB" w:eastAsia="de-DE"/>
        </w:rPr>
        <w:t>were</w:t>
      </w:r>
      <w:r w:rsidRPr="00EB6F26">
        <w:rPr>
          <w:rFonts w:eastAsia="Times New Roman" w:cstheme="minorHAnsi"/>
          <w:lang w:val="en-GB" w:eastAsia="de-DE"/>
        </w:rPr>
        <w:t xml:space="preserve"> identified and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was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9A1D90">
        <w:rPr>
          <w:rFonts w:eastAsia="Times New Roman" w:cstheme="minorHAnsi"/>
          <w:lang w:val="en-GB" w:eastAsia="de-DE"/>
        </w:rPr>
        <w:t>estimated based on the Braun-</w:t>
      </w:r>
      <w:r w:rsidR="00DD5579" w:rsidRPr="00EB6F26">
        <w:rPr>
          <w:rFonts w:eastAsia="Times New Roman" w:cstheme="minorHAnsi"/>
          <w:lang w:val="en-GB" w:eastAsia="de-DE"/>
        </w:rPr>
        <w:t>B</w:t>
      </w:r>
      <w:r w:rsidRPr="00EB6F26">
        <w:rPr>
          <w:rFonts w:eastAsia="Times New Roman" w:cstheme="minorHAnsi"/>
          <w:lang w:val="en-GB" w:eastAsia="de-DE"/>
        </w:rPr>
        <w:t>lanquet scale (</w:t>
      </w:r>
      <w:r w:rsidR="00B20BB4" w:rsidRPr="00EB6F26">
        <w:rPr>
          <w:rFonts w:eastAsia="Times New Roman" w:cstheme="minorHAnsi"/>
          <w:smallCaps/>
          <w:lang w:val="en-GB" w:eastAsia="de-DE"/>
        </w:rPr>
        <w:t>Braun-Blanquet</w:t>
      </w:r>
      <w:r w:rsidRPr="00EB6F26">
        <w:rPr>
          <w:rFonts w:eastAsia="Times New Roman" w:cstheme="minorHAnsi"/>
          <w:smallCaps/>
          <w:lang w:val="en-GB" w:eastAsia="de-DE"/>
        </w:rPr>
        <w:t xml:space="preserve"> 1928</w:t>
      </w:r>
      <w:r w:rsidRPr="00EB6F26">
        <w:rPr>
          <w:rFonts w:eastAsia="Times New Roman" w:cstheme="minorHAnsi"/>
          <w:lang w:val="en-GB" w:eastAsia="de-DE"/>
        </w:rPr>
        <w:t xml:space="preserve">) while the </w:t>
      </w:r>
      <w:r w:rsidR="00BE6BC2" w:rsidRPr="00EB6F26">
        <w:rPr>
          <w:rFonts w:eastAsia="Times New Roman" w:cstheme="minorHAnsi"/>
          <w:lang w:val="en-GB" w:eastAsia="de-DE"/>
        </w:rPr>
        <w:t>frequency distribution is based on the sub</w:t>
      </w:r>
      <w:r w:rsidRPr="00EB6F26">
        <w:rPr>
          <w:rFonts w:eastAsia="Times New Roman" w:cstheme="minorHAnsi"/>
          <w:lang w:val="en-GB" w:eastAsia="de-DE"/>
        </w:rPr>
        <w:t>plot typ</w:t>
      </w:r>
      <w:r w:rsidR="00BE6BC2" w:rsidRPr="00EB6F26">
        <w:rPr>
          <w:rFonts w:eastAsia="Times New Roman" w:cstheme="minorHAnsi"/>
          <w:lang w:val="en-GB" w:eastAsia="de-DE"/>
        </w:rPr>
        <w:t xml:space="preserve">e and </w:t>
      </w:r>
      <w:r w:rsidR="009A1D90">
        <w:rPr>
          <w:rFonts w:eastAsia="Times New Roman" w:cstheme="minorHAnsi"/>
          <w:lang w:val="en-GB" w:eastAsia="de-DE"/>
        </w:rPr>
        <w:t xml:space="preserve">is </w:t>
      </w:r>
      <w:r w:rsidR="00BE6BC2" w:rsidRPr="00EB6F26">
        <w:rPr>
          <w:rFonts w:eastAsia="Times New Roman" w:cstheme="minorHAnsi"/>
          <w:lang w:val="en-GB" w:eastAsia="de-DE"/>
        </w:rPr>
        <w:t>not in relation to the main plot</w:t>
      </w:r>
      <w:r w:rsidRPr="00EB6F26">
        <w:rPr>
          <w:rFonts w:eastAsia="Times New Roman" w:cstheme="minorHAnsi"/>
          <w:lang w:val="en-GB" w:eastAsia="de-DE"/>
        </w:rPr>
        <w:t>.</w:t>
      </w:r>
    </w:p>
    <w:p w:rsidR="007068B8" w:rsidRPr="00686C7F" w:rsidRDefault="007068B8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soil subplots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="00BE6BC2" w:rsidRPr="00EB6F26">
        <w:rPr>
          <w:rFonts w:eastAsia="Times New Roman" w:cstheme="minorHAnsi"/>
          <w:lang w:val="en-GB" w:eastAsia="de-DE"/>
        </w:rPr>
        <w:t xml:space="preserve"> all mos</w:t>
      </w:r>
      <w:r w:rsidRPr="00EB6F26">
        <w:rPr>
          <w:rFonts w:eastAsia="Times New Roman" w:cstheme="minorHAnsi"/>
          <w:lang w:val="en-GB" w:eastAsia="de-DE"/>
        </w:rPr>
        <w:t xml:space="preserve">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BE6BC2" w:rsidRPr="00EB6F26">
        <w:rPr>
          <w:rFonts w:eastAsia="Times New Roman" w:cstheme="minorHAnsi"/>
          <w:lang w:val="en-GB" w:eastAsia="de-DE"/>
        </w:rPr>
        <w:t xml:space="preserve"> on bare soil</w:t>
      </w:r>
      <w:r w:rsidRPr="00EB6F26">
        <w:rPr>
          <w:rFonts w:eastAsia="Times New Roman" w:cstheme="minorHAnsi"/>
          <w:lang w:val="en-GB" w:eastAsia="de-DE"/>
        </w:rPr>
        <w:t>. Typically this substrate contains s</w:t>
      </w:r>
      <w:r w:rsidR="00BE6BC2" w:rsidRPr="00EB6F26">
        <w:rPr>
          <w:rFonts w:eastAsia="Times New Roman" w:cstheme="minorHAnsi"/>
          <w:lang w:val="en-GB" w:eastAsia="de-DE"/>
        </w:rPr>
        <w:t xml:space="preserve">mall elevations which are </w:t>
      </w:r>
      <w:r w:rsidRPr="00EB6F26">
        <w:rPr>
          <w:rFonts w:eastAsia="Times New Roman" w:cstheme="minorHAnsi"/>
          <w:lang w:val="en-GB" w:eastAsia="de-DE"/>
        </w:rPr>
        <w:t>free</w:t>
      </w:r>
      <w:r w:rsidR="00BE6BC2" w:rsidRPr="00EB6F26">
        <w:rPr>
          <w:rFonts w:eastAsia="Times New Roman" w:cstheme="minorHAnsi"/>
          <w:lang w:val="en-GB" w:eastAsia="de-DE"/>
        </w:rPr>
        <w:t xml:space="preserve"> from vegetation</w:t>
      </w:r>
      <w:r w:rsidRPr="00EB6F26">
        <w:rPr>
          <w:rFonts w:eastAsia="Times New Roman" w:cstheme="minorHAnsi"/>
          <w:lang w:val="en-GB" w:eastAsia="de-DE"/>
        </w:rPr>
        <w:t xml:space="preserve"> due to the exposition to the wind</w:t>
      </w:r>
      <w:r w:rsidR="003537C1">
        <w:rPr>
          <w:rFonts w:eastAsia="Times New Roman" w:cstheme="minorHAnsi"/>
          <w:lang w:val="en-GB" w:eastAsia="de-DE"/>
        </w:rPr>
        <w:t>,</w:t>
      </w:r>
      <w:r w:rsidR="00BE6BC2" w:rsidRPr="00EB6F26">
        <w:rPr>
          <w:rFonts w:eastAsia="Times New Roman" w:cstheme="minorHAnsi"/>
          <w:lang w:val="en-GB" w:eastAsia="de-DE"/>
        </w:rPr>
        <w:t xml:space="preserve"> missing sunlight</w:t>
      </w:r>
      <w:r w:rsidR="003537C1">
        <w:rPr>
          <w:rFonts w:eastAsia="Times New Roman" w:cstheme="minorHAnsi"/>
          <w:lang w:val="en-GB" w:eastAsia="de-DE"/>
        </w:rPr>
        <w:t xml:space="preserve"> and animal activity</w:t>
      </w:r>
      <w:r w:rsidRPr="00EB6F26">
        <w:rPr>
          <w:rFonts w:eastAsia="Times New Roman" w:cstheme="minorHAnsi"/>
          <w:lang w:val="en-GB" w:eastAsia="de-DE"/>
        </w:rPr>
        <w:t xml:space="preserve">. The coverage is estimates in relation to the </w:t>
      </w:r>
      <w:r w:rsidR="00DD5579" w:rsidRPr="00EB6F26">
        <w:rPr>
          <w:rFonts w:eastAsia="Times New Roman" w:cstheme="minorHAnsi"/>
          <w:lang w:val="en-GB" w:eastAsia="de-DE"/>
        </w:rPr>
        <w:t>whole</w:t>
      </w:r>
      <w:r w:rsidRPr="00EB6F26">
        <w:rPr>
          <w:rFonts w:eastAsia="Times New Roman" w:cstheme="minorHAnsi"/>
          <w:lang w:val="en-GB" w:eastAsia="de-DE"/>
        </w:rPr>
        <w:t xml:space="preserve">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="003537C1">
        <w:rPr>
          <w:rFonts w:eastAsia="Times New Roman" w:cstheme="minorHAnsi"/>
          <w:lang w:val="en-GB" w:eastAsia="de-DE"/>
        </w:rPr>
        <w:t>plot</w:t>
      </w:r>
      <w:r w:rsidRPr="00EB6F26">
        <w:rPr>
          <w:rFonts w:eastAsia="Times New Roman" w:cstheme="minorHAnsi"/>
          <w:lang w:val="en-GB" w:eastAsia="de-DE"/>
        </w:rPr>
        <w:t xml:space="preserve"> area to prevent high cover values if there is only a small area of soil related to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area. Further this allows </w:t>
      </w:r>
      <w:r w:rsidR="00DD5579" w:rsidRPr="00EB6F26">
        <w:rPr>
          <w:rFonts w:eastAsia="Times New Roman" w:cstheme="minorHAnsi"/>
          <w:lang w:val="en-GB" w:eastAsia="de-DE"/>
        </w:rPr>
        <w:t>comparing</w:t>
      </w:r>
      <w:r w:rsidRPr="00EB6F26">
        <w:rPr>
          <w:rFonts w:eastAsia="Times New Roman" w:cstheme="minorHAnsi"/>
          <w:lang w:val="en-GB" w:eastAsia="de-DE"/>
        </w:rPr>
        <w:t xml:space="preserve"> high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values on vegetation</w:t>
      </w:r>
      <w:r w:rsidRPr="00EB6F26">
        <w:rPr>
          <w:rFonts w:eastAsia="Times New Roman" w:cstheme="minorHAnsi"/>
          <w:lang w:val="en-GB" w:eastAsia="de-DE"/>
        </w:rPr>
        <w:t xml:space="preserve"> free areas like clearings or meadows with plots where</w:t>
      </w:r>
      <w:r w:rsidR="00BE6BC2" w:rsidRPr="00EB6F26">
        <w:rPr>
          <w:rFonts w:eastAsia="Times New Roman" w:cstheme="minorHAnsi"/>
          <w:lang w:val="en-GB" w:eastAsia="de-DE"/>
        </w:rPr>
        <w:t xml:space="preserve"> only small areas are free of vegetation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Pr="003537C1">
        <w:rPr>
          <w:rFonts w:eastAsia="Times New Roman" w:cstheme="minorHAnsi"/>
          <w:highlight w:val="yellow"/>
          <w:lang w:val="en-GB" w:eastAsia="de-DE"/>
        </w:rPr>
        <w:t>On the other hand there could be a high amount of low coverage values for plots in the forest.</w:t>
      </w:r>
    </w:p>
    <w:p w:rsidR="00383718" w:rsidRDefault="00383718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</w:p>
    <w:p w:rsidR="00383718" w:rsidRDefault="00383718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</w:p>
    <w:p w:rsidR="001F4137" w:rsidRPr="00686C7F" w:rsidRDefault="00D61845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Like for soil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all moos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deadwood but estimate</w:t>
      </w:r>
      <w:r w:rsidR="00BE6BC2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in </w:t>
      </w:r>
      <w:r w:rsidR="00DD5579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to the accu</w:t>
      </w:r>
      <w:r w:rsidR="00BE6BC2" w:rsidRPr="00EB6F26">
        <w:rPr>
          <w:rFonts w:eastAsia="Times New Roman" w:cstheme="minorHAnsi"/>
          <w:lang w:val="en-GB" w:eastAsia="de-DE"/>
        </w:rPr>
        <w:t xml:space="preserve">mulated area of deadwood in the </w:t>
      </w:r>
      <w:r w:rsidRPr="00EB6F26">
        <w:rPr>
          <w:rFonts w:eastAsia="Times New Roman" w:cstheme="minorHAnsi"/>
          <w:lang w:val="en-GB" w:eastAsia="de-DE"/>
        </w:rPr>
        <w:t>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 area instead to the</w:t>
      </w:r>
      <w:r w:rsidR="00BE6BC2" w:rsidRPr="00EB6F26">
        <w:rPr>
          <w:rFonts w:eastAsia="Times New Roman" w:cstheme="minorHAnsi"/>
          <w:lang w:val="en-GB" w:eastAsia="de-DE"/>
        </w:rPr>
        <w:t xml:space="preserve"> whole</w:t>
      </w:r>
      <w:r w:rsidRPr="00EB6F26">
        <w:rPr>
          <w:rFonts w:eastAsia="Times New Roman" w:cstheme="minorHAnsi"/>
          <w:lang w:val="en-GB" w:eastAsia="de-DE"/>
        </w:rPr>
        <w:t xml:space="preserve"> main plot area. Here we expect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deadwood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relatively</w:t>
      </w:r>
      <w:r w:rsidRPr="00EB6F26">
        <w:rPr>
          <w:rFonts w:eastAsia="Times New Roman" w:cstheme="minorHAnsi"/>
          <w:lang w:val="en-GB" w:eastAsia="de-DE"/>
        </w:rPr>
        <w:t xml:space="preserve"> common on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plots</w:t>
      </w:r>
      <w:r w:rsidR="00BE6BC2" w:rsidRPr="00EB6F26">
        <w:rPr>
          <w:rFonts w:eastAsia="Times New Roman" w:cstheme="minorHAnsi"/>
          <w:lang w:val="en-GB" w:eastAsia="de-DE"/>
        </w:rPr>
        <w:t xml:space="preserve"> unlike the soil subplots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="00BE6BC2" w:rsidRPr="00EB6F26">
        <w:rPr>
          <w:rFonts w:eastAsia="Times New Roman" w:cstheme="minorHAnsi"/>
          <w:lang w:val="en-GB" w:eastAsia="de-DE"/>
        </w:rPr>
        <w:t>We</w:t>
      </w:r>
      <w:r w:rsidRPr="00EB6F26">
        <w:rPr>
          <w:rFonts w:eastAsia="Times New Roman" w:cstheme="minorHAnsi"/>
          <w:lang w:val="en-GB" w:eastAsia="de-DE"/>
        </w:rPr>
        <w:t xml:space="preserve"> focus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our interest on the </w:t>
      </w:r>
      <w:r w:rsidR="00DD5579" w:rsidRPr="00EB6F26">
        <w:rPr>
          <w:rFonts w:eastAsia="Times New Roman" w:cstheme="minorHAnsi"/>
          <w:lang w:val="en-GB" w:eastAsia="de-DE"/>
        </w:rPr>
        <w:t>comparability</w:t>
      </w:r>
      <w:r w:rsidRPr="00EB6F26">
        <w:rPr>
          <w:rFonts w:eastAsia="Times New Roman" w:cstheme="minorHAnsi"/>
          <w:lang w:val="en-GB" w:eastAsia="de-DE"/>
        </w:rPr>
        <w:t xml:space="preserve"> of the species within a plot instead of the plots among themselves</w:t>
      </w:r>
      <w:r w:rsidR="00BE6BC2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D61845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3537C1" w:rsidRDefault="001F4137" w:rsidP="003537C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subplots we first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tree species </w:t>
      </w:r>
      <w:r w:rsidR="00DD5579" w:rsidRPr="00EB6F26">
        <w:rPr>
          <w:rFonts w:eastAsia="Times New Roman" w:cstheme="minorHAnsi"/>
          <w:lang w:val="en-GB" w:eastAsia="de-DE"/>
        </w:rPr>
        <w:t>within</w:t>
      </w:r>
      <w:r w:rsidRPr="00EB6F26">
        <w:rPr>
          <w:rFonts w:eastAsia="Times New Roman" w:cstheme="minorHAnsi"/>
          <w:lang w:val="en-GB" w:eastAsia="de-DE"/>
        </w:rPr>
        <w:t xml:space="preserve">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plot. For every tree species we set up a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 to later compare the </w:t>
      </w:r>
      <w:r w:rsidR="00DD5579" w:rsidRPr="00EB6F26">
        <w:rPr>
          <w:rFonts w:eastAsia="Times New Roman" w:cstheme="minorHAnsi"/>
          <w:lang w:val="en-GB" w:eastAsia="de-DE"/>
        </w:rPr>
        <w:t>epiphytic</w:t>
      </w:r>
      <w:r w:rsidRPr="00EB6F26">
        <w:rPr>
          <w:rFonts w:eastAsia="Times New Roman" w:cstheme="minorHAnsi"/>
          <w:lang w:val="en-GB" w:eastAsia="de-DE"/>
        </w:rPr>
        <w:t xml:space="preserve"> moos species by tree species. Therefore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moos species and estimate the coverage by the mean on all trees of the same species </w:t>
      </w:r>
      <w:r w:rsidR="00DD5579" w:rsidRPr="00EB6F26">
        <w:rPr>
          <w:rFonts w:eastAsia="Times New Roman" w:cstheme="minorHAnsi"/>
          <w:lang w:val="en-GB" w:eastAsia="de-DE"/>
        </w:rPr>
        <w:t>with</w:t>
      </w:r>
      <w:r w:rsidR="003537C1">
        <w:rPr>
          <w:rFonts w:eastAsia="Times New Roman" w:cstheme="minorHAnsi"/>
          <w:lang w:val="en-GB" w:eastAsia="de-DE"/>
        </w:rPr>
        <w:t>in</w:t>
      </w:r>
      <w:r w:rsidRPr="00EB6F26">
        <w:rPr>
          <w:rFonts w:eastAsia="Times New Roman" w:cstheme="minorHAnsi"/>
          <w:lang w:val="en-GB" w:eastAsia="de-DE"/>
        </w:rPr>
        <w:t xml:space="preserve"> the main </w:t>
      </w:r>
      <w:r w:rsidR="00E95ECD" w:rsidRPr="00EB6F26">
        <w:rPr>
          <w:rFonts w:eastAsia="Times New Roman" w:cstheme="minorHAnsi"/>
          <w:lang w:val="en-GB" w:eastAsia="de-DE"/>
        </w:rPr>
        <w:t>plot</w:t>
      </w:r>
      <w:r w:rsidRPr="00EB6F26">
        <w:rPr>
          <w:rFonts w:eastAsia="Times New Roman" w:cstheme="minorHAnsi"/>
          <w:lang w:val="en-GB" w:eastAsia="de-DE"/>
        </w:rPr>
        <w:t>. If there are mo</w:t>
      </w:r>
      <w:r w:rsidR="00E95ECD" w:rsidRPr="00EB6F26">
        <w:rPr>
          <w:rFonts w:eastAsia="Times New Roman" w:cstheme="minorHAnsi"/>
          <w:lang w:val="en-GB" w:eastAsia="de-DE"/>
        </w:rPr>
        <w:t>re than only a few trees we cho</w:t>
      </w:r>
      <w:r w:rsidRPr="00EB6F26">
        <w:rPr>
          <w:rFonts w:eastAsia="Times New Roman" w:cstheme="minorHAnsi"/>
          <w:lang w:val="en-GB" w:eastAsia="de-DE"/>
        </w:rPr>
        <w:t>se representative trees as a sample for the area. Further</w:t>
      </w:r>
      <w:r w:rsidR="00E95ECD" w:rsidRPr="00EB6F26">
        <w:rPr>
          <w:rFonts w:eastAsia="Times New Roman" w:cstheme="minorHAnsi"/>
          <w:lang w:val="en-GB" w:eastAsia="de-DE"/>
        </w:rPr>
        <w:t xml:space="preserve"> we divided</w:t>
      </w:r>
      <w:r w:rsidRPr="00EB6F26">
        <w:rPr>
          <w:rFonts w:eastAsia="Times New Roman" w:cstheme="minorHAnsi"/>
          <w:lang w:val="en-GB" w:eastAsia="de-DE"/>
        </w:rPr>
        <w:t xml:space="preserve"> the </w:t>
      </w:r>
      <w:r w:rsidR="003537C1">
        <w:rPr>
          <w:rFonts w:eastAsia="Times New Roman" w:cstheme="minorHAnsi"/>
          <w:lang w:val="en-GB" w:eastAsia="de-DE"/>
        </w:rPr>
        <w:t>sub</w:t>
      </w:r>
      <w:r w:rsidRPr="00EB6F26">
        <w:rPr>
          <w:rFonts w:eastAsia="Times New Roman" w:cstheme="minorHAnsi"/>
          <w:lang w:val="en-GB" w:eastAsia="de-DE"/>
        </w:rPr>
        <w:t xml:space="preserve">plots into </w:t>
      </w:r>
      <w:r w:rsidR="00DD5579" w:rsidRPr="00EB6F26">
        <w:rPr>
          <w:rFonts w:eastAsia="Times New Roman" w:cstheme="minorHAnsi"/>
          <w:lang w:val="en-GB" w:eastAsia="de-DE"/>
        </w:rPr>
        <w:t>elevation levels to later test our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hypothesis about the elevation dependent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of moos species by tree class</w:t>
      </w:r>
      <w:r w:rsidR="00E95ECD" w:rsidRPr="00EB6F26">
        <w:rPr>
          <w:rFonts w:eastAsia="Times New Roman" w:cstheme="minorHAnsi"/>
          <w:lang w:val="en-GB" w:eastAsia="de-DE"/>
        </w:rPr>
        <w:t xml:space="preserve"> (</w:t>
      </w:r>
      <w:r w:rsidR="00E95ECD" w:rsidRPr="00EB6F26">
        <w:rPr>
          <w:rFonts w:eastAsia="Times New Roman" w:cstheme="minorHAnsi"/>
          <w:u w:val="single"/>
          <w:lang w:val="en-GB" w:eastAsia="de-DE"/>
        </w:rPr>
        <w:t>Tab.1</w:t>
      </w:r>
      <w:r w:rsidR="00E95ECD" w:rsidRPr="00EB6F26">
        <w:rPr>
          <w:rFonts w:eastAsia="Times New Roman" w:cstheme="minorHAnsi"/>
          <w:lang w:val="en-GB" w:eastAsia="de-DE"/>
        </w:rPr>
        <w:t>)</w:t>
      </w:r>
      <w:r w:rsidRPr="00EB6F26">
        <w:rPr>
          <w:rFonts w:eastAsia="Times New Roman" w:cstheme="minorHAnsi"/>
          <w:lang w:val="en-GB" w:eastAsia="de-DE"/>
        </w:rPr>
        <w:t xml:space="preserve">. 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g</w:t>
            </w:r>
            <w:r w:rsidR="00DD5579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a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bove 2 meters</w:t>
            </w:r>
          </w:p>
        </w:tc>
      </w:tr>
    </w:tbl>
    <w:p w:rsidR="001F4137" w:rsidRPr="00EB6F26" w:rsidRDefault="00DB13B8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1:</w:t>
      </w:r>
      <w:r w:rsidRPr="00EB6F26">
        <w:rPr>
          <w:rFonts w:eastAsia="Times New Roman" w:cstheme="minorHAnsi"/>
          <w:lang w:val="en-GB" w:eastAsia="de-DE"/>
        </w:rPr>
        <w:t xml:space="preserve"> Epiphytic subplot levels</w:t>
      </w:r>
    </w:p>
    <w:p w:rsidR="001F4137" w:rsidRPr="00EB6F26" w:rsidRDefault="00D61845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his sampling design can result in single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1F4137" w:rsidRPr="00EB6F26">
        <w:rPr>
          <w:rFonts w:eastAsia="Times New Roman" w:cstheme="minorHAnsi"/>
          <w:lang w:val="en-GB" w:eastAsia="de-DE"/>
        </w:rPr>
        <w:t xml:space="preserve"> multiple times on a main plot with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="001F4137" w:rsidRPr="00EB6F26">
        <w:rPr>
          <w:rFonts w:eastAsia="Times New Roman" w:cstheme="minorHAnsi"/>
          <w:lang w:val="en-GB" w:eastAsia="de-DE"/>
        </w:rPr>
        <w:t xml:space="preserve"> cover</w:t>
      </w:r>
      <w:r w:rsidRPr="00EB6F26">
        <w:rPr>
          <w:rFonts w:eastAsia="Times New Roman" w:cstheme="minorHAnsi"/>
          <w:lang w:val="en-GB" w:eastAsia="de-DE"/>
        </w:rPr>
        <w:t>age</w:t>
      </w:r>
      <w:r w:rsidR="006C7F4E">
        <w:rPr>
          <w:rFonts w:eastAsia="Times New Roman" w:cstheme="minorHAnsi"/>
          <w:lang w:val="en-GB" w:eastAsia="de-DE"/>
        </w:rPr>
        <w:t xml:space="preserve"> values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which has to be </w:t>
      </w:r>
      <w:r w:rsidR="00DD5579" w:rsidRPr="00EB6F26">
        <w:rPr>
          <w:rFonts w:eastAsia="Times New Roman" w:cstheme="minorHAnsi"/>
          <w:lang w:val="en-GB" w:eastAsia="de-DE"/>
        </w:rPr>
        <w:t>handled</w:t>
      </w:r>
      <w:r w:rsidR="001F4137" w:rsidRPr="00EB6F26">
        <w:rPr>
          <w:rFonts w:eastAsia="Times New Roman" w:cstheme="minorHAnsi"/>
          <w:lang w:val="en-GB" w:eastAsia="de-DE"/>
        </w:rPr>
        <w:t xml:space="preserve"> in data pre</w:t>
      </w:r>
      <w:r w:rsidR="00E95ECD" w:rsidRPr="00EB6F26">
        <w:rPr>
          <w:rFonts w:eastAsia="Times New Roman" w:cstheme="minorHAnsi"/>
          <w:lang w:val="en-GB" w:eastAsia="de-DE"/>
        </w:rPr>
        <w:t>-</w:t>
      </w:r>
      <w:r w:rsidR="001F4137" w:rsidRPr="00EB6F26">
        <w:rPr>
          <w:rFonts w:eastAsia="Times New Roman" w:cstheme="minorHAnsi"/>
          <w:lang w:val="en-GB" w:eastAsia="de-DE"/>
        </w:rPr>
        <w:t>processing.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If any </w:t>
      </w:r>
      <w:r w:rsidR="00DD5579" w:rsidRPr="00EB6F26">
        <w:rPr>
          <w:rFonts w:eastAsia="Times New Roman" w:cstheme="minorHAnsi"/>
          <w:lang w:val="en-GB" w:eastAsia="de-DE"/>
        </w:rPr>
        <w:t>type</w:t>
      </w:r>
      <w:r w:rsidR="001F4137" w:rsidRPr="00EB6F26">
        <w:rPr>
          <w:rFonts w:eastAsia="Times New Roman" w:cstheme="minorHAnsi"/>
          <w:lang w:val="en-GB" w:eastAsia="de-DE"/>
        </w:rPr>
        <w:t xml:space="preserve"> of </w:t>
      </w:r>
      <w:r w:rsidR="00DD5579" w:rsidRPr="00EB6F26">
        <w:rPr>
          <w:rFonts w:eastAsia="Times New Roman" w:cstheme="minorHAnsi"/>
          <w:lang w:val="en-GB" w:eastAsia="de-DE"/>
        </w:rPr>
        <w:t>substrate</w:t>
      </w:r>
      <w:r w:rsidR="001F4137" w:rsidRPr="00EB6F26">
        <w:rPr>
          <w:rFonts w:eastAsia="Times New Roman" w:cstheme="minorHAnsi"/>
          <w:lang w:val="en-GB" w:eastAsia="de-DE"/>
        </w:rPr>
        <w:t xml:space="preserve"> is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missing </w:t>
      </w:r>
      <w:r w:rsidR="001F4137" w:rsidRPr="00EB6F26">
        <w:rPr>
          <w:rFonts w:eastAsia="Times New Roman" w:cstheme="minorHAnsi"/>
          <w:lang w:val="en-GB" w:eastAsia="de-DE"/>
        </w:rPr>
        <w:t>on a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plot we </w:t>
      </w:r>
      <w:r w:rsidR="00DD5579" w:rsidRPr="00EB6F26">
        <w:rPr>
          <w:rFonts w:eastAsia="Times New Roman" w:cstheme="minorHAnsi"/>
          <w:lang w:val="en-GB" w:eastAsia="de-DE"/>
        </w:rPr>
        <w:t>don’t</w:t>
      </w:r>
      <w:r w:rsidR="001F4137" w:rsidRPr="00EB6F26">
        <w:rPr>
          <w:rFonts w:eastAsia="Times New Roman" w:cstheme="minorHAnsi"/>
          <w:lang w:val="en-GB" w:eastAsia="de-DE"/>
        </w:rPr>
        <w:t xml:space="preserve"> generate it instead of setting zeros values due to </w:t>
      </w:r>
      <w:r w:rsidR="00DD5579" w:rsidRPr="00EB6F26">
        <w:rPr>
          <w:rFonts w:eastAsia="Times New Roman" w:cstheme="minorHAnsi"/>
          <w:lang w:val="en-GB" w:eastAsia="de-DE"/>
        </w:rPr>
        <w:t>multivariate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statistical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approaches</w:t>
      </w:r>
      <w:r w:rsidR="001F4137" w:rsidRPr="00EB6F26">
        <w:rPr>
          <w:rFonts w:eastAsia="Times New Roman" w:cstheme="minorHAnsi"/>
          <w:lang w:val="en-GB" w:eastAsia="de-DE"/>
        </w:rPr>
        <w:t xml:space="preserve"> like ordination cannot </w:t>
      </w:r>
      <w:r w:rsidR="00DD5579" w:rsidRPr="00EB6F26">
        <w:rPr>
          <w:rFonts w:eastAsia="Times New Roman" w:cstheme="minorHAnsi"/>
          <w:lang w:val="en-GB" w:eastAsia="de-DE"/>
        </w:rPr>
        <w:t>handle</w:t>
      </w:r>
      <w:r w:rsidR="001F4137" w:rsidRPr="00EB6F26">
        <w:rPr>
          <w:rFonts w:eastAsia="Times New Roman" w:cstheme="minorHAnsi"/>
          <w:lang w:val="en-GB" w:eastAsia="de-DE"/>
        </w:rPr>
        <w:t xml:space="preserve"> zeros.</w:t>
      </w:r>
      <w:r w:rsidR="00383718">
        <w:rPr>
          <w:rFonts w:eastAsia="Times New Roman" w:cstheme="minorHAnsi"/>
          <w:lang w:val="en-GB" w:eastAsia="de-DE"/>
        </w:rPr>
        <w:t xml:space="preserve"> </w:t>
      </w:r>
      <w:r w:rsidR="00383718" w:rsidRPr="00383718">
        <w:rPr>
          <w:rFonts w:eastAsia="Times New Roman" w:cstheme="minorHAnsi"/>
          <w:highlight w:val="red"/>
          <w:lang w:val="en-GB" w:eastAsia="de-DE"/>
        </w:rPr>
        <w:t>(In discussion?)</w:t>
      </w: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6C7F4E" w:rsidRDefault="00D61845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6C7F4E">
        <w:rPr>
          <w:rFonts w:eastAsia="Times New Roman" w:cstheme="minorHAnsi"/>
          <w:lang w:val="en-GB" w:eastAsia="de-DE"/>
        </w:rPr>
        <w:t xml:space="preserve">In </w:t>
      </w:r>
      <w:r w:rsidR="00DD5579" w:rsidRPr="006C7F4E">
        <w:rPr>
          <w:rFonts w:eastAsia="Times New Roman" w:cstheme="minorHAnsi"/>
          <w:lang w:val="en-GB" w:eastAsia="de-DE"/>
        </w:rPr>
        <w:t>general</w:t>
      </w:r>
      <w:r w:rsidRPr="006C7F4E">
        <w:rPr>
          <w:rFonts w:eastAsia="Times New Roman" w:cstheme="minorHAnsi"/>
          <w:lang w:val="en-GB" w:eastAsia="de-DE"/>
        </w:rPr>
        <w:t xml:space="preserve"> moos species can be more difficult to </w:t>
      </w:r>
      <w:r w:rsidR="00DD5579" w:rsidRPr="006C7F4E">
        <w:rPr>
          <w:rFonts w:eastAsia="Times New Roman" w:cstheme="minorHAnsi"/>
          <w:lang w:val="en-GB" w:eastAsia="de-DE"/>
        </w:rPr>
        <w:t>identify</w:t>
      </w:r>
      <w:r w:rsidRPr="006C7F4E">
        <w:rPr>
          <w:rFonts w:eastAsia="Times New Roman" w:cstheme="minorHAnsi"/>
          <w:lang w:val="en-GB" w:eastAsia="de-DE"/>
        </w:rPr>
        <w:t xml:space="preserve"> than other plants</w:t>
      </w:r>
      <w:r w:rsidR="006C7F4E" w:rsidRPr="006C7F4E">
        <w:rPr>
          <w:rFonts w:eastAsia="Times New Roman" w:cstheme="minorHAnsi"/>
          <w:lang w:val="en-GB" w:eastAsia="de-DE"/>
        </w:rPr>
        <w:t xml:space="preserve"> (</w:t>
      </w:r>
      <w:r w:rsidR="006C7F4E" w:rsidRPr="006C7F4E">
        <w:rPr>
          <w:rFonts w:cstheme="minorHAnsi"/>
          <w:smallCaps/>
          <w:lang w:val="en-US"/>
        </w:rPr>
        <w:t>De Queiroz 2007</w:t>
      </w:r>
      <w:r w:rsidR="006C7F4E" w:rsidRPr="006C7F4E">
        <w:rPr>
          <w:rFonts w:eastAsia="Times New Roman" w:cstheme="minorHAnsi"/>
          <w:lang w:val="en-GB" w:eastAsia="de-DE"/>
        </w:rPr>
        <w:t>)</w:t>
      </w:r>
      <w:r w:rsidRPr="006C7F4E">
        <w:rPr>
          <w:rFonts w:eastAsia="Times New Roman" w:cstheme="minorHAnsi"/>
          <w:lang w:val="en-GB" w:eastAsia="de-DE"/>
        </w:rPr>
        <w:t xml:space="preserve">. Species which we could not </w:t>
      </w:r>
      <w:r w:rsidR="00DD5579" w:rsidRPr="006C7F4E">
        <w:rPr>
          <w:rFonts w:eastAsia="Times New Roman" w:cstheme="minorHAnsi"/>
          <w:lang w:val="en-GB" w:eastAsia="de-DE"/>
        </w:rPr>
        <w:t>identify</w:t>
      </w:r>
      <w:r w:rsidR="00D61845" w:rsidRPr="006C7F4E">
        <w:rPr>
          <w:rFonts w:eastAsia="Times New Roman" w:cstheme="minorHAnsi"/>
          <w:lang w:val="en-GB" w:eastAsia="de-DE"/>
        </w:rPr>
        <w:t xml:space="preserve"> in the field were</w:t>
      </w:r>
      <w:r w:rsidRPr="006C7F4E">
        <w:rPr>
          <w:rFonts w:eastAsia="Times New Roman" w:cstheme="minorHAnsi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6C7F4E">
        <w:rPr>
          <w:rFonts w:eastAsia="Times New Roman" w:cstheme="minorHAnsi"/>
          <w:lang w:val="en-GB" w:eastAsia="de-DE"/>
        </w:rPr>
        <w:t xml:space="preserve"> In this case we could</w:t>
      </w:r>
      <w:r w:rsidR="00D61845" w:rsidRPr="00EB6F26">
        <w:rPr>
          <w:rFonts w:eastAsia="Times New Roman" w:cstheme="minorHAnsi"/>
          <w:lang w:val="en-GB" w:eastAsia="de-DE"/>
        </w:rPr>
        <w:t xml:space="preserve"> not</w:t>
      </w:r>
      <w:r w:rsidRPr="00EB6F26">
        <w:rPr>
          <w:rFonts w:eastAsia="Times New Roman" w:cstheme="minorHAnsi"/>
          <w:lang w:val="en-GB" w:eastAsia="de-DE"/>
        </w:rPr>
        <w:t xml:space="preserve"> estimate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D61845" w:rsidRPr="00EB6F26">
        <w:rPr>
          <w:rFonts w:eastAsia="Times New Roman" w:cstheme="minorHAnsi"/>
          <w:lang w:val="en-GB" w:eastAsia="de-DE"/>
        </w:rPr>
        <w:t xml:space="preserve"> afterwards</w:t>
      </w:r>
      <w:r w:rsidRPr="00EB6F26">
        <w:rPr>
          <w:rFonts w:eastAsia="Times New Roman" w:cstheme="minorHAnsi"/>
          <w:lang w:val="en-GB" w:eastAsia="de-DE"/>
        </w:rPr>
        <w:t>.</w:t>
      </w:r>
      <w:bookmarkStart w:id="0" w:name="tw-target-text"/>
      <w:bookmarkEnd w:id="0"/>
      <w:r w:rsidR="00D61845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Further</w:t>
      </w:r>
      <w:r w:rsidR="00D61845" w:rsidRPr="00EB6F26">
        <w:rPr>
          <w:rFonts w:eastAsia="Times New Roman" w:cstheme="minorHAnsi"/>
          <w:lang w:val="en-GB" w:eastAsia="de-DE"/>
        </w:rPr>
        <w:t xml:space="preserve"> some mos</w:t>
      </w:r>
      <w:r w:rsidRPr="00EB6F26">
        <w:rPr>
          <w:rFonts w:eastAsia="Times New Roman" w:cstheme="minorHAnsi"/>
          <w:lang w:val="en-GB" w:eastAsia="de-DE"/>
        </w:rPr>
        <w:t>s species can be difficult to distinguish</w:t>
      </w:r>
      <w:r w:rsidR="00D61845" w:rsidRPr="00EB6F26">
        <w:rPr>
          <w:rFonts w:eastAsia="Times New Roman" w:cstheme="minorHAnsi"/>
          <w:lang w:val="en-GB" w:eastAsia="de-DE"/>
        </w:rPr>
        <w:t xml:space="preserve">. </w:t>
      </w:r>
      <w:r w:rsidR="00D61845" w:rsidRPr="00383718">
        <w:rPr>
          <w:rFonts w:eastAsia="Times New Roman" w:cstheme="minorHAnsi"/>
          <w:highlight w:val="yellow"/>
          <w:lang w:val="en-GB" w:eastAsia="de-DE"/>
        </w:rPr>
        <w:t>F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or example the 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Me</w:t>
      </w:r>
      <w:r w:rsidR="00D61845" w:rsidRPr="00383718">
        <w:rPr>
          <w:rFonts w:eastAsia="Times New Roman" w:cstheme="minorHAnsi"/>
          <w:i/>
          <w:iCs/>
          <w:highlight w:val="yellow"/>
          <w:lang w:val="en-GB" w:eastAsia="de-DE"/>
        </w:rPr>
        <w:t>t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zgeria</w:t>
      </w:r>
      <w:r w:rsidR="00686C7F" w:rsidRPr="00383718">
        <w:rPr>
          <w:rFonts w:eastAsia="Times New Roman" w:cstheme="minorHAnsi"/>
          <w:i/>
          <w:iCs/>
          <w:highlight w:val="yellow"/>
          <w:lang w:val="en-GB" w:eastAsia="de-DE"/>
        </w:rPr>
        <w:t xml:space="preserve"> species</w:t>
      </w:r>
      <w:r w:rsidR="00686C7F" w:rsidRPr="00383718">
        <w:rPr>
          <w:rFonts w:eastAsia="Times New Roman" w:cstheme="minorHAnsi"/>
          <w:highlight w:val="yellow"/>
          <w:lang w:val="en-GB" w:eastAsia="de-DE"/>
        </w:rPr>
        <w:t xml:space="preserve"> 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or </w:t>
      </w:r>
      <w:r w:rsidR="00686C7F" w:rsidRPr="00383718">
        <w:rPr>
          <w:rFonts w:eastAsia="Times New Roman" w:cstheme="minorHAnsi"/>
          <w:i/>
          <w:iCs/>
          <w:highlight w:val="yellow"/>
          <w:lang w:val="en-GB" w:eastAsia="de-DE"/>
        </w:rPr>
        <w:t>O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rthodicranum montanum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and 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affine</w:t>
      </w:r>
      <w:r w:rsidR="00686C7F" w:rsidRPr="00383718">
        <w:rPr>
          <w:rFonts w:eastAsia="Times New Roman" w:cstheme="minorHAnsi"/>
          <w:i/>
          <w:iCs/>
          <w:highlight w:val="yellow"/>
          <w:lang w:val="en-GB" w:eastAsia="de-DE"/>
        </w:rPr>
        <w:t xml:space="preserve"> were hard to keep apart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 xml:space="preserve">. </w:t>
      </w:r>
      <w:r w:rsidRPr="00383718">
        <w:rPr>
          <w:rFonts w:eastAsia="Times New Roman" w:cstheme="minorHAnsi"/>
          <w:highlight w:val="yellow"/>
          <w:lang w:val="en-GB" w:eastAsia="de-DE"/>
        </w:rPr>
        <w:t>Therefore we avoid</w:t>
      </w:r>
      <w:r w:rsidR="00686C7F" w:rsidRPr="00383718">
        <w:rPr>
          <w:rFonts w:eastAsia="Times New Roman" w:cstheme="minorHAnsi"/>
          <w:highlight w:val="yellow"/>
          <w:lang w:val="en-GB" w:eastAsia="de-DE"/>
        </w:rPr>
        <w:t>ed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to </w:t>
      </w:r>
      <w:r w:rsidR="00FE7D7B" w:rsidRPr="00383718">
        <w:rPr>
          <w:rFonts w:eastAsia="Times New Roman" w:cstheme="minorHAnsi"/>
          <w:highlight w:val="yellow"/>
          <w:lang w:val="en-GB" w:eastAsia="de-DE"/>
        </w:rPr>
        <w:t>artificially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generate more different species due to unsure identification</w:t>
      </w:r>
      <w:r w:rsidR="006C7F4E" w:rsidRPr="00383718">
        <w:rPr>
          <w:rFonts w:eastAsia="Times New Roman" w:cstheme="minorHAnsi"/>
          <w:highlight w:val="yellow"/>
          <w:lang w:val="en-GB" w:eastAsia="de-DE"/>
        </w:rPr>
        <w:t xml:space="preserve"> </w:t>
      </w:r>
      <w:r w:rsidR="00383718" w:rsidRPr="00383718">
        <w:rPr>
          <w:rFonts w:eastAsia="Times New Roman" w:cstheme="minorHAnsi"/>
          <w:highlight w:val="yellow"/>
          <w:lang w:val="en-GB" w:eastAsia="de-DE"/>
        </w:rPr>
        <w:t>results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Pr="00805A7A">
        <w:rPr>
          <w:rFonts w:eastAsia="Times New Roman" w:cstheme="minorHAnsi"/>
          <w:lang w:val="en-GB" w:eastAsia="de-DE"/>
        </w:rPr>
        <w:t>For</w:t>
      </w:r>
      <w:r w:rsidR="00FE7D7B" w:rsidRPr="00805A7A">
        <w:rPr>
          <w:rFonts w:eastAsia="Times New Roman" w:cstheme="minorHAnsi"/>
          <w:lang w:val="en-GB" w:eastAsia="de-DE"/>
        </w:rPr>
        <w:t xml:space="preserve"> example if we estimate</w:t>
      </w:r>
      <w:r w:rsidR="007B68F9" w:rsidRPr="00805A7A">
        <w:rPr>
          <w:rFonts w:eastAsia="Times New Roman" w:cstheme="minorHAnsi"/>
          <w:lang w:val="en-GB" w:eastAsia="de-DE"/>
        </w:rPr>
        <w:t>d</w:t>
      </w:r>
      <w:r w:rsidR="00FE7D7B" w:rsidRPr="00805A7A">
        <w:rPr>
          <w:rFonts w:eastAsia="Times New Roman" w:cstheme="minorHAnsi"/>
          <w:lang w:val="en-GB" w:eastAsia="de-DE"/>
        </w:rPr>
        <w:t xml:space="preserve"> most </w:t>
      </w:r>
      <w:r w:rsidR="00686C7F" w:rsidRPr="00805A7A">
        <w:rPr>
          <w:rFonts w:eastAsia="Times New Roman" w:cstheme="minorHAnsi"/>
          <w:i/>
          <w:lang w:val="en-GB" w:eastAsia="de-DE"/>
        </w:rPr>
        <w:t>O</w:t>
      </w:r>
      <w:r w:rsidR="00FE7D7B" w:rsidRPr="00805A7A">
        <w:rPr>
          <w:rFonts w:eastAsia="Times New Roman" w:cstheme="minorHAnsi"/>
          <w:i/>
          <w:lang w:val="en-GB" w:eastAsia="de-DE"/>
        </w:rPr>
        <w:t>rthod</w:t>
      </w:r>
      <w:r w:rsidRPr="00805A7A">
        <w:rPr>
          <w:rFonts w:eastAsia="Times New Roman" w:cstheme="minorHAnsi"/>
          <w:i/>
          <w:lang w:val="en-GB" w:eastAsia="de-DE"/>
        </w:rPr>
        <w:t>i</w:t>
      </w:r>
      <w:r w:rsidR="00FE7D7B" w:rsidRPr="00805A7A">
        <w:rPr>
          <w:rFonts w:eastAsia="Times New Roman" w:cstheme="minorHAnsi"/>
          <w:i/>
          <w:lang w:val="en-GB" w:eastAsia="de-DE"/>
        </w:rPr>
        <w:t>c</w:t>
      </w:r>
      <w:r w:rsidRPr="00805A7A">
        <w:rPr>
          <w:rFonts w:eastAsia="Times New Roman" w:cstheme="minorHAnsi"/>
          <w:i/>
          <w:lang w:val="en-GB" w:eastAsia="de-DE"/>
        </w:rPr>
        <w:t>ranum</w:t>
      </w:r>
      <w:r w:rsidRPr="00805A7A">
        <w:rPr>
          <w:rFonts w:eastAsia="Times New Roman" w:cstheme="minorHAnsi"/>
          <w:lang w:val="en-GB" w:eastAsia="de-DE"/>
        </w:rPr>
        <w:t xml:space="preserve"> s</w:t>
      </w:r>
      <w:r w:rsidR="00FE7D7B" w:rsidRPr="00805A7A">
        <w:rPr>
          <w:rFonts w:eastAsia="Times New Roman" w:cstheme="minorHAnsi"/>
          <w:lang w:val="en-GB" w:eastAsia="de-DE"/>
        </w:rPr>
        <w:t>p</w:t>
      </w:r>
      <w:r w:rsidRPr="00805A7A">
        <w:rPr>
          <w:rFonts w:eastAsia="Times New Roman" w:cstheme="minorHAnsi"/>
          <w:lang w:val="en-GB" w:eastAsia="de-DE"/>
        </w:rPr>
        <w:t xml:space="preserve">ecies to be </w:t>
      </w:r>
      <w:r w:rsidRPr="00805A7A">
        <w:rPr>
          <w:rFonts w:eastAsia="Times New Roman" w:cstheme="minorHAnsi"/>
          <w:i/>
          <w:lang w:val="en-GB" w:eastAsia="de-DE"/>
        </w:rPr>
        <w:t>montanum</w:t>
      </w:r>
      <w:r w:rsidRPr="00805A7A">
        <w:rPr>
          <w:rFonts w:eastAsia="Times New Roman" w:cstheme="minorHAnsi"/>
          <w:lang w:val="en-GB" w:eastAsia="de-DE"/>
        </w:rPr>
        <w:t xml:space="preserve"> we avoid</w:t>
      </w:r>
      <w:r w:rsidR="00B26CB0" w:rsidRPr="00805A7A">
        <w:rPr>
          <w:rFonts w:eastAsia="Times New Roman" w:cstheme="minorHAnsi"/>
          <w:lang w:val="en-GB" w:eastAsia="de-DE"/>
        </w:rPr>
        <w:t>ed</w:t>
      </w:r>
      <w:r w:rsidRPr="00805A7A">
        <w:rPr>
          <w:rFonts w:eastAsia="Times New Roman" w:cstheme="minorHAnsi"/>
          <w:lang w:val="en-GB" w:eastAsia="de-DE"/>
        </w:rPr>
        <w:t xml:space="preserve"> to </w:t>
      </w:r>
      <w:r w:rsidR="00FE7D7B" w:rsidRPr="00805A7A">
        <w:rPr>
          <w:rFonts w:eastAsia="Times New Roman" w:cstheme="minorHAnsi"/>
          <w:lang w:val="en-GB" w:eastAsia="de-DE"/>
        </w:rPr>
        <w:t>identify</w:t>
      </w:r>
      <w:r w:rsidRPr="00805A7A">
        <w:rPr>
          <w:rFonts w:eastAsia="Times New Roman" w:cstheme="minorHAnsi"/>
          <w:lang w:val="en-GB" w:eastAsia="de-DE"/>
        </w:rPr>
        <w:t xml:space="preserve"> a single sample as affine if we are not very sure</w:t>
      </w:r>
      <w:r w:rsidR="00383718">
        <w:rPr>
          <w:rFonts w:eastAsia="Times New Roman" w:cstheme="minorHAnsi"/>
          <w:lang w:val="en-GB" w:eastAsia="de-DE"/>
        </w:rPr>
        <w:t xml:space="preserve"> of it’s difference</w:t>
      </w:r>
      <w:r w:rsidRPr="00805A7A">
        <w:rPr>
          <w:rFonts w:eastAsia="Times New Roman" w:cstheme="minorHAnsi"/>
          <w:lang w:val="en-GB" w:eastAsia="de-DE"/>
        </w:rPr>
        <w:t>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34667" w:rsidRPr="00383718">
        <w:rPr>
          <w:rFonts w:eastAsia="Times New Roman" w:cstheme="minorHAnsi"/>
          <w:highlight w:val="yellow"/>
          <w:lang w:val="en-GB" w:eastAsia="de-DE"/>
        </w:rPr>
        <w:t>It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is possible that we found more or less species due to those identification </w:t>
      </w:r>
      <w:r w:rsidR="00686C7F" w:rsidRPr="00383718">
        <w:rPr>
          <w:rFonts w:eastAsia="Times New Roman" w:cstheme="minorHAnsi"/>
          <w:highlight w:val="yellow"/>
          <w:lang w:val="en-GB" w:eastAsia="de-DE"/>
        </w:rPr>
        <w:t>issues</w:t>
      </w:r>
      <w:r w:rsidRPr="00383718">
        <w:rPr>
          <w:rFonts w:eastAsia="Times New Roman" w:cstheme="minorHAnsi"/>
          <w:highlight w:val="yellow"/>
          <w:lang w:val="en-GB" w:eastAsia="de-DE"/>
        </w:rPr>
        <w:t>.</w:t>
      </w:r>
      <w:r w:rsidR="00383718">
        <w:rPr>
          <w:rFonts w:eastAsia="Times New Roman" w:cstheme="minorHAnsi"/>
          <w:lang w:val="en-GB" w:eastAsia="de-DE"/>
        </w:rPr>
        <w:t>(</w:t>
      </w:r>
      <w:r w:rsidR="00383718" w:rsidRPr="00383718">
        <w:rPr>
          <w:rFonts w:eastAsia="Times New Roman" w:cstheme="minorHAnsi"/>
          <w:highlight w:val="red"/>
          <w:lang w:val="en-GB" w:eastAsia="de-DE"/>
        </w:rPr>
        <w:t>vielleicht lieber in den discussion teil?)</w:t>
      </w:r>
    </w:p>
    <w:p w:rsidR="00D34667" w:rsidRDefault="00D3466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383718" w:rsidRDefault="00383718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383718" w:rsidRDefault="00383718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EB6F26" w:rsidRDefault="00686C7F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At </w:t>
      </w:r>
      <w:r w:rsidR="001F4137" w:rsidRPr="00EB6F26">
        <w:rPr>
          <w:rFonts w:eastAsia="Times New Roman" w:cstheme="minorHAnsi"/>
          <w:lang w:val="en-GB" w:eastAsia="de-DE"/>
        </w:rPr>
        <w:t xml:space="preserve">First the collected data </w:t>
      </w:r>
      <w:r w:rsidR="00FE7D7B" w:rsidRPr="00EB6F26">
        <w:rPr>
          <w:rFonts w:eastAsia="Times New Roman" w:cstheme="minorHAnsi"/>
          <w:lang w:val="en-GB" w:eastAsia="de-DE"/>
        </w:rPr>
        <w:t>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</w:t>
      </w:r>
      <w:r w:rsidR="001F4137" w:rsidRPr="00EB6F26">
        <w:rPr>
          <w:rFonts w:eastAsia="Times New Roman" w:cstheme="minorHAnsi"/>
          <w:lang w:val="en-GB" w:eastAsia="de-DE"/>
        </w:rPr>
        <w:t xml:space="preserve"> in a single table.</w:t>
      </w:r>
      <w:r w:rsidRPr="00EB6F26">
        <w:rPr>
          <w:rFonts w:eastAsia="Times New Roman" w:cstheme="minorHAnsi"/>
          <w:lang w:val="en-GB" w:eastAsia="de-DE"/>
        </w:rPr>
        <w:t xml:space="preserve"> Additionally a second table 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 containing the info</w:t>
      </w:r>
      <w:r w:rsidR="001F4137" w:rsidRPr="00EB6F26">
        <w:rPr>
          <w:rFonts w:eastAsia="Times New Roman" w:cstheme="minorHAnsi"/>
          <w:lang w:val="en-GB" w:eastAsia="de-DE"/>
        </w:rPr>
        <w:t>r</w:t>
      </w:r>
      <w:r w:rsidR="00FE7D7B" w:rsidRPr="00EB6F26">
        <w:rPr>
          <w:rFonts w:eastAsia="Times New Roman" w:cstheme="minorHAnsi"/>
          <w:lang w:val="en-GB" w:eastAsia="de-DE"/>
        </w:rPr>
        <w:t>m</w:t>
      </w:r>
      <w:r w:rsidR="001F4137" w:rsidRPr="00EB6F26">
        <w:rPr>
          <w:rFonts w:eastAsia="Times New Roman" w:cstheme="minorHAnsi"/>
          <w:lang w:val="en-GB" w:eastAsia="de-DE"/>
        </w:rPr>
        <w:t>ation for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plot like the coordinates and the environmental parameters of tree,- scrub,- and herb-layer coverage.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805A7A">
        <w:rPr>
          <w:rFonts w:eastAsia="Times New Roman" w:cstheme="minorHAnsi"/>
          <w:lang w:val="en-GB" w:eastAsia="de-DE"/>
        </w:rPr>
        <w:t xml:space="preserve">For further analysis the main species table </w:t>
      </w:r>
      <w:r w:rsidRPr="00805A7A">
        <w:rPr>
          <w:rFonts w:eastAsia="Times New Roman" w:cstheme="minorHAnsi"/>
          <w:lang w:val="en-GB" w:eastAsia="de-DE"/>
        </w:rPr>
        <w:t>was edited to ensure there were</w:t>
      </w:r>
      <w:r w:rsidR="001F4137" w:rsidRPr="00805A7A">
        <w:rPr>
          <w:rFonts w:eastAsia="Times New Roman" w:cstheme="minorHAnsi"/>
          <w:lang w:val="en-GB" w:eastAsia="de-DE"/>
        </w:rPr>
        <w:t xml:space="preserve"> no m</w:t>
      </w:r>
      <w:r w:rsidRPr="00805A7A">
        <w:rPr>
          <w:rFonts w:eastAsia="Times New Roman" w:cstheme="minorHAnsi"/>
          <w:lang w:val="en-GB" w:eastAsia="de-DE"/>
        </w:rPr>
        <w:t>issing data</w:t>
      </w:r>
      <w:r w:rsidR="00B26CB0" w:rsidRPr="00805A7A">
        <w:rPr>
          <w:rFonts w:eastAsia="Times New Roman" w:cstheme="minorHAnsi"/>
          <w:lang w:val="en-GB" w:eastAsia="de-DE"/>
        </w:rPr>
        <w:t xml:space="preserve"> </w:t>
      </w:r>
      <w:r w:rsidR="00B26CB0" w:rsidRPr="00805A7A">
        <w:rPr>
          <w:rFonts w:eastAsia="Times New Roman" w:cstheme="minorHAnsi"/>
          <w:highlight w:val="yellow"/>
          <w:lang w:val="en-GB" w:eastAsia="de-DE"/>
        </w:rPr>
        <w:t>(missing data of what?)</w:t>
      </w:r>
      <w:r w:rsidR="001F4137" w:rsidRPr="00805A7A">
        <w:rPr>
          <w:rFonts w:eastAsia="Times New Roman" w:cstheme="minorHAnsi"/>
          <w:highlight w:val="yellow"/>
          <w:lang w:val="en-GB" w:eastAsia="de-DE"/>
        </w:rPr>
        <w:t>.</w:t>
      </w:r>
      <w:r w:rsidR="001F4137" w:rsidRPr="00EB6F26">
        <w:rPr>
          <w:rFonts w:eastAsia="Times New Roman" w:cstheme="minorHAnsi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EB6F26">
        <w:rPr>
          <w:rFonts w:eastAsia="Times New Roman" w:cstheme="minorHAnsi"/>
          <w:lang w:val="en-GB" w:eastAsia="de-DE"/>
        </w:rPr>
        <w:t>w</w:t>
      </w:r>
      <w:r w:rsidR="001F4137" w:rsidRPr="00EB6F26">
        <w:rPr>
          <w:rFonts w:eastAsia="Times New Roman" w:cstheme="minorHAnsi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EB6F26">
        <w:rPr>
          <w:rFonts w:eastAsia="Times New Roman" w:cstheme="minorHAnsi"/>
          <w:lang w:val="en-GB" w:eastAsia="de-DE"/>
        </w:rPr>
        <w:t>coverage’s</w:t>
      </w:r>
      <w:r w:rsidR="001F4137" w:rsidRPr="00EB6F26">
        <w:rPr>
          <w:rFonts w:eastAsia="Times New Roman" w:cstheme="minorHAnsi"/>
          <w:lang w:val="en-GB" w:eastAsia="de-DE"/>
        </w:rPr>
        <w:t xml:space="preserve"> the specie</w:t>
      </w:r>
      <w:r w:rsidR="00FE7D7B" w:rsidRPr="00EB6F26">
        <w:rPr>
          <w:rFonts w:eastAsia="Times New Roman" w:cstheme="minorHAnsi"/>
          <w:lang w:val="en-GB" w:eastAsia="de-DE"/>
        </w:rPr>
        <w:t>s would be collected elsew</w:t>
      </w:r>
      <w:r w:rsidR="001F4137" w:rsidRPr="00EB6F26">
        <w:rPr>
          <w:rFonts w:eastAsia="Times New Roman" w:cstheme="minorHAnsi"/>
          <w:lang w:val="en-GB" w:eastAsia="de-DE"/>
        </w:rPr>
        <w:t>here on the plot and to reduce a possible manipulation we assign an “r” to those species. Any moos species with</w:t>
      </w:r>
      <w:r w:rsidR="00383718">
        <w:rPr>
          <w:rFonts w:eastAsia="Times New Roman" w:cstheme="minorHAnsi"/>
          <w:lang w:val="en-GB" w:eastAsia="de-DE"/>
        </w:rPr>
        <w:t xml:space="preserve"> a</w:t>
      </w:r>
      <w:r w:rsidR="001F4137" w:rsidRPr="00EB6F26">
        <w:rPr>
          <w:rFonts w:eastAsia="Times New Roman" w:cstheme="minorHAnsi"/>
          <w:lang w:val="en-GB" w:eastAsia="de-DE"/>
        </w:rPr>
        <w:t xml:space="preserve"> missing name </w:t>
      </w:r>
      <w:r w:rsidR="00FE7D7B" w:rsidRPr="00EB6F26">
        <w:rPr>
          <w:rFonts w:eastAsia="Times New Roman" w:cstheme="minorHAnsi"/>
          <w:lang w:val="en-GB" w:eastAsia="de-DE"/>
        </w:rPr>
        <w:t>entry</w:t>
      </w:r>
      <w:r w:rsidR="001F4137" w:rsidRPr="00EB6F26">
        <w:rPr>
          <w:rFonts w:eastAsia="Times New Roman" w:cstheme="minorHAnsi"/>
          <w:lang w:val="en-GB" w:eastAsia="de-DE"/>
        </w:rPr>
        <w:t xml:space="preserve"> will be deleted if we </w:t>
      </w:r>
      <w:r w:rsidR="00D34667" w:rsidRPr="00EB6F26">
        <w:rPr>
          <w:rFonts w:eastAsia="Times New Roman" w:cstheme="minorHAnsi"/>
          <w:lang w:val="en-GB" w:eastAsia="de-DE"/>
        </w:rPr>
        <w:t>were</w:t>
      </w:r>
      <w:r w:rsidR="001F4137" w:rsidRPr="00EB6F26">
        <w:rPr>
          <w:rFonts w:eastAsia="Times New Roman" w:cstheme="minorHAnsi"/>
          <w:lang w:val="en-GB" w:eastAsia="de-DE"/>
        </w:rPr>
        <w:t xml:space="preserve"> not able to </w:t>
      </w:r>
      <w:r w:rsidR="00FE7D7B" w:rsidRPr="00EB6F26">
        <w:rPr>
          <w:rFonts w:eastAsia="Times New Roman" w:cstheme="minorHAnsi"/>
          <w:lang w:val="en-GB" w:eastAsia="de-DE"/>
        </w:rPr>
        <w:t>reproduce</w:t>
      </w:r>
      <w:r w:rsidR="001F4137"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information</w:t>
      </w:r>
      <w:r w:rsidR="001F4137" w:rsidRPr="00EB6F26">
        <w:rPr>
          <w:rFonts w:eastAsia="Times New Roman" w:cstheme="minorHAnsi"/>
          <w:lang w:val="en-GB" w:eastAsia="de-DE"/>
        </w:rPr>
        <w:t>. To allow mathematical operations and perform multi-variant statistical methods the Braun-Blanque</w:t>
      </w:r>
      <w:r w:rsidR="00674610"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 scale for the coverage is translated into numeric </w:t>
      </w:r>
      <w:r w:rsidR="00FE7D7B" w:rsidRPr="00EB6F26">
        <w:rPr>
          <w:rFonts w:eastAsia="Times New Roman" w:cstheme="minorHAnsi"/>
          <w:lang w:val="en-GB" w:eastAsia="de-DE"/>
        </w:rPr>
        <w:t xml:space="preserve">values. We assigned the mean </w:t>
      </w:r>
      <w:r w:rsidR="001F4137" w:rsidRPr="00EB6F26">
        <w:rPr>
          <w:rFonts w:eastAsia="Times New Roman" w:cstheme="minorHAnsi"/>
          <w:lang w:val="en-GB" w:eastAsia="de-DE"/>
        </w:rPr>
        <w:t>value</w:t>
      </w:r>
      <w:r w:rsidR="00FE7D7B" w:rsidRPr="00EB6F26">
        <w:rPr>
          <w:rFonts w:eastAsia="Times New Roman" w:cstheme="minorHAnsi"/>
          <w:lang w:val="en-GB" w:eastAsia="de-DE"/>
        </w:rPr>
        <w:t xml:space="preserve"> in percent</w:t>
      </w:r>
      <w:r w:rsidR="001F4137" w:rsidRPr="00EB6F26">
        <w:rPr>
          <w:rFonts w:eastAsia="Times New Roman" w:cstheme="minorHAnsi"/>
          <w:lang w:val="en-GB" w:eastAsia="de-DE"/>
        </w:rPr>
        <w:t xml:space="preserve"> from the Braun-Blanque</w:t>
      </w:r>
      <w:r w:rsidR="00FE7D7B"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 scale as the numeric mean value (</w:t>
      </w:r>
      <w:r w:rsidR="00D34667" w:rsidRPr="00EB6F26">
        <w:rPr>
          <w:rFonts w:eastAsia="Times New Roman" w:cstheme="minorHAnsi"/>
          <w:u w:val="single"/>
          <w:lang w:val="en-GB" w:eastAsia="de-DE"/>
        </w:rPr>
        <w:t>Tab. 2</w:t>
      </w:r>
      <w:r w:rsidR="001F4137" w:rsidRPr="00EB6F26">
        <w:rPr>
          <w:rFonts w:eastAsia="Times New Roman" w:cstheme="minorHAnsi"/>
          <w:lang w:val="en-GB" w:eastAsia="de-DE"/>
        </w:rPr>
        <w:t>).</w:t>
      </w: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far less the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less the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less the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7068B8" w:rsidRPr="00383718" w:rsidRDefault="00DB13B8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2:</w:t>
      </w:r>
      <w:r w:rsidRPr="00EB6F26">
        <w:rPr>
          <w:rFonts w:eastAsia="Times New Roman" w:cstheme="minorHAnsi"/>
          <w:lang w:val="en-GB" w:eastAsia="de-DE"/>
        </w:rPr>
        <w:t xml:space="preserve"> Braun-Blanquet scale numeric conversion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Due to our sampling design a moos species can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multiple times within a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on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="00D34667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subplots and on several </w:t>
      </w:r>
      <w:r w:rsidR="00D34667" w:rsidRPr="00EB6F26">
        <w:rPr>
          <w:rFonts w:eastAsia="Times New Roman" w:cstheme="minorHAnsi"/>
          <w:lang w:val="en-GB" w:eastAsia="de-DE"/>
        </w:rPr>
        <w:t xml:space="preserve">elevation </w:t>
      </w:r>
      <w:r w:rsidRPr="00EB6F26">
        <w:rPr>
          <w:rFonts w:eastAsia="Times New Roman" w:cstheme="minorHAnsi"/>
          <w:lang w:val="en-GB" w:eastAsia="de-DE"/>
        </w:rPr>
        <w:t>levels on different tree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species. To investigate the </w:t>
      </w:r>
      <w:r w:rsidR="00FE7D7B" w:rsidRPr="00EB6F26">
        <w:rPr>
          <w:rFonts w:eastAsia="Times New Roman" w:cstheme="minorHAnsi"/>
          <w:lang w:val="en-GB" w:eastAsia="de-DE"/>
        </w:rPr>
        <w:t>differences</w:t>
      </w:r>
      <w:r w:rsidRPr="00EB6F26">
        <w:rPr>
          <w:rFonts w:eastAsia="Times New Roman" w:cstheme="minorHAnsi"/>
          <w:lang w:val="en-GB" w:eastAsia="de-DE"/>
        </w:rPr>
        <w:t xml:space="preserve"> between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we need to accumulate the coverage for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multiple subplots. Therefore we used the pivot</w:t>
      </w:r>
      <w:r w:rsidR="00383718">
        <w:rPr>
          <w:rFonts w:eastAsia="Times New Roman" w:cstheme="minorHAnsi"/>
          <w:lang w:val="en-GB" w:eastAsia="de-DE"/>
        </w:rPr>
        <w:t>-</w:t>
      </w:r>
      <w:r w:rsidR="00383718" w:rsidRPr="00EB6F26">
        <w:rPr>
          <w:rFonts w:eastAsia="Times New Roman" w:cstheme="minorHAnsi"/>
          <w:lang w:val="en-GB" w:eastAsia="de-DE"/>
        </w:rPr>
        <w:t>table</w:t>
      </w:r>
      <w:r w:rsidRPr="00EB6F26">
        <w:rPr>
          <w:rFonts w:eastAsia="Times New Roman" w:cstheme="minorHAnsi"/>
          <w:lang w:val="en-GB" w:eastAsia="de-DE"/>
        </w:rPr>
        <w:t xml:space="preserve"> format to calculate the mean coverage values </w:t>
      </w:r>
      <w:r w:rsidR="00383718">
        <w:rPr>
          <w:rFonts w:eastAsia="Times New Roman" w:cstheme="minorHAnsi"/>
          <w:lang w:val="en-GB" w:eastAsia="de-DE"/>
        </w:rPr>
        <w:t>in order</w:t>
      </w:r>
      <w:r w:rsidRPr="00EB6F26">
        <w:rPr>
          <w:rFonts w:eastAsia="Times New Roman" w:cstheme="minorHAnsi"/>
          <w:lang w:val="en-GB" w:eastAsia="de-DE"/>
        </w:rPr>
        <w:t xml:space="preserve"> get a new dataset with the species on the main</w:t>
      </w:r>
      <w:r w:rsidR="00FE7D7B" w:rsidRPr="00EB6F26">
        <w:rPr>
          <w:rFonts w:eastAsia="Times New Roman" w:cstheme="minorHAnsi"/>
          <w:lang w:val="en-GB" w:eastAsia="de-DE"/>
        </w:rPr>
        <w:t xml:space="preserve"> plots independent</w:t>
      </w:r>
      <w:r w:rsidRPr="00EB6F26">
        <w:rPr>
          <w:rFonts w:eastAsia="Times New Roman" w:cstheme="minorHAnsi"/>
          <w:lang w:val="en-GB" w:eastAsia="de-DE"/>
        </w:rPr>
        <w:t xml:space="preserve"> of the substrate they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on. To </w:t>
      </w:r>
      <w:r w:rsidR="00FE7D7B" w:rsidRPr="00EB6F26">
        <w:rPr>
          <w:rFonts w:eastAsia="Times New Roman" w:cstheme="minorHAnsi"/>
          <w:lang w:val="en-GB" w:eastAsia="de-DE"/>
        </w:rPr>
        <w:t>analyze</w:t>
      </w:r>
      <w:r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by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position we further generated datasets for the three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(soil, deadwood and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D34667" w:rsidRPr="00EB6F26">
        <w:rPr>
          <w:rFonts w:eastAsia="Times New Roman" w:cstheme="minorHAnsi"/>
          <w:lang w:val="en-GB" w:eastAsia="de-DE"/>
        </w:rPr>
        <w:t>). T</w:t>
      </w:r>
      <w:r w:rsidRPr="00EB6F26">
        <w:rPr>
          <w:rFonts w:eastAsia="Times New Roman" w:cstheme="minorHAnsi"/>
          <w:lang w:val="en-GB" w:eastAsia="de-DE"/>
        </w:rPr>
        <w:t xml:space="preserve">o further investigate similarities of the substrate subplots we computed a dataset </w:t>
      </w:r>
      <w:r w:rsidR="00D34667" w:rsidRPr="00EB6F26">
        <w:rPr>
          <w:rFonts w:eastAsia="Times New Roman" w:cstheme="minorHAnsi"/>
          <w:lang w:val="en-GB" w:eastAsia="de-DE"/>
        </w:rPr>
        <w:t>which includes</w:t>
      </w:r>
      <w:r w:rsidRPr="00EB6F26">
        <w:rPr>
          <w:rFonts w:eastAsia="Times New Roman" w:cstheme="minorHAnsi"/>
          <w:lang w:val="en-GB" w:eastAsia="de-DE"/>
        </w:rPr>
        <w:t xml:space="preserve"> all subplots.</w:t>
      </w:r>
    </w:p>
    <w:p w:rsidR="00D34667" w:rsidRDefault="00D3466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lastRenderedPageBreak/>
        <w:t>First we generate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species table with all moos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the study </w:t>
      </w:r>
      <w:r w:rsidR="00FE7D7B" w:rsidRPr="00EB6F26">
        <w:rPr>
          <w:rFonts w:eastAsia="Times New Roman" w:cstheme="minorHAnsi"/>
          <w:lang w:val="en-GB" w:eastAsia="de-DE"/>
        </w:rPr>
        <w:t>area with information about their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plots. Than we calculate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species richness and total coverage</w:t>
      </w:r>
      <w:r w:rsidR="0032071B" w:rsidRPr="00EB6F26">
        <w:rPr>
          <w:rFonts w:eastAsia="Times New Roman" w:cstheme="minorHAnsi"/>
          <w:lang w:val="en-GB" w:eastAsia="de-DE"/>
        </w:rPr>
        <w:t xml:space="preserve"> for</w:t>
      </w:r>
      <w:r w:rsidRPr="00EB6F26">
        <w:rPr>
          <w:rFonts w:eastAsia="Times New Roman" w:cstheme="minorHAnsi"/>
          <w:lang w:val="en-GB" w:eastAsia="de-DE"/>
        </w:rPr>
        <w:t xml:space="preserve"> every species for the main</w:t>
      </w:r>
      <w:r w:rsidR="00383718">
        <w:rPr>
          <w:rFonts w:eastAsia="Times New Roman" w:cstheme="minorHAnsi"/>
          <w:lang w:val="en-GB" w:eastAsia="de-DE"/>
        </w:rPr>
        <w:t>-</w:t>
      </w:r>
      <w:r w:rsidRPr="00EB6F26">
        <w:rPr>
          <w:rFonts w:eastAsia="Times New Roman" w:cstheme="minorHAnsi"/>
          <w:lang w:val="en-GB" w:eastAsia="de-DE"/>
        </w:rPr>
        <w:t xml:space="preserve"> and subplots to get an ove</w:t>
      </w:r>
      <w:r w:rsidR="00FE7D7B" w:rsidRPr="00EB6F26">
        <w:rPr>
          <w:rFonts w:eastAsia="Times New Roman" w:cstheme="minorHAnsi"/>
          <w:lang w:val="en-GB" w:eastAsia="de-DE"/>
        </w:rPr>
        <w:t>rview of the distribution of mos</w:t>
      </w:r>
      <w:r w:rsidRPr="00EB6F26">
        <w:rPr>
          <w:rFonts w:eastAsia="Times New Roman" w:cstheme="minorHAnsi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EB6F26">
        <w:rPr>
          <w:rFonts w:eastAsia="Times New Roman" w:cstheme="minorHAnsi"/>
          <w:lang w:val="en-GB" w:eastAsia="de-DE"/>
        </w:rPr>
        <w:t>dominance</w:t>
      </w:r>
      <w:r w:rsidRPr="00EB6F26">
        <w:rPr>
          <w:rFonts w:eastAsia="Times New Roman" w:cstheme="minorHAnsi"/>
          <w:lang w:val="en-GB" w:eastAsia="de-DE"/>
        </w:rPr>
        <w:t xml:space="preserve"> of species within a plot but the values </w:t>
      </w:r>
      <w:r w:rsidR="00383718">
        <w:rPr>
          <w:rFonts w:eastAsia="Times New Roman" w:cstheme="minorHAnsi"/>
          <w:lang w:val="en-GB" w:eastAsia="de-DE"/>
        </w:rPr>
        <w:t>can</w:t>
      </w:r>
      <w:r w:rsidRPr="00EB6F26">
        <w:rPr>
          <w:rFonts w:eastAsia="Times New Roman" w:cstheme="minorHAnsi"/>
          <w:lang w:val="en-GB" w:eastAsia="de-DE"/>
        </w:rPr>
        <w:t xml:space="preserve"> not be compared to other plots. The species richness is the amount of unique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the plot.</w:t>
      </w:r>
      <w:r w:rsidR="0032071B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lang w:val="en-GB" w:eastAsia="de-DE"/>
        </w:rPr>
      </w:pP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Further to examine the distribution of the species we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which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B26CB0" w:rsidRPr="00EB6F26">
        <w:rPr>
          <w:rStyle w:val="SchwacheHervorhebung"/>
          <w:rFonts w:cstheme="minorHAnsi"/>
          <w:i w:val="0"/>
          <w:color w:val="auto"/>
          <w:lang w:val="en-GB"/>
        </w:rPr>
        <w:t>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only on one of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different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substrates to see if there are any relationships between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To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examine the distribution of species on the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those species only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a single substrate to see if we find typical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32071B" w:rsidRPr="00383718">
        <w:rPr>
          <w:rStyle w:val="SchwacheHervorhebung"/>
          <w:rFonts w:cstheme="minorHAnsi"/>
          <w:i w:val="0"/>
          <w:color w:val="auto"/>
          <w:highlight w:val="red"/>
          <w:lang w:val="en-GB"/>
        </w:rPr>
        <w:t>(indicator)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for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If those typical species are missing because they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more tha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n one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generate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two lists with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terrestrial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the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deadwood and soil and test which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>epiphyte. The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same procedure is performed for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epiphytic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and dead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wood species and check which </w:t>
      </w:r>
      <w:r w:rsidR="00383718">
        <w:rPr>
          <w:rStyle w:val="SchwacheHervorhebung"/>
          <w:rFonts w:cstheme="minorHAnsi"/>
          <w:i w:val="0"/>
          <w:color w:val="auto"/>
          <w:lang w:val="en-GB"/>
        </w:rPr>
        <w:t>do not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383718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soil.</w:t>
      </w: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EB6F26" w:rsidRDefault="001F4137" w:rsidP="004512B1">
      <w:pPr>
        <w:spacing w:afterLines="120" w:line="240" w:lineRule="auto"/>
        <w:ind w:left="0" w:firstLine="0"/>
        <w:jc w:val="both"/>
        <w:rPr>
          <w:rFonts w:cstheme="minorHAnsi"/>
          <w:iCs/>
          <w:lang w:val="en-GB"/>
        </w:rPr>
      </w:pPr>
      <w:r w:rsidRPr="00EB6F26">
        <w:rPr>
          <w:rStyle w:val="Hervorhebung"/>
          <w:rFonts w:cstheme="minorHAnsi"/>
          <w:i w:val="0"/>
          <w:lang w:val="en-GB"/>
        </w:rPr>
        <w:t xml:space="preserve">To investigate our hypothesis that the </w:t>
      </w:r>
      <w:r w:rsidR="00FE7D7B" w:rsidRPr="00EB6F26">
        <w:rPr>
          <w:rStyle w:val="Hervorhebung"/>
          <w:rFonts w:cstheme="minorHAnsi"/>
          <w:i w:val="0"/>
          <w:lang w:val="en-GB"/>
        </w:rPr>
        <w:t>differences</w:t>
      </w:r>
      <w:r w:rsidRPr="00EB6F26">
        <w:rPr>
          <w:rStyle w:val="Hervorhebung"/>
          <w:rFonts w:cstheme="minorHAnsi"/>
          <w:i w:val="0"/>
          <w:lang w:val="en-GB"/>
        </w:rPr>
        <w:t xml:space="preserve"> in moos compositions depend</w:t>
      </w:r>
      <w:r w:rsidR="0032071B" w:rsidRPr="00EB6F26">
        <w:rPr>
          <w:rStyle w:val="Hervorhebung"/>
          <w:rFonts w:cstheme="minorHAnsi"/>
          <w:i w:val="0"/>
          <w:lang w:val="en-GB"/>
        </w:rPr>
        <w:t>s</w:t>
      </w:r>
      <w:r w:rsidRPr="00EB6F26">
        <w:rPr>
          <w:rStyle w:val="Hervorhebung"/>
          <w:rFonts w:cstheme="minorHAnsi"/>
          <w:i w:val="0"/>
          <w:lang w:val="en-GB"/>
        </w:rPr>
        <w:t xml:space="preserve"> on the forest departments we used the multi-variant statistical method of ordination and </w:t>
      </w:r>
      <w:r w:rsidR="003A1AC8" w:rsidRPr="00EB6F26">
        <w:rPr>
          <w:rStyle w:val="Hervorhebung"/>
          <w:rFonts w:cstheme="minorHAnsi"/>
          <w:i w:val="0"/>
          <w:lang w:val="en-GB"/>
        </w:rPr>
        <w:t>cluster analysis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. </w:t>
      </w:r>
      <w:r w:rsidRPr="00EB6F26">
        <w:rPr>
          <w:rStyle w:val="Hervorhebung"/>
          <w:rFonts w:cstheme="minorHAnsi"/>
          <w:i w:val="0"/>
          <w:lang w:val="en-GB"/>
        </w:rPr>
        <w:t>We used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the “vegan” R-package for</w:t>
      </w:r>
      <w:r w:rsidR="00741B0E">
        <w:rPr>
          <w:rStyle w:val="Hervorhebung"/>
          <w:rFonts w:cstheme="minorHAnsi"/>
          <w:i w:val="0"/>
          <w:lang w:val="en-GB"/>
        </w:rPr>
        <w:t xml:space="preserve"> “Hierarchic Clustering” (HC) and “K-means C</w:t>
      </w:r>
      <w:r w:rsidRPr="00EB6F26">
        <w:rPr>
          <w:rStyle w:val="Hervorhebung"/>
          <w:rFonts w:cstheme="minorHAnsi"/>
          <w:i w:val="0"/>
          <w:lang w:val="en-GB"/>
        </w:rPr>
        <w:t>lustering</w:t>
      </w:r>
      <w:r w:rsidR="00741B0E">
        <w:rPr>
          <w:rStyle w:val="Hervorhebung"/>
          <w:rFonts w:cstheme="minorHAnsi"/>
          <w:i w:val="0"/>
          <w:lang w:val="en-GB"/>
        </w:rPr>
        <w:t>”</w:t>
      </w:r>
      <w:r w:rsidRPr="00EB6F26">
        <w:rPr>
          <w:rStyle w:val="Hervorhebung"/>
          <w:rFonts w:cstheme="minorHAnsi"/>
          <w:i w:val="0"/>
          <w:lang w:val="en-GB"/>
        </w:rPr>
        <w:t xml:space="preserve"> (KM)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(</w:t>
      </w:r>
      <w:r w:rsidR="006B43A7" w:rsidRPr="00EB6F26">
        <w:rPr>
          <w:smallCaps/>
          <w:lang w:val="en-GB"/>
        </w:rPr>
        <w:t>Oksanen et. al. 2019</w:t>
      </w:r>
      <w:r w:rsidR="006B43A7" w:rsidRPr="00EB6F26">
        <w:rPr>
          <w:rStyle w:val="Hervorhebung"/>
          <w:rFonts w:cstheme="minorHAnsi"/>
          <w:i w:val="0"/>
          <w:lang w:val="en-GB"/>
        </w:rPr>
        <w:t>)</w:t>
      </w:r>
      <w:r w:rsidRPr="00EB6F26">
        <w:rPr>
          <w:rStyle w:val="Hervorhebung"/>
          <w:rFonts w:cstheme="minorHAnsi"/>
          <w:i w:val="0"/>
          <w:lang w:val="en-GB"/>
        </w:rPr>
        <w:t>. To further visualize the distances of the O</w:t>
      </w:r>
      <w:r w:rsidR="00741B0E">
        <w:rPr>
          <w:rStyle w:val="Hervorhebung"/>
          <w:rFonts w:cstheme="minorHAnsi"/>
          <w:i w:val="0"/>
          <w:lang w:val="en-GB"/>
        </w:rPr>
        <w:t>bjects the function computes a “Non-Metric M</w:t>
      </w:r>
      <w:r w:rsidRPr="00EB6F26">
        <w:rPr>
          <w:rStyle w:val="Hervorhebung"/>
          <w:rFonts w:cstheme="minorHAnsi"/>
          <w:i w:val="0"/>
          <w:lang w:val="en-GB"/>
        </w:rPr>
        <w:t>ulti-dimensio</w:t>
      </w:r>
      <w:r w:rsidR="00741B0E">
        <w:rPr>
          <w:rStyle w:val="Hervorhebung"/>
          <w:rFonts w:cstheme="minorHAnsi"/>
          <w:i w:val="0"/>
          <w:lang w:val="en-GB"/>
        </w:rPr>
        <w:t>nal S</w:t>
      </w:r>
      <w:r w:rsidR="00F21A0C">
        <w:rPr>
          <w:rStyle w:val="Hervorhebung"/>
          <w:rFonts w:cstheme="minorHAnsi"/>
          <w:i w:val="0"/>
          <w:lang w:val="en-GB"/>
        </w:rPr>
        <w:t>caling</w:t>
      </w:r>
      <w:r w:rsidR="00741B0E">
        <w:rPr>
          <w:rStyle w:val="Hervorhebung"/>
          <w:rFonts w:cstheme="minorHAnsi"/>
          <w:i w:val="0"/>
          <w:lang w:val="en-GB"/>
        </w:rPr>
        <w:t>”</w:t>
      </w:r>
      <w:r w:rsidR="00F21A0C">
        <w:rPr>
          <w:rStyle w:val="Hervorhebung"/>
          <w:rFonts w:cstheme="minorHAnsi"/>
          <w:i w:val="0"/>
          <w:lang w:val="en-GB"/>
        </w:rPr>
        <w:t xml:space="preserve"> (NMDS) and </w:t>
      </w:r>
      <w:r w:rsidR="00741B0E">
        <w:rPr>
          <w:rStyle w:val="Hervorhebung"/>
          <w:rFonts w:cstheme="minorHAnsi"/>
          <w:i w:val="0"/>
          <w:lang w:val="en-GB"/>
        </w:rPr>
        <w:t>“</w:t>
      </w:r>
      <w:r w:rsidR="00F21A0C">
        <w:rPr>
          <w:rStyle w:val="Hervorhebung"/>
          <w:rFonts w:cstheme="minorHAnsi"/>
          <w:i w:val="0"/>
          <w:lang w:val="en-GB"/>
        </w:rPr>
        <w:t>D</w:t>
      </w:r>
      <w:r w:rsidR="00FE7D7B" w:rsidRPr="00EB6F26">
        <w:rPr>
          <w:rStyle w:val="Hervorhebung"/>
          <w:rFonts w:cstheme="minorHAnsi"/>
          <w:i w:val="0"/>
          <w:lang w:val="en-GB"/>
        </w:rPr>
        <w:t>etrended</w:t>
      </w:r>
      <w:r w:rsidR="00F21A0C">
        <w:rPr>
          <w:rStyle w:val="Hervorhebung"/>
          <w:rFonts w:cstheme="minorHAnsi"/>
          <w:i w:val="0"/>
          <w:lang w:val="en-GB"/>
        </w:rPr>
        <w:t xml:space="preserve"> Correspondence Analysis</w:t>
      </w:r>
      <w:r w:rsidR="00741B0E">
        <w:rPr>
          <w:rStyle w:val="Hervorhebung"/>
          <w:rFonts w:cstheme="minorHAnsi"/>
          <w:i w:val="0"/>
          <w:lang w:val="en-GB"/>
        </w:rPr>
        <w:t>”</w:t>
      </w:r>
      <w:r w:rsidR="00F21A0C">
        <w:rPr>
          <w:rStyle w:val="Hervorhebung"/>
          <w:rFonts w:cstheme="minorHAnsi"/>
          <w:i w:val="0"/>
          <w:lang w:val="en-GB"/>
        </w:rPr>
        <w:t xml:space="preserve"> (DCA</w:t>
      </w:r>
      <w:r w:rsidRPr="00EB6F26">
        <w:rPr>
          <w:rStyle w:val="Hervorhebung"/>
          <w:rFonts w:cstheme="minorHAnsi"/>
          <w:i w:val="0"/>
          <w:lang w:val="en-GB"/>
        </w:rPr>
        <w:t>) ordination</w:t>
      </w:r>
      <w:r w:rsidR="00F21A0C">
        <w:rPr>
          <w:rStyle w:val="Hervorhebung"/>
          <w:rFonts w:cstheme="minorHAnsi"/>
          <w:i w:val="0"/>
          <w:lang w:val="en-GB"/>
        </w:rPr>
        <w:t xml:space="preserve"> (</w:t>
      </w:r>
      <w:r w:rsidR="00F21A0C" w:rsidRPr="00741B0E">
        <w:rPr>
          <w:rStyle w:val="Hervorhebung"/>
          <w:rFonts w:cstheme="minorHAnsi"/>
          <w:i w:val="0"/>
          <w:smallCaps/>
          <w:lang w:val="en-GB"/>
        </w:rPr>
        <w:t>Hill &amp; Gauch</w:t>
      </w:r>
      <w:r w:rsidR="00F21A0C" w:rsidRPr="00F21A0C">
        <w:rPr>
          <w:rStyle w:val="Hervorhebung"/>
          <w:rFonts w:cstheme="minorHAnsi"/>
          <w:i w:val="0"/>
          <w:smallCaps/>
          <w:lang w:val="en-GB"/>
        </w:rPr>
        <w:t xml:space="preserve"> 1980</w:t>
      </w:r>
      <w:r w:rsidR="008D7CAA">
        <w:rPr>
          <w:rStyle w:val="Hervorhebung"/>
          <w:rFonts w:cstheme="minorHAnsi"/>
          <w:i w:val="0"/>
          <w:smallCaps/>
          <w:lang w:val="en-GB"/>
        </w:rPr>
        <w:t xml:space="preserve">, </w:t>
      </w:r>
      <w:r w:rsidR="008D7CAA" w:rsidRPr="008D7CAA">
        <w:rPr>
          <w:rStyle w:val="Hervorhebung"/>
          <w:rFonts w:cstheme="minorHAnsi"/>
          <w:i w:val="0"/>
          <w:smallCaps/>
          <w:lang w:val="en-GB"/>
        </w:rPr>
        <w:t>Leyer &amp; Weschke 2007</w:t>
      </w:r>
      <w:r w:rsidR="008D7CAA">
        <w:rPr>
          <w:rStyle w:val="Hervorhebung"/>
          <w:rFonts w:cstheme="minorHAnsi"/>
          <w:i w:val="0"/>
          <w:smallCaps/>
          <w:lang w:val="en-GB"/>
        </w:rPr>
        <w:t xml:space="preserve">, </w:t>
      </w:r>
      <w:r w:rsidR="008D7CAA" w:rsidRPr="00741B0E">
        <w:rPr>
          <w:rStyle w:val="Hervorhebung"/>
          <w:rFonts w:cstheme="minorHAnsi"/>
          <w:i w:val="0"/>
          <w:smallCaps/>
          <w:lang w:val="en-GB"/>
        </w:rPr>
        <w:t>Minchin 1987</w:t>
      </w:r>
      <w:r w:rsidR="00F21A0C" w:rsidRPr="00F21A0C">
        <w:rPr>
          <w:rStyle w:val="Hervorhebung"/>
          <w:rFonts w:cstheme="minorHAnsi"/>
          <w:i w:val="0"/>
          <w:smallCaps/>
          <w:lang w:val="en-GB"/>
        </w:rPr>
        <w:t>)</w:t>
      </w:r>
      <w:r w:rsidRPr="00EB6F26">
        <w:rPr>
          <w:rStyle w:val="Hervorhebung"/>
          <w:rFonts w:cstheme="minorHAnsi"/>
          <w:i w:val="0"/>
          <w:lang w:val="en-GB"/>
        </w:rPr>
        <w:t xml:space="preserve">. We estimate that the three classes are sorted in the three clusters due to similarities of the extracted values. </w:t>
      </w:r>
      <w:r w:rsidRPr="00741B0E">
        <w:rPr>
          <w:rStyle w:val="Hervorhebung"/>
          <w:rFonts w:cstheme="minorHAnsi"/>
          <w:i w:val="0"/>
          <w:highlight w:val="red"/>
          <w:lang w:val="en-GB"/>
        </w:rPr>
        <w:t>To check the quality of th</w:t>
      </w:r>
      <w:r w:rsidR="00741B0E" w:rsidRPr="00741B0E">
        <w:rPr>
          <w:rStyle w:val="Hervorhebung"/>
          <w:rFonts w:cstheme="minorHAnsi"/>
          <w:i w:val="0"/>
          <w:highlight w:val="red"/>
          <w:lang w:val="en-GB"/>
        </w:rPr>
        <w:t>e assignment.</w:t>
      </w:r>
      <w:r w:rsidRPr="00EB6F26">
        <w:rPr>
          <w:rStyle w:val="Hervorhebung"/>
          <w:rFonts w:cstheme="minorHAnsi"/>
          <w:i w:val="0"/>
          <w:lang w:val="en-GB"/>
        </w:rPr>
        <w:t xml:space="preserve"> 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“cor tests environmental parameter”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EB6F26">
        <w:rPr>
          <w:rFonts w:eastAsia="Times New Roman" w:cstheme="minorHAnsi"/>
          <w:lang w:val="en-GB" w:eastAsia="de-DE"/>
        </w:rPr>
        <w:t>correlations</w:t>
      </w:r>
      <w:r w:rsidRPr="00EB6F26">
        <w:rPr>
          <w:rFonts w:eastAsia="Times New Roman" w:cstheme="minorHAnsi"/>
          <w:lang w:val="en-GB" w:eastAsia="de-DE"/>
        </w:rPr>
        <w:t xml:space="preserve"> with the richness and total coverage of the plots we use</w:t>
      </w:r>
      <w:r w:rsidR="00B26CB0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1B0E" w:rsidRPr="00741B0E">
        <w:rPr>
          <w:rFonts w:eastAsia="Times New Roman" w:cstheme="minorHAnsi"/>
          <w:lang w:val="en-GB" w:eastAsia="de-DE"/>
        </w:rPr>
        <w:t>a Spearman correlation test.</w:t>
      </w:r>
      <w:r w:rsidR="00741B0E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We tested each total coverage and species richness versus the coverage of tree, </w:t>
      </w:r>
      <w:r w:rsidR="00741B0E">
        <w:rPr>
          <w:rFonts w:eastAsia="Times New Roman" w:cstheme="minorHAnsi"/>
          <w:lang w:val="en-GB" w:eastAsia="de-DE"/>
        </w:rPr>
        <w:t>scrub and herb layers as well against</w:t>
      </w:r>
      <w:r w:rsidRPr="00EB6F26">
        <w:rPr>
          <w:rFonts w:eastAsia="Times New Roman" w:cstheme="minorHAnsi"/>
          <w:lang w:val="en-GB" w:eastAsia="de-DE"/>
        </w:rPr>
        <w:t xml:space="preserve"> the tree species and the tree class (angiosperm and gymnosperm).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“methods cor test”</w:t>
      </w:r>
    </w:p>
    <w:p w:rsidR="001F4137" w:rsidRPr="00EB6F26" w:rsidRDefault="002B45A7" w:rsidP="004512B1">
      <w:pPr>
        <w:spacing w:before="100" w:beforeAutospacing="1" w:afterLines="120" w:line="240" w:lineRule="auto"/>
        <w:ind w:left="0" w:firstLine="0"/>
        <w:jc w:val="both"/>
        <w:rPr>
          <w:rStyle w:val="IntensiveHervorhebung"/>
          <w:rFonts w:eastAsia="Times New Roman" w:cstheme="minorHAnsi"/>
          <w:b w:val="0"/>
          <w:bCs w:val="0"/>
          <w:i w:val="0"/>
          <w:iCs w:val="0"/>
          <w:color w:val="auto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To</w:t>
      </w:r>
      <w:r w:rsidR="001F4137" w:rsidRPr="00EB6F26">
        <w:rPr>
          <w:rFonts w:eastAsia="Times New Roman" w:cstheme="minorHAnsi"/>
          <w:lang w:val="en-GB" w:eastAsia="de-DE"/>
        </w:rPr>
        <w:t xml:space="preserve"> test our hypothesis that the </w:t>
      </w:r>
      <w:r w:rsidR="00FE7D7B" w:rsidRPr="00EB6F26">
        <w:rPr>
          <w:rFonts w:eastAsia="Times New Roman" w:cstheme="minorHAnsi"/>
          <w:lang w:val="en-GB" w:eastAsia="de-DE"/>
        </w:rPr>
        <w:t>elevation</w:t>
      </w:r>
      <w:r w:rsidR="001F4137" w:rsidRPr="00EB6F26">
        <w:rPr>
          <w:rFonts w:eastAsia="Times New Roman" w:cstheme="minorHAnsi"/>
          <w:lang w:val="en-GB" w:eastAsia="de-DE"/>
        </w:rPr>
        <w:t xml:space="preserve"> distribution of </w:t>
      </w:r>
      <w:r w:rsidR="00FE7D7B" w:rsidRPr="00EB6F26">
        <w:rPr>
          <w:rFonts w:eastAsia="Times New Roman" w:cstheme="minorHAnsi"/>
          <w:lang w:val="en-GB" w:eastAsia="de-DE"/>
        </w:rPr>
        <w:t>epiphytic</w:t>
      </w:r>
      <w:r w:rsidR="001F4137" w:rsidRPr="00EB6F26">
        <w:rPr>
          <w:rFonts w:eastAsia="Times New Roman" w:cstheme="minorHAnsi"/>
          <w:lang w:val="en-GB" w:eastAsia="de-DE"/>
        </w:rPr>
        <w:t xml:space="preserve"> moos species depends on the tree species we </w:t>
      </w:r>
      <w:r w:rsidR="00FE7D7B" w:rsidRPr="00EB6F26">
        <w:rPr>
          <w:rFonts w:eastAsia="Times New Roman" w:cstheme="minorHAnsi"/>
          <w:lang w:val="en-GB" w:eastAsia="de-DE"/>
        </w:rPr>
        <w:t>analyzed</w:t>
      </w:r>
      <w:r w:rsidR="001F4137" w:rsidRPr="00EB6F26">
        <w:rPr>
          <w:rFonts w:eastAsia="Times New Roman" w:cstheme="minorHAnsi"/>
          <w:lang w:val="en-GB" w:eastAsia="de-DE"/>
        </w:rPr>
        <w:t xml:space="preserve"> the correlation between the maximum </w:t>
      </w:r>
      <w:r w:rsidRPr="00EB6F26">
        <w:rPr>
          <w:rFonts w:eastAsia="Times New Roman" w:cstheme="minorHAnsi"/>
          <w:lang w:val="en-GB" w:eastAsia="de-DE"/>
        </w:rPr>
        <w:t xml:space="preserve">height </w:t>
      </w:r>
      <w:r w:rsidR="001F4137" w:rsidRPr="00EB6F26">
        <w:rPr>
          <w:rFonts w:eastAsia="Times New Roman" w:cstheme="minorHAnsi"/>
          <w:lang w:val="en-GB" w:eastAsia="de-DE"/>
        </w:rPr>
        <w:t xml:space="preserve">level </w:t>
      </w:r>
      <w:r w:rsidRPr="00EB6F26">
        <w:rPr>
          <w:rFonts w:eastAsia="Times New Roman" w:cstheme="minorHAnsi"/>
          <w:lang w:val="en-GB" w:eastAsia="de-DE"/>
        </w:rPr>
        <w:t xml:space="preserve">moss </w:t>
      </w:r>
      <w:r w:rsidR="001F4137" w:rsidRPr="00EB6F26">
        <w:rPr>
          <w:rFonts w:eastAsia="Times New Roman" w:cstheme="minorHAnsi"/>
          <w:lang w:val="en-GB" w:eastAsia="de-DE"/>
        </w:rPr>
        <w:t xml:space="preserve">species </w:t>
      </w:r>
      <w:r w:rsidR="00FE7D7B" w:rsidRPr="00EB6F26">
        <w:rPr>
          <w:rFonts w:eastAsia="Times New Roman" w:cstheme="minorHAnsi"/>
          <w:lang w:val="en-GB" w:eastAsia="de-DE"/>
        </w:rPr>
        <w:t>occurs</w:t>
      </w:r>
      <w:r w:rsidR="001F4137" w:rsidRPr="00EB6F26">
        <w:rPr>
          <w:rFonts w:eastAsia="Times New Roman" w:cstheme="minorHAnsi"/>
          <w:lang w:val="en-GB" w:eastAsia="de-DE"/>
        </w:rPr>
        <w:t xml:space="preserve"> and the tree species it was collected on. Therefore we use</w:t>
      </w:r>
      <w:r w:rsidRPr="00EB6F26">
        <w:rPr>
          <w:rFonts w:eastAsia="Times New Roman" w:cstheme="minorHAnsi"/>
          <w:lang w:val="en-GB" w:eastAsia="de-DE"/>
        </w:rPr>
        <w:t>d</w:t>
      </w:r>
      <w:r w:rsidR="001F4137" w:rsidRPr="00EB6F26">
        <w:rPr>
          <w:rFonts w:eastAsia="Times New Roman" w:cstheme="minorHAnsi"/>
          <w:lang w:val="en-GB" w:eastAsia="de-DE"/>
        </w:rPr>
        <w:t xml:space="preserve"> our collected data for the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1F4137" w:rsidRPr="00EB6F26">
        <w:rPr>
          <w:rFonts w:eastAsia="Times New Roman" w:cstheme="minorHAnsi"/>
          <w:lang w:val="en-GB" w:eastAsia="de-DE"/>
        </w:rPr>
        <w:t xml:space="preserve"> subplots with information about the maximum </w:t>
      </w:r>
      <w:r w:rsidR="00FE7D7B" w:rsidRPr="00EB6F26">
        <w:rPr>
          <w:rFonts w:eastAsia="Times New Roman" w:cstheme="minorHAnsi"/>
          <w:lang w:val="en-GB" w:eastAsia="de-DE"/>
        </w:rPr>
        <w:t>height</w:t>
      </w:r>
      <w:r w:rsidR="001F4137" w:rsidRPr="00EB6F26">
        <w:rPr>
          <w:rFonts w:eastAsia="Times New Roman" w:cstheme="minorHAnsi"/>
          <w:lang w:val="en-GB" w:eastAsia="de-DE"/>
        </w:rPr>
        <w:t xml:space="preserve"> level </w:t>
      </w:r>
      <w:r w:rsidRPr="00EB6F26">
        <w:rPr>
          <w:rFonts w:eastAsia="Times New Roman" w:cstheme="minorHAnsi"/>
          <w:lang w:val="en-GB" w:eastAsia="de-DE"/>
        </w:rPr>
        <w:t xml:space="preserve">if </w:t>
      </w:r>
      <w:r w:rsidR="001F4137" w:rsidRPr="00EB6F26">
        <w:rPr>
          <w:rFonts w:eastAsia="Times New Roman" w:cstheme="minorHAnsi"/>
          <w:lang w:val="en-GB" w:eastAsia="de-DE"/>
        </w:rPr>
        <w:t xml:space="preserve">any moos species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="001F4137" w:rsidRPr="00EB6F26">
        <w:rPr>
          <w:rFonts w:eastAsia="Times New Roman" w:cstheme="minorHAnsi"/>
          <w:lang w:val="en-GB" w:eastAsia="de-DE"/>
        </w:rPr>
        <w:t xml:space="preserve"> for all tree species. Further we assign angiosperm and </w:t>
      </w:r>
      <w:r w:rsidR="00FE7D7B" w:rsidRPr="00EB6F26">
        <w:rPr>
          <w:rFonts w:eastAsia="Times New Roman" w:cstheme="minorHAnsi"/>
          <w:lang w:val="en-GB" w:eastAsia="de-DE"/>
        </w:rPr>
        <w:t>gymnosperm</w:t>
      </w:r>
      <w:r w:rsidRPr="00EB6F26">
        <w:rPr>
          <w:rFonts w:eastAsia="Times New Roman" w:cstheme="minorHAnsi"/>
          <w:lang w:val="en-GB" w:eastAsia="de-DE"/>
        </w:rPr>
        <w:t xml:space="preserve"> to</w:t>
      </w:r>
      <w:r w:rsidR="001F4137" w:rsidRPr="00EB6F26">
        <w:rPr>
          <w:rFonts w:eastAsia="Times New Roman" w:cstheme="minorHAnsi"/>
          <w:lang w:val="en-GB" w:eastAsia="de-DE"/>
        </w:rPr>
        <w:t xml:space="preserve"> generate the tree-class parameter. </w:t>
      </w:r>
      <w:r w:rsidR="001F4137" w:rsidRPr="00EB6F26">
        <w:rPr>
          <w:rStyle w:val="IntensiveHervorhebung"/>
          <w:b w:val="0"/>
          <w:i w:val="0"/>
          <w:color w:val="auto"/>
        </w:rPr>
        <w:t>Nur mit tree</w:t>
      </w:r>
      <w:r w:rsidR="00FE7D7B"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type geht das doch gar</w:t>
      </w:r>
      <w:r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nicht? 9 klassen gegen 3 höhen testen, was soll da der cor wert auch aussagen, es gibt ja keine skala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>typ nur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 xml:space="preserve">class.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Than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we used the cor.test with the P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earson method to test if there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is a correlation between the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 tree</w:t>
      </w:r>
      <w:r w:rsidRPr="00EB6F26">
        <w:rPr>
          <w:rStyle w:val="IntensiveHervorhebung"/>
          <w:b w:val="0"/>
          <w:i w:val="0"/>
          <w:color w:val="auto"/>
          <w:lang w:val="en-GB"/>
        </w:rPr>
        <w:t>-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class and the maximum height level of </w:t>
      </w:r>
      <w:r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.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 xml:space="preserve">Results cor test </w:t>
      </w:r>
      <w:r w:rsidR="00B26CB0" w:rsidRPr="00EB6F26">
        <w:rPr>
          <w:rFonts w:eastAsia="Times New Roman" w:cstheme="minorHAnsi"/>
          <w:highlight w:val="yellow"/>
          <w:lang w:val="en-GB" w:eastAsia="de-DE"/>
        </w:rPr>
        <w:t>(in 4.results?)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bookmarkStart w:id="1" w:name="rstudio_console_output1"/>
      <w:bookmarkEnd w:id="1"/>
      <w:r w:rsidRPr="00EB6F26">
        <w:rPr>
          <w:rFonts w:eastAsia="Times New Roman" w:cstheme="minorHAnsi"/>
          <w:lang w:val="en-GB" w:eastAsia="de-DE"/>
        </w:rPr>
        <w:t>In total we found nine tree species on our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(with their respective amount of subplots):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Pr="00EB6F26">
        <w:rPr>
          <w:rFonts w:eastAsia="Times New Roman" w:cstheme="minorHAnsi"/>
          <w:lang w:val="en-GB" w:eastAsia="de-DE"/>
        </w:rPr>
        <w:t xml:space="preserve">(8),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Pr="00EB6F26">
        <w:rPr>
          <w:rFonts w:eastAsia="Times New Roman" w:cstheme="minorHAnsi"/>
          <w:lang w:val="en-GB" w:eastAsia="de-DE"/>
        </w:rPr>
        <w:t xml:space="preserve">(6),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Picea abies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Carpinus betulus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Betula pendula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lastRenderedPageBreak/>
        <w:t xml:space="preserve">Larix decidua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Pseudotsuga menziesii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>Sorbus aucuparia</w:t>
      </w:r>
      <w:r w:rsidRPr="00EB6F26">
        <w:rPr>
          <w:rFonts w:eastAsia="Times New Roman" w:cstheme="minorHAnsi"/>
          <w:lang w:val="en-GB" w:eastAsia="de-DE"/>
        </w:rPr>
        <w:t xml:space="preserve"> (1) and </w:t>
      </w:r>
      <w:r w:rsidRPr="00EB6F26">
        <w:rPr>
          <w:rFonts w:eastAsia="Times New Roman" w:cstheme="minorHAnsi"/>
          <w:i/>
          <w:iCs/>
          <w:lang w:val="en-GB" w:eastAsia="de-DE"/>
        </w:rPr>
        <w:t>Acer spec</w:t>
      </w:r>
      <w:r w:rsidRPr="00EB6F26">
        <w:rPr>
          <w:rFonts w:eastAsia="Times New Roman" w:cstheme="minorHAnsi"/>
          <w:lang w:val="en-GB" w:eastAsia="de-DE"/>
        </w:rPr>
        <w:t xml:space="preserve"> (1</w:t>
      </w:r>
      <w:r w:rsidRPr="00EB6F26">
        <w:rPr>
          <w:rStyle w:val="IntensiveHervorhebung"/>
          <w:b w:val="0"/>
          <w:i w:val="0"/>
          <w:color w:val="auto"/>
          <w:lang w:val="en-GB"/>
        </w:rPr>
        <w:t>). We hypothised that there is a correlation between the tree typ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>e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and the maximum height of </w:t>
      </w:r>
      <w:r w:rsidR="00FE7D7B"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.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The hypothesis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that on angiosperm tree species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>epiphytic mosses reach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higher elevation than on angiosperm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 xml:space="preserve"> can be accepted</w:t>
      </w:r>
      <w:r w:rsidRPr="00EB6F26">
        <w:rPr>
          <w:rStyle w:val="IntensiveHervorhebung"/>
          <w:b w:val="0"/>
          <w:i w:val="0"/>
          <w:color w:val="auto"/>
          <w:lang w:val="en-GB"/>
        </w:rPr>
        <w:t>.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Except on one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Larix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 decidua</w:t>
      </w:r>
      <w:r w:rsidRPr="00EB6F26">
        <w:rPr>
          <w:rFonts w:eastAsia="Times New Roman" w:cstheme="minorHAnsi"/>
          <w:lang w:val="en-GB" w:eastAsia="de-DE"/>
        </w:rPr>
        <w:t xml:space="preserve"> gymnosperms only have </w:t>
      </w:r>
      <w:r w:rsidR="00FE7D7B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up to one meter while on angiosperms moos species typically reach</w:t>
      </w:r>
      <w:r w:rsidR="00746D70" w:rsidRPr="00EB6F26">
        <w:rPr>
          <w:rFonts w:eastAsia="Times New Roman" w:cstheme="minorHAnsi"/>
          <w:lang w:val="en-GB" w:eastAsia="de-DE"/>
        </w:rPr>
        <w:t>es</w:t>
      </w:r>
      <w:r w:rsidRPr="00EB6F26">
        <w:rPr>
          <w:rFonts w:eastAsia="Times New Roman" w:cstheme="minorHAnsi"/>
          <w:lang w:val="en-GB" w:eastAsia="de-DE"/>
        </w:rPr>
        <w:t xml:space="preserve"> up to two meters. The correlation between the tree class and the maximal height of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delivers</w:t>
      </w:r>
      <w:r w:rsidRPr="00EB6F26">
        <w:rPr>
          <w:rFonts w:eastAsia="Times New Roman" w:cstheme="minorHAnsi"/>
          <w:lang w:val="en-GB" w:eastAsia="de-DE"/>
        </w:rPr>
        <w:t xml:space="preserve"> a cor</w:t>
      </w:r>
      <w:r w:rsidR="00746D70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value of -0.6111822 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>(</w:t>
      </w:r>
      <w:r w:rsidR="00805A7A">
        <w:rPr>
          <w:rFonts w:eastAsia="Times New Roman" w:cstheme="minorHAnsi"/>
          <w:highlight w:val="yellow"/>
          <w:lang w:val="en-GB" w:eastAsia="de-DE"/>
        </w:rPr>
        <w:t>weak negative correlation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>)</w:t>
      </w:r>
      <w:bookmarkStart w:id="2" w:name="rstudio_console_output"/>
      <w:bookmarkEnd w:id="2"/>
      <w:r w:rsidR="002B45A7" w:rsidRPr="00EB6F26">
        <w:rPr>
          <w:rFonts w:eastAsia="Times New Roman" w:cstheme="minorHAnsi"/>
          <w:highlight w:val="yellow"/>
          <w:lang w:val="en-GB" w:eastAsia="de-DE"/>
        </w:rPr>
        <w:t>.</w:t>
      </w:r>
      <w:r w:rsidR="002B45A7"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With</w:t>
      </w:r>
      <w:r w:rsidRPr="00EB6F26">
        <w:rPr>
          <w:rFonts w:eastAsia="Times New Roman" w:cstheme="minorHAnsi"/>
          <w:lang w:val="en-GB" w:eastAsia="de-DE"/>
        </w:rPr>
        <w:t xml:space="preserve"> a p-value of 0.0004283. With this </w:t>
      </w:r>
      <w:r w:rsidR="00746D70" w:rsidRPr="00EB6F26">
        <w:rPr>
          <w:rFonts w:eastAsia="Times New Roman" w:cstheme="minorHAnsi"/>
          <w:lang w:val="en-GB" w:eastAsia="de-DE"/>
        </w:rPr>
        <w:t>result</w:t>
      </w:r>
      <w:r w:rsidRPr="00EB6F26">
        <w:rPr>
          <w:rFonts w:eastAsia="Times New Roman" w:cstheme="minorHAnsi"/>
          <w:lang w:val="en-GB" w:eastAsia="de-DE"/>
        </w:rPr>
        <w:t xml:space="preserve"> we can </w:t>
      </w:r>
      <w:r w:rsidR="00746D70" w:rsidRPr="00EB6F26">
        <w:rPr>
          <w:rFonts w:eastAsia="Times New Roman" w:cstheme="minorHAnsi"/>
          <w:lang w:val="en-GB" w:eastAsia="de-DE"/>
        </w:rPr>
        <w:t>conclude</w:t>
      </w:r>
      <w:r w:rsidRPr="00EB6F26">
        <w:rPr>
          <w:rFonts w:eastAsia="Times New Roman" w:cstheme="minorHAnsi"/>
          <w:lang w:val="en-GB" w:eastAsia="de-DE"/>
        </w:rPr>
        <w:t xml:space="preserve"> our hypothesis that angiosperm have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in higher elevations.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“Results cor test environmental </w:t>
      </w:r>
      <w:r w:rsidR="00746D70" w:rsidRPr="00EB6F26">
        <w:rPr>
          <w:rFonts w:eastAsia="Times New Roman" w:cstheme="minorHAnsi"/>
          <w:lang w:val="en-GB" w:eastAsia="de-DE"/>
        </w:rPr>
        <w:t>parameters</w:t>
      </w:r>
      <w:r w:rsidRPr="00EB6F26">
        <w:rPr>
          <w:rFonts w:eastAsia="Times New Roman" w:cstheme="minorHAnsi"/>
          <w:lang w:val="en-GB" w:eastAsia="de-DE"/>
        </w:rPr>
        <w:t>”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We could not find any significant correlations between the species richness or total coverage and the tested variables (</w:t>
      </w:r>
      <w:r w:rsidR="002B45A7" w:rsidRPr="00EB6F26">
        <w:rPr>
          <w:rFonts w:eastAsia="Times New Roman" w:cstheme="minorHAnsi"/>
          <w:lang w:val="en-GB" w:eastAsia="de-DE"/>
        </w:rPr>
        <w:t xml:space="preserve">Tab. </w:t>
      </w:r>
      <w:r w:rsidR="000470FB" w:rsidRPr="00EB6F26">
        <w:rPr>
          <w:rFonts w:eastAsia="Times New Roman" w:cstheme="minorHAnsi"/>
          <w:lang w:val="en-GB" w:eastAsia="de-DE"/>
        </w:rPr>
        <w:t>3</w:t>
      </w:r>
      <w:r w:rsidRPr="00EB6F26">
        <w:rPr>
          <w:rFonts w:eastAsia="Times New Roman" w:cstheme="minorHAnsi"/>
          <w:lang w:val="en-GB" w:eastAsia="de-DE"/>
        </w:rPr>
        <w:t>)</w:t>
      </w:r>
      <w:r w:rsidR="002B45A7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EB6F26" w:rsidRDefault="002B45A7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3</w:t>
      </w:r>
      <w:r w:rsidR="004D2C34" w:rsidRPr="00EB6F26">
        <w:rPr>
          <w:rFonts w:eastAsia="Times New Roman" w:cstheme="minorHAnsi"/>
          <w:u w:val="single"/>
          <w:lang w:val="en-GB" w:eastAsia="de-DE"/>
        </w:rPr>
        <w:t>: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="00756FCE" w:rsidRPr="00EB6F26">
        <w:rPr>
          <w:rFonts w:eastAsia="Times New Roman" w:cstheme="minorHAnsi"/>
          <w:lang w:val="en-GB" w:eastAsia="de-DE"/>
        </w:rPr>
        <w:t>Correlation of environmental parameters with coverage and specis richness</w:t>
      </w:r>
    </w:p>
    <w:p w:rsidR="004D2C34" w:rsidRPr="00756FCE" w:rsidRDefault="004D2C34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EC0724" w:rsidRPr="00D54D50" w:rsidRDefault="00EC0724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4. </w:t>
      </w:r>
      <w:r w:rsidR="001F4137"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Results </w:t>
      </w: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For the Caldern Forest we found 32 different Moos-species in total within the soil,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 xml:space="preserve"> deadwood and epiphyte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>substrates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(see fig.x).</w:t>
      </w:r>
      <w:r w:rsidRPr="00EB6F26">
        <w:rPr>
          <w:rFonts w:eastAsia="Times New Roman" w:cstheme="minorHAnsi"/>
          <w:lang w:val="en-GB" w:eastAsia="de-DE"/>
        </w:rPr>
        <w:t xml:space="preserve"> The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substrates </w:t>
      </w:r>
      <w:r w:rsidR="00746D70" w:rsidRPr="00EB6F26">
        <w:rPr>
          <w:rFonts w:eastAsia="Times New Roman" w:cstheme="minorHAnsi"/>
          <w:lang w:val="en-GB" w:eastAsia="de-DE"/>
        </w:rPr>
        <w:t>contain</w:t>
      </w:r>
      <w:r w:rsidRPr="00EB6F26">
        <w:rPr>
          <w:rFonts w:eastAsia="Times New Roman" w:cstheme="minorHAnsi"/>
          <w:lang w:val="en-GB" w:eastAsia="de-DE"/>
        </w:rPr>
        <w:t xml:space="preserve"> 18 </w:t>
      </w:r>
      <w:r w:rsidR="00746D70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species each and </w:t>
      </w:r>
      <w:r w:rsidR="00746D70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he deadwood </w:t>
      </w:r>
      <w:r w:rsidR="00746D70" w:rsidRPr="00EB6F26">
        <w:rPr>
          <w:rFonts w:eastAsia="Times New Roman" w:cstheme="minorHAnsi"/>
          <w:lang w:val="en-GB" w:eastAsia="de-DE"/>
        </w:rPr>
        <w:t>substrate</w:t>
      </w:r>
      <w:r w:rsidRPr="00EB6F26">
        <w:rPr>
          <w:rFonts w:eastAsia="Times New Roman" w:cstheme="minorHAnsi"/>
          <w:lang w:val="en-GB" w:eastAsia="de-DE"/>
        </w:rPr>
        <w:t xml:space="preserve"> has the highest </w:t>
      </w:r>
      <w:r w:rsidR="00746D70" w:rsidRPr="00EB6F26">
        <w:rPr>
          <w:rFonts w:eastAsia="Times New Roman" w:cstheme="minorHAnsi"/>
          <w:lang w:val="en-GB" w:eastAsia="de-DE"/>
        </w:rPr>
        <w:t>diversity</w:t>
      </w:r>
      <w:r w:rsidR="00756FCE" w:rsidRPr="00EB6F26">
        <w:rPr>
          <w:rFonts w:eastAsia="Times New Roman" w:cstheme="minorHAnsi"/>
          <w:lang w:val="en-GB" w:eastAsia="de-DE"/>
        </w:rPr>
        <w:t xml:space="preserve"> with 21 species. The m</w:t>
      </w:r>
      <w:r w:rsidRPr="00EB6F26">
        <w:rPr>
          <w:rFonts w:eastAsia="Times New Roman" w:cstheme="minorHAnsi"/>
          <w:lang w:val="en-GB" w:eastAsia="de-DE"/>
        </w:rPr>
        <w:t>ost common Species within the main</w:t>
      </w:r>
      <w:r w:rsidR="00746D70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is </w:t>
      </w:r>
      <w:r w:rsidR="00746D70" w:rsidRPr="00EB6F26">
        <w:rPr>
          <w:rFonts w:eastAsia="Times New Roman" w:cstheme="minorHAnsi"/>
          <w:i/>
          <w:lang w:val="en-GB" w:eastAsia="de-DE"/>
        </w:rPr>
        <w:t>H</w:t>
      </w:r>
      <w:r w:rsidRPr="00EB6F26">
        <w:rPr>
          <w:rFonts w:eastAsia="Times New Roman" w:cstheme="minorHAnsi"/>
          <w:i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which is </w:t>
      </w:r>
      <w:r w:rsidR="00B26CB0" w:rsidRPr="00EB6F26">
        <w:rPr>
          <w:rFonts w:eastAsia="Times New Roman" w:cstheme="minorHAnsi"/>
          <w:lang w:val="en-GB" w:eastAsia="de-DE"/>
        </w:rPr>
        <w:t>by far</w:t>
      </w:r>
      <w:r w:rsidRPr="00EB6F26">
        <w:rPr>
          <w:rFonts w:eastAsia="Times New Roman" w:cstheme="minorHAnsi"/>
          <w:lang w:val="en-GB" w:eastAsia="de-DE"/>
        </w:rPr>
        <w:t xml:space="preserve"> the most common species by </w:t>
      </w:r>
      <w:r w:rsidR="00746D70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plots on deadwood (94%)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(100%). On soil the most common </w:t>
      </w:r>
      <w:r w:rsidR="00746D70" w:rsidRPr="00EB6F26">
        <w:rPr>
          <w:rFonts w:eastAsia="Times New Roman" w:cstheme="minorHAnsi"/>
          <w:lang w:val="en-GB" w:eastAsia="de-DE"/>
        </w:rPr>
        <w:t>species</w:t>
      </w:r>
      <w:r w:rsidRPr="00EB6F26">
        <w:rPr>
          <w:rFonts w:eastAsia="Times New Roman" w:cstheme="minorHAnsi"/>
          <w:lang w:val="en-GB" w:eastAsia="de-DE"/>
        </w:rPr>
        <w:t xml:space="preserve"> is </w:t>
      </w:r>
      <w:r w:rsidR="00746D70" w:rsidRPr="00EB6F26">
        <w:rPr>
          <w:rFonts w:eastAsia="Times New Roman" w:cstheme="minorHAnsi"/>
          <w:i/>
          <w:lang w:val="en-GB" w:eastAsia="de-DE"/>
        </w:rPr>
        <w:t>P</w:t>
      </w:r>
      <w:r w:rsidRPr="00EB6F26">
        <w:rPr>
          <w:rFonts w:eastAsia="Times New Roman" w:cstheme="minorHAnsi"/>
          <w:i/>
          <w:lang w:val="en-GB" w:eastAsia="de-DE"/>
        </w:rPr>
        <w:t>olytrichum formosum</w:t>
      </w:r>
      <w:r w:rsidRPr="00EB6F26">
        <w:rPr>
          <w:rFonts w:eastAsia="Times New Roman" w:cstheme="minorHAnsi"/>
          <w:lang w:val="en-GB" w:eastAsia="de-DE"/>
        </w:rPr>
        <w:t xml:space="preserve"> (71%).</w:t>
      </w:r>
    </w:p>
    <w:p w:rsidR="001F4137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In total we found 32 different moos species in the study area based on our sampling design.</w:t>
      </w:r>
      <w:r w:rsidRPr="00EB6F26">
        <w:rPr>
          <w:rFonts w:eastAsia="Times New Roman" w:cstheme="minorHAnsi"/>
          <w:lang w:val="en-GB" w:eastAsia="de-DE"/>
        </w:rPr>
        <w:t xml:space="preserve"> Most common species overall is </w:t>
      </w:r>
      <w:r w:rsidRPr="00EB6F26">
        <w:rPr>
          <w:rFonts w:eastAsia="Times New Roman" w:cstheme="minorHAnsi"/>
          <w:i/>
          <w:iCs/>
          <w:lang w:val="en-GB" w:eastAsia="de-DE"/>
        </w:rPr>
        <w:t>Hypnum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every main plot (18/18) with the</w:t>
      </w:r>
      <w:r w:rsidR="00756FCE" w:rsidRPr="00EB6F26">
        <w:rPr>
          <w:rFonts w:eastAsia="Times New Roman" w:cstheme="minorHAnsi"/>
          <w:lang w:val="en-GB" w:eastAsia="de-DE"/>
        </w:rPr>
        <w:t xml:space="preserve"> by</w:t>
      </w:r>
      <w:r w:rsidRPr="00EB6F26">
        <w:rPr>
          <w:rFonts w:eastAsia="Times New Roman" w:cstheme="minorHAnsi"/>
          <w:lang w:val="en-GB" w:eastAsia="de-DE"/>
        </w:rPr>
        <w:t xml:space="preserve"> far highest dominance in total coverage </w:t>
      </w:r>
      <w:r w:rsidRPr="00EB6F26">
        <w:rPr>
          <w:rFonts w:eastAsia="Times New Roman" w:cstheme="minorHAnsi"/>
          <w:highlight w:val="yellow"/>
          <w:lang w:val="en-GB" w:eastAsia="de-DE"/>
        </w:rPr>
        <w:t>(see fig).</w:t>
      </w:r>
      <w:r w:rsidRPr="00EB6F26">
        <w:rPr>
          <w:rFonts w:eastAsia="Times New Roman" w:cstheme="minorHAnsi"/>
          <w:lang w:val="en-GB" w:eastAsia="de-DE"/>
        </w:rPr>
        <w:t xml:space="preserve"> Further common species are: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</w:t>
      </w:r>
      <w:r w:rsidRPr="00EB6F26">
        <w:rPr>
          <w:rFonts w:eastAsia="Times New Roman" w:cstheme="minorHAnsi"/>
          <w:i/>
          <w:iCs/>
          <w:lang w:val="en-GB" w:eastAsia="de-DE"/>
        </w:rPr>
        <w:lastRenderedPageBreak/>
        <w:t>rutabulum</w:t>
      </w:r>
      <w:r w:rsidRPr="00EB6F26">
        <w:rPr>
          <w:rFonts w:eastAsia="Times New Roman" w:cstheme="minorHAnsi"/>
          <w:lang w:val="en-GB" w:eastAsia="de-DE"/>
        </w:rPr>
        <w:t xml:space="preserve"> (15/18),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icranum scoparium</w:t>
      </w:r>
      <w:r w:rsidRPr="00EB6F26">
        <w:rPr>
          <w:rFonts w:eastAsia="Times New Roman" w:cstheme="minorHAnsi"/>
          <w:lang w:val="en-GB" w:eastAsia="de-DE"/>
        </w:rPr>
        <w:t xml:space="preserve"> (12/18),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(11/18)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rthotrichum affine </w:t>
      </w:r>
      <w:r w:rsidRPr="00EB6F26">
        <w:rPr>
          <w:rFonts w:eastAsia="Times New Roman" w:cstheme="minorHAnsi"/>
          <w:lang w:val="en-GB" w:eastAsia="de-DE"/>
        </w:rPr>
        <w:t xml:space="preserve">(11/18). For the soil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(10/14),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(8/14)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trichum undulatum </w:t>
      </w:r>
      <w:r w:rsidRPr="00EB6F26">
        <w:rPr>
          <w:rFonts w:eastAsia="Times New Roman" w:cstheme="minorHAnsi"/>
          <w:lang w:val="en-GB" w:eastAsia="de-DE"/>
        </w:rPr>
        <w:t xml:space="preserve">(8/14) represent the most common species and with their </w:t>
      </w:r>
      <w:r w:rsidR="00746D70" w:rsidRPr="00EB6F26">
        <w:rPr>
          <w:rFonts w:eastAsia="Times New Roman" w:cstheme="minorHAnsi"/>
          <w:lang w:val="en-GB" w:eastAsia="de-DE"/>
        </w:rPr>
        <w:t>respective</w:t>
      </w:r>
      <w:r w:rsidRPr="00EB6F26">
        <w:rPr>
          <w:rFonts w:eastAsia="Times New Roman" w:cstheme="minorHAnsi"/>
          <w:lang w:val="en-GB" w:eastAsia="de-DE"/>
        </w:rPr>
        <w:t xml:space="preserve"> total coverage this is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composition on soil in the study area. While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H</w:t>
      </w:r>
      <w:r w:rsidRPr="00EB6F26">
        <w:rPr>
          <w:rFonts w:eastAsia="Times New Roman" w:cstheme="minorHAnsi"/>
          <w:i/>
          <w:iCs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(30/30) subplots. Typical compositions on deadwood are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cupressiforme </w:t>
      </w:r>
      <w:r w:rsidRPr="00EB6F26">
        <w:rPr>
          <w:rFonts w:eastAsia="Times New Roman" w:cstheme="minorHAnsi"/>
          <w:lang w:val="en-GB" w:eastAsia="de-DE"/>
        </w:rPr>
        <w:t>(17/18),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>(12/18)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and D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icranum scoparium </w:t>
      </w:r>
      <w:r w:rsidR="00746D70" w:rsidRPr="00EB6F26">
        <w:rPr>
          <w:rFonts w:eastAsia="Times New Roman" w:cstheme="minorHAnsi"/>
          <w:lang w:val="en-GB" w:eastAsia="de-DE"/>
        </w:rPr>
        <w:t>(9/18). The epiphyte</w:t>
      </w:r>
      <w:r w:rsidRPr="00EB6F26">
        <w:rPr>
          <w:rFonts w:eastAsia="Times New Roman" w:cstheme="minorHAnsi"/>
          <w:lang w:val="en-GB" w:eastAsia="de-DE"/>
        </w:rPr>
        <w:t xml:space="preserve"> subplots show a high amount of species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only on very few plots compared to the other substrates. Again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cupressiforme </w:t>
      </w:r>
      <w:r w:rsidRPr="00EB6F26">
        <w:rPr>
          <w:rFonts w:eastAsia="Times New Roman" w:cstheme="minorHAnsi"/>
          <w:lang w:val="en-GB" w:eastAsia="de-DE"/>
        </w:rPr>
        <w:t>(30/30),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(14/30) represent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species along with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rthotichum affine </w:t>
      </w:r>
      <w:r w:rsidRPr="00EB6F26">
        <w:rPr>
          <w:rFonts w:eastAsia="Times New Roman" w:cstheme="minorHAnsi"/>
          <w:lang w:val="en-GB" w:eastAsia="de-DE"/>
        </w:rPr>
        <w:t>(11/30).</w:t>
      </w:r>
    </w:p>
    <w:p w:rsidR="000470FB" w:rsidRPr="00EB6F26" w:rsidRDefault="001F4137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hd w:val="clear" w:color="auto" w:fill="FF6600"/>
          <w:lang w:val="en-GB" w:eastAsia="de-DE"/>
        </w:rPr>
      </w:pPr>
      <w:bookmarkStart w:id="13" w:name="rstudio_console_output3"/>
      <w:bookmarkEnd w:id="13"/>
      <w:r w:rsidRPr="00EB6F26">
        <w:rPr>
          <w:rFonts w:eastAsia="Times New Roman" w:cstheme="minorHAnsi"/>
          <w:lang w:val="en-GB" w:eastAsia="de-DE"/>
        </w:rPr>
        <w:t xml:space="preserve">Some species only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a single substrate others on two or on all tree. Only on soil subplots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Hylocomium splendens, Plagiomnium affine cf , P</w:t>
      </w:r>
      <w:r w:rsidRPr="00EB6F26">
        <w:rPr>
          <w:rFonts w:eastAsia="Times New Roman" w:cstheme="minorHAnsi"/>
          <w:i/>
          <w:iCs/>
          <w:lang w:val="en-GB" w:eastAsia="de-DE"/>
        </w:rPr>
        <w:t>lagiomnium undulatum</w:t>
      </w:r>
      <w:r w:rsidRPr="00EB6F26">
        <w:rPr>
          <w:rFonts w:eastAsia="Times New Roman" w:cstheme="minorHAnsi"/>
          <w:lang w:val="en-GB" w:eastAsia="de-DE"/>
        </w:rPr>
        <w:t xml:space="preserve">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leurozium schreberi </w:t>
      </w:r>
      <w:r w:rsidRPr="00EB6F26">
        <w:rPr>
          <w:rFonts w:eastAsia="Times New Roman" w:cstheme="minorHAnsi"/>
          <w:lang w:val="en-GB" w:eastAsia="de-DE"/>
        </w:rPr>
        <w:t xml:space="preserve">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R</w:t>
      </w:r>
      <w:r w:rsidRPr="00EB6F26">
        <w:rPr>
          <w:rFonts w:eastAsia="Times New Roman" w:cstheme="minorHAnsi"/>
          <w:i/>
          <w:iCs/>
          <w:lang w:val="en-GB" w:eastAsia="de-DE"/>
        </w:rPr>
        <w:t>hizomnium punctatum</w:t>
      </w:r>
      <w:r w:rsidRPr="00EB6F26">
        <w:rPr>
          <w:rFonts w:eastAsia="Times New Roman" w:cstheme="minorHAnsi"/>
          <w:lang w:val="en-GB" w:eastAsia="de-DE"/>
        </w:rPr>
        <w:t xml:space="preserve">. On deadwood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icranella heteromalla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itrichum heteromalla cf</w:t>
      </w:r>
      <w:r w:rsidRPr="00EB6F26">
        <w:rPr>
          <w:rFonts w:eastAsia="Times New Roman" w:cstheme="minorHAnsi"/>
          <w:lang w:val="en-GB" w:eastAsia="de-DE"/>
        </w:rPr>
        <w:t xml:space="preserve"> and on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Bryum capillare, Frullania dilatata, Metzgeria simplex, S</w:t>
      </w:r>
      <w:r w:rsidRPr="00EB6F26">
        <w:rPr>
          <w:rFonts w:eastAsia="Times New Roman" w:cstheme="minorHAnsi"/>
          <w:i/>
          <w:iCs/>
          <w:lang w:val="en-GB" w:eastAsia="de-DE"/>
        </w:rPr>
        <w:t>capani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 nemorosa cf, U</w:t>
      </w:r>
      <w:r w:rsidRPr="00EB6F26">
        <w:rPr>
          <w:rFonts w:eastAsia="Times New Roman" w:cstheme="minorHAnsi"/>
          <w:i/>
          <w:iCs/>
          <w:lang w:val="en-GB" w:eastAsia="de-DE"/>
        </w:rPr>
        <w:t>lota crispa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Pr="00EB6F26">
        <w:rPr>
          <w:rFonts w:eastAsia="Times New Roman" w:cstheme="minorHAnsi"/>
          <w:shd w:val="clear" w:color="auto" w:fill="FF3333"/>
          <w:lang w:val="en-GB" w:eastAsia="de-DE"/>
        </w:rPr>
        <w:t>x.</w:t>
      </w:r>
      <w:r w:rsidRPr="00EB6F26">
        <w:rPr>
          <w:rFonts w:eastAsia="Times New Roman" w:cstheme="minorHAnsi"/>
          <w:shd w:val="clear" w:color="auto" w:fill="FFCC00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Some typical epiphy</w:t>
      </w:r>
      <w:r w:rsidR="00746D70" w:rsidRPr="00EB6F26">
        <w:rPr>
          <w:rFonts w:eastAsia="Times New Roman" w:cstheme="minorHAnsi"/>
          <w:lang w:val="en-GB" w:eastAsia="de-DE"/>
        </w:rPr>
        <w:t xml:space="preserve">tes like </w:t>
      </w:r>
      <w:r w:rsidR="00746D70" w:rsidRPr="00EB6F26">
        <w:rPr>
          <w:rFonts w:eastAsia="Times New Roman" w:cstheme="minorHAnsi"/>
          <w:i/>
          <w:lang w:val="en-GB" w:eastAsia="de-DE"/>
        </w:rPr>
        <w:t>O</w:t>
      </w:r>
      <w:r w:rsidRPr="00EB6F26">
        <w:rPr>
          <w:rFonts w:eastAsia="Times New Roman" w:cstheme="minorHAnsi"/>
          <w:i/>
          <w:lang w:val="en-GB" w:eastAsia="de-DE"/>
        </w:rPr>
        <w:t>rthotricum affine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ty</w:t>
      </w:r>
      <w:r w:rsidR="00746D70" w:rsidRPr="00EB6F26">
        <w:rPr>
          <w:rFonts w:eastAsia="Times New Roman" w:cstheme="minorHAnsi"/>
          <w:lang w:val="en-GB" w:eastAsia="de-DE"/>
        </w:rPr>
        <w:t xml:space="preserve">pical terrestrial species like </w:t>
      </w:r>
      <w:r w:rsidR="00746D70" w:rsidRPr="00EB6F26">
        <w:rPr>
          <w:rFonts w:eastAsia="Times New Roman" w:cstheme="minorHAnsi"/>
          <w:i/>
          <w:lang w:val="en-GB" w:eastAsia="de-DE"/>
        </w:rPr>
        <w:t>Polytrich</w:t>
      </w:r>
      <w:r w:rsidRPr="00EB6F26">
        <w:rPr>
          <w:rFonts w:eastAsia="Times New Roman" w:cstheme="minorHAnsi"/>
          <w:i/>
          <w:lang w:val="en-GB" w:eastAsia="de-DE"/>
        </w:rPr>
        <w:t>um</w:t>
      </w:r>
      <w:r w:rsidR="00E75F60">
        <w:rPr>
          <w:rFonts w:eastAsia="Times New Roman" w:cstheme="minorHAnsi"/>
          <w:lang w:val="en-GB" w:eastAsia="de-DE"/>
        </w:rPr>
        <w:t xml:space="preserve"> are missing in this list</w:t>
      </w:r>
      <w:r w:rsidRPr="00EB6F26">
        <w:rPr>
          <w:rFonts w:eastAsia="Times New Roman" w:cstheme="minorHAnsi"/>
          <w:lang w:val="en-GB" w:eastAsia="de-DE"/>
        </w:rPr>
        <w:t xml:space="preserve"> because they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deadwood to. With the deadwood substrate combined to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we receive </w:t>
      </w:r>
      <w:r w:rsidR="00746D70" w:rsidRPr="00EB6F26">
        <w:rPr>
          <w:rFonts w:eastAsia="Times New Roman" w:cstheme="minorHAnsi"/>
          <w:lang w:val="en-GB" w:eastAsia="de-DE"/>
        </w:rPr>
        <w:t xml:space="preserve">a </w:t>
      </w:r>
      <w:r w:rsidRPr="00EB6F26">
        <w:rPr>
          <w:rFonts w:eastAsia="Times New Roman" w:cstheme="minorHAnsi"/>
          <w:lang w:val="en-GB" w:eastAsia="de-DE"/>
        </w:rPr>
        <w:t xml:space="preserve">list that </w:t>
      </w:r>
      <w:r w:rsidR="005C6293" w:rsidRPr="00EB6F26">
        <w:rPr>
          <w:rFonts w:eastAsia="Times New Roman" w:cstheme="minorHAnsi"/>
          <w:lang w:val="en-GB" w:eastAsia="de-DE"/>
        </w:rPr>
        <w:t xml:space="preserve">is </w:t>
      </w:r>
      <w:r w:rsidRPr="00EB6F26">
        <w:rPr>
          <w:rFonts w:eastAsia="Times New Roman" w:cstheme="minorHAnsi"/>
          <w:lang w:val="en-GB" w:eastAsia="de-DE"/>
        </w:rPr>
        <w:t xml:space="preserve">more </w:t>
      </w:r>
      <w:r w:rsidR="00746D70" w:rsidRPr="00EB6F26">
        <w:rPr>
          <w:rFonts w:eastAsia="Times New Roman" w:cstheme="minorHAnsi"/>
          <w:lang w:val="en-GB" w:eastAsia="de-DE"/>
        </w:rPr>
        <w:t>likely represent</w:t>
      </w:r>
      <w:r w:rsidRPr="00EB6F26">
        <w:rPr>
          <w:rFonts w:eastAsia="Times New Roman" w:cstheme="minorHAnsi"/>
          <w:lang w:val="en-GB" w:eastAsia="de-DE"/>
        </w:rPr>
        <w:t xml:space="preserve"> the typical compositions seen in the field. For </w:t>
      </w:r>
      <w:r w:rsidR="00746D70" w:rsidRPr="00EB6F26">
        <w:rPr>
          <w:rFonts w:eastAsia="Times New Roman" w:cstheme="minorHAnsi"/>
          <w:lang w:val="en-GB" w:eastAsia="de-DE"/>
        </w:rPr>
        <w:t>terrestrial</w:t>
      </w:r>
      <w:r w:rsidRPr="00EB6F26">
        <w:rPr>
          <w:rFonts w:eastAsia="Times New Roman" w:cstheme="minorHAnsi"/>
          <w:lang w:val="en-GB" w:eastAsia="de-DE"/>
        </w:rPr>
        <w:t xml:space="preserve"> species (not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as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>) there are</w:t>
      </w:r>
      <w:r w:rsidR="00674610" w:rsidRPr="00EB6F26">
        <w:rPr>
          <w:rFonts w:eastAsia="Times New Roman" w:cstheme="minorHAnsi"/>
          <w:shd w:val="clear" w:color="auto" w:fill="FF6600"/>
          <w:lang w:val="en-GB" w:eastAsia="de-DE"/>
        </w:rPr>
        <w:t xml:space="preserve"> </w:t>
      </w:r>
    </w:p>
    <w:p w:rsidR="001F4137" w:rsidRPr="00EB6F26" w:rsidRDefault="004D2C34" w:rsidP="004512B1">
      <w:pPr>
        <w:spacing w:before="100" w:beforeAutospacing="1"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Atrichum </w:t>
      </w:r>
      <w:r w:rsidR="00674610" w:rsidRPr="00EB6F26">
        <w:rPr>
          <w:rStyle w:val="Hervorhebung"/>
          <w:lang w:val="en-GB"/>
        </w:rPr>
        <w:t xml:space="preserve">undulatum </w:t>
      </w:r>
      <w:r w:rsidR="000470FB" w:rsidRPr="00EB6F26">
        <w:rPr>
          <w:rStyle w:val="Hervorhebung"/>
          <w:lang w:val="en-GB"/>
        </w:rPr>
        <w:tab/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Eurhynchium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praelongum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 </w:t>
      </w:r>
      <w:r w:rsidR="00746D70" w:rsidRPr="00EB6F26">
        <w:rPr>
          <w:rStyle w:val="Hervorhebung"/>
          <w:lang w:val="en-GB"/>
        </w:rPr>
        <w:t>H</w:t>
      </w:r>
      <w:r w:rsidR="001F4137" w:rsidRPr="00EB6F26">
        <w:rPr>
          <w:rStyle w:val="Hervorhebung"/>
          <w:lang w:val="en-GB"/>
        </w:rPr>
        <w:t>erzogiella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seligeri</w:t>
      </w:r>
      <w:r w:rsidR="001F4137" w:rsidRPr="00EB6F26">
        <w:rPr>
          <w:rStyle w:val="Hervorhebung"/>
          <w:lang w:val="en-GB"/>
        </w:rPr>
        <w:t xml:space="preserve"> </w:t>
      </w:r>
    </w:p>
    <w:p w:rsidR="001F4137" w:rsidRPr="00EB6F26" w:rsidRDefault="001F4137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[4] </w:t>
      </w:r>
      <w:r w:rsidR="00746D70" w:rsidRPr="00EB6F26">
        <w:rPr>
          <w:rStyle w:val="Hervorhebung"/>
          <w:lang w:val="en-GB"/>
        </w:rPr>
        <w:t>H</w:t>
      </w:r>
      <w:r w:rsidRPr="00EB6F26">
        <w:rPr>
          <w:rStyle w:val="Hervorhebung"/>
          <w:lang w:val="en-GB"/>
        </w:rPr>
        <w:t>ylocomium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splendens      </w:t>
      </w:r>
      <w:r w:rsidR="00746D70" w:rsidRPr="00EB6F26">
        <w:rPr>
          <w:rStyle w:val="Hervorhebung"/>
          <w:lang w:val="en-GB"/>
        </w:rPr>
        <w:t>Plagiomnium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affine         </w:t>
      </w:r>
      <w:r w:rsidR="00746D70" w:rsidRPr="00EB6F26">
        <w:rPr>
          <w:rStyle w:val="Hervorhebung"/>
          <w:lang w:val="en-GB"/>
        </w:rPr>
        <w:t>P</w:t>
      </w:r>
      <w:r w:rsidRPr="00EB6F26">
        <w:rPr>
          <w:rStyle w:val="Hervorhebung"/>
          <w:lang w:val="en-GB"/>
        </w:rPr>
        <w:t>lagiomnium</w:t>
      </w:r>
      <w:r w:rsidR="004D2C34" w:rsidRPr="00EB6F26">
        <w:rPr>
          <w:rStyle w:val="Hervorhebung"/>
          <w:lang w:val="en-GB"/>
        </w:rPr>
        <w:t xml:space="preserve"> </w:t>
      </w:r>
      <w:r w:rsidRPr="00EB6F26">
        <w:rPr>
          <w:rStyle w:val="Hervorhebung"/>
          <w:lang w:val="en-GB"/>
        </w:rPr>
        <w:t>aff</w:t>
      </w:r>
      <w:r w:rsidR="00674610" w:rsidRPr="00EB6F26">
        <w:rPr>
          <w:rStyle w:val="Hervorhebung"/>
          <w:lang w:val="en-GB"/>
        </w:rPr>
        <w:t>ine cf.</w:t>
      </w:r>
      <w:r w:rsidRPr="00EB6F26">
        <w:rPr>
          <w:rStyle w:val="Hervorhebung"/>
          <w:lang w:val="en-GB"/>
        </w:rPr>
        <w:t xml:space="preserve">    </w:t>
      </w:r>
    </w:p>
    <w:p w:rsidR="001F4137" w:rsidRPr="00EB6F26" w:rsidRDefault="001F4137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</w:rPr>
        <w:t xml:space="preserve">[7] </w:t>
      </w:r>
      <w:r w:rsidR="00746D70" w:rsidRPr="00EB6F26">
        <w:rPr>
          <w:rStyle w:val="Hervorhebung"/>
        </w:rPr>
        <w:t>Plagiomn</w:t>
      </w:r>
      <w:r w:rsidR="00674610" w:rsidRPr="00EB6F26">
        <w:rPr>
          <w:rStyle w:val="Hervorhebung"/>
        </w:rPr>
        <w:t xml:space="preserve">ium undulatum      Pleurozium schreberi       </w:t>
      </w:r>
      <w:r w:rsidR="00746D70" w:rsidRPr="00EB6F26">
        <w:rPr>
          <w:rStyle w:val="Hervorhebung"/>
        </w:rPr>
        <w:t>P</w:t>
      </w:r>
      <w:r w:rsidRPr="00EB6F26">
        <w:rPr>
          <w:rStyle w:val="Hervorhebung"/>
        </w:rPr>
        <w:t>olytrichum</w:t>
      </w:r>
      <w:r w:rsidR="00674610" w:rsidRPr="00EB6F26">
        <w:rPr>
          <w:rStyle w:val="Hervorhebung"/>
        </w:rPr>
        <w:t xml:space="preserve"> formosum</w:t>
      </w:r>
      <w:r w:rsidRPr="00EB6F26">
        <w:rPr>
          <w:rStyle w:val="Hervorhebung"/>
        </w:rPr>
        <w:t xml:space="preserve">      </w:t>
      </w:r>
    </w:p>
    <w:p w:rsidR="001F4137" w:rsidRPr="00EB6F26" w:rsidRDefault="00674610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bookmarkStart w:id="14" w:name="rstudio_console_output5"/>
      <w:bookmarkEnd w:id="14"/>
      <w:r w:rsidRPr="00EB6F26">
        <w:rPr>
          <w:rStyle w:val="Hervorhebung"/>
          <w:lang w:val="en-GB"/>
        </w:rPr>
        <w:t xml:space="preserve">[10] Rhizomnium </w:t>
      </w:r>
      <w:r w:rsidR="00746D70" w:rsidRPr="00EB6F26">
        <w:rPr>
          <w:rStyle w:val="Hervorhebung"/>
          <w:lang w:val="en-GB"/>
        </w:rPr>
        <w:t>pu</w:t>
      </w:r>
      <w:r w:rsidRPr="00EB6F26">
        <w:rPr>
          <w:rStyle w:val="Hervorhebung"/>
          <w:lang w:val="en-GB"/>
        </w:rPr>
        <w:t xml:space="preserve">nctatum       Rhytidiadelphus squarrosus </w:t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S</w:t>
      </w:r>
      <w:r w:rsidRPr="00EB6F26">
        <w:rPr>
          <w:rStyle w:val="Hervorhebung"/>
          <w:lang w:val="en-GB"/>
        </w:rPr>
        <w:t>cleropodium purum</w:t>
      </w:r>
      <w:r w:rsidR="001F4137" w:rsidRPr="00EB6F26">
        <w:rPr>
          <w:rStyle w:val="Hervorhebung"/>
          <w:lang w:val="en-GB"/>
        </w:rPr>
        <w:t xml:space="preserve">    and for </w:t>
      </w:r>
      <w:r w:rsidR="00746D70" w:rsidRPr="00EB6F26">
        <w:rPr>
          <w:rStyle w:val="Hervorhebung"/>
          <w:lang w:val="en-GB"/>
        </w:rPr>
        <w:t>epiphytes</w:t>
      </w:r>
      <w:r w:rsidR="001F4137" w:rsidRPr="00EB6F26">
        <w:rPr>
          <w:rStyle w:val="Hervorhebung"/>
          <w:lang w:val="en-GB"/>
        </w:rPr>
        <w:t xml:space="preserve"> (not </w:t>
      </w:r>
      <w:r w:rsidR="00746D70" w:rsidRPr="00EB6F26">
        <w:rPr>
          <w:rStyle w:val="Hervorhebung"/>
          <w:lang w:val="en-GB"/>
        </w:rPr>
        <w:t>occurring</w:t>
      </w:r>
      <w:r w:rsidRPr="00EB6F26">
        <w:rPr>
          <w:rStyle w:val="Hervorhebung"/>
          <w:lang w:val="en-GB"/>
        </w:rPr>
        <w:t xml:space="preserve"> on soil):  [1] Bryum </w:t>
      </w:r>
      <w:r w:rsidR="00746D70" w:rsidRPr="00EB6F26">
        <w:rPr>
          <w:rStyle w:val="Hervorhebung"/>
          <w:lang w:val="en-GB"/>
        </w:rPr>
        <w:t>capillare</w:t>
      </w:r>
      <w:r w:rsidRPr="00EB6F26">
        <w:rPr>
          <w:rStyle w:val="Hervorhebung"/>
          <w:lang w:val="en-GB"/>
        </w:rPr>
        <w:t xml:space="preserve">         Ceratodon purpureus     Frullania dilatata     </w:t>
      </w:r>
      <w:r w:rsidR="00746D70" w:rsidRPr="00EB6F26">
        <w:rPr>
          <w:rStyle w:val="Hervorhebung"/>
          <w:lang w:val="en-GB"/>
        </w:rPr>
        <w:t>M</w:t>
      </w:r>
      <w:r w:rsidRPr="00EB6F26">
        <w:rPr>
          <w:rStyle w:val="Hervorhebung"/>
          <w:lang w:val="en-GB"/>
        </w:rPr>
        <w:t>etzgeria furcata</w:t>
      </w:r>
      <w:r w:rsidR="001F4137" w:rsidRPr="00EB6F26">
        <w:rPr>
          <w:rStyle w:val="Hervorhebung"/>
          <w:lang w:val="en-GB"/>
        </w:rPr>
        <w:t xml:space="preserve">      </w:t>
      </w:r>
    </w:p>
    <w:p w:rsidR="001F4137" w:rsidRPr="00EB6F26" w:rsidRDefault="001F4137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[5] Metzgeria simplex       Orthodicranum montanum </w:t>
      </w:r>
      <w:r w:rsidR="000470FB" w:rsidRPr="00EB6F26">
        <w:rPr>
          <w:rStyle w:val="Hervorhebung"/>
          <w:lang w:val="en-GB"/>
        </w:rPr>
        <w:tab/>
        <w:t>Orthotrichum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affine     </w:t>
      </w:r>
      <w:r w:rsidR="00746D70" w:rsidRPr="00EB6F26">
        <w:rPr>
          <w:rStyle w:val="Hervorhebung"/>
          <w:lang w:val="en-GB"/>
        </w:rPr>
        <w:t>P</w:t>
      </w:r>
      <w:r w:rsidR="00674610" w:rsidRPr="00EB6F26">
        <w:rPr>
          <w:rStyle w:val="Hervorhebung"/>
          <w:lang w:val="en-GB"/>
        </w:rPr>
        <w:t>lagiothecium laetum</w:t>
      </w:r>
      <w:r w:rsidRPr="00EB6F26">
        <w:rPr>
          <w:rStyle w:val="Hervorhebung"/>
          <w:lang w:val="en-GB"/>
        </w:rPr>
        <w:t xml:space="preserve">   </w:t>
      </w:r>
    </w:p>
    <w:p w:rsidR="001F4137" w:rsidRPr="00EB6F26" w:rsidRDefault="001F4137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[9] </w:t>
      </w:r>
      <w:r w:rsidR="00746D70" w:rsidRPr="00EB6F26">
        <w:rPr>
          <w:rStyle w:val="Hervorhebung"/>
          <w:lang w:val="en-GB"/>
        </w:rPr>
        <w:t>S</w:t>
      </w:r>
      <w:r w:rsidR="00674610" w:rsidRPr="00EB6F26">
        <w:rPr>
          <w:rStyle w:val="Hervorhebung"/>
          <w:lang w:val="en-GB"/>
        </w:rPr>
        <w:t xml:space="preserve">capania </w:t>
      </w:r>
      <w:r w:rsidRPr="00EB6F26">
        <w:rPr>
          <w:rStyle w:val="Hervorhebung"/>
          <w:lang w:val="en-GB"/>
        </w:rPr>
        <w:t>n</w:t>
      </w:r>
      <w:r w:rsidR="00674610" w:rsidRPr="00EB6F26">
        <w:rPr>
          <w:rStyle w:val="Hervorhebung"/>
          <w:lang w:val="en-GB"/>
        </w:rPr>
        <w:t xml:space="preserve">emorosa cf.   Thuidium tamariscinum   </w:t>
      </w:r>
      <w:r w:rsidR="00746D70" w:rsidRPr="00EB6F26">
        <w:rPr>
          <w:rStyle w:val="Hervorhebung"/>
          <w:lang w:val="en-GB"/>
        </w:rPr>
        <w:t>U</w:t>
      </w:r>
      <w:r w:rsidR="00674610" w:rsidRPr="00EB6F26">
        <w:rPr>
          <w:rStyle w:val="Hervorhebung"/>
          <w:lang w:val="en-GB"/>
        </w:rPr>
        <w:t>lota crispa</w:t>
      </w:r>
      <w:r w:rsidRPr="00EB6F26">
        <w:rPr>
          <w:rStyle w:val="Hervorhebung"/>
          <w:lang w:val="en-GB"/>
        </w:rPr>
        <w:t xml:space="preserve">            "x"  </w:t>
      </w:r>
    </w:p>
    <w:p w:rsidR="001F4137" w:rsidRPr="00A51982" w:rsidRDefault="001F4137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Default="001F4137" w:rsidP="0045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4B7D3A" w:rsidRDefault="00556BB1" w:rsidP="004512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5. Discussion </w:t>
      </w: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eastAsia="de-DE"/>
        </w:rPr>
      </w:pP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Default="001F4137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  <w:r w:rsidRPr="00556BB1">
        <w:rPr>
          <w:rFonts w:eastAsia="Times New Roman" w:cstheme="minorHAnsi"/>
          <w:b/>
          <w:bCs/>
          <w:sz w:val="24"/>
          <w:szCs w:val="24"/>
          <w:lang w:val="en-GB" w:eastAsia="de-DE"/>
        </w:rPr>
        <w:lastRenderedPageBreak/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556BB1" w:rsidRDefault="00556BB1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</w:p>
    <w:p w:rsidR="00556BB1" w:rsidRPr="00686C7F" w:rsidRDefault="00556BB1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14E43" w:rsidRDefault="00B14E43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A7735" w:rsidRDefault="00BA7735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Pr="005B5A4E" w:rsidRDefault="00556BB1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32"/>
          <w:szCs w:val="32"/>
          <w:u w:val="single"/>
          <w:lang w:val="en-GB" w:eastAsia="de-DE"/>
        </w:rPr>
      </w:pP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References:</w:t>
      </w:r>
    </w:p>
    <w:p w:rsidR="005B5A4E" w:rsidRPr="006A3775" w:rsidRDefault="005B5A4E" w:rsidP="005B5A4E">
      <w:pPr>
        <w:jc w:val="both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usabilities and basic knowledge: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(2010):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Nachsuche Verschollener Moose Für Die Hessische Rote Liste Moose</w:t>
      </w:r>
      <w:r w:rsidRPr="00580183">
        <w:rPr>
          <w:rFonts w:cstheme="minorHAnsi"/>
          <w:sz w:val="20"/>
          <w:szCs w:val="20"/>
        </w:rPr>
        <w:t>. Göttingen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(2013):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Rote Liste Der Moose Hessens.</w:t>
      </w:r>
      <w:r w:rsidRPr="00580183">
        <w:rPr>
          <w:rFonts w:cstheme="minorHAnsi"/>
          <w:sz w:val="20"/>
          <w:szCs w:val="20"/>
        </w:rPr>
        <w:t xml:space="preserve"> In: Hess. Ministerium Für Umwelt, Energie, Landwirtschaft Und Verbraucherschutz (Hmuelv), Pages: 78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Frahm J.P. (2004):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Recent Developments Of Commercial Products From Bryophytes.</w:t>
      </w:r>
      <w:r w:rsidRPr="00580183">
        <w:rPr>
          <w:rFonts w:cstheme="minorHAnsi"/>
          <w:sz w:val="20"/>
          <w:szCs w:val="20"/>
          <w:lang w:val="en-GB"/>
        </w:rPr>
        <w:t xml:space="preserve"> In: The Bryologist. Volume: 107, Pages: 277-283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Gerson, U. (1969):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Moss-Arthropod Associations.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72, Pages: 495-500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Gignac, L. D. (2001):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 As Indicators Of Climate Change.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The Bryologist. Volume: 104, Pages: 410-420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Giordano, P., Adamo, S., Sorbo, S. &amp; S. Vingiani (2005):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Atmospheric Trace Metal Pollution In The Naples Urban Area Based On Results From Moss And Lichen Bags</w:t>
      </w:r>
      <w:r w:rsidRPr="00580183">
        <w:rPr>
          <w:rFonts w:cstheme="minorHAnsi"/>
          <w:sz w:val="20"/>
          <w:szCs w:val="20"/>
          <w:lang w:val="en-US"/>
        </w:rPr>
        <w:t>. In: Environmental Pollution. Volume: 136, Pages: 431-442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Harmens, H., Norris, D. A., Steinnes, E., Kubin, E., Piispanen, J., Alber, R., Aleksiayenak, Y., Blum, O., Coskun, M., Dam, M., De Temmerman, L., Fernandez, J. A., Frolova, M., Frontasyeva, ´ M., Gonzalez-Miqueo, L., Grodzi ´ Nska, K., Jeran, Z., Korzekwa, ´ S., Krmar, M., Kvietkus, K., Leblond, S., Liiv, S., Magnusson, ´ S. H., Mankovsk ˇ A, B., Pesch, R., R ´ Uhling, ¨ A., Santamaria, J. M., ˚ Schroder, W., Spiric, Z., Suchara, I., Th ¨ Oni, L., Urumov, V., Yu- ¨ Rukova, L., &amp; H. G. Zechmeister (2010):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Biomonitors Of Atmospheric Heavy Metal Deposition: Spatial Patterns And Temporal Trends In Europe.</w:t>
      </w:r>
      <w:r w:rsidRPr="00580183">
        <w:rPr>
          <w:rFonts w:cstheme="minorHAnsi"/>
          <w:sz w:val="20"/>
          <w:szCs w:val="20"/>
          <w:lang w:val="en-US"/>
        </w:rPr>
        <w:t xml:space="preserve"> In: Environmental Pollution. Volume: 158, Pages: 3144-3156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Peck, J.E. (2006):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Towards Sustainable Commercial Moss Harvest In The Pacific North-West Of North America.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Biological Conservation. Volume: 128, Pages: 289–297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b/>
          <w:sz w:val="20"/>
          <w:szCs w:val="20"/>
          <w:u w:val="single"/>
          <w:lang w:val="en-US"/>
        </w:rPr>
      </w:pPr>
      <w:r w:rsidRPr="00580183">
        <w:rPr>
          <w:rFonts w:cstheme="minorHAnsi"/>
          <w:b/>
          <w:sz w:val="20"/>
          <w:szCs w:val="20"/>
          <w:u w:val="single"/>
          <w:lang w:val="en-US"/>
        </w:rPr>
        <w:t>Moss Ecology: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Anderson, L. E. (1963):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b/>
          <w:sz w:val="20"/>
          <w:szCs w:val="20"/>
          <w:lang w:val="en-US"/>
        </w:rPr>
        <w:t xml:space="preserve">Modern </w:t>
      </w:r>
      <w:r w:rsidRPr="00580183">
        <w:rPr>
          <w:rFonts w:cstheme="minorHAnsi"/>
          <w:i/>
          <w:sz w:val="20"/>
          <w:szCs w:val="20"/>
          <w:lang w:val="en-US"/>
        </w:rPr>
        <w:t>Species Concepts: Mosses.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66, Pages: 107-119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Cove, D.J., Knight, C.D. &amp; T. Lamparter (1997):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Model Systems.</w:t>
      </w:r>
      <w:r w:rsidRPr="00580183">
        <w:rPr>
          <w:rFonts w:cstheme="minorHAnsi"/>
          <w:sz w:val="20"/>
          <w:szCs w:val="20"/>
          <w:lang w:val="en-US"/>
        </w:rPr>
        <w:t xml:space="preserve"> In: Trends Plant Science. Volume: 2, Pages: 99-105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Crosby, M.R., Magill, R.E., Allen, B. &amp; S. He (1999):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 Checklist Of The Mosses.</w:t>
      </w:r>
      <w:r w:rsidRPr="00580183">
        <w:rPr>
          <w:rFonts w:cstheme="minorHAnsi"/>
          <w:sz w:val="20"/>
          <w:szCs w:val="20"/>
          <w:lang w:val="en-US"/>
        </w:rPr>
        <w:t xml:space="preserve"> In: Prospectus. Missouri Botanical Garden, St. Louis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C7F4E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C7F4E">
        <w:rPr>
          <w:rFonts w:cstheme="minorHAnsi"/>
          <w:b/>
          <w:smallCaps/>
          <w:sz w:val="20"/>
          <w:szCs w:val="20"/>
          <w:lang w:val="en-US"/>
        </w:rPr>
        <w:t>De Queiroz, K. (2007):</w:t>
      </w:r>
      <w:r w:rsidRPr="006C7F4E">
        <w:rPr>
          <w:rFonts w:cstheme="minorHAnsi"/>
          <w:sz w:val="20"/>
          <w:szCs w:val="20"/>
          <w:lang w:val="en-US"/>
        </w:rPr>
        <w:t xml:space="preserve"> </w:t>
      </w:r>
      <w:r w:rsidRPr="006C7F4E">
        <w:rPr>
          <w:rFonts w:cstheme="minorHAnsi"/>
          <w:i/>
          <w:sz w:val="20"/>
          <w:szCs w:val="20"/>
          <w:lang w:val="en-US"/>
        </w:rPr>
        <w:t>Species Concepts And Species Delimitation</w:t>
      </w:r>
      <w:r w:rsidRPr="006C7F4E">
        <w:rPr>
          <w:rFonts w:cstheme="minorHAnsi"/>
          <w:sz w:val="20"/>
          <w:szCs w:val="20"/>
          <w:lang w:val="en-US"/>
        </w:rPr>
        <w:t>. In: Systematic Biology. Volume: 56, Pages: 879-886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color w:val="000000"/>
          <w:sz w:val="20"/>
          <w:szCs w:val="20"/>
        </w:rPr>
        <w:t>Dierschke, H. (1994</w:t>
      </w:r>
      <w:r w:rsidRPr="00580183">
        <w:rPr>
          <w:rFonts w:cstheme="minorHAnsi"/>
          <w:color w:val="000000"/>
          <w:sz w:val="20"/>
          <w:szCs w:val="20"/>
        </w:rPr>
        <w:t xml:space="preserve">): </w:t>
      </w:r>
      <w:r w:rsidRPr="00580183">
        <w:rPr>
          <w:rFonts w:cstheme="minorHAnsi"/>
          <w:i/>
          <w:color w:val="000000"/>
          <w:sz w:val="20"/>
          <w:szCs w:val="20"/>
        </w:rPr>
        <w:t>Pflanzensoziologie: Grundlagen und Methoden.</w:t>
      </w:r>
      <w:r w:rsidRPr="00580183">
        <w:rPr>
          <w:rFonts w:cstheme="minorHAnsi"/>
          <w:color w:val="000000"/>
          <w:sz w:val="20"/>
          <w:szCs w:val="20"/>
        </w:rPr>
        <w:t xml:space="preserve"> Ulmer, Stuttgart.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During H.J. (1979)</w:t>
      </w:r>
      <w:r w:rsidRPr="00580183">
        <w:rPr>
          <w:rFonts w:cstheme="minorHAnsi"/>
          <w:b/>
          <w:sz w:val="20"/>
          <w:szCs w:val="20"/>
          <w:lang w:val="en-GB"/>
        </w:rPr>
        <w:t>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Life Strategies Of Bryophytes: A Preliminary Review.</w:t>
      </w:r>
      <w:r w:rsidRPr="00580183">
        <w:rPr>
          <w:rFonts w:cstheme="minorHAnsi"/>
          <w:sz w:val="20"/>
          <w:szCs w:val="20"/>
          <w:lang w:val="en-GB"/>
        </w:rPr>
        <w:t xml:space="preserve"> In: Lindbergia. Volume: 5, Page: 2-18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D32FA1" w:rsidRDefault="005B5A4E" w:rsidP="00D32FA1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lastRenderedPageBreak/>
        <w:t>Fenton, N.J. &amp; K.A. Frego (2005):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 Conservation Under Remnant Canopy In Managed Forests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 Biological Conservation. Volume: 122, Pages: 417-430</w:t>
      </w:r>
      <w:r w:rsidR="00D32FA1">
        <w:rPr>
          <w:rFonts w:cstheme="minorHAnsi"/>
          <w:sz w:val="20"/>
          <w:szCs w:val="20"/>
          <w:shd w:val="clear" w:color="auto" w:fill="FFFFFF"/>
          <w:lang w:val="en-GB"/>
        </w:rPr>
        <w:t xml:space="preserve">                                                 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t>Frahm. J.P. &amp;W. Frey (1992):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 xml:space="preserve">Moosflora. </w:t>
      </w:r>
      <w:r w:rsidRPr="00580183">
        <w:rPr>
          <w:rFonts w:cstheme="minorHAnsi"/>
          <w:color w:val="000000"/>
          <w:sz w:val="20"/>
          <w:szCs w:val="20"/>
          <w:lang w:val="en-GB"/>
        </w:rPr>
        <w:t>Page: 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Frego K.A. (2007):</w:t>
      </w:r>
      <w:r w:rsidRPr="00580183">
        <w:rPr>
          <w:rFonts w:cstheme="minorHAnsi"/>
          <w:sz w:val="20"/>
          <w:szCs w:val="20"/>
          <w:lang w:val="en-GB"/>
        </w:rPr>
        <w:t xml:space="preserve"> Bryophytes </w:t>
      </w:r>
      <w:r w:rsidRPr="00580183">
        <w:rPr>
          <w:rFonts w:cstheme="minorHAnsi"/>
          <w:i/>
          <w:sz w:val="20"/>
          <w:szCs w:val="20"/>
          <w:lang w:val="en-GB"/>
        </w:rPr>
        <w:t>As Potential Indicators Of Forest Integrity.</w:t>
      </w:r>
      <w:r w:rsidRPr="00580183">
        <w:rPr>
          <w:rFonts w:cstheme="minorHAnsi"/>
          <w:sz w:val="20"/>
          <w:szCs w:val="20"/>
          <w:lang w:val="en-GB"/>
        </w:rPr>
        <w:t xml:space="preserve"> In: Forest Ecology Management. Volume: 242, Page</w:t>
      </w:r>
      <w:r w:rsidRPr="00580183">
        <w:rPr>
          <w:rFonts w:cstheme="minorHAnsi"/>
          <w:sz w:val="20"/>
          <w:szCs w:val="20"/>
        </w:rPr>
        <w:t>s: 65-75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t>Frey, W. &amp; H. Kürschner (2011):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>Asexual Reproduction, Habitat Colonization And Habitat Maintenance In Bryophytes - A Review.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In: Flora. Volume: 206, Pages:173-184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</w:t>
      </w:r>
      <w:r w:rsidR="00210AC4">
        <w:rPr>
          <w:rFonts w:cstheme="minorHAnsi"/>
          <w:b/>
          <w:smallCaps/>
          <w:sz w:val="20"/>
          <w:szCs w:val="20"/>
          <w:highlight w:val="red"/>
          <w:lang w:val="en-GB"/>
        </w:rPr>
        <w:t>a</w:t>
      </w: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I. An Investigation Of Brachythecium Rutabulum.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In: Journal Of Ecology, Volume: 70, Pages: 513-523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</w:t>
      </w:r>
      <w:r w:rsidR="00210AC4">
        <w:rPr>
          <w:rFonts w:cstheme="minorHAnsi"/>
          <w:b/>
          <w:smallCaps/>
          <w:sz w:val="20"/>
          <w:szCs w:val="20"/>
          <w:highlight w:val="red"/>
          <w:lang w:val="en-GB"/>
        </w:rPr>
        <w:t>b</w:t>
      </w: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Ii. A Comparative Study Of Species Of Contrasted Ecology</w:t>
      </w:r>
      <w:r w:rsidRPr="00580183">
        <w:rPr>
          <w:rFonts w:cstheme="minorHAnsi"/>
          <w:sz w:val="20"/>
          <w:szCs w:val="20"/>
          <w:highlight w:val="red"/>
          <w:lang w:val="en-GB"/>
        </w:rPr>
        <w:t>. In: Journal Of Ecology, Volume: 70, Pages: 525-536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</w:rPr>
        <w:t>Meinunger, L. &amp; W. Schröder (2007):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</w:rPr>
        <w:t>Verbreitungsatlas der Moose Deutschlands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. 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Hrsg. O. Dürhammer für die Regensb. Bot. Ges., 3 Bd., Regensburg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Mezaka,  A.,  Brumelis,  G. &amp;  A. Piterans (2012):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Tree  And  Stand-Scale  Factors  Affecting  Richness  And  Composition  Of  Epiphytic  Bryophytes  And  Lichens  In  Deciduous  Woodland Key Habitats.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Biodiversity Conservation. Volume: 21, Pages: 3221-3241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Mishler, B. D. (1985):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The Morphological, Developmental, And Phylogenetic Basis Of Species Concepts In Bryophytes.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88, Pages: 207-214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</w:rPr>
        <w:t>Nentwig, W., Bacher, S., Brandl, R., &amp; M. Lay (2009):</w:t>
      </w:r>
      <w:r w:rsidRPr="00580183">
        <w:rPr>
          <w:rFonts w:cstheme="minorHAnsi"/>
          <w:smallCaps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Ökologie Kompakt.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sz w:val="20"/>
          <w:szCs w:val="20"/>
          <w:lang w:val="en-US"/>
        </w:rPr>
        <w:t>Spektrum Akademischer Verlag Gmbh. Heidelberg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Ogwu, M. C. (2019):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Ecological and Economic Significance of Bryophytes.</w:t>
      </w:r>
      <w:r w:rsidRPr="00580183">
        <w:rPr>
          <w:rFonts w:cstheme="minorHAnsi"/>
          <w:sz w:val="20"/>
          <w:szCs w:val="20"/>
          <w:lang w:val="en-GB"/>
        </w:rPr>
        <w:t xml:space="preserve"> URL: https://orcid.org/0000-0001-6054-1667 Seoul National University (Access: 17.01.2020)</w:t>
      </w:r>
    </w:p>
    <w:p w:rsidR="00B14E43" w:rsidRPr="00580183" w:rsidRDefault="00B14E43" w:rsidP="00B14E43">
      <w:pPr>
        <w:pStyle w:val="Listenabsatz"/>
        <w:rPr>
          <w:rFonts w:cstheme="minorHAnsi"/>
          <w:sz w:val="20"/>
          <w:szCs w:val="20"/>
          <w:lang w:val="en-US"/>
        </w:rPr>
      </w:pPr>
    </w:p>
    <w:p w:rsidR="00B14E43" w:rsidRPr="00580183" w:rsidRDefault="00B14E43" w:rsidP="00B14E43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Oksanen, J., Guillaume Blanchet, F., Friendly, M., Kindt, R., Legendre, P., McGlinn, D., Minchin, P. R., O'Hara, R. B.,  Simpson, G. L., Solymos, P., Stevens, M.H.H., Szoecs, E. &amp; Helene Wagner (2019)</w:t>
      </w:r>
      <w:r w:rsidRPr="00580183">
        <w:rPr>
          <w:rFonts w:cstheme="minorHAnsi"/>
          <w:sz w:val="20"/>
          <w:szCs w:val="20"/>
          <w:lang w:val="en-GB"/>
        </w:rPr>
        <w:t xml:space="preserve">: </w:t>
      </w:r>
      <w:r w:rsidRPr="00580183">
        <w:rPr>
          <w:rFonts w:cstheme="minorHAnsi"/>
          <w:i/>
          <w:sz w:val="20"/>
          <w:szCs w:val="20"/>
          <w:lang w:val="en-GB"/>
        </w:rPr>
        <w:t>Community Ecology Package</w:t>
      </w:r>
      <w:r w:rsidRPr="00580183">
        <w:rPr>
          <w:rFonts w:cstheme="minorHAnsi"/>
          <w:sz w:val="20"/>
          <w:szCs w:val="20"/>
          <w:lang w:val="en-GB"/>
        </w:rPr>
        <w:t xml:space="preserve">. URL: </w:t>
      </w:r>
      <w:hyperlink r:id="rId9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https://github.com/vegandevs/vegan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Turetsky, M. R. Et Al. (2012):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The Resilience And Functional Role Of Moss In Boreal And Arctic Ecosystems.</w:t>
      </w:r>
      <w:r w:rsidRPr="00580183">
        <w:rPr>
          <w:rFonts w:cstheme="minorHAnsi"/>
          <w:sz w:val="20"/>
          <w:szCs w:val="20"/>
          <w:lang w:val="en-GB"/>
        </w:rPr>
        <w:t xml:space="preserve"> In: New Phytology. Volume:196, Pages: 49-67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US"/>
        </w:rPr>
        <w:t>Zechmeister, H.G., Grodzinska, K. &amp; G. Szarek Lukaszewska (2003):</w:t>
      </w:r>
      <w:r w:rsidRPr="00580183">
        <w:rPr>
          <w:rFonts w:cstheme="minorHAnsi"/>
          <w:sz w:val="20"/>
          <w:szCs w:val="20"/>
          <w:shd w:val="clear" w:color="auto" w:fill="FFFFFF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Markert, Bioindicators And Bio-Monitors. Elsevier Science Ltd., Amsterdam, Pages: 329-375</w:t>
      </w: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Nested Plot Design:</w:t>
      </w:r>
    </w:p>
    <w:p w:rsidR="005B5A4E" w:rsidRPr="00127824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127824">
        <w:rPr>
          <w:rFonts w:cstheme="minorHAnsi"/>
          <w:b/>
          <w:smallCaps/>
          <w:spacing w:val="2"/>
          <w:sz w:val="20"/>
          <w:szCs w:val="20"/>
          <w:shd w:val="clear" w:color="auto" w:fill="FCFCFC"/>
          <w:lang w:val="en-US"/>
        </w:rPr>
        <w:t>Barnett, D. T. &amp; T.J. Stohlgren</w:t>
      </w:r>
      <w:r w:rsidRPr="00127824">
        <w:rPr>
          <w:rFonts w:cstheme="minorHAnsi"/>
          <w:b/>
          <w:spacing w:val="2"/>
          <w:sz w:val="20"/>
          <w:szCs w:val="20"/>
          <w:shd w:val="clear" w:color="auto" w:fill="FCFCFC"/>
          <w:lang w:val="en-US"/>
        </w:rPr>
        <w:t xml:space="preserve"> (2003):</w:t>
      </w:r>
      <w:r w:rsidRPr="00127824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</w:t>
      </w:r>
      <w:r w:rsidRPr="00127824">
        <w:rPr>
          <w:rFonts w:cstheme="minorHAnsi"/>
          <w:i/>
          <w:spacing w:val="2"/>
          <w:sz w:val="20"/>
          <w:szCs w:val="20"/>
          <w:shd w:val="clear" w:color="auto" w:fill="FCFCFC"/>
          <w:lang w:val="en-US"/>
        </w:rPr>
        <w:t>A Nested-Intensity Design For Surveying Plant Diversity.</w:t>
      </w:r>
      <w:r w:rsidRPr="00127824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In: Biodiversity And Conservation. Volume: </w:t>
      </w:r>
      <w:r w:rsidRPr="00127824">
        <w:rPr>
          <w:rStyle w:val="Fett"/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12, </w:t>
      </w:r>
      <w:r w:rsidRPr="00127824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>Pages: 255-278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4423E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4423E">
        <w:rPr>
          <w:rFonts w:eastAsia="Times New Roman" w:cstheme="minorHAnsi"/>
          <w:b/>
          <w:bCs/>
          <w:smallCaps/>
          <w:sz w:val="20"/>
          <w:szCs w:val="20"/>
          <w:lang w:eastAsia="de-DE"/>
        </w:rPr>
        <w:t>Braun-Blanquet, J. (1928):</w:t>
      </w:r>
      <w:r w:rsidRPr="0064423E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4423E">
        <w:rPr>
          <w:rFonts w:eastAsia="Times New Roman" w:cstheme="minorHAnsi"/>
          <w:bCs/>
          <w:i/>
          <w:sz w:val="20"/>
          <w:szCs w:val="20"/>
          <w:lang w:eastAsia="de-DE"/>
        </w:rPr>
        <w:t>Pflanzensoziologie. Grundzüge der Vegetationskunde.</w:t>
      </w:r>
      <w:r w:rsidRPr="0064423E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4423E">
        <w:rPr>
          <w:rFonts w:eastAsia="Times New Roman" w:cstheme="minorHAnsi"/>
          <w:bCs/>
          <w:sz w:val="20"/>
          <w:szCs w:val="20"/>
          <w:lang w:eastAsia="de-DE"/>
        </w:rPr>
        <w:t>Montpellier</w:t>
      </w:r>
    </w:p>
    <w:p w:rsidR="005B5A4E" w:rsidRPr="006A3775" w:rsidRDefault="005B5A4E" w:rsidP="005B5A4E">
      <w:p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red"/>
          <w:lang w:val="en-US" w:eastAsia="de-DE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highlight w:val="red"/>
          <w:lang w:val="en-GB"/>
        </w:rPr>
        <w:t>Mills S. E. &amp; S. E. Macdonald (2004):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highlight w:val="red"/>
          <w:lang w:val="en-GB"/>
        </w:rPr>
        <w:t>Predictors Of Moss And Liverwort Species Diversity of Microsites In Conifer-Dominated Boreal Forest.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In: Journal Of Vegetation Science. Volume: 15, Pages: 189198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lastRenderedPageBreak/>
        <w:t>Shmida, A. (1984):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Whittaker’s plant diversity sampling method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>. Israel journal of Botany. Volume: 33, Pages: 41-46</w:t>
      </w:r>
    </w:p>
    <w:p w:rsidR="005B5A4E" w:rsidRPr="00580183" w:rsidRDefault="005B5A4E" w:rsidP="005B5A4E">
      <w:pPr>
        <w:pStyle w:val="Listenabsatz"/>
        <w:rPr>
          <w:rFonts w:eastAsia="Times New Roman" w:cstheme="minorHAnsi"/>
          <w:b/>
          <w:smallCaps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t xml:space="preserve">Stohlgren, T.J., Falkner, M. B. &amp; L. D. Schell </w:t>
      </w:r>
      <w:r w:rsidRPr="00580183">
        <w:rPr>
          <w:rFonts w:eastAsia="Times New Roman" w:cstheme="minorHAnsi"/>
          <w:b/>
          <w:sz w:val="20"/>
          <w:szCs w:val="20"/>
          <w:lang w:val="en-US" w:eastAsia="de-DE"/>
        </w:rPr>
        <w:t>(1995):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A Modified-Whittaker Nested Vegetation Sampling Method.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In: Plant Ecology. Volume 117, Number 2 / April, 1995. Pages: 113-121</w:t>
      </w:r>
    </w:p>
    <w:p w:rsidR="005B5A4E" w:rsidRPr="00904C2B" w:rsidRDefault="005B5A4E" w:rsidP="005B5A4E">
      <w:pPr>
        <w:pStyle w:val="Listenabsatz"/>
        <w:spacing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127824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Style w:val="pagelast"/>
          <w:rFonts w:cstheme="minorHAnsi"/>
          <w:sz w:val="20"/>
          <w:szCs w:val="20"/>
          <w:highlight w:val="red"/>
          <w:lang w:val="en-US"/>
        </w:rPr>
      </w:pPr>
      <w:r w:rsidRPr="00127824">
        <w:rPr>
          <w:rStyle w:val="author"/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Worthen, W. B.</w:t>
      </w:r>
      <w:r w:rsidRPr="00127824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 (</w:t>
      </w:r>
      <w:r w:rsidRPr="00127824">
        <w:rPr>
          <w:rStyle w:val="pubyear"/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1996</w:t>
      </w:r>
      <w:r w:rsidRPr="00127824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):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 </w:t>
      </w:r>
      <w:r w:rsidRPr="00127824">
        <w:rPr>
          <w:rStyle w:val="articletitle"/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Community Composition And Nested‐Subset Analysis: Basic Descriptors For Community Ecology</w:t>
      </w:r>
      <w:r w:rsidRPr="00127824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.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 In: </w:t>
      </w:r>
      <w:r w:rsidRPr="00127824">
        <w:rPr>
          <w:rFonts w:cstheme="minorHAnsi"/>
          <w:iCs/>
          <w:sz w:val="20"/>
          <w:szCs w:val="20"/>
          <w:highlight w:val="red"/>
          <w:shd w:val="clear" w:color="auto" w:fill="FFFFFF"/>
          <w:lang w:val="en-GB"/>
        </w:rPr>
        <w:t>Oikos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. Volume: </w:t>
      </w:r>
      <w:r w:rsidRPr="00127824">
        <w:rPr>
          <w:rStyle w:val="vol"/>
          <w:rFonts w:cstheme="minorHAnsi"/>
          <w:bCs/>
          <w:sz w:val="20"/>
          <w:szCs w:val="20"/>
          <w:highlight w:val="red"/>
          <w:shd w:val="clear" w:color="auto" w:fill="FFFFFF"/>
          <w:lang w:val="en-GB"/>
        </w:rPr>
        <w:t>76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, Pages: </w:t>
      </w:r>
      <w:r w:rsidRPr="00127824">
        <w:rPr>
          <w:rStyle w:val="pagefirst"/>
          <w:rFonts w:cstheme="minorHAnsi"/>
          <w:sz w:val="20"/>
          <w:szCs w:val="20"/>
          <w:highlight w:val="red"/>
          <w:shd w:val="clear" w:color="auto" w:fill="FFFFFF"/>
          <w:lang w:val="en-GB"/>
        </w:rPr>
        <w:t>417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-</w:t>
      </w:r>
      <w:r w:rsidRPr="00127824">
        <w:rPr>
          <w:rStyle w:val="pagelast"/>
          <w:rFonts w:cstheme="minorHAnsi"/>
          <w:sz w:val="20"/>
          <w:szCs w:val="20"/>
          <w:highlight w:val="red"/>
          <w:shd w:val="clear" w:color="auto" w:fill="FFFFFF"/>
          <w:lang w:val="en-GB"/>
        </w:rPr>
        <w:t>426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Jiang, Y., Liu, X., Song, S., Yu, Z., &amp; X. Shao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 xml:space="preserve"> (2015):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Diversity And Distribution Of Ground Bryophytes In Broadleaved Forests In Mabian Dafengding National Nature Reserve, Sichuan, China.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In: 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US"/>
        </w:rPr>
        <w:t>Acta Ecol Sin. Volume: 35, Pages: 13-9</w:t>
      </w:r>
    </w:p>
    <w:p w:rsidR="005B5A4E" w:rsidRPr="00904C2B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Ilić, M., Igić, R., Ćuk, M. &amp; D. Vukov (2018):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Field Sampling Methods For Investigating Forest-Floor Bryophytes: Microcoenose Vs. Random Sampling.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sz w:val="20"/>
          <w:szCs w:val="20"/>
        </w:rPr>
        <w:t>In: Archives Of Biological Sciences. Volume: 70(3), Pages: 589-598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</w:rPr>
      </w:pPr>
      <w:r w:rsidRPr="006A3775">
        <w:rPr>
          <w:rFonts w:cstheme="minorHAnsi"/>
          <w:b/>
          <w:sz w:val="20"/>
          <w:szCs w:val="20"/>
          <w:u w:val="single"/>
        </w:rPr>
        <w:t>Statistics: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Duprel, J. B., Röhrig, B., Hommel, G. &amp; M. Blettner (2010):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</w:rPr>
        <w:t>Auswahl Statistischer Testverfahren.</w:t>
      </w:r>
      <w:r w:rsidRPr="00580183">
        <w:rPr>
          <w:rFonts w:cstheme="minorHAnsi"/>
          <w:sz w:val="20"/>
          <w:szCs w:val="20"/>
          <w:highlight w:val="red"/>
        </w:rPr>
        <w:t xml:space="preserve"> In: Deutsches Är</w:t>
      </w:r>
      <w:r w:rsidRPr="00580183">
        <w:rPr>
          <w:rFonts w:cstheme="minorHAnsi"/>
          <w:sz w:val="20"/>
          <w:szCs w:val="20"/>
          <w:highlight w:val="red"/>
          <w:lang w:val="en-US"/>
        </w:rPr>
        <w:t>zteblatt. Volume: 107, Number: 19, Pages: 343-348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8D7CAA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8D7CAA">
        <w:rPr>
          <w:rFonts w:cstheme="minorHAnsi"/>
          <w:b/>
          <w:smallCaps/>
          <w:sz w:val="20"/>
          <w:szCs w:val="20"/>
        </w:rPr>
        <w:t>Leyer, L. &amp; K. Wesche (2007):</w:t>
      </w:r>
      <w:r w:rsidRPr="008D7CAA">
        <w:rPr>
          <w:rFonts w:cstheme="minorHAnsi"/>
          <w:sz w:val="20"/>
          <w:szCs w:val="20"/>
        </w:rPr>
        <w:t xml:space="preserve"> Multivariate </w:t>
      </w:r>
      <w:r w:rsidRPr="008D7CAA">
        <w:rPr>
          <w:rFonts w:cstheme="minorHAnsi"/>
          <w:i/>
          <w:sz w:val="20"/>
          <w:szCs w:val="20"/>
        </w:rPr>
        <w:t>Statistik In Der Ökologie. Einfache Einführung In Die Vielfältigen Methoden Der Multivariaten Analyse Ökologischer Daten.</w:t>
      </w:r>
      <w:r w:rsidRPr="008D7CAA">
        <w:rPr>
          <w:rFonts w:cstheme="minorHAnsi"/>
          <w:sz w:val="20"/>
          <w:szCs w:val="20"/>
        </w:rPr>
        <w:t xml:space="preserve"> </w:t>
      </w:r>
      <w:r w:rsidRPr="008D7CAA">
        <w:rPr>
          <w:rFonts w:cstheme="minorHAnsi"/>
          <w:sz w:val="20"/>
          <w:szCs w:val="20"/>
          <w:lang w:val="en-US"/>
        </w:rPr>
        <w:t xml:space="preserve">Springer, Heidelberg, Pages: 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F21A0C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</w:rPr>
      </w:pPr>
      <w:r w:rsidRPr="00F21A0C">
        <w:rPr>
          <w:rFonts w:cstheme="minorHAnsi"/>
          <w:b/>
          <w:smallCaps/>
          <w:sz w:val="20"/>
          <w:szCs w:val="20"/>
          <w:highlight w:val="red"/>
        </w:rPr>
        <w:t>Petzold, T. (2008):</w:t>
      </w:r>
      <w:r w:rsidRPr="00F21A0C">
        <w:rPr>
          <w:rFonts w:cstheme="minorHAnsi"/>
          <w:sz w:val="20"/>
          <w:szCs w:val="20"/>
          <w:highlight w:val="red"/>
        </w:rPr>
        <w:t xml:space="preserve"> </w:t>
      </w:r>
      <w:r w:rsidRPr="00F21A0C">
        <w:rPr>
          <w:rFonts w:cstheme="minorHAnsi"/>
          <w:i/>
          <w:sz w:val="20"/>
          <w:szCs w:val="20"/>
          <w:highlight w:val="red"/>
        </w:rPr>
        <w:t>Datenanalyse Mit R Ausgewählte Beispiele.</w:t>
      </w:r>
      <w:r w:rsidRPr="00F21A0C">
        <w:rPr>
          <w:rFonts w:cstheme="minorHAnsi"/>
          <w:sz w:val="20"/>
          <w:szCs w:val="20"/>
          <w:highlight w:val="red"/>
        </w:rPr>
        <w:t xml:space="preserve"> Lehrmaterial An Der Tu Dresden, Not Published</w:t>
      </w:r>
    </w:p>
    <w:p w:rsidR="00F21A0C" w:rsidRPr="00F21A0C" w:rsidRDefault="00F21A0C" w:rsidP="00F21A0C">
      <w:pPr>
        <w:pStyle w:val="Listenabsatz"/>
        <w:rPr>
          <w:rFonts w:cstheme="minorHAnsi"/>
          <w:sz w:val="20"/>
          <w:szCs w:val="20"/>
        </w:rPr>
      </w:pPr>
    </w:p>
    <w:p w:rsidR="00F21A0C" w:rsidRPr="00F21A0C" w:rsidRDefault="00F21A0C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F21A0C">
        <w:rPr>
          <w:b/>
          <w:smallCaps/>
          <w:sz w:val="20"/>
          <w:szCs w:val="20"/>
          <w:lang w:val="en-GB"/>
        </w:rPr>
        <w:t>Hill, M.O. &amp; H.G. Gauch (1980):</w:t>
      </w:r>
      <w:r w:rsidRPr="00F21A0C">
        <w:rPr>
          <w:sz w:val="20"/>
          <w:szCs w:val="20"/>
          <w:lang w:val="en-GB"/>
        </w:rPr>
        <w:t xml:space="preserve"> </w:t>
      </w:r>
      <w:r w:rsidRPr="00F21A0C">
        <w:rPr>
          <w:i/>
          <w:sz w:val="20"/>
          <w:szCs w:val="20"/>
          <w:lang w:val="en-GB"/>
        </w:rPr>
        <w:t>Detrended Correspondence analysis: an improved ordination technique</w:t>
      </w:r>
      <w:r w:rsidRPr="00F21A0C">
        <w:rPr>
          <w:sz w:val="20"/>
          <w:szCs w:val="20"/>
          <w:lang w:val="en-GB"/>
        </w:rPr>
        <w:t>. In: Vegetation, Volume:42, Pages: 47-58</w:t>
      </w:r>
    </w:p>
    <w:p w:rsidR="00F21A0C" w:rsidRPr="00F21A0C" w:rsidRDefault="00F21A0C" w:rsidP="00F21A0C">
      <w:pPr>
        <w:pStyle w:val="Listenabsatz"/>
        <w:rPr>
          <w:rFonts w:cstheme="minorHAnsi"/>
          <w:sz w:val="20"/>
          <w:szCs w:val="20"/>
          <w:lang w:val="en-GB"/>
        </w:rPr>
      </w:pPr>
    </w:p>
    <w:p w:rsidR="00F21A0C" w:rsidRPr="00F21A0C" w:rsidRDefault="00F21A0C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F21A0C">
        <w:rPr>
          <w:rFonts w:cstheme="minorHAnsi"/>
          <w:b/>
          <w:smallCaps/>
          <w:sz w:val="20"/>
          <w:szCs w:val="20"/>
          <w:shd w:val="clear" w:color="auto" w:fill="FCFCFC"/>
          <w:lang w:val="en-GB"/>
        </w:rPr>
        <w:t>Minchin, P. R. (1987):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 xml:space="preserve"> An </w:t>
      </w:r>
      <w:r w:rsidRPr="00F21A0C">
        <w:rPr>
          <w:rFonts w:cstheme="minorHAnsi"/>
          <w:i/>
          <w:sz w:val="20"/>
          <w:szCs w:val="20"/>
          <w:shd w:val="clear" w:color="auto" w:fill="FCFCFC"/>
          <w:lang w:val="en-GB"/>
        </w:rPr>
        <w:t>evaluation of the relative robustness of techniques for ecological ordination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 xml:space="preserve">. </w:t>
      </w:r>
      <w:r>
        <w:rPr>
          <w:rFonts w:cstheme="minorHAnsi"/>
          <w:sz w:val="20"/>
          <w:szCs w:val="20"/>
          <w:shd w:val="clear" w:color="auto" w:fill="FCFCFC"/>
          <w:lang w:val="en-GB"/>
        </w:rPr>
        <w:t xml:space="preserve">In: 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>Vegetatio</w:t>
      </w:r>
      <w:r>
        <w:rPr>
          <w:rFonts w:cstheme="minorHAnsi"/>
          <w:sz w:val="20"/>
          <w:szCs w:val="20"/>
          <w:shd w:val="clear" w:color="auto" w:fill="FCFCFC"/>
          <w:lang w:val="en-GB"/>
        </w:rPr>
        <w:t>, Volume: 69, Pages: 89-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>107</w:t>
      </w:r>
    </w:p>
    <w:p w:rsidR="005B5A4E" w:rsidRPr="00F21A0C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B14E43" w:rsidRPr="00F21A0C" w:rsidRDefault="00B14E43" w:rsidP="00B14E43">
      <w:pPr>
        <w:pStyle w:val="Listenabsatz"/>
        <w:rPr>
          <w:rFonts w:cstheme="minorHAnsi"/>
          <w:sz w:val="20"/>
          <w:szCs w:val="20"/>
          <w:lang w:val="en-GB"/>
        </w:rPr>
      </w:pPr>
    </w:p>
    <w:p w:rsidR="00B14E43" w:rsidRPr="00580183" w:rsidRDefault="00B14E43" w:rsidP="00B14E43">
      <w:pPr>
        <w:ind w:left="357"/>
        <w:rPr>
          <w:rFonts w:cstheme="minorHAnsi"/>
          <w:b/>
          <w:sz w:val="20"/>
          <w:szCs w:val="20"/>
          <w:u w:val="single"/>
        </w:rPr>
      </w:pPr>
      <w:r w:rsidRPr="00580183">
        <w:rPr>
          <w:rFonts w:cstheme="minorHAnsi"/>
          <w:b/>
          <w:sz w:val="20"/>
          <w:szCs w:val="20"/>
          <w:u w:val="single"/>
        </w:rPr>
        <w:t>Geology: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Opentopomap (2020):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hyperlink r:id="rId10" w:anchor="map=15/50.83684/8.67922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https://opentopomap.org/#map=15/50.83684/8.67922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5B5A4E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 xml:space="preserve">Bodenviewer (2020): </w:t>
      </w:r>
      <w:hyperlink r:id="rId11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http://bodenviewer.hessen.de/mapapps/resources/apps/bodenviewer/index.html?lang=de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25.01.2020)</w:t>
      </w:r>
    </w:p>
    <w:p w:rsidR="00D32FA1" w:rsidRPr="00D32FA1" w:rsidRDefault="00D32FA1" w:rsidP="00D32FA1">
      <w:pPr>
        <w:pStyle w:val="Listenabsatz"/>
        <w:rPr>
          <w:rFonts w:cstheme="minorHAnsi"/>
          <w:sz w:val="20"/>
          <w:szCs w:val="20"/>
          <w:lang w:val="en-GB"/>
        </w:rPr>
      </w:pPr>
    </w:p>
    <w:p w:rsidR="00D32FA1" w:rsidRPr="00580183" w:rsidRDefault="00D32FA1" w:rsidP="00D32FA1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Hessisches Landesamt für Umwelt und Geologie (2007):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Geologische Übersichtskarte von Hessen</w:t>
      </w:r>
      <w:r w:rsidRPr="00580183">
        <w:rPr>
          <w:rFonts w:cstheme="minorHAnsi"/>
          <w:sz w:val="20"/>
          <w:szCs w:val="20"/>
        </w:rPr>
        <w:t xml:space="preserve">. Wiesbaden </w:t>
      </w:r>
    </w:p>
    <w:p w:rsidR="00D32FA1" w:rsidRPr="00580183" w:rsidRDefault="00D32FA1" w:rsidP="00D32FA1">
      <w:pPr>
        <w:pStyle w:val="Listenabsatz"/>
        <w:ind w:firstLine="0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4512B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4512B1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4512B1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CE34BA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4567" w:rsidRDefault="003F4567" w:rsidP="00A51982">
      <w:pPr>
        <w:spacing w:after="0" w:line="240" w:lineRule="auto"/>
      </w:pPr>
      <w:r>
        <w:separator/>
      </w:r>
    </w:p>
  </w:endnote>
  <w:endnote w:type="continuationSeparator" w:id="1">
    <w:p w:rsidR="003F4567" w:rsidRDefault="003F4567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9A1D90" w:rsidRDefault="009A1D90">
        <w:pPr>
          <w:pStyle w:val="Fuzeile"/>
          <w:jc w:val="right"/>
        </w:pPr>
        <w:fldSimple w:instr=" PAGE   \* MERGEFORMAT ">
          <w:r w:rsidR="00127824">
            <w:rPr>
              <w:noProof/>
            </w:rPr>
            <w:t>10</w:t>
          </w:r>
        </w:fldSimple>
      </w:p>
    </w:sdtContent>
  </w:sdt>
  <w:p w:rsidR="009A1D90" w:rsidRDefault="009A1D90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4567" w:rsidRDefault="003F4567" w:rsidP="00A51982">
      <w:pPr>
        <w:spacing w:after="0" w:line="240" w:lineRule="auto"/>
      </w:pPr>
      <w:r>
        <w:separator/>
      </w:r>
    </w:p>
  </w:footnote>
  <w:footnote w:type="continuationSeparator" w:id="1">
    <w:p w:rsidR="003F4567" w:rsidRDefault="003F4567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3C123751"/>
    <w:multiLevelType w:val="hybridMultilevel"/>
    <w:tmpl w:val="9BAA72A4"/>
    <w:lvl w:ilvl="0" w:tplc="166210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405B4"/>
    <w:multiLevelType w:val="hybridMultilevel"/>
    <w:tmpl w:val="75C0CF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52B832CA"/>
    <w:multiLevelType w:val="hybridMultilevel"/>
    <w:tmpl w:val="901E4C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C403B6"/>
    <w:multiLevelType w:val="hybridMultilevel"/>
    <w:tmpl w:val="8418149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82F71"/>
    <w:multiLevelType w:val="hybridMultilevel"/>
    <w:tmpl w:val="8A28BE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04F4F"/>
    <w:rsid w:val="00013E6B"/>
    <w:rsid w:val="00014FC4"/>
    <w:rsid w:val="000470FB"/>
    <w:rsid w:val="0006644B"/>
    <w:rsid w:val="00092EE4"/>
    <w:rsid w:val="00095BEA"/>
    <w:rsid w:val="000B5268"/>
    <w:rsid w:val="000B6E5E"/>
    <w:rsid w:val="000D7DE1"/>
    <w:rsid w:val="00107A3D"/>
    <w:rsid w:val="00127824"/>
    <w:rsid w:val="0014576E"/>
    <w:rsid w:val="00187D95"/>
    <w:rsid w:val="001A345C"/>
    <w:rsid w:val="001B1838"/>
    <w:rsid w:val="001D702E"/>
    <w:rsid w:val="001F4137"/>
    <w:rsid w:val="00203DA4"/>
    <w:rsid w:val="00210AC4"/>
    <w:rsid w:val="00211C59"/>
    <w:rsid w:val="00214E90"/>
    <w:rsid w:val="0025531D"/>
    <w:rsid w:val="0026367B"/>
    <w:rsid w:val="00273970"/>
    <w:rsid w:val="002814DD"/>
    <w:rsid w:val="00291413"/>
    <w:rsid w:val="00294AC3"/>
    <w:rsid w:val="002A72B0"/>
    <w:rsid w:val="002B45A7"/>
    <w:rsid w:val="002B71F4"/>
    <w:rsid w:val="002D069F"/>
    <w:rsid w:val="0032071B"/>
    <w:rsid w:val="003271D6"/>
    <w:rsid w:val="003537C1"/>
    <w:rsid w:val="00353C0F"/>
    <w:rsid w:val="003551D9"/>
    <w:rsid w:val="0037602E"/>
    <w:rsid w:val="00383718"/>
    <w:rsid w:val="003A1AC8"/>
    <w:rsid w:val="003C27B0"/>
    <w:rsid w:val="003E47FF"/>
    <w:rsid w:val="003E575E"/>
    <w:rsid w:val="003F4567"/>
    <w:rsid w:val="004061E0"/>
    <w:rsid w:val="00431DF6"/>
    <w:rsid w:val="00433EFC"/>
    <w:rsid w:val="00445E1A"/>
    <w:rsid w:val="004512B1"/>
    <w:rsid w:val="00480E0F"/>
    <w:rsid w:val="004A4237"/>
    <w:rsid w:val="004A7EA2"/>
    <w:rsid w:val="004B5574"/>
    <w:rsid w:val="004B7D3A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30B1B"/>
    <w:rsid w:val="00556BB1"/>
    <w:rsid w:val="005749D7"/>
    <w:rsid w:val="00580183"/>
    <w:rsid w:val="00586933"/>
    <w:rsid w:val="00587D8A"/>
    <w:rsid w:val="005A75B3"/>
    <w:rsid w:val="005B0AA5"/>
    <w:rsid w:val="005B48ED"/>
    <w:rsid w:val="005B5A4E"/>
    <w:rsid w:val="005B7679"/>
    <w:rsid w:val="005C6293"/>
    <w:rsid w:val="005D612A"/>
    <w:rsid w:val="005D7684"/>
    <w:rsid w:val="005E460B"/>
    <w:rsid w:val="005F329F"/>
    <w:rsid w:val="005F5EC2"/>
    <w:rsid w:val="00614D8A"/>
    <w:rsid w:val="00637645"/>
    <w:rsid w:val="006401B5"/>
    <w:rsid w:val="006401EE"/>
    <w:rsid w:val="0064423E"/>
    <w:rsid w:val="00674610"/>
    <w:rsid w:val="00677D17"/>
    <w:rsid w:val="00686C7F"/>
    <w:rsid w:val="00694D39"/>
    <w:rsid w:val="006B43A7"/>
    <w:rsid w:val="006B4672"/>
    <w:rsid w:val="006C3C56"/>
    <w:rsid w:val="006C556E"/>
    <w:rsid w:val="006C7F4E"/>
    <w:rsid w:val="006D32D9"/>
    <w:rsid w:val="006D4FDD"/>
    <w:rsid w:val="007068B8"/>
    <w:rsid w:val="007167AE"/>
    <w:rsid w:val="00741B0E"/>
    <w:rsid w:val="00746A6A"/>
    <w:rsid w:val="00746A87"/>
    <w:rsid w:val="00746D70"/>
    <w:rsid w:val="007511CB"/>
    <w:rsid w:val="00751261"/>
    <w:rsid w:val="00756FCE"/>
    <w:rsid w:val="0076345E"/>
    <w:rsid w:val="007B44F1"/>
    <w:rsid w:val="007B68F9"/>
    <w:rsid w:val="007C5BC5"/>
    <w:rsid w:val="007D4692"/>
    <w:rsid w:val="007D6123"/>
    <w:rsid w:val="007D6F2D"/>
    <w:rsid w:val="007E3AA0"/>
    <w:rsid w:val="007F777A"/>
    <w:rsid w:val="00805A1F"/>
    <w:rsid w:val="00805A7A"/>
    <w:rsid w:val="00825B55"/>
    <w:rsid w:val="00843B1C"/>
    <w:rsid w:val="008C2E4E"/>
    <w:rsid w:val="008C7247"/>
    <w:rsid w:val="008D0CDD"/>
    <w:rsid w:val="008D462A"/>
    <w:rsid w:val="008D7CAA"/>
    <w:rsid w:val="00904C2B"/>
    <w:rsid w:val="00935B7B"/>
    <w:rsid w:val="00937FB1"/>
    <w:rsid w:val="00973539"/>
    <w:rsid w:val="00991E2F"/>
    <w:rsid w:val="009A1D90"/>
    <w:rsid w:val="009C6FC6"/>
    <w:rsid w:val="00A24143"/>
    <w:rsid w:val="00A51982"/>
    <w:rsid w:val="00A53FFD"/>
    <w:rsid w:val="00A55F31"/>
    <w:rsid w:val="00A77A81"/>
    <w:rsid w:val="00AA27EB"/>
    <w:rsid w:val="00AA6494"/>
    <w:rsid w:val="00AB7E14"/>
    <w:rsid w:val="00AD044F"/>
    <w:rsid w:val="00AD3A91"/>
    <w:rsid w:val="00AE0887"/>
    <w:rsid w:val="00B02343"/>
    <w:rsid w:val="00B07E64"/>
    <w:rsid w:val="00B10ECB"/>
    <w:rsid w:val="00B14E43"/>
    <w:rsid w:val="00B16EBB"/>
    <w:rsid w:val="00B20BB4"/>
    <w:rsid w:val="00B26CB0"/>
    <w:rsid w:val="00B37DAE"/>
    <w:rsid w:val="00B514A2"/>
    <w:rsid w:val="00B630DF"/>
    <w:rsid w:val="00B86672"/>
    <w:rsid w:val="00BA7735"/>
    <w:rsid w:val="00BE6BC2"/>
    <w:rsid w:val="00BF2767"/>
    <w:rsid w:val="00C0776D"/>
    <w:rsid w:val="00C17541"/>
    <w:rsid w:val="00C2147B"/>
    <w:rsid w:val="00C310E0"/>
    <w:rsid w:val="00C5272A"/>
    <w:rsid w:val="00C740D7"/>
    <w:rsid w:val="00C77C36"/>
    <w:rsid w:val="00C967AF"/>
    <w:rsid w:val="00CC7D0D"/>
    <w:rsid w:val="00CE34BA"/>
    <w:rsid w:val="00CE706D"/>
    <w:rsid w:val="00D042FE"/>
    <w:rsid w:val="00D05362"/>
    <w:rsid w:val="00D32FA1"/>
    <w:rsid w:val="00D34667"/>
    <w:rsid w:val="00D44391"/>
    <w:rsid w:val="00D54D50"/>
    <w:rsid w:val="00D61845"/>
    <w:rsid w:val="00D9459D"/>
    <w:rsid w:val="00DA192F"/>
    <w:rsid w:val="00DB13B8"/>
    <w:rsid w:val="00DB195F"/>
    <w:rsid w:val="00DC234B"/>
    <w:rsid w:val="00DD1A6F"/>
    <w:rsid w:val="00DD5579"/>
    <w:rsid w:val="00DE12B5"/>
    <w:rsid w:val="00E0681E"/>
    <w:rsid w:val="00E31BE0"/>
    <w:rsid w:val="00E5474A"/>
    <w:rsid w:val="00E6425C"/>
    <w:rsid w:val="00E75F60"/>
    <w:rsid w:val="00E81FEE"/>
    <w:rsid w:val="00E95ECD"/>
    <w:rsid w:val="00EA010B"/>
    <w:rsid w:val="00EB2315"/>
    <w:rsid w:val="00EB6F26"/>
    <w:rsid w:val="00EC0724"/>
    <w:rsid w:val="00EC535C"/>
    <w:rsid w:val="00EF6D1B"/>
    <w:rsid w:val="00F21A0C"/>
    <w:rsid w:val="00F32617"/>
    <w:rsid w:val="00F36EAA"/>
    <w:rsid w:val="00F46282"/>
    <w:rsid w:val="00F50465"/>
    <w:rsid w:val="00F52277"/>
    <w:rsid w:val="00F5645A"/>
    <w:rsid w:val="00FA5AFA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  <w:style w:type="character" w:styleId="IntensiveHervorhebung">
    <w:name w:val="Intense Emphasis"/>
    <w:basedOn w:val="Absatz-Standardschriftart"/>
    <w:uiPriority w:val="21"/>
    <w:qFormat/>
    <w:rsid w:val="002B45A7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B5A4E"/>
    <w:rPr>
      <w:b/>
      <w:bCs/>
    </w:rPr>
  </w:style>
  <w:style w:type="character" w:customStyle="1" w:styleId="author">
    <w:name w:val="author"/>
    <w:basedOn w:val="Absatz-Standardschriftart"/>
    <w:rsid w:val="005B5A4E"/>
  </w:style>
  <w:style w:type="character" w:customStyle="1" w:styleId="pubyear">
    <w:name w:val="pubyear"/>
    <w:basedOn w:val="Absatz-Standardschriftart"/>
    <w:rsid w:val="005B5A4E"/>
  </w:style>
  <w:style w:type="character" w:customStyle="1" w:styleId="articletitle">
    <w:name w:val="articletitle"/>
    <w:basedOn w:val="Absatz-Standardschriftart"/>
    <w:rsid w:val="005B5A4E"/>
  </w:style>
  <w:style w:type="character" w:customStyle="1" w:styleId="vol">
    <w:name w:val="vol"/>
    <w:basedOn w:val="Absatz-Standardschriftart"/>
    <w:rsid w:val="005B5A4E"/>
  </w:style>
  <w:style w:type="character" w:customStyle="1" w:styleId="pagefirst">
    <w:name w:val="pagefirst"/>
    <w:basedOn w:val="Absatz-Standardschriftart"/>
    <w:rsid w:val="005B5A4E"/>
  </w:style>
  <w:style w:type="character" w:customStyle="1" w:styleId="pagelast">
    <w:name w:val="pagelast"/>
    <w:basedOn w:val="Absatz-Standardschriftart"/>
    <w:rsid w:val="005B5A4E"/>
  </w:style>
  <w:style w:type="character" w:styleId="Hyperlink">
    <w:name w:val="Hyperlink"/>
    <w:basedOn w:val="Absatz-Standardschriftart"/>
    <w:uiPriority w:val="99"/>
    <w:semiHidden/>
    <w:unhideWhenUsed/>
    <w:rsid w:val="005B5A4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odenviewer.hessen.de/mapapps/resources/apps/bodenviewer/index.html?lang=d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opentopomap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egandevs/vega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0099D-81EE-421D-8516-773430CAE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4252</Words>
  <Characters>26788</Characters>
  <Application>Microsoft Office Word</Application>
  <DocSecurity>0</DocSecurity>
  <Lines>223</Lines>
  <Paragraphs>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28</cp:revision>
  <dcterms:created xsi:type="dcterms:W3CDTF">2020-02-01T17:06:00Z</dcterms:created>
  <dcterms:modified xsi:type="dcterms:W3CDTF">2020-02-03T19:24:00Z</dcterms:modified>
</cp:coreProperties>
</file>