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82" w:rsidRPr="005E35E2" w:rsidRDefault="008A4582" w:rsidP="005E35E2">
      <w:pPr>
        <w:jc w:val="both"/>
        <w:rPr>
          <w:smallCaps/>
        </w:rPr>
      </w:pPr>
      <w:r>
        <w:t xml:space="preserve">Einsatz gegen </w:t>
      </w:r>
      <w:proofErr w:type="spellStart"/>
      <w:r>
        <w:t>Schädlinginsekten</w:t>
      </w:r>
      <w:proofErr w:type="spellEnd"/>
      <w:r>
        <w:t>.</w:t>
      </w:r>
      <w:r w:rsidR="005E35E2">
        <w:t xml:space="preserve"> </w:t>
      </w:r>
      <w:r w:rsidR="005E35E2" w:rsidRPr="005E35E2">
        <w:rPr>
          <w:smallCaps/>
        </w:rPr>
        <w:t>(</w:t>
      </w:r>
      <w:proofErr w:type="spellStart"/>
      <w:r w:rsidR="005E35E2" w:rsidRPr="005E35E2">
        <w:rPr>
          <w:smallCaps/>
        </w:rPr>
        <w:t>Majerus</w:t>
      </w:r>
      <w:proofErr w:type="spellEnd"/>
      <w:r w:rsidR="005E35E2" w:rsidRPr="005E35E2">
        <w:rPr>
          <w:smallCaps/>
        </w:rPr>
        <w:t xml:space="preserve"> &amp; Hurst 1997, p.</w:t>
      </w:r>
      <w:r w:rsidR="0034173D" w:rsidRPr="005E35E2">
        <w:rPr>
          <w:smallCaps/>
        </w:rPr>
        <w:t>17f.</w:t>
      </w:r>
      <w:r w:rsidR="005E35E2" w:rsidRPr="005E35E2">
        <w:rPr>
          <w:smallCaps/>
        </w:rPr>
        <w:t>)</w:t>
      </w:r>
    </w:p>
    <w:p w:rsidR="005E35E2" w:rsidRDefault="005E35E2" w:rsidP="005E35E2">
      <w:pPr>
        <w:jc w:val="both"/>
      </w:pPr>
      <w:r w:rsidRPr="005E35E2">
        <w:t xml:space="preserve">M. E. N. </w:t>
      </w:r>
      <w:proofErr w:type="spellStart"/>
      <w:r w:rsidRPr="005E35E2">
        <w:t>M</w:t>
      </w:r>
      <w:r w:rsidR="007504E4">
        <w:t>ajerus</w:t>
      </w:r>
      <w:proofErr w:type="spellEnd"/>
      <w:r w:rsidRPr="005E35E2">
        <w:t xml:space="preserve"> &amp; G. D. D. H</w:t>
      </w:r>
      <w:r w:rsidR="007504E4">
        <w:t>urst</w:t>
      </w:r>
      <w:r>
        <w:t xml:space="preserve">, </w:t>
      </w:r>
      <w:proofErr w:type="spellStart"/>
      <w:r>
        <w:t>Ladybirds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fort he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male-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symbionts</w:t>
      </w:r>
      <w:proofErr w:type="spellEnd"/>
      <w:r>
        <w:t xml:space="preserve">, </w:t>
      </w:r>
      <w:proofErr w:type="spellStart"/>
      <w:r>
        <w:t>Entomophaga</w:t>
      </w:r>
      <w:proofErr w:type="spellEnd"/>
      <w:r>
        <w:t xml:space="preserve"> 42, 1997, 13-20.</w:t>
      </w:r>
    </w:p>
    <w:p w:rsidR="007504E4" w:rsidRDefault="007504E4" w:rsidP="005E35E2">
      <w:pPr>
        <w:jc w:val="both"/>
      </w:pPr>
    </w:p>
    <w:p w:rsidR="007504E4" w:rsidRDefault="007504E4" w:rsidP="005E35E2">
      <w:pPr>
        <w:jc w:val="both"/>
      </w:pPr>
      <w:r>
        <w:t xml:space="preserve">In Europa und Nordamerika in den 1980er Jahren als Schädlingsbekämpfer eingeführt und kommerzialisiert, nun jedoch selbst als Invasive Art klassifiziert </w:t>
      </w:r>
      <w:r w:rsidRPr="007504E4">
        <w:rPr>
          <w:smallCaps/>
        </w:rPr>
        <w:t>(Roy et al. 2006, p.295)</w:t>
      </w:r>
      <w:r>
        <w:t xml:space="preserve"> </w:t>
      </w:r>
    </w:p>
    <w:p w:rsidR="007504E4" w:rsidRDefault="007504E4" w:rsidP="005E35E2">
      <w:pPr>
        <w:jc w:val="both"/>
      </w:pPr>
      <w:r>
        <w:rPr>
          <w:rFonts w:ascii="Georgia" w:hAnsi="Georgia"/>
          <w:color w:val="333333"/>
          <w:shd w:val="clear" w:color="auto" w:fill="F7FBFE"/>
        </w:rPr>
        <w:t xml:space="preserve">H. E. </w:t>
      </w:r>
      <w:r>
        <w:rPr>
          <w:rFonts w:ascii="Georgia" w:hAnsi="Georgia"/>
          <w:color w:val="333333"/>
          <w:shd w:val="clear" w:color="auto" w:fill="F7FBFE"/>
        </w:rPr>
        <w:t>Roy,</w:t>
      </w:r>
      <w:r>
        <w:rPr>
          <w:rFonts w:ascii="Georgia" w:hAnsi="Georgia"/>
          <w:color w:val="333333"/>
          <w:shd w:val="clear" w:color="auto" w:fill="F7FBFE"/>
        </w:rPr>
        <w:t xml:space="preserve"> P.</w:t>
      </w:r>
      <w:r>
        <w:rPr>
          <w:rFonts w:ascii="Georgia" w:hAnsi="Georgia"/>
          <w:color w:val="333333"/>
          <w:shd w:val="clear" w:color="auto" w:fill="F7FBFE"/>
        </w:rPr>
        <w:t xml:space="preserve"> Brown,</w:t>
      </w:r>
      <w:r>
        <w:rPr>
          <w:rFonts w:ascii="Georgia" w:hAnsi="Georgia"/>
          <w:color w:val="333333"/>
          <w:shd w:val="clear" w:color="auto" w:fill="F7FBFE"/>
        </w:rPr>
        <w:t xml:space="preserve"> M. E. N.</w:t>
      </w:r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Majerus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(2006) </w:t>
      </w:r>
      <w:proofErr w:type="spellStart"/>
      <w:r>
        <w:rPr>
          <w:rStyle w:val="Hervorhebung"/>
          <w:rFonts w:ascii="Georgia" w:hAnsi="Georgia"/>
          <w:color w:val="333333"/>
        </w:rPr>
        <w:t>Harmonia</w:t>
      </w:r>
      <w:proofErr w:type="spellEnd"/>
      <w:r>
        <w:rPr>
          <w:rStyle w:val="Hervorhebung"/>
          <w:rFonts w:ascii="Georgia" w:hAnsi="Georgia"/>
          <w:color w:val="333333"/>
        </w:rPr>
        <w:t xml:space="preserve"> </w:t>
      </w:r>
      <w:proofErr w:type="spellStart"/>
      <w:r>
        <w:rPr>
          <w:rStyle w:val="Hervorhebung"/>
          <w:rFonts w:ascii="Georgia" w:hAnsi="Georgia"/>
          <w:color w:val="333333"/>
        </w:rPr>
        <w:t>axyridis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: a </w:t>
      </w:r>
      <w:proofErr w:type="spellStart"/>
      <w:r>
        <w:rPr>
          <w:rFonts w:ascii="Georgia" w:hAnsi="Georgia"/>
          <w:color w:val="333333"/>
          <w:shd w:val="clear" w:color="auto" w:fill="F7FBFE"/>
        </w:rPr>
        <w:t>successful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biocontrol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agent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or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an invasive </w:t>
      </w:r>
      <w:proofErr w:type="spellStart"/>
      <w:r>
        <w:rPr>
          <w:rFonts w:ascii="Georgia" w:hAnsi="Georgia"/>
          <w:color w:val="333333"/>
          <w:shd w:val="clear" w:color="auto" w:fill="F7FBFE"/>
        </w:rPr>
        <w:t>threat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? In: </w:t>
      </w:r>
      <w:proofErr w:type="spellStart"/>
      <w:r>
        <w:rPr>
          <w:rFonts w:ascii="Georgia" w:hAnsi="Georgia"/>
          <w:color w:val="333333"/>
          <w:shd w:val="clear" w:color="auto" w:fill="F7FBFE"/>
        </w:rPr>
        <w:t>Eilenberg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J, </w:t>
      </w:r>
      <w:proofErr w:type="spellStart"/>
      <w:r>
        <w:rPr>
          <w:rFonts w:ascii="Georgia" w:hAnsi="Georgia"/>
          <w:color w:val="333333"/>
          <w:shd w:val="clear" w:color="auto" w:fill="F7FBFE"/>
        </w:rPr>
        <w:t>Hokkanen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H (</w:t>
      </w:r>
      <w:proofErr w:type="spellStart"/>
      <w:r>
        <w:rPr>
          <w:rFonts w:ascii="Georgia" w:hAnsi="Georgia"/>
          <w:color w:val="333333"/>
          <w:shd w:val="clear" w:color="auto" w:fill="F7FBFE"/>
        </w:rPr>
        <w:t>eds</w:t>
      </w:r>
      <w:proofErr w:type="spellEnd"/>
      <w:r>
        <w:rPr>
          <w:rFonts w:ascii="Georgia" w:hAnsi="Georgia"/>
          <w:color w:val="333333"/>
          <w:shd w:val="clear" w:color="auto" w:fill="F7FBFE"/>
        </w:rPr>
        <w:t>)</w:t>
      </w:r>
      <w:bookmarkStart w:id="0" w:name="_GoBack"/>
      <w:bookmarkEnd w:id="0"/>
      <w:r>
        <w:rPr>
          <w:rFonts w:ascii="Georgia" w:hAnsi="Georgia"/>
          <w:color w:val="333333"/>
          <w:shd w:val="clear" w:color="auto" w:fill="F7FBFE"/>
        </w:rPr>
        <w:t xml:space="preserve"> An </w:t>
      </w:r>
      <w:proofErr w:type="spellStart"/>
      <w:r>
        <w:rPr>
          <w:rFonts w:ascii="Georgia" w:hAnsi="Georgia"/>
          <w:color w:val="333333"/>
          <w:shd w:val="clear" w:color="auto" w:fill="F7FBFE"/>
        </w:rPr>
        <w:t>ecological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and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societal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approach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to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biological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control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. Kluwer Academic Publishers, </w:t>
      </w:r>
      <w:proofErr w:type="spellStart"/>
      <w:r>
        <w:rPr>
          <w:rFonts w:ascii="Georgia" w:hAnsi="Georgia"/>
          <w:color w:val="333333"/>
          <w:shd w:val="clear" w:color="auto" w:fill="F7FBFE"/>
        </w:rPr>
        <w:t>Netherlands</w:t>
      </w:r>
      <w:proofErr w:type="spellEnd"/>
    </w:p>
    <w:p w:rsidR="005E35E2" w:rsidRDefault="005E35E2" w:rsidP="005E35E2">
      <w:pPr>
        <w:jc w:val="both"/>
      </w:pPr>
    </w:p>
    <w:p w:rsidR="000A58F5" w:rsidRDefault="000A58F5" w:rsidP="005E35E2">
      <w:pPr>
        <w:jc w:val="both"/>
      </w:pPr>
    </w:p>
    <w:p w:rsidR="00B12321" w:rsidRDefault="00B12321" w:rsidP="005E35E2">
      <w:pPr>
        <w:jc w:val="both"/>
      </w:pPr>
      <w:r>
        <w:t>Wirkt sich negativ auf Diversität heimischer "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aphidophagous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species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" aus, durch direkte Konkurrenz </w:t>
      </w:r>
      <w:r w:rsidR="000A58F5"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und als Jäger 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(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Majerus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et al. 2006, p.</w:t>
      </w:r>
      <w:r w:rsidR="005E35E2">
        <w:t>210f.</w:t>
      </w:r>
      <w:r>
        <w:t>)</w:t>
      </w:r>
      <w:r w:rsidR="000A58F5">
        <w:t>.</w:t>
      </w:r>
    </w:p>
    <w:p w:rsidR="000A58F5" w:rsidRDefault="00B12321" w:rsidP="005E35E2">
      <w:pPr>
        <w:jc w:val="both"/>
        <w:rPr>
          <w:rFonts w:ascii="Georgia" w:hAnsi="Georgia"/>
          <w:color w:val="333333"/>
          <w:shd w:val="clear" w:color="auto" w:fill="F7FBFE"/>
        </w:rPr>
      </w:pPr>
      <w:proofErr w:type="spellStart"/>
      <w:r>
        <w:rPr>
          <w:rFonts w:ascii="Georgia" w:hAnsi="Georgia"/>
          <w:color w:val="333333"/>
          <w:shd w:val="clear" w:color="auto" w:fill="F7FBFE"/>
        </w:rPr>
        <w:t>Majerus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MEN, </w:t>
      </w:r>
      <w:proofErr w:type="spellStart"/>
      <w:r>
        <w:rPr>
          <w:rFonts w:ascii="Georgia" w:hAnsi="Georgia"/>
          <w:color w:val="333333"/>
          <w:shd w:val="clear" w:color="auto" w:fill="F7FBFE"/>
        </w:rPr>
        <w:t>Strawson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V, Roy HE (2006) The potential </w:t>
      </w:r>
      <w:proofErr w:type="spellStart"/>
      <w:r>
        <w:rPr>
          <w:rFonts w:ascii="Georgia" w:hAnsi="Georgia"/>
          <w:color w:val="333333"/>
          <w:shd w:val="clear" w:color="auto" w:fill="F7FBFE"/>
        </w:rPr>
        <w:t>impacts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of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the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arrival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of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the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Harlequin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ladybird</w:t>
      </w:r>
      <w:proofErr w:type="spellEnd"/>
      <w:r>
        <w:rPr>
          <w:rFonts w:ascii="Georgia" w:hAnsi="Georgia"/>
          <w:color w:val="333333"/>
          <w:shd w:val="clear" w:color="auto" w:fill="F7FBFE"/>
        </w:rPr>
        <w:t>, </w:t>
      </w:r>
      <w:proofErr w:type="spellStart"/>
      <w:r>
        <w:rPr>
          <w:rStyle w:val="Hervorhebung"/>
          <w:rFonts w:ascii="Georgia" w:hAnsi="Georgia"/>
          <w:color w:val="333333"/>
        </w:rPr>
        <w:t>Harmonia</w:t>
      </w:r>
      <w:proofErr w:type="spellEnd"/>
      <w:r>
        <w:rPr>
          <w:rStyle w:val="Hervorhebung"/>
          <w:rFonts w:ascii="Georgia" w:hAnsi="Georgia"/>
          <w:color w:val="333333"/>
        </w:rPr>
        <w:t xml:space="preserve"> </w:t>
      </w:r>
      <w:proofErr w:type="spellStart"/>
      <w:r>
        <w:rPr>
          <w:rStyle w:val="Hervorhebung"/>
          <w:rFonts w:ascii="Georgia" w:hAnsi="Georgia"/>
          <w:color w:val="333333"/>
        </w:rPr>
        <w:t>axyridis</w:t>
      </w:r>
      <w:proofErr w:type="spellEnd"/>
      <w:r>
        <w:rPr>
          <w:rFonts w:ascii="Georgia" w:hAnsi="Georgia"/>
          <w:color w:val="333333"/>
          <w:shd w:val="clear" w:color="auto" w:fill="F7FBFE"/>
        </w:rPr>
        <w:t> (Palla</w:t>
      </w:r>
      <w:r w:rsidR="000A58F5">
        <w:rPr>
          <w:rFonts w:ascii="Georgia" w:hAnsi="Georgia"/>
          <w:color w:val="333333"/>
          <w:shd w:val="clear" w:color="auto" w:fill="F7FBFE"/>
        </w:rPr>
        <w:t>s) (</w:t>
      </w:r>
      <w:proofErr w:type="spellStart"/>
      <w:r w:rsidR="000A58F5">
        <w:rPr>
          <w:rFonts w:ascii="Georgia" w:hAnsi="Georgia"/>
          <w:color w:val="333333"/>
          <w:shd w:val="clear" w:color="auto" w:fill="F7FBFE"/>
        </w:rPr>
        <w:t>Coleoptera</w:t>
      </w:r>
      <w:proofErr w:type="spellEnd"/>
      <w:r w:rsidR="000A58F5">
        <w:rPr>
          <w:rFonts w:ascii="Georgia" w:hAnsi="Georgia"/>
          <w:color w:val="333333"/>
          <w:shd w:val="clear" w:color="auto" w:fill="F7FBFE"/>
        </w:rPr>
        <w:t xml:space="preserve">: </w:t>
      </w:r>
      <w:proofErr w:type="spellStart"/>
      <w:r w:rsidR="000A58F5">
        <w:rPr>
          <w:rFonts w:ascii="Georgia" w:hAnsi="Georgia"/>
          <w:color w:val="333333"/>
          <w:shd w:val="clear" w:color="auto" w:fill="F7FBFE"/>
        </w:rPr>
        <w:t>Coccinellidae</w:t>
      </w:r>
      <w:proofErr w:type="spellEnd"/>
      <w:r w:rsidR="000A58F5">
        <w:rPr>
          <w:rFonts w:ascii="Georgia" w:hAnsi="Georgia"/>
          <w:color w:val="333333"/>
          <w:shd w:val="clear" w:color="auto" w:fill="F7FBFE"/>
        </w:rPr>
        <w:t xml:space="preserve">), </w:t>
      </w:r>
      <w:proofErr w:type="spellStart"/>
      <w:r>
        <w:rPr>
          <w:rFonts w:ascii="Georgia" w:hAnsi="Georgia"/>
          <w:color w:val="333333"/>
          <w:shd w:val="clear" w:color="auto" w:fill="F7FBFE"/>
        </w:rPr>
        <w:t>Britain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7FBFE"/>
        </w:rPr>
        <w:t>Ecol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Ent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31</w:t>
      </w:r>
      <w:r w:rsidR="000A58F5">
        <w:rPr>
          <w:rFonts w:ascii="Georgia" w:hAnsi="Georgia"/>
          <w:color w:val="333333"/>
          <w:shd w:val="clear" w:color="auto" w:fill="F7FBFE"/>
        </w:rPr>
        <w:t xml:space="preserve">,  </w:t>
      </w:r>
      <w:r>
        <w:rPr>
          <w:rFonts w:ascii="Georgia" w:hAnsi="Georgia"/>
          <w:color w:val="333333"/>
          <w:shd w:val="clear" w:color="auto" w:fill="F7FBFE"/>
        </w:rPr>
        <w:t>207–215.</w:t>
      </w:r>
    </w:p>
    <w:p w:rsidR="000A58F5" w:rsidRDefault="000A58F5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0A58F5" w:rsidRDefault="000A58F5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E605B2" w:rsidRDefault="007504E4" w:rsidP="005E35E2">
      <w:pPr>
        <w:jc w:val="both"/>
        <w:rPr>
          <w:rFonts w:ascii="Georgia" w:hAnsi="Georgia"/>
          <w:i/>
          <w:color w:val="333333"/>
          <w:shd w:val="clear" w:color="auto" w:fill="F7FBFE"/>
        </w:rPr>
      </w:pPr>
      <w:r w:rsidRPr="007504E4">
        <w:rPr>
          <w:rFonts w:ascii="Georgia" w:hAnsi="Georgia"/>
          <w:color w:val="333333"/>
          <w:shd w:val="clear" w:color="auto" w:fill="F7FBFE"/>
        </w:rPr>
        <w:t xml:space="preserve">Große Einwirkung auf Frucht- und Weinindustrie </w:t>
      </w:r>
      <w:r w:rsidRPr="007504E4">
        <w:rPr>
          <w:rFonts w:ascii="Georgia" w:hAnsi="Georgia"/>
          <w:smallCaps/>
          <w:color w:val="333333"/>
          <w:shd w:val="clear" w:color="auto" w:fill="F7FBFE"/>
        </w:rPr>
        <w:t>(</w:t>
      </w:r>
      <w:r w:rsidR="00E605B2" w:rsidRPr="007504E4">
        <w:rPr>
          <w:rFonts w:ascii="Georgia" w:hAnsi="Georgia"/>
          <w:smallCaps/>
          <w:color w:val="333333"/>
          <w:shd w:val="clear" w:color="auto" w:fill="F7FBFE"/>
        </w:rPr>
        <w:t>Koch et al.</w:t>
      </w:r>
      <w:r>
        <w:rPr>
          <w:rFonts w:ascii="Georgia" w:hAnsi="Georgia"/>
          <w:smallCaps/>
          <w:color w:val="333333"/>
          <w:shd w:val="clear" w:color="auto" w:fill="F7FBFE"/>
        </w:rPr>
        <w:t xml:space="preserve"> 2003</w:t>
      </w:r>
      <w:r w:rsidRPr="007504E4">
        <w:rPr>
          <w:rFonts w:ascii="Georgia" w:hAnsi="Georgia"/>
          <w:smallCaps/>
          <w:color w:val="333333"/>
          <w:shd w:val="clear" w:color="auto" w:fill="F7FBFE"/>
        </w:rPr>
        <w:t>,</w:t>
      </w:r>
      <w:r w:rsidR="00E605B2" w:rsidRPr="007504E4">
        <w:rPr>
          <w:rFonts w:ascii="Georgia" w:hAnsi="Georgia"/>
          <w:smallCaps/>
          <w:color w:val="333333"/>
          <w:shd w:val="clear" w:color="auto" w:fill="F7FBFE"/>
        </w:rPr>
        <w:t xml:space="preserve"> </w:t>
      </w:r>
      <w:r w:rsidRPr="007504E4">
        <w:rPr>
          <w:rFonts w:ascii="Georgia" w:hAnsi="Georgia"/>
          <w:smallCaps/>
          <w:color w:val="333333"/>
          <w:shd w:val="clear" w:color="auto" w:fill="F7FBFE"/>
        </w:rPr>
        <w:t>p.</w:t>
      </w:r>
      <w:r w:rsidR="00E605B2" w:rsidRPr="007504E4">
        <w:rPr>
          <w:rFonts w:ascii="Georgia" w:hAnsi="Georgia"/>
          <w:smallCaps/>
          <w:color w:val="333333"/>
          <w:shd w:val="clear" w:color="auto" w:fill="F7FBFE"/>
        </w:rPr>
        <w:t>539</w:t>
      </w:r>
      <w:r w:rsidRPr="007504E4">
        <w:rPr>
          <w:rFonts w:ascii="Georgia" w:hAnsi="Georgia"/>
          <w:smallCaps/>
          <w:color w:val="333333"/>
          <w:shd w:val="clear" w:color="auto" w:fill="F7FBFE"/>
        </w:rPr>
        <w:t>)</w:t>
      </w:r>
    </w:p>
    <w:p w:rsidR="00E605B2" w:rsidRDefault="007504E4" w:rsidP="005E35E2">
      <w:pPr>
        <w:jc w:val="both"/>
        <w:rPr>
          <w:rFonts w:ascii="Georgia" w:hAnsi="Georgia"/>
          <w:color w:val="333333"/>
          <w:shd w:val="clear" w:color="auto" w:fill="F7FBFE"/>
        </w:rPr>
      </w:pPr>
      <w:r>
        <w:rPr>
          <w:rFonts w:ascii="Georgia" w:hAnsi="Georgia"/>
          <w:color w:val="333333"/>
          <w:shd w:val="clear" w:color="auto" w:fill="F7FBFE"/>
        </w:rPr>
        <w:t>R. L. Koch</w:t>
      </w:r>
      <w:r w:rsidR="00E605B2">
        <w:rPr>
          <w:rFonts w:ascii="Georgia" w:hAnsi="Georgia"/>
          <w:color w:val="333333"/>
          <w:shd w:val="clear" w:color="auto" w:fill="F7FBFE"/>
        </w:rPr>
        <w:t>,</w:t>
      </w:r>
      <w:r>
        <w:rPr>
          <w:rFonts w:ascii="Georgia" w:hAnsi="Georgia"/>
          <w:color w:val="333333"/>
          <w:shd w:val="clear" w:color="auto" w:fill="F7FBFE"/>
        </w:rPr>
        <w:t xml:space="preserve"> E. C.</w:t>
      </w:r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Burkness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>,</w:t>
      </w:r>
      <w:r>
        <w:rPr>
          <w:rFonts w:ascii="Georgia" w:hAnsi="Georgia"/>
          <w:color w:val="333333"/>
          <w:shd w:val="clear" w:color="auto" w:fill="F7FBFE"/>
        </w:rPr>
        <w:t xml:space="preserve"> S. J. </w:t>
      </w:r>
      <w:proofErr w:type="spellStart"/>
      <w:r>
        <w:rPr>
          <w:rFonts w:ascii="Georgia" w:hAnsi="Georgia"/>
          <w:color w:val="333333"/>
          <w:shd w:val="clear" w:color="auto" w:fill="F7FBFE"/>
        </w:rPr>
        <w:t>Wold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>,</w:t>
      </w:r>
      <w:r>
        <w:rPr>
          <w:rFonts w:ascii="Georgia" w:hAnsi="Georgia"/>
          <w:color w:val="333333"/>
          <w:shd w:val="clear" w:color="auto" w:fill="F7FBFE"/>
        </w:rPr>
        <w:t xml:space="preserve"> W. D. Hutchison, </w:t>
      </w:r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Phytophagous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preferences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of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the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multicolored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Asian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lady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beetle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(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Coleoptera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: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Coccinellidae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)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to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autumn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ripening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fruit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>.</w:t>
      </w:r>
      <w:r>
        <w:rPr>
          <w:rFonts w:ascii="Georgia" w:hAnsi="Georgia"/>
          <w:color w:val="333333"/>
          <w:shd w:val="clear" w:color="auto" w:fill="F7FBFE"/>
        </w:rPr>
        <w:t xml:space="preserve"> Journal </w:t>
      </w:r>
      <w:proofErr w:type="spellStart"/>
      <w:r>
        <w:rPr>
          <w:rFonts w:ascii="Georgia" w:hAnsi="Georgia"/>
          <w:color w:val="333333"/>
          <w:shd w:val="clear" w:color="auto" w:fill="F7FBFE"/>
        </w:rPr>
        <w:t>of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Economic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Entomology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97, </w:t>
      </w:r>
      <w:r w:rsidR="00E605B2">
        <w:rPr>
          <w:rFonts w:ascii="Georgia" w:hAnsi="Georgia"/>
          <w:color w:val="333333"/>
          <w:shd w:val="clear" w:color="auto" w:fill="F7FBFE"/>
        </w:rPr>
        <w:t>539–544</w:t>
      </w:r>
      <w:r>
        <w:rPr>
          <w:rFonts w:ascii="Georgia" w:hAnsi="Georgia"/>
          <w:color w:val="333333"/>
          <w:shd w:val="clear" w:color="auto" w:fill="F7FBFE"/>
        </w:rPr>
        <w:t>.</w:t>
      </w:r>
    </w:p>
    <w:p w:rsidR="00E605B2" w:rsidRDefault="00E605B2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7504E4" w:rsidRDefault="007504E4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E605B2" w:rsidRPr="007504E4" w:rsidRDefault="00E605B2" w:rsidP="005E35E2">
      <w:pPr>
        <w:jc w:val="both"/>
        <w:rPr>
          <w:rFonts w:ascii="Georgia" w:hAnsi="Georgia"/>
          <w:smallCaps/>
          <w:color w:val="333333"/>
          <w:shd w:val="clear" w:color="auto" w:fill="F7FBFE"/>
        </w:rPr>
      </w:pPr>
      <w:r>
        <w:rPr>
          <w:rFonts w:ascii="Georgia" w:hAnsi="Georgia"/>
          <w:color w:val="333333"/>
          <w:shd w:val="clear" w:color="auto" w:fill="F7FBFE"/>
        </w:rPr>
        <w:t xml:space="preserve">Belastet Haushalte durch Überwinterung in Häusern und Anlagen </w:t>
      </w:r>
      <w:r w:rsidRPr="007504E4">
        <w:rPr>
          <w:rFonts w:ascii="Georgia" w:hAnsi="Georgia"/>
          <w:smallCaps/>
          <w:color w:val="333333"/>
          <w:shd w:val="clear" w:color="auto" w:fill="F7FBFE"/>
        </w:rPr>
        <w:t>(</w:t>
      </w:r>
      <w:proofErr w:type="spellStart"/>
      <w:r w:rsidRPr="007504E4">
        <w:rPr>
          <w:rFonts w:ascii="Georgia" w:hAnsi="Georgia"/>
          <w:smallCaps/>
          <w:color w:val="333333"/>
          <w:shd w:val="clear" w:color="auto" w:fill="F7FBFE"/>
        </w:rPr>
        <w:t>Kovach</w:t>
      </w:r>
      <w:proofErr w:type="spellEnd"/>
      <w:r w:rsidRPr="007504E4">
        <w:rPr>
          <w:rFonts w:ascii="Georgia" w:hAnsi="Georgia"/>
          <w:smallCaps/>
          <w:color w:val="333333"/>
          <w:shd w:val="clear" w:color="auto" w:fill="F7FBFE"/>
        </w:rPr>
        <w:t xml:space="preserve"> 2004, p.159)</w:t>
      </w:r>
    </w:p>
    <w:p w:rsidR="00E605B2" w:rsidRDefault="00E605B2" w:rsidP="005E35E2">
      <w:pPr>
        <w:jc w:val="both"/>
        <w:rPr>
          <w:rFonts w:ascii="Georgia" w:hAnsi="Georgia"/>
          <w:color w:val="333333"/>
          <w:shd w:val="clear" w:color="auto" w:fill="F7FBFE"/>
        </w:rPr>
      </w:pPr>
      <w:r>
        <w:rPr>
          <w:rFonts w:ascii="Georgia" w:hAnsi="Georgia"/>
          <w:color w:val="333333"/>
          <w:shd w:val="clear" w:color="auto" w:fill="F7FBFE"/>
        </w:rPr>
        <w:t xml:space="preserve">J. </w:t>
      </w:r>
      <w:proofErr w:type="spellStart"/>
      <w:r>
        <w:rPr>
          <w:rFonts w:ascii="Georgia" w:hAnsi="Georgia"/>
          <w:color w:val="333333"/>
          <w:shd w:val="clear" w:color="auto" w:fill="F7FBFE"/>
        </w:rPr>
        <w:t>Kovach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, Impact </w:t>
      </w:r>
      <w:proofErr w:type="spellStart"/>
      <w:r>
        <w:rPr>
          <w:rFonts w:ascii="Georgia" w:hAnsi="Georgia"/>
          <w:color w:val="333333"/>
          <w:shd w:val="clear" w:color="auto" w:fill="F7FBFE"/>
        </w:rPr>
        <w:t>of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the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multicolored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Asian </w:t>
      </w:r>
      <w:proofErr w:type="spellStart"/>
      <w:r>
        <w:rPr>
          <w:rFonts w:ascii="Georgia" w:hAnsi="Georgia"/>
          <w:color w:val="333333"/>
          <w:shd w:val="clear" w:color="auto" w:fill="F7FBFE"/>
        </w:rPr>
        <w:t>lady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beetle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as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a pest </w:t>
      </w:r>
      <w:proofErr w:type="spellStart"/>
      <w:r>
        <w:rPr>
          <w:rFonts w:ascii="Georgia" w:hAnsi="Georgia"/>
          <w:color w:val="333333"/>
          <w:shd w:val="clear" w:color="auto" w:fill="F7FBFE"/>
        </w:rPr>
        <w:t>of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fruit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and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people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. American </w:t>
      </w:r>
      <w:proofErr w:type="spellStart"/>
      <w:r>
        <w:rPr>
          <w:rFonts w:ascii="Georgia" w:hAnsi="Georgia"/>
          <w:color w:val="333333"/>
          <w:shd w:val="clear" w:color="auto" w:fill="F7FBFE"/>
        </w:rPr>
        <w:t>Entomologist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50, 165–167.</w:t>
      </w:r>
    </w:p>
    <w:p w:rsidR="007504E4" w:rsidRDefault="007504E4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7504E4" w:rsidRDefault="007504E4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7504E4" w:rsidRDefault="007504E4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7504E4" w:rsidRDefault="007504E4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E605B2" w:rsidRPr="000A58F5" w:rsidRDefault="00E605B2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5E35E2" w:rsidRPr="008A4582" w:rsidRDefault="005E35E2" w:rsidP="005E35E2">
      <w:pPr>
        <w:jc w:val="both"/>
      </w:pPr>
    </w:p>
    <w:sectPr w:rsidR="005E35E2" w:rsidRPr="008A45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43B48"/>
    <w:multiLevelType w:val="hybridMultilevel"/>
    <w:tmpl w:val="A0020F34"/>
    <w:lvl w:ilvl="0" w:tplc="3D9E55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40CD2"/>
    <w:multiLevelType w:val="hybridMultilevel"/>
    <w:tmpl w:val="541626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D4"/>
    <w:rsid w:val="000A58F5"/>
    <w:rsid w:val="00193F8B"/>
    <w:rsid w:val="0034173D"/>
    <w:rsid w:val="005E35E2"/>
    <w:rsid w:val="007504E4"/>
    <w:rsid w:val="0079640A"/>
    <w:rsid w:val="008A4582"/>
    <w:rsid w:val="00B12321"/>
    <w:rsid w:val="00B553D4"/>
    <w:rsid w:val="00D30679"/>
    <w:rsid w:val="00E6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83B96-5F69-4E27-B372-FFCE9A2D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kern w:val="24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3D4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B123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2019-08-29T08:17:00Z</dcterms:created>
  <dcterms:modified xsi:type="dcterms:W3CDTF">2019-08-29T15:16:00Z</dcterms:modified>
</cp:coreProperties>
</file>