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tulo"/>
      </w:pPr>
      <w:r>
        <w:t>CADERNETA DE CAMPO COMPILADA</w:t>
      </w:r>
    </w:p>
    <w:p>
      <w:pPr/>
    </w:p>
    <w:p>
      <w:pPr/>
    </w:p>
    <w:p>
      <w:pPr>
        <w:pStyle w:val="Ttulodeinformao"/>
      </w:pPr>
      <w:r>
        <w:t>MAPEAMENTO GEOLÓGICO</w:t>
      </w:r>
    </w:p>
    <w:p>
      <w:pPr/>
    </w:p>
    <w:p>
      <w:pPr>
        <w:pStyle w:val="Ttulodeinformao"/>
      </w:pPr>
      <w:r>
        <w:t>PROJETO: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ANO: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PROFESSORES RESPONSÁVEIS: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ÁREA/FAIXA: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INTEGRANTES DO GRUPO:</w:t>
      </w:r>
    </w:p>
    <w:p>
      <w:pPr>
        <w:pStyle w:val="Textodeinformao"/>
      </w:pPr>
      <w:r>
        <w:t>&lt;PREENCHA AQUI&gt;</w:t>
      </w:r>
      <w:r>
        <w:br w:type="page"/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tulo1"/>
      </w:pPr>
      <w:r>
        <w:t>Mapeamento Geológico I</w:t>
      </w:r>
      <w:r>
        <w:br w:type="page"/>
      </w:r>
    </w:p>
    <w:p>
      <w:pPr>
        <w:pStyle w:val="Ttulo2"/>
      </w:pPr>
      <w:r>
        <w:t>PTI-2001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24/05/2022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718784 E 6989596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125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Limite da área 2 com a área 1, ao longo da Estrada Geral do Oliveira, próximo ao entroncamento com uma estrada agrícola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de estrada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Metaexalativa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PTI-2001A: &lt;Descrição da amostra aqui&gt;</w:t>
      </w:r>
    </w:p>
    <w:p>
      <w:pPr/>
      <w:r>
        <w:t>• PTI-2001B: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PTI-2002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24/05/2022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719586 E 6989888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53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em 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PTI-2003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24/05/2022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720063 E 6990220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40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Ao lado de uma pequena ponte, próximo à igreja do Oliveira, entre duas propriedades rurais cercadas.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Drenagem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Metapelítica-arenosa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PTI-2003A: &lt;Descrição da amostra aqui&gt;</w:t>
      </w:r>
    </w:p>
    <w:p>
      <w:pPr/>
      <w:r>
        <w:t>• PTI-2003B: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PTI-2004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24/05/2022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721486 E 6990613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Rio Oliveira, nos fundos do Rancho Rural, próximo à ponte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Drenagem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Metapelítica-arenosa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PTI-2004A: &lt;Descrição da amostra aqui&gt;</w:t>
      </w:r>
    </w:p>
    <w:p>
      <w:pPr/>
      <w:r>
        <w:t>• PTI-2004B: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PTI-2005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720185 E 6990170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44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Próximo à igreja, passando o Rio Oliveira em direção a sul, em um corte de barranco acima da estrada.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Wetter, Manoela Bállico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em 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Metapelítica-arenosa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PTI-2005A: &lt;Descrição da amostra aqui&gt;</w:t>
      </w:r>
    </w:p>
    <w:p>
      <w:pPr/>
      <w:r>
        <w:t>• PTI-2005B: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PTI-2006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720323 E 6990005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38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Adjacente à drenagem, próximo a uma bifurcação da estrada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Wetter, Manoela Bállico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Drenagem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Depósitos Cenozoicos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Depósitos de Canal Fluvial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PTI-2007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720399 E 6989813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41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Wetter, Manoela Bállico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de estrada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PTI-2008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720373 E 6989647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57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Wetter, Manoela Bállico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em 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PTI-2009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720629 E 6989164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Wetter, Manoela Bállico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em 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Metapelítica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PTI-2010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25/05/2022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720912 E 6989369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51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Ana Sutili, Gabriel Maccari, Vicente Wetter, Manoela Bállico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  <w:r>
        <w:br w:type="page"/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tulo1"/>
      </w:pPr>
      <w:r>
        <w:t>Mapeamento Geológico II</w:t>
      </w:r>
      <w:r>
        <w:br w:type="page"/>
      </w:r>
    </w:p>
    <w:p>
      <w:pPr>
        <w:pStyle w:val="Ttulo2"/>
      </w:pPr>
      <w:r>
        <w:t>PTI-2129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720642 E 6991437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133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PTI-2129A: &lt;Descrição da amostra aqui&gt;</w:t>
      </w:r>
    </w:p>
    <w:p>
      <w:pPr/>
      <w:r>
        <w:t>• PTI-2129B: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PTI-2130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720634 E 6991656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202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de estrada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PTI-2131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720836 E 6991680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220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PTI-2131: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PTI-2132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720910 E 6991870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299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São João Batista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São João Batista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PTI-2133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720997 E 6992097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352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PTI-2134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721276 E 6992206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379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PTI-2135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721407 E 6992270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389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Drenagem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PTI-2136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721577 E 6992377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424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Complexo Metamórfico Brusque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Unidade Metacarbonática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PTI-2136: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PTI-2137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721548 E 6992460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433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Barranco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Valsungana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Granitoides Valsungana (fácies porfirítica granítica)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PTI-2138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19/09/2022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721505 E 6992504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462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Tijucas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 Maccari, Vicente Wetter, Ariel Pozzobon, Luana Florisbal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Valsungana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Granitoides Valsungana (fácies porfirítica granítica)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</w:p>
    <w:sectPr w:rsidR="006143C3" w:rsidRPr="008971BA" w:rsidSect="003C101F">
      <w:footerReference w:type="default" r:id="rId6"/>
      <w:pgSz w:w="11906" w:h="16838"/>
      <w:pgMar w:top="1417" w:right="1701" w:bottom="1417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DC1B1" w14:textId="77777777" w:rsidR="000D0783" w:rsidRDefault="000D0783" w:rsidP="003C101F">
      <w:pPr>
        <w:spacing w:after="0" w:line="240" w:lineRule="auto"/>
      </w:pPr>
      <w:r>
        <w:separator/>
      </w:r>
    </w:p>
  </w:endnote>
  <w:endnote w:type="continuationSeparator" w:id="0">
    <w:p w14:paraId="0B41FD4D" w14:textId="77777777" w:rsidR="000D0783" w:rsidRDefault="000D0783" w:rsidP="003C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217331"/>
      <w:docPartObj>
        <w:docPartGallery w:val="Page Numbers (Bottom of Page)"/>
        <w:docPartUnique/>
      </w:docPartObj>
    </w:sdtPr>
    <w:sdtContent>
      <w:p w14:paraId="33EC2385" w14:textId="0B402F54" w:rsidR="003C101F" w:rsidRDefault="003C101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9118E8" w14:textId="77777777" w:rsidR="003C101F" w:rsidRDefault="003C10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C8BC" w14:textId="77777777" w:rsidR="000D0783" w:rsidRDefault="000D0783" w:rsidP="003C101F">
      <w:pPr>
        <w:spacing w:after="0" w:line="240" w:lineRule="auto"/>
      </w:pPr>
      <w:r>
        <w:separator/>
      </w:r>
    </w:p>
  </w:footnote>
  <w:footnote w:type="continuationSeparator" w:id="0">
    <w:p w14:paraId="75E6ED4B" w14:textId="77777777" w:rsidR="000D0783" w:rsidRDefault="000D0783" w:rsidP="003C10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6A"/>
    <w:rsid w:val="00050806"/>
    <w:rsid w:val="00060B71"/>
    <w:rsid w:val="000658F7"/>
    <w:rsid w:val="000B6582"/>
    <w:rsid w:val="000B6C61"/>
    <w:rsid w:val="000C3881"/>
    <w:rsid w:val="000D0783"/>
    <w:rsid w:val="000E355A"/>
    <w:rsid w:val="00122D24"/>
    <w:rsid w:val="00146146"/>
    <w:rsid w:val="00171EBC"/>
    <w:rsid w:val="001A2C03"/>
    <w:rsid w:val="001E7C2B"/>
    <w:rsid w:val="00222470"/>
    <w:rsid w:val="0028719B"/>
    <w:rsid w:val="00312E89"/>
    <w:rsid w:val="003272AD"/>
    <w:rsid w:val="003326B5"/>
    <w:rsid w:val="00341E23"/>
    <w:rsid w:val="0034217D"/>
    <w:rsid w:val="00371EC0"/>
    <w:rsid w:val="003C101F"/>
    <w:rsid w:val="003C1465"/>
    <w:rsid w:val="004E5559"/>
    <w:rsid w:val="0055528B"/>
    <w:rsid w:val="00557224"/>
    <w:rsid w:val="005C739C"/>
    <w:rsid w:val="006143C3"/>
    <w:rsid w:val="00636472"/>
    <w:rsid w:val="0066644C"/>
    <w:rsid w:val="006701B4"/>
    <w:rsid w:val="00680132"/>
    <w:rsid w:val="006C4562"/>
    <w:rsid w:val="006D20E1"/>
    <w:rsid w:val="006F2B88"/>
    <w:rsid w:val="006F6A2A"/>
    <w:rsid w:val="007229CC"/>
    <w:rsid w:val="00807303"/>
    <w:rsid w:val="0081113B"/>
    <w:rsid w:val="008971BA"/>
    <w:rsid w:val="00956D14"/>
    <w:rsid w:val="00987B1C"/>
    <w:rsid w:val="009C5ECC"/>
    <w:rsid w:val="009C661C"/>
    <w:rsid w:val="009E7691"/>
    <w:rsid w:val="00A1438B"/>
    <w:rsid w:val="00A76DDE"/>
    <w:rsid w:val="00A84611"/>
    <w:rsid w:val="00AB3530"/>
    <w:rsid w:val="00AC7D18"/>
    <w:rsid w:val="00B06F31"/>
    <w:rsid w:val="00B31518"/>
    <w:rsid w:val="00B76134"/>
    <w:rsid w:val="00C327D3"/>
    <w:rsid w:val="00C4736A"/>
    <w:rsid w:val="00CA52B8"/>
    <w:rsid w:val="00D07893"/>
    <w:rsid w:val="00F0022C"/>
    <w:rsid w:val="00F3406E"/>
    <w:rsid w:val="00F47E1E"/>
    <w:rsid w:val="00FC0979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1A4F9"/>
  <w15:chartTrackingRefBased/>
  <w15:docId w15:val="{255FF7BB-0581-48E0-816B-916ECEBA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893"/>
    <w:pPr>
      <w:spacing w:after="80"/>
      <w:jc w:val="both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55528B"/>
    <w:pPr>
      <w:keepNext/>
      <w:keepLines/>
      <w:spacing w:after="40"/>
      <w:jc w:val="center"/>
      <w:outlineLvl w:val="0"/>
    </w:pPr>
    <w:rPr>
      <w:rFonts w:eastAsiaTheme="majorEastAsia" w:cstheme="majorBidi"/>
      <w:b/>
      <w:smallCap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1113B"/>
    <w:pPr>
      <w:keepNext/>
      <w:keepLines/>
      <w:spacing w:after="40"/>
      <w:jc w:val="left"/>
      <w:outlineLvl w:val="1"/>
    </w:pPr>
    <w:rPr>
      <w:rFonts w:eastAsiaTheme="majorEastAsia" w:cstheme="majorBidi"/>
      <w:b/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680132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528B"/>
    <w:rPr>
      <w:rFonts w:ascii="Arial" w:eastAsiaTheme="majorEastAsia" w:hAnsi="Arial" w:cstheme="majorBidi"/>
      <w:b/>
      <w:smallCaps/>
      <w:sz w:val="48"/>
      <w:szCs w:val="48"/>
    </w:rPr>
  </w:style>
  <w:style w:type="table" w:styleId="Tabelacomgrade">
    <w:name w:val="Table Grid"/>
    <w:basedOn w:val="Tabelanormal"/>
    <w:uiPriority w:val="39"/>
    <w:rsid w:val="009C5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abealho">
    <w:name w:val="Tabela de cabeçalho"/>
    <w:basedOn w:val="Tabelanormal"/>
    <w:uiPriority w:val="99"/>
    <w:rsid w:val="009C5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customStyle="1" w:styleId="Tabela-Colunadireita">
    <w:name w:val="Tabela - Coluna direita"/>
    <w:basedOn w:val="Normal"/>
    <w:qFormat/>
    <w:pPr>
      <w:spacing w:before="20" w:after="20"/>
      <w:jc w:val="left"/>
    </w:pPr>
  </w:style>
  <w:style w:type="paragraph" w:customStyle="1" w:styleId="Tabela-Colunaesquerda">
    <w:name w:val="Tabela - Coluna esquerda"/>
    <w:basedOn w:val="Tabela-Colunadireita"/>
    <w:qFormat/>
    <w:rsid w:val="0081113B"/>
    <w:rPr>
      <w:b/>
    </w:rPr>
  </w:style>
  <w:style w:type="paragraph" w:customStyle="1" w:styleId="Seo">
    <w:name w:val="Seção"/>
    <w:basedOn w:val="Tabela-Colunaesquerda"/>
    <w:next w:val="Normal"/>
    <w:pPr>
      <w:keepNext/>
      <w:spacing w:before="160" w:after="40"/>
    </w:pPr>
  </w:style>
  <w:style w:type="paragraph" w:styleId="Legenda">
    <w:name w:val="caption"/>
    <w:basedOn w:val="Normal"/>
    <w:next w:val="Normal"/>
    <w:uiPriority w:val="35"/>
    <w:unhideWhenUsed/>
    <w:qFormat/>
    <w:rsid w:val="00987B1C"/>
    <w:pPr>
      <w:spacing w:after="120" w:line="240" w:lineRule="auto"/>
    </w:pPr>
    <w:rPr>
      <w:iCs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81113B"/>
    <w:rPr>
      <w:rFonts w:ascii="Calibri" w:eastAsiaTheme="majorEastAsia" w:hAnsi="Calibri" w:cstheme="majorBidi"/>
      <w:b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680132"/>
    <w:rPr>
      <w:rFonts w:ascii="Calibri" w:eastAsiaTheme="majorEastAsia" w:hAnsi="Calibri" w:cstheme="majorBidi"/>
      <w:b/>
      <w:smallCaps/>
      <w:sz w:val="28"/>
      <w:szCs w:val="28"/>
    </w:rPr>
  </w:style>
  <w:style w:type="paragraph" w:customStyle="1" w:styleId="Ttulodeinformao">
    <w:name w:val="Título de informação"/>
    <w:basedOn w:val="Normal"/>
    <w:link w:val="TtulodeinformaoChar"/>
    <w:qFormat/>
    <w:rsid w:val="0055528B"/>
    <w:pPr>
      <w:jc w:val="center"/>
    </w:pPr>
    <w:rPr>
      <w:b/>
      <w:bCs/>
      <w:sz w:val="22"/>
      <w:szCs w:val="28"/>
    </w:rPr>
  </w:style>
  <w:style w:type="character" w:customStyle="1" w:styleId="TtulodeinformaoChar">
    <w:name w:val="Título de informação Char"/>
    <w:basedOn w:val="Fontepargpadro"/>
    <w:link w:val="Ttulodeinformao"/>
    <w:rsid w:val="0055528B"/>
    <w:rPr>
      <w:rFonts w:ascii="Arial" w:hAnsi="Arial"/>
      <w:b/>
      <w:bCs/>
      <w:szCs w:val="28"/>
    </w:rPr>
  </w:style>
  <w:style w:type="paragraph" w:customStyle="1" w:styleId="Textodeinformao">
    <w:name w:val="Texto de informação"/>
    <w:basedOn w:val="Ttulodeinformao"/>
    <w:link w:val="TextodeinformaoChar"/>
    <w:qFormat/>
    <w:rsid w:val="0055528B"/>
    <w:rPr>
      <w:b w:val="0"/>
      <w:bCs w:val="0"/>
      <w:caps/>
    </w:rPr>
  </w:style>
  <w:style w:type="character" w:customStyle="1" w:styleId="TextodeinformaoChar">
    <w:name w:val="Texto de informação Char"/>
    <w:basedOn w:val="TtulodeinformaoChar"/>
    <w:link w:val="Textodeinformao"/>
    <w:rsid w:val="0055528B"/>
    <w:rPr>
      <w:rFonts w:ascii="Arial" w:hAnsi="Arial"/>
      <w:b w:val="0"/>
      <w:bCs w:val="0"/>
      <w:caps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6143C3"/>
    <w:pPr>
      <w:jc w:val="center"/>
    </w:pPr>
    <w:rPr>
      <w:b/>
      <w:smallCaps/>
      <w:sz w:val="72"/>
    </w:rPr>
  </w:style>
  <w:style w:type="character" w:customStyle="1" w:styleId="TtuloChar">
    <w:name w:val="Título Char"/>
    <w:basedOn w:val="Fontepargpadro"/>
    <w:link w:val="Ttulo"/>
    <w:uiPriority w:val="10"/>
    <w:rsid w:val="006143C3"/>
    <w:rPr>
      <w:rFonts w:ascii="Calibri" w:hAnsi="Calibri"/>
      <w:b/>
      <w:smallCaps/>
      <w:sz w:val="72"/>
    </w:rPr>
  </w:style>
  <w:style w:type="paragraph" w:styleId="Subttulo">
    <w:name w:val="Subtitle"/>
    <w:basedOn w:val="Seo"/>
    <w:next w:val="Normal"/>
    <w:link w:val="SubttuloChar"/>
    <w:uiPriority w:val="11"/>
    <w:qFormat/>
    <w:rsid w:val="00F3406E"/>
  </w:style>
  <w:style w:type="character" w:customStyle="1" w:styleId="SubttuloChar">
    <w:name w:val="Subtítulo Char"/>
    <w:basedOn w:val="Fontepargpadro"/>
    <w:link w:val="Subttulo"/>
    <w:uiPriority w:val="11"/>
    <w:rsid w:val="00F3406E"/>
    <w:rPr>
      <w:rFonts w:ascii="Calibri" w:hAnsi="Calibri"/>
      <w:b/>
      <w:caps/>
      <w:sz w:val="21"/>
    </w:rPr>
  </w:style>
  <w:style w:type="paragraph" w:styleId="Cabealho">
    <w:name w:val="header"/>
    <w:basedOn w:val="Normal"/>
    <w:link w:val="CabealhoChar"/>
    <w:uiPriority w:val="99"/>
    <w:unhideWhenUsed/>
    <w:rsid w:val="003C1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01F"/>
    <w:rPr>
      <w:rFonts w:ascii="Calibri" w:hAnsi="Calibri"/>
      <w:sz w:val="21"/>
    </w:rPr>
  </w:style>
  <w:style w:type="paragraph" w:styleId="Rodap">
    <w:name w:val="footer"/>
    <w:basedOn w:val="Normal"/>
    <w:link w:val="RodapChar"/>
    <w:uiPriority w:val="99"/>
    <w:unhideWhenUsed/>
    <w:rsid w:val="003C1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01F"/>
    <w:rPr>
      <w:rFonts w:ascii="Calibri" w:hAnsi="Calibri"/>
      <w:sz w:val="21"/>
    </w:rPr>
  </w:style>
  <w:style w:type="paragraph" w:customStyle="1" w:styleId="Anotao">
    <w:name w:val="Anotação"/>
    <w:basedOn w:val="Normal"/>
    <w:next w:val="Normal"/>
    <w:link w:val="AnotaoChar"/>
    <w:qFormat/>
    <w:rsid w:val="00557224"/>
    <w:rPr>
      <w:i/>
      <w:color w:val="FF0000"/>
      <w:sz w:val="16"/>
      <w:szCs w:val="16"/>
    </w:rPr>
  </w:style>
  <w:style w:type="character" w:customStyle="1" w:styleId="AnotaoChar">
    <w:name w:val="Anotação Char"/>
    <w:basedOn w:val="Fontepargpadro"/>
    <w:link w:val="Anotao"/>
    <w:rsid w:val="00557224"/>
    <w:rPr>
      <w:rFonts w:ascii="Calibri" w:hAnsi="Calibri"/>
      <w:i/>
      <w:color w:val="FF0000"/>
      <w:sz w:val="16"/>
      <w:szCs w:val="16"/>
    </w:rPr>
  </w:style>
  <w:style w:type="paragraph" w:styleId="SemEspaamento">
    <w:name w:val="No Spacing"/>
    <w:uiPriority w:val="1"/>
    <w:qFormat/>
    <w:rsid w:val="0055528B"/>
    <w:pPr>
      <w:spacing w:after="0" w:line="240" w:lineRule="auto"/>
      <w:jc w:val="both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4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Caderneta de Campo Compilada</dc:title>
  <dc:subject>Geologia</dc:subject>
  <dc:creator>Template Builder</dc:creator>
  <cp:keywords>Geologia, Mapeamento Geológico</cp:keywords>
  <dc:description/>
  <cp:lastModifiedBy>Gabriel Maccari</cp:lastModifiedBy>
  <cp:revision>45</cp:revision>
  <dcterms:created xsi:type="dcterms:W3CDTF">2025-09-06T13:15:56Z</dcterms:created>
  <dcterms:modified xsi:type="dcterms:W3CDTF">2025-08-13T16:30:00Z</dcterms:modified>
  <cp:category>Relatório Técnico</cp:category>
  <dc:language>Português (Brasil)</dc:language>
</cp:coreProperties>
</file>