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Edad y nombre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del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Realizar un programa que muestre el nombre y edad del estudiante con funciones de nombre y 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Entradas y salidas: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Entradas:dos variables tipo string para conseguir el nombre y la edad.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Salidas:una variable tipo string para mostrar el nombre y la edad.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de solución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Algoritmo propuesto:</w:t>
      </w:r>
    </w:p>
    <w:p w:rsidR="00000000" w:rsidDel="00000000" w:rsidP="00000000" w:rsidRDefault="00000000" w:rsidRPr="00000000" w14:paraId="0000000E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Solicitar la edad y edad.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Escoger un nombre y una edad.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el resultado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Estructuras de datos:</w:t>
      </w:r>
      <w:r w:rsidDel="00000000" w:rsidR="00000000" w:rsidRPr="00000000">
        <w:rPr>
          <w:sz w:val="24"/>
          <w:szCs w:val="24"/>
          <w:rtl w:val="0"/>
        </w:rPr>
        <w:t xml:space="preserve">No se usará ninguna estructura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funciones principales:</w:t>
      </w:r>
      <w:r w:rsidDel="00000000" w:rsidR="00000000" w:rsidRPr="00000000">
        <w:rPr>
          <w:sz w:val="24"/>
          <w:szCs w:val="24"/>
          <w:rtl w:val="0"/>
        </w:rPr>
        <w:t xml:space="preserve"> solo la función cin.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Codigo fuente 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291013" cy="31020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75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10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Pruebas: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457575" cy="2162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207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Contribución del equipo: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Roles: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Este ejercicio fue liderado y realizado por Erick Macias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Observación: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Ninguna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