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356" w:rsidRPr="00972356" w:rsidRDefault="00972356" w:rsidP="00972356">
      <w:pPr>
        <w:jc w:val="both"/>
        <w:rPr>
          <w:rFonts w:ascii="Sylfaen" w:hAnsi="Sylfaen"/>
          <w:b/>
          <w:color w:val="FF0000"/>
          <w:sz w:val="32"/>
          <w:szCs w:val="32"/>
          <w:lang w:val="ka-GE"/>
        </w:rPr>
      </w:pPr>
      <w:r>
        <w:rPr>
          <w:rFonts w:ascii="Sylfaen" w:hAnsi="Sylfaen"/>
          <w:b/>
          <w:color w:val="FF0000"/>
          <w:sz w:val="32"/>
          <w:szCs w:val="32"/>
          <w:lang w:val="ka-GE"/>
        </w:rPr>
        <w:t>”მკითხველთა კლუბი” –  ”რიდერსლენდი” (”სეილსლენდი”)</w:t>
      </w:r>
    </w:p>
    <w:p w:rsidR="00972356" w:rsidRDefault="00972356" w:rsidP="00972356">
      <w:pPr>
        <w:jc w:val="both"/>
        <w:rPr>
          <w:rFonts w:ascii="Sylfaen" w:hAnsi="Sylfaen"/>
          <w:lang w:val="ka-GE"/>
        </w:rPr>
      </w:pPr>
    </w:p>
    <w:p w:rsidR="00972356" w:rsidRDefault="00972356" w:rsidP="00972356">
      <w:pPr>
        <w:pStyle w:val="ListParagraph"/>
        <w:numPr>
          <w:ilvl w:val="0"/>
          <w:numId w:val="1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დომეინი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en-US"/>
        </w:rPr>
        <w:t xml:space="preserve">- </w:t>
      </w:r>
      <w:hyperlink r:id="rId5" w:history="1">
        <w:r w:rsidRPr="00AE498E">
          <w:rPr>
            <w:rStyle w:val="Hyperlink"/>
            <w:rFonts w:ascii="Sylfaen" w:hAnsi="Sylfaen"/>
            <w:lang w:val="en-US"/>
          </w:rPr>
          <w:t>www.readersland.ge</w:t>
        </w:r>
      </w:hyperlink>
      <w:r>
        <w:rPr>
          <w:lang w:val="en-US"/>
        </w:rPr>
        <w:t xml:space="preserve">      - (</w:t>
      </w:r>
      <w:r>
        <w:rPr>
          <w:rFonts w:ascii="Sylfaen" w:hAnsi="Sylfaen"/>
          <w:lang w:val="ka-GE"/>
        </w:rPr>
        <w:t>უკვე აღებულია დომეინი)</w:t>
      </w:r>
    </w:p>
    <w:p w:rsidR="00972356" w:rsidRDefault="00972356" w:rsidP="00972356">
      <w:pPr>
        <w:pStyle w:val="ListParagraph"/>
        <w:numPr>
          <w:ilvl w:val="0"/>
          <w:numId w:val="1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ცვლილების (”სეისლენდის” გაფართოების და ”მკითხველთა კლუბთან” შეერთების) შესახებ ინფორმაცია არსებული ბაზის საშუალებით </w:t>
      </w:r>
      <w:r w:rsidRPr="0085463D">
        <w:rPr>
          <w:rFonts w:ascii="Sylfaen" w:hAnsi="Sylfaen"/>
          <w:lang w:val="ka-GE"/>
        </w:rPr>
        <w:t>Call Center-</w:t>
      </w:r>
      <w:r>
        <w:rPr>
          <w:rFonts w:ascii="Sylfaen" w:hAnsi="Sylfaen"/>
          <w:lang w:val="ka-GE"/>
        </w:rPr>
        <w:t xml:space="preserve">ის ოპერატორებმა უნდა აცნობონ მკითხველთა კლუბის მომხმარებლებს და შესთავაზონ  უკვე </w:t>
      </w:r>
      <w:hyperlink r:id="rId6" w:history="1">
        <w:r w:rsidRPr="0085463D">
          <w:rPr>
            <w:rStyle w:val="Hyperlink"/>
            <w:rFonts w:ascii="Sylfaen" w:hAnsi="Sylfaen"/>
            <w:lang w:val="ka-GE"/>
          </w:rPr>
          <w:t>www.readersland.ge</w:t>
        </w:r>
      </w:hyperlink>
      <w:r>
        <w:rPr>
          <w:rFonts w:ascii="Sylfaen" w:hAnsi="Sylfaen"/>
          <w:lang w:val="ka-GE"/>
        </w:rPr>
        <w:t xml:space="preserve"> - ზე რეგისტრაციის გავლა. (17 -18 ოქტომბერი )</w:t>
      </w:r>
    </w:p>
    <w:p w:rsidR="00972356" w:rsidRPr="00262BBC" w:rsidRDefault="00972356" w:rsidP="00972356">
      <w:pPr>
        <w:pStyle w:val="ListParagraph"/>
        <w:numPr>
          <w:ilvl w:val="0"/>
          <w:numId w:val="1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მომხარებლებისთვის ახალი ალტერნატივის შეთავაზებისას აუცილებლად უნდა მოხდეს ყველა იმ პლიუსების მკვეთრად ხაზგასმა ,რომელიც აქვს </w:t>
      </w:r>
      <w:r>
        <w:rPr>
          <w:rFonts w:ascii="Sylfaen" w:hAnsi="Sylfaen"/>
          <w:lang w:val="en-US"/>
        </w:rPr>
        <w:t>Readresland.ge-</w:t>
      </w:r>
      <w:r>
        <w:rPr>
          <w:rFonts w:ascii="Sylfaen" w:hAnsi="Sylfaen"/>
          <w:lang w:val="ka-GE"/>
        </w:rPr>
        <w:t xml:space="preserve">ის. 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ყველაზე დაბალი ფასდაკლებები წიგნებზე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ბევრი გამომცემლობის წიგნები ერთ სივრცეში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ახალ და ბესტსელერ წიგნებზე ფასდაკლება 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სატელეფონო შეკვეთა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სააბონენტო გადასახადის შემთხვევაში მთელი თვის განმავლობაში უფასო მიტანის სერვისით სარგებლობა(პრაიმი). 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გატანის სერვის ცენტრები (თბილისსა და რეგიონებში)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წიგნები უცხო ენაზე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საკანცელარიო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ავეჯი მკითხველისთვის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ყოველკვირეულად განახლებული შეთავაზებები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აქტიურ მკითხველებს საჩუქრები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ჟანრის არჩევანი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ქულების გამოყენება წიგნის ფესტივალზე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აქსესუარები მკითვხელისთვის</w:t>
      </w:r>
    </w:p>
    <w:p w:rsidR="00972356" w:rsidRDefault="00972356" w:rsidP="00972356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1 მიტანის საფასურით რამოდენიმე წიგნის მიტანა (კალათის ფუნქცია) (თბილისი და რეგიონები: ქუთაისი, რუსთავი, ბათუმი, ფოთი, ზუგდიდი)</w:t>
      </w:r>
    </w:p>
    <w:p w:rsidR="00AC6BA4" w:rsidRPr="00AC6BA4" w:rsidRDefault="00972356" w:rsidP="00AC6BA4">
      <w:pPr>
        <w:pStyle w:val="ListParagraph"/>
        <w:numPr>
          <w:ilvl w:val="0"/>
          <w:numId w:val="2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სატელეფონო შეკვეთა რეგიონებში </w:t>
      </w:r>
      <w:r w:rsidR="00AC6BA4">
        <w:rPr>
          <w:rFonts w:ascii="Sylfaen" w:hAnsi="Sylfaen"/>
          <w:lang w:val="ka-GE"/>
        </w:rPr>
        <w:t>(რუსთავი, ქუთაისი, ბათუმი, ფოთი, ზუგდიდი)</w:t>
      </w:r>
    </w:p>
    <w:p w:rsidR="00972356" w:rsidRDefault="00972356" w:rsidP="00972356">
      <w:pPr>
        <w:jc w:val="both"/>
        <w:rPr>
          <w:rFonts w:ascii="Sylfaen" w:hAnsi="Sylfaen"/>
          <w:lang w:val="ka-GE"/>
        </w:rPr>
      </w:pPr>
    </w:p>
    <w:p w:rsidR="00972356" w:rsidRDefault="00972356" w:rsidP="00972356">
      <w:pPr>
        <w:jc w:val="both"/>
        <w:rPr>
          <w:rFonts w:ascii="Sylfaen" w:hAnsi="Sylfaen"/>
          <w:lang w:val="ka-GE"/>
        </w:rPr>
      </w:pPr>
    </w:p>
    <w:p w:rsidR="00972356" w:rsidRDefault="00972356" w:rsidP="0097235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Sylfaen" w:hAnsi="Sylfaen" w:cs="Arial"/>
          <w:color w:val="262626"/>
          <w:spacing w:val="5"/>
          <w:sz w:val="18"/>
          <w:szCs w:val="18"/>
          <w:lang w:val="ka-GE"/>
        </w:rPr>
      </w:pPr>
      <w:r>
        <w:rPr>
          <w:rFonts w:ascii="Arial" w:hAnsi="Arial" w:cs="Arial"/>
          <w:color w:val="262626"/>
          <w:spacing w:val="5"/>
          <w:sz w:val="18"/>
          <w:szCs w:val="18"/>
        </w:rPr>
        <w:t> </w:t>
      </w:r>
      <w:r w:rsidRPr="006937CE">
        <w:rPr>
          <w:rFonts w:ascii="Sylfaen" w:hAnsi="Sylfaen" w:cs="Sylfaen"/>
          <w:color w:val="262626"/>
          <w:spacing w:val="5"/>
          <w:sz w:val="21"/>
          <w:szCs w:val="21"/>
        </w:rPr>
        <w:t>მაღაზია ”ბიბლუსს”  შეუძლიათ ეწვიონ</w:t>
      </w:r>
      <w:r>
        <w:rPr>
          <w:rFonts w:ascii="Sylfaen" w:hAnsi="Sylfaen" w:cs="Sylfaen"/>
          <w:color w:val="262626"/>
          <w:spacing w:val="5"/>
          <w:sz w:val="21"/>
          <w:szCs w:val="21"/>
          <w:lang w:val="ka-GE"/>
        </w:rPr>
        <w:t xml:space="preserve"> თბილისში,</w:t>
      </w:r>
      <w:r w:rsidRPr="006937CE">
        <w:rPr>
          <w:rFonts w:ascii="Sylfaen" w:hAnsi="Sylfaen" w:cs="Sylfaen"/>
          <w:color w:val="262626"/>
          <w:spacing w:val="5"/>
          <w:sz w:val="21"/>
          <w:szCs w:val="21"/>
        </w:rPr>
        <w:t xml:space="preserve"> ქუთაისში, ბათუმში და თელავში.</w:t>
      </w:r>
      <w:r>
        <w:rPr>
          <w:rFonts w:ascii="Sylfaen" w:hAnsi="Sylfaen" w:cs="Arial"/>
          <w:color w:val="262626"/>
          <w:spacing w:val="5"/>
          <w:sz w:val="18"/>
          <w:szCs w:val="18"/>
          <w:lang w:val="ka-GE"/>
        </w:rPr>
        <w:t xml:space="preserve"> </w:t>
      </w:r>
    </w:p>
    <w:p w:rsidR="00972356" w:rsidRDefault="00972356" w:rsidP="0097235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Sylfaen" w:hAnsi="Sylfaen" w:cs="Arial"/>
          <w:color w:val="262626"/>
          <w:spacing w:val="5"/>
          <w:sz w:val="18"/>
          <w:szCs w:val="18"/>
          <w:lang w:val="ka-GE"/>
        </w:rPr>
      </w:pPr>
      <w:r>
        <w:rPr>
          <w:rFonts w:ascii="Sylfaen" w:hAnsi="Sylfaen" w:cs="Arial"/>
          <w:color w:val="262626"/>
          <w:spacing w:val="5"/>
          <w:sz w:val="18"/>
          <w:szCs w:val="18"/>
          <w:lang w:val="ka-GE"/>
        </w:rPr>
        <w:t>ბიბლუსის მისამართები:</w:t>
      </w:r>
    </w:p>
    <w:p w:rsidR="00972356" w:rsidRPr="006937CE" w:rsidRDefault="00972356" w:rsidP="00972356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კოსტავას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47 - 570 103 157 (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მაღაზია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ბიბლუსი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)</w:t>
      </w:r>
    </w:p>
    <w:p w:rsidR="00972356" w:rsidRPr="006937CE" w:rsidRDefault="00972356" w:rsidP="00972356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 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დიღომი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: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რობაქიძის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7  -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მაღაზია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,,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ბიბლუსი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"</w:t>
      </w:r>
    </w:p>
    <w:p w:rsidR="00972356" w:rsidRPr="00972356" w:rsidRDefault="00972356" w:rsidP="00972356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 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პლეხანოვი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: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აღმაშენებლის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121 -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მაღაზია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,,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ბიბლუსი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"</w:t>
      </w:r>
    </w:p>
    <w:p w:rsidR="00972356" w:rsidRPr="006937CE" w:rsidRDefault="00972356" w:rsidP="00972356">
      <w:pPr>
        <w:numPr>
          <w:ilvl w:val="0"/>
          <w:numId w:val="5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გლდანი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:  A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/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კ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1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კვ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50 - 570 900 082 (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მაღაზია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ბიბლუსი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)</w:t>
      </w:r>
    </w:p>
    <w:p w:rsidR="00972356" w:rsidRPr="006937CE" w:rsidRDefault="00972356" w:rsidP="00972356">
      <w:pPr>
        <w:numPr>
          <w:ilvl w:val="0"/>
          <w:numId w:val="5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თემქა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: 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მე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–10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კვ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. 28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კორპ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. - 570 102 963 (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მაღაზია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ბიბლუსი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)</w:t>
      </w:r>
    </w:p>
    <w:p w:rsidR="00972356" w:rsidRPr="006937CE" w:rsidRDefault="00972356" w:rsidP="00972356">
      <w:pPr>
        <w:jc w:val="both"/>
        <w:rPr>
          <w:rFonts w:ascii="Sylfaen" w:hAnsi="Sylfaen"/>
          <w:lang w:val="ka-GE"/>
        </w:rPr>
      </w:pPr>
    </w:p>
    <w:p w:rsidR="00972356" w:rsidRPr="006937CE" w:rsidRDefault="00972356" w:rsidP="00972356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</w:p>
    <w:p w:rsidR="00972356" w:rsidRPr="006937CE" w:rsidRDefault="00972356" w:rsidP="009723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ბათუმი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1 :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მემედ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აბაშიძის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62 -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მაღაზია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,,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ბიბლუსი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" - 570 90 89 15 </w:t>
      </w:r>
      <w:r w:rsidRPr="006937CE">
        <w:rPr>
          <w:rFonts w:ascii="Arial" w:eastAsia="Times New Roman" w:hAnsi="Arial" w:cs="Arial"/>
          <w:color w:val="000000"/>
          <w:spacing w:val="5"/>
          <w:sz w:val="21"/>
          <w:szCs w:val="21"/>
        </w:rPr>
        <w:t>( </w:t>
      </w:r>
      <w:r w:rsidRPr="006937CE">
        <w:rPr>
          <w:rFonts w:ascii="Sylfaen" w:eastAsia="Times New Roman" w:hAnsi="Sylfaen" w:cs="Sylfaen"/>
          <w:b/>
          <w:bCs/>
          <w:color w:val="FF0000"/>
          <w:spacing w:val="5"/>
          <w:sz w:val="21"/>
        </w:rPr>
        <w:t>ყურადღება</w:t>
      </w:r>
      <w:r w:rsidRPr="006937CE">
        <w:rPr>
          <w:rFonts w:ascii="Arial" w:eastAsia="Times New Roman" w:hAnsi="Arial" w:cs="Arial"/>
          <w:b/>
          <w:bCs/>
          <w:color w:val="FF0000"/>
          <w:spacing w:val="5"/>
          <w:sz w:val="21"/>
        </w:rPr>
        <w:t>!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> 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ხუთშაბათს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,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პარასკევს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,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,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კვირას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და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ორშაბათს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შეძენილი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წიგნების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გატანა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შესაძლებელი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იქნება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> 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ხუთშაბათიდან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 .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სამშაბათს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და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ოთხშაბათს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შეძენილი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წიგნების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შესაძლებელი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იქნება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შაბათიდან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> . ) </w:t>
      </w:r>
    </w:p>
    <w:p w:rsidR="00972356" w:rsidRPr="006937CE" w:rsidRDefault="00972356" w:rsidP="009723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ქუთაისი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: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თამარ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მეფის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34 -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მაღაზია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,,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ბიბლუსი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" - 570 90 89 33 </w:t>
      </w:r>
      <w:r w:rsidRPr="006937CE">
        <w:rPr>
          <w:rFonts w:ascii="Arial" w:eastAsia="Times New Roman" w:hAnsi="Arial" w:cs="Arial"/>
          <w:color w:val="000000"/>
          <w:spacing w:val="5"/>
          <w:sz w:val="21"/>
          <w:szCs w:val="21"/>
        </w:rPr>
        <w:t>( </w:t>
      </w:r>
      <w:r w:rsidRPr="006937CE">
        <w:rPr>
          <w:rFonts w:ascii="Sylfaen" w:eastAsia="Times New Roman" w:hAnsi="Sylfaen" w:cs="Sylfaen"/>
          <w:b/>
          <w:bCs/>
          <w:color w:val="FF0000"/>
          <w:spacing w:val="5"/>
          <w:sz w:val="21"/>
        </w:rPr>
        <w:t>ყურადღება</w:t>
      </w:r>
      <w:r w:rsidRPr="006937CE">
        <w:rPr>
          <w:rFonts w:ascii="Arial" w:eastAsia="Times New Roman" w:hAnsi="Arial" w:cs="Arial"/>
          <w:b/>
          <w:bCs/>
          <w:color w:val="FF0000"/>
          <w:spacing w:val="5"/>
          <w:sz w:val="21"/>
        </w:rPr>
        <w:t>!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> 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ხუთშაბათს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,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პარასკევს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,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,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კვირას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და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ორშაბათს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შეძენილი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წიგნების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გატანა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შესაძლებელი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იქნება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> 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ხუთშაბათიდან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 .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სამშაბათს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და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ოთხშაბათს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შეძენილი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წიგნების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შესაძლებელი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იქნება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შაბათიდან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. ) </w:t>
      </w:r>
    </w:p>
    <w:p w:rsidR="00972356" w:rsidRPr="006937CE" w:rsidRDefault="00972356" w:rsidP="0097235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თელავი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: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სააკაძის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4 -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მაღაზია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,,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ბიბლუსი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" - 570 10 31 53 </w:t>
      </w:r>
      <w:r w:rsidRPr="006937CE">
        <w:rPr>
          <w:rFonts w:ascii="Arial" w:eastAsia="Times New Roman" w:hAnsi="Arial" w:cs="Arial"/>
          <w:color w:val="000000"/>
          <w:spacing w:val="5"/>
          <w:sz w:val="21"/>
          <w:szCs w:val="21"/>
        </w:rPr>
        <w:t>(</w:t>
      </w:r>
      <w:r w:rsidRPr="006937CE">
        <w:rPr>
          <w:rFonts w:ascii="Arial" w:eastAsia="Times New Roman" w:hAnsi="Arial" w:cs="Arial"/>
          <w:color w:val="FF0000"/>
          <w:spacing w:val="5"/>
          <w:sz w:val="21"/>
          <w:szCs w:val="21"/>
        </w:rPr>
        <w:t> </w:t>
      </w:r>
      <w:r w:rsidRPr="006937CE">
        <w:rPr>
          <w:rFonts w:ascii="Sylfaen" w:eastAsia="Times New Roman" w:hAnsi="Sylfaen" w:cs="Sylfaen"/>
          <w:b/>
          <w:bCs/>
          <w:color w:val="FF0000"/>
          <w:spacing w:val="5"/>
          <w:sz w:val="21"/>
        </w:rPr>
        <w:t>ყურადღება</w:t>
      </w:r>
      <w:r w:rsidRPr="006937CE">
        <w:rPr>
          <w:rFonts w:ascii="Arial" w:eastAsia="Times New Roman" w:hAnsi="Arial" w:cs="Arial"/>
          <w:b/>
          <w:bCs/>
          <w:color w:val="FF0000"/>
          <w:spacing w:val="5"/>
          <w:sz w:val="21"/>
        </w:rPr>
        <w:t>!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> 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ხუთშაბათს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,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პარასკევს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,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და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>  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კვირას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 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შეძენილი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წიგნების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გატანა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შესაძლებელი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იქნება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> 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ოთხშაბათიდან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 .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ორშაბათს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,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სამშაბათს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და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ოთხშაბათს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შეძენილი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წიგნების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შესაძლებელი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 xml:space="preserve"> 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იქნება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> </w:t>
      </w:r>
      <w:r w:rsidRPr="006937CE">
        <w:rPr>
          <w:rFonts w:ascii="Sylfaen" w:eastAsia="Times New Roman" w:hAnsi="Sylfaen" w:cs="Sylfaen"/>
          <w:b/>
          <w:bCs/>
          <w:color w:val="000000"/>
          <w:spacing w:val="5"/>
          <w:sz w:val="21"/>
        </w:rPr>
        <w:t>შაბათიდან</w:t>
      </w:r>
      <w:r w:rsidRPr="006937CE">
        <w:rPr>
          <w:rFonts w:ascii="Arial" w:eastAsia="Times New Roman" w:hAnsi="Arial" w:cs="Arial"/>
          <w:b/>
          <w:bCs/>
          <w:color w:val="000000"/>
          <w:spacing w:val="5"/>
          <w:sz w:val="21"/>
        </w:rPr>
        <w:t> . ) </w:t>
      </w:r>
    </w:p>
    <w:p w:rsidR="00972356" w:rsidRDefault="00972356" w:rsidP="00972356">
      <w:pPr>
        <w:jc w:val="both"/>
        <w:rPr>
          <w:rFonts w:ascii="Sylfaen" w:hAnsi="Sylfaen"/>
          <w:lang w:val="ka-GE"/>
        </w:rPr>
      </w:pPr>
    </w:p>
    <w:p w:rsidR="00972356" w:rsidRDefault="00972356" w:rsidP="00972356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ელვა მარკეტების მისამართები: </w:t>
      </w:r>
    </w:p>
    <w:p w:rsidR="00972356" w:rsidRPr="006937CE" w:rsidRDefault="00972356" w:rsidP="0097235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ც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.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დადიანის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30  -  595 999 371 (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ელვა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მარკეტი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)</w:t>
      </w:r>
    </w:p>
    <w:p w:rsidR="00972356" w:rsidRPr="006937CE" w:rsidRDefault="00972356" w:rsidP="0097235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 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ჭავჭავაძის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76  -  591 006 443 (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ელვა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მარკეტი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)</w:t>
      </w:r>
    </w:p>
    <w:p w:rsidR="00972356" w:rsidRPr="006937CE" w:rsidRDefault="00972356" w:rsidP="0097235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გორგასლის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 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ქ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.  81  (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ციხეებთან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) - 595997435 (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ელვა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მარკეტი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)</w:t>
      </w:r>
    </w:p>
    <w:p w:rsidR="00972356" w:rsidRPr="006937CE" w:rsidRDefault="00972356" w:rsidP="0097235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 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მოსკოვის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გამზირი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1 (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მიწისქ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.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გადასასვლელი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) - 595997430 (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ელვა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მარკეტი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)</w:t>
      </w:r>
    </w:p>
    <w:p w:rsidR="00972356" w:rsidRPr="006937CE" w:rsidRDefault="00972356" w:rsidP="0097235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ვ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.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ფშაველას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VII .  33 - 595997425 (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ელვა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მარკეტი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)</w:t>
      </w:r>
    </w:p>
    <w:p w:rsidR="00972356" w:rsidRPr="006937CE" w:rsidRDefault="00972356" w:rsidP="0097235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ნუცუბიძის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179  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კორ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1 - 595997417 (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ელვა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მარკეტი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)</w:t>
      </w:r>
    </w:p>
    <w:p w:rsidR="00972356" w:rsidRPr="006937CE" w:rsidRDefault="00972356" w:rsidP="0097235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ყაზბეგის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14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მიმდებარედ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  (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ინფექციურთან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) - 595997424 (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ელვა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მარკეტი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)</w:t>
      </w:r>
    </w:p>
    <w:p w:rsidR="00972356" w:rsidRPr="006937CE" w:rsidRDefault="00972356" w:rsidP="0097235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jc w:val="both"/>
        <w:rPr>
          <w:rFonts w:ascii="Arial" w:eastAsia="Times New Roman" w:hAnsi="Arial" w:cs="Arial"/>
          <w:color w:val="262626"/>
          <w:spacing w:val="5"/>
          <w:sz w:val="18"/>
          <w:szCs w:val="18"/>
        </w:rPr>
      </w:pP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 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პეკინი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-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დოლიძის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კუთხე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- 591006441 (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ელვა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 xml:space="preserve"> </w:t>
      </w:r>
      <w:r w:rsidRPr="006937CE">
        <w:rPr>
          <w:rFonts w:ascii="Sylfaen" w:eastAsia="Times New Roman" w:hAnsi="Sylfaen" w:cs="Sylfaen"/>
          <w:color w:val="262626"/>
          <w:spacing w:val="5"/>
          <w:sz w:val="21"/>
          <w:szCs w:val="21"/>
        </w:rPr>
        <w:t>მარკეტი</w:t>
      </w:r>
      <w:r w:rsidRPr="006937CE">
        <w:rPr>
          <w:rFonts w:ascii="Arial" w:eastAsia="Times New Roman" w:hAnsi="Arial" w:cs="Arial"/>
          <w:color w:val="262626"/>
          <w:spacing w:val="5"/>
          <w:sz w:val="21"/>
          <w:szCs w:val="21"/>
        </w:rPr>
        <w:t>)</w:t>
      </w:r>
    </w:p>
    <w:p w:rsidR="00972356" w:rsidRPr="00BF3529" w:rsidRDefault="00972356" w:rsidP="00972356">
      <w:pPr>
        <w:jc w:val="both"/>
        <w:rPr>
          <w:rFonts w:ascii="Sylfaen" w:hAnsi="Sylfaen"/>
          <w:lang w:val="ka-GE"/>
        </w:rPr>
      </w:pPr>
    </w:p>
    <w:p w:rsidR="00972356" w:rsidRPr="006B6E7D" w:rsidRDefault="00972356" w:rsidP="00972356">
      <w:pPr>
        <w:jc w:val="both"/>
        <w:rPr>
          <w:rFonts w:ascii="Sylfaen" w:hAnsi="Sylfaen"/>
          <w:lang w:val="ka-GE"/>
        </w:rPr>
      </w:pPr>
    </w:p>
    <w:p w:rsidR="00972356" w:rsidRDefault="00972356" w:rsidP="00972356">
      <w:pPr>
        <w:jc w:val="both"/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სამომავლოდ იგეგმება დემატოს ბიბლუსის შემდეგი მისამართები: </w:t>
      </w:r>
    </w:p>
    <w:p w:rsidR="00972356" w:rsidRDefault="00972356" w:rsidP="00972356">
      <w:pPr>
        <w:jc w:val="both"/>
        <w:rPr>
          <w:rFonts w:ascii="Sylfaen" w:hAnsi="Sylfaen"/>
          <w:b/>
          <w:bCs/>
          <w:color w:val="7030A0"/>
          <w:lang w:val="ka-GE"/>
        </w:rPr>
      </w:pPr>
      <w:r>
        <w:rPr>
          <w:rFonts w:ascii="Sylfaen" w:hAnsi="Sylfaen"/>
          <w:b/>
          <w:bCs/>
          <w:color w:val="7030A0"/>
          <w:lang w:val="ka-GE"/>
        </w:rPr>
        <w:t>თბილისი:</w:t>
      </w:r>
    </w:p>
    <w:p w:rsidR="00972356" w:rsidRDefault="00972356" w:rsidP="00972356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b/>
          <w:bCs/>
          <w:color w:val="7030A0"/>
          <w:lang w:val="ka-GE"/>
        </w:rPr>
      </w:pPr>
      <w:r>
        <w:rPr>
          <w:rFonts w:ascii="Sylfaen" w:hAnsi="Sylfaen"/>
          <w:b/>
          <w:bCs/>
          <w:color w:val="7030A0"/>
          <w:lang w:val="ka-GE"/>
        </w:rPr>
        <w:t>ცენტრალი</w:t>
      </w:r>
    </w:p>
    <w:p w:rsidR="00972356" w:rsidRDefault="00972356" w:rsidP="00972356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b/>
          <w:bCs/>
          <w:color w:val="7030A0"/>
          <w:lang w:val="ka-GE"/>
        </w:rPr>
      </w:pPr>
      <w:r>
        <w:rPr>
          <w:rFonts w:ascii="Sylfaen" w:hAnsi="Sylfaen"/>
          <w:b/>
          <w:bCs/>
          <w:color w:val="7030A0"/>
          <w:lang w:val="ka-GE"/>
        </w:rPr>
        <w:t>ვარკეთილი</w:t>
      </w:r>
    </w:p>
    <w:p w:rsidR="00972356" w:rsidRDefault="00972356" w:rsidP="00972356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b/>
          <w:bCs/>
          <w:color w:val="7030A0"/>
          <w:lang w:val="ka-GE"/>
        </w:rPr>
      </w:pPr>
      <w:r>
        <w:rPr>
          <w:rFonts w:ascii="Sylfaen" w:hAnsi="Sylfaen"/>
          <w:b/>
          <w:bCs/>
          <w:color w:val="7030A0"/>
          <w:lang w:val="ka-GE"/>
        </w:rPr>
        <w:t>წერეთელი</w:t>
      </w:r>
    </w:p>
    <w:p w:rsidR="00972356" w:rsidRDefault="00972356" w:rsidP="00972356">
      <w:pPr>
        <w:jc w:val="both"/>
        <w:rPr>
          <w:rFonts w:ascii="Sylfaen" w:hAnsi="Sylfaen"/>
          <w:b/>
          <w:bCs/>
          <w:color w:val="7030A0"/>
          <w:lang w:val="ka-GE"/>
        </w:rPr>
      </w:pPr>
    </w:p>
    <w:p w:rsidR="00972356" w:rsidRDefault="00972356" w:rsidP="00972356">
      <w:pPr>
        <w:jc w:val="both"/>
        <w:rPr>
          <w:rFonts w:ascii="Sylfaen" w:hAnsi="Sylfaen"/>
          <w:b/>
          <w:bCs/>
          <w:color w:val="7030A0"/>
          <w:lang w:val="ka-GE"/>
        </w:rPr>
      </w:pPr>
      <w:r>
        <w:rPr>
          <w:rFonts w:ascii="Sylfaen" w:hAnsi="Sylfaen"/>
          <w:b/>
          <w:bCs/>
          <w:color w:val="7030A0"/>
          <w:lang w:val="ka-GE"/>
        </w:rPr>
        <w:t xml:space="preserve">რეგიონები: </w:t>
      </w:r>
    </w:p>
    <w:p w:rsidR="00972356" w:rsidRDefault="00972356" w:rsidP="00972356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Sylfaen" w:hAnsi="Sylfaen"/>
          <w:b/>
          <w:bCs/>
          <w:color w:val="7030A0"/>
          <w:lang w:val="ka-GE"/>
        </w:rPr>
      </w:pPr>
      <w:r>
        <w:rPr>
          <w:rFonts w:ascii="Sylfaen" w:hAnsi="Sylfaen"/>
          <w:b/>
          <w:bCs/>
          <w:color w:val="7030A0"/>
          <w:lang w:val="ka-GE"/>
        </w:rPr>
        <w:t>რუსთავი</w:t>
      </w:r>
    </w:p>
    <w:p w:rsidR="00972356" w:rsidRDefault="00972356" w:rsidP="00972356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Sylfaen" w:hAnsi="Sylfaen"/>
          <w:b/>
          <w:bCs/>
          <w:color w:val="7030A0"/>
          <w:lang w:val="ka-GE"/>
        </w:rPr>
      </w:pPr>
      <w:r>
        <w:rPr>
          <w:rFonts w:ascii="Sylfaen" w:hAnsi="Sylfaen"/>
          <w:b/>
          <w:bCs/>
          <w:color w:val="7030A0"/>
          <w:lang w:val="ka-GE"/>
        </w:rPr>
        <w:t>ოზურგეთი</w:t>
      </w:r>
    </w:p>
    <w:p w:rsidR="00972356" w:rsidRDefault="00972356" w:rsidP="00972356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Sylfaen" w:hAnsi="Sylfaen"/>
          <w:b/>
          <w:bCs/>
          <w:color w:val="7030A0"/>
          <w:lang w:val="ka-GE"/>
        </w:rPr>
      </w:pPr>
      <w:r>
        <w:rPr>
          <w:rFonts w:ascii="Sylfaen" w:hAnsi="Sylfaen"/>
          <w:b/>
          <w:bCs/>
          <w:color w:val="7030A0"/>
          <w:lang w:val="ka-GE"/>
        </w:rPr>
        <w:t>ზუგდიდი</w:t>
      </w:r>
    </w:p>
    <w:p w:rsidR="00972356" w:rsidRDefault="00972356" w:rsidP="00972356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Sylfaen" w:hAnsi="Sylfaen"/>
          <w:b/>
          <w:bCs/>
          <w:color w:val="7030A0"/>
          <w:lang w:val="ka-GE"/>
        </w:rPr>
      </w:pPr>
      <w:r>
        <w:rPr>
          <w:rFonts w:ascii="Sylfaen" w:hAnsi="Sylfaen"/>
          <w:b/>
          <w:bCs/>
          <w:color w:val="7030A0"/>
          <w:lang w:val="ka-GE"/>
        </w:rPr>
        <w:t>ზესტაფონი</w:t>
      </w:r>
    </w:p>
    <w:p w:rsidR="00972356" w:rsidRDefault="00972356" w:rsidP="00972356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Sylfaen" w:hAnsi="Sylfaen"/>
          <w:b/>
          <w:bCs/>
          <w:color w:val="7030A0"/>
          <w:lang w:val="ka-GE"/>
        </w:rPr>
      </w:pPr>
      <w:r>
        <w:rPr>
          <w:rFonts w:ascii="Sylfaen" w:hAnsi="Sylfaen"/>
          <w:b/>
          <w:bCs/>
          <w:color w:val="7030A0"/>
          <w:lang w:val="ka-GE"/>
        </w:rPr>
        <w:t>ხაშური</w:t>
      </w:r>
    </w:p>
    <w:p w:rsidR="00972356" w:rsidRDefault="00972356" w:rsidP="00972356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Sylfaen" w:hAnsi="Sylfaen"/>
          <w:b/>
          <w:bCs/>
          <w:color w:val="7030A0"/>
          <w:lang w:val="ka-GE"/>
        </w:rPr>
      </w:pPr>
      <w:r>
        <w:rPr>
          <w:rFonts w:ascii="Sylfaen" w:hAnsi="Sylfaen"/>
          <w:b/>
          <w:bCs/>
          <w:color w:val="7030A0"/>
          <w:lang w:val="ka-GE"/>
        </w:rPr>
        <w:t>გორი</w:t>
      </w:r>
    </w:p>
    <w:p w:rsidR="00A95E42" w:rsidRPr="00AC6BA4" w:rsidRDefault="00A95E42">
      <w:pPr>
        <w:rPr>
          <w:rFonts w:ascii="Sylfaen" w:hAnsi="Sylfaen"/>
          <w:lang w:val="ka-GE"/>
        </w:rPr>
      </w:pPr>
    </w:p>
    <w:sectPr w:rsidR="00A95E42" w:rsidRPr="00AC6BA4" w:rsidSect="00472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B5B1C"/>
    <w:multiLevelType w:val="hybridMultilevel"/>
    <w:tmpl w:val="37CC07F4"/>
    <w:lvl w:ilvl="0" w:tplc="0419000D">
      <w:start w:val="1"/>
      <w:numFmt w:val="bullet"/>
      <w:lvlText w:val=""/>
      <w:lvlJc w:val="left"/>
      <w:pPr>
        <w:ind w:left="26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">
    <w:nsid w:val="2BF3480D"/>
    <w:multiLevelType w:val="multilevel"/>
    <w:tmpl w:val="B04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F251A"/>
    <w:multiLevelType w:val="multilevel"/>
    <w:tmpl w:val="FE44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F547C4"/>
    <w:multiLevelType w:val="hybridMultilevel"/>
    <w:tmpl w:val="EBB28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A771B8"/>
    <w:multiLevelType w:val="hybridMultilevel"/>
    <w:tmpl w:val="C772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EA0F1A"/>
    <w:multiLevelType w:val="hybridMultilevel"/>
    <w:tmpl w:val="233048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0719BF"/>
    <w:multiLevelType w:val="multilevel"/>
    <w:tmpl w:val="D99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72356"/>
    <w:rsid w:val="00972356"/>
    <w:rsid w:val="00A95E42"/>
    <w:rsid w:val="00AC6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35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72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adersland.ge" TargetMode="External"/><Relationship Id="rId5" Type="http://schemas.openxmlformats.org/officeDocument/2006/relationships/hyperlink" Target="http://www.readersland.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t.mujiri</dc:creator>
  <cp:keywords/>
  <dc:description/>
  <cp:lastModifiedBy>t.mujiri</cp:lastModifiedBy>
  <cp:revision>3</cp:revision>
  <dcterms:created xsi:type="dcterms:W3CDTF">2014-10-24T12:27:00Z</dcterms:created>
  <dcterms:modified xsi:type="dcterms:W3CDTF">2014-10-24T12:32:00Z</dcterms:modified>
</cp:coreProperties>
</file>