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24A7B9" w14:textId="434C1B8D" w:rsidR="00E0166B" w:rsidRDefault="00FB1A59" w:rsidP="00245670">
      <w:pPr>
        <w:pStyle w:val="Title"/>
        <w:spacing w:after="360"/>
        <w:jc w:val="center"/>
      </w:pPr>
      <w:r>
        <w:t>Manual</w:t>
      </w:r>
      <w:r w:rsidR="00245670">
        <w:t xml:space="preserve"> for LoD2 Modelling by Integrating AHN and BAG data</w:t>
      </w:r>
    </w:p>
    <w:p w14:paraId="0471004A" w14:textId="77777777" w:rsidR="006914C5" w:rsidRDefault="00B83949" w:rsidP="006914C5">
      <w:pPr>
        <w:pStyle w:val="Heading1"/>
      </w:pPr>
      <w:r>
        <w:t>Application</w:t>
      </w:r>
    </w:p>
    <w:p w14:paraId="7E24C915" w14:textId="53727321" w:rsidR="006914C5" w:rsidRDefault="003B5B8A" w:rsidP="00B83949">
      <w:pPr>
        <w:jc w:val="both"/>
      </w:pPr>
      <w:r>
        <w:t xml:space="preserve">This manual explains the working of the tools (executables) as designed by Biao Xiong for 3D4EM. In appendix </w:t>
      </w:r>
      <w:r w:rsidR="00D20FEE">
        <w:t xml:space="preserve">C </w:t>
      </w:r>
      <w:r>
        <w:t xml:space="preserve">there is an instruction on how to install and compile the corresponding source codes. </w:t>
      </w:r>
      <w:r w:rsidR="006914C5">
        <w:t xml:space="preserve">This tool set is to </w:t>
      </w:r>
      <w:r w:rsidR="00E17A75">
        <w:t>reconstruct</w:t>
      </w:r>
      <w:r w:rsidR="006914C5">
        <w:t xml:space="preserve"> LoD2 building models by combining </w:t>
      </w:r>
      <w:r w:rsidR="004838D9">
        <w:t>laser points and cadastral</w:t>
      </w:r>
      <w:r w:rsidR="006914C5">
        <w:t xml:space="preserve"> footprint ma</w:t>
      </w:r>
      <w:r w:rsidR="00B83949">
        <w:t>p</w:t>
      </w:r>
      <w:r w:rsidR="006914C5">
        <w:t>s.</w:t>
      </w:r>
      <w:r w:rsidR="004838D9">
        <w:t xml:space="preserve"> </w:t>
      </w:r>
      <w:r w:rsidR="00B83949">
        <w:t xml:space="preserve">The input data are laser points and 2D cadastral maps, and output data are 3D building models. </w:t>
      </w:r>
      <w:r w:rsidR="0063750A">
        <w:t xml:space="preserve">Point cloud from image dense matching could also be used, but </w:t>
      </w:r>
      <w:r w:rsidR="00B83949">
        <w:t xml:space="preserve">modelling results depends point quality. Until now most image point cloud </w:t>
      </w:r>
      <w:r w:rsidR="005D2AA6">
        <w:t>are</w:t>
      </w:r>
      <w:r w:rsidR="00B83949">
        <w:t xml:space="preserve"> not as good as laser points. </w:t>
      </w:r>
    </w:p>
    <w:tbl>
      <w:tblPr>
        <w:tblStyle w:val="TableGrid"/>
        <w:tblW w:w="0" w:type="auto"/>
        <w:tblLook w:val="04A0" w:firstRow="1" w:lastRow="0" w:firstColumn="1" w:lastColumn="0" w:noHBand="0" w:noVBand="1"/>
      </w:tblPr>
      <w:tblGrid>
        <w:gridCol w:w="2157"/>
        <w:gridCol w:w="2157"/>
        <w:gridCol w:w="2158"/>
        <w:gridCol w:w="2158"/>
      </w:tblGrid>
      <w:tr w:rsidR="00756CAB" w14:paraId="18C6E3A9" w14:textId="77777777" w:rsidTr="00756CAB">
        <w:tc>
          <w:tcPr>
            <w:tcW w:w="2157" w:type="dxa"/>
          </w:tcPr>
          <w:p w14:paraId="5EC4C3D0" w14:textId="699C3AE7" w:rsidR="00756CAB" w:rsidRDefault="00756CAB" w:rsidP="006914C5"/>
        </w:tc>
        <w:tc>
          <w:tcPr>
            <w:tcW w:w="2157" w:type="dxa"/>
          </w:tcPr>
          <w:p w14:paraId="3D98E312" w14:textId="10D3E837" w:rsidR="00756CAB" w:rsidRDefault="00756CAB" w:rsidP="006914C5">
            <w:r>
              <w:t>Open source</w:t>
            </w:r>
          </w:p>
        </w:tc>
        <w:tc>
          <w:tcPr>
            <w:tcW w:w="2158" w:type="dxa"/>
          </w:tcPr>
          <w:p w14:paraId="2D4C0195" w14:textId="78698831" w:rsidR="00756CAB" w:rsidRDefault="00756CAB" w:rsidP="006914C5">
            <w:r>
              <w:t>Lastools</w:t>
            </w:r>
          </w:p>
        </w:tc>
        <w:tc>
          <w:tcPr>
            <w:tcW w:w="2158" w:type="dxa"/>
          </w:tcPr>
          <w:p w14:paraId="57E57503" w14:textId="710996C6" w:rsidR="00756CAB" w:rsidRDefault="00756CAB" w:rsidP="006914C5">
            <w:r>
              <w:t>FME</w:t>
            </w:r>
          </w:p>
        </w:tc>
      </w:tr>
      <w:tr w:rsidR="00756CAB" w14:paraId="363F2D36" w14:textId="77777777" w:rsidTr="00756CAB">
        <w:tc>
          <w:tcPr>
            <w:tcW w:w="2157" w:type="dxa"/>
          </w:tcPr>
          <w:p w14:paraId="21188FA1" w14:textId="65D59641" w:rsidR="00756CAB" w:rsidRDefault="008D5ED8" w:rsidP="006914C5">
            <w:r>
              <w:t>Selection of point cloud data</w:t>
            </w:r>
          </w:p>
        </w:tc>
        <w:tc>
          <w:tcPr>
            <w:tcW w:w="2157" w:type="dxa"/>
          </w:tcPr>
          <w:p w14:paraId="464AE709" w14:textId="77777777" w:rsidR="00756CAB" w:rsidRDefault="00756CAB" w:rsidP="006914C5"/>
        </w:tc>
        <w:tc>
          <w:tcPr>
            <w:tcW w:w="2158" w:type="dxa"/>
          </w:tcPr>
          <w:p w14:paraId="428E0C0D" w14:textId="3DCDD015" w:rsidR="00756CAB" w:rsidRDefault="00756CAB" w:rsidP="006914C5"/>
        </w:tc>
        <w:tc>
          <w:tcPr>
            <w:tcW w:w="2158" w:type="dxa"/>
          </w:tcPr>
          <w:p w14:paraId="5E712902" w14:textId="7E73E0BB" w:rsidR="00756CAB" w:rsidRDefault="00756CAB" w:rsidP="006914C5">
            <w:r>
              <w:t>Select laser points within building polygons</w:t>
            </w:r>
          </w:p>
        </w:tc>
      </w:tr>
      <w:tr w:rsidR="00756CAB" w14:paraId="0B217F3D" w14:textId="77777777" w:rsidTr="00756CAB">
        <w:tc>
          <w:tcPr>
            <w:tcW w:w="2157" w:type="dxa"/>
          </w:tcPr>
          <w:p w14:paraId="30B63148" w14:textId="472CB2B5" w:rsidR="00756CAB" w:rsidRDefault="008D5ED8" w:rsidP="006914C5">
            <w:r>
              <w:t>Removing double points</w:t>
            </w:r>
          </w:p>
        </w:tc>
        <w:tc>
          <w:tcPr>
            <w:tcW w:w="2157" w:type="dxa"/>
          </w:tcPr>
          <w:p w14:paraId="588D67A1" w14:textId="77777777" w:rsidR="00756CAB" w:rsidRDefault="00756CAB" w:rsidP="006914C5"/>
        </w:tc>
        <w:tc>
          <w:tcPr>
            <w:tcW w:w="2158" w:type="dxa"/>
          </w:tcPr>
          <w:p w14:paraId="43CD6879" w14:textId="1BB481D5" w:rsidR="00756CAB" w:rsidRPr="003B5B8A" w:rsidRDefault="008D5ED8" w:rsidP="006914C5">
            <w:pPr>
              <w:rPr>
                <w:i/>
              </w:rPr>
            </w:pPr>
            <w:r w:rsidRPr="003B5B8A">
              <w:rPr>
                <w:i/>
              </w:rPr>
              <w:t>Lasduplicate</w:t>
            </w:r>
          </w:p>
        </w:tc>
        <w:tc>
          <w:tcPr>
            <w:tcW w:w="2158" w:type="dxa"/>
          </w:tcPr>
          <w:p w14:paraId="3A2DD3C2" w14:textId="77777777" w:rsidR="00756CAB" w:rsidRDefault="00756CAB" w:rsidP="006914C5"/>
        </w:tc>
      </w:tr>
      <w:tr w:rsidR="00756CAB" w14:paraId="3AA0C811" w14:textId="77777777" w:rsidTr="00756CAB">
        <w:tc>
          <w:tcPr>
            <w:tcW w:w="2157" w:type="dxa"/>
          </w:tcPr>
          <w:p w14:paraId="1F1AFEC2" w14:textId="3C0CF0C3" w:rsidR="00756CAB" w:rsidRDefault="008D5ED8" w:rsidP="003B5B8A">
            <w:r>
              <w:t>Conversion of laz</w:t>
            </w:r>
            <w:r w:rsidR="003B5B8A">
              <w:t>/las</w:t>
            </w:r>
            <w:r>
              <w:t xml:space="preserve"> to laser format</w:t>
            </w:r>
          </w:p>
        </w:tc>
        <w:tc>
          <w:tcPr>
            <w:tcW w:w="2157" w:type="dxa"/>
          </w:tcPr>
          <w:p w14:paraId="69AC29C6" w14:textId="549FC438" w:rsidR="00756CAB" w:rsidRDefault="008D5ED8" w:rsidP="003B5B8A">
            <w:r w:rsidRPr="003B5B8A">
              <w:rPr>
                <w:i/>
              </w:rPr>
              <w:t>l</w:t>
            </w:r>
            <w:r w:rsidR="00756CAB" w:rsidRPr="003B5B8A">
              <w:rPr>
                <w:i/>
              </w:rPr>
              <w:t xml:space="preserve">az2xyzlaser </w:t>
            </w:r>
          </w:p>
        </w:tc>
        <w:tc>
          <w:tcPr>
            <w:tcW w:w="2158" w:type="dxa"/>
          </w:tcPr>
          <w:p w14:paraId="0CCB6DD8" w14:textId="4105BA90" w:rsidR="00756CAB" w:rsidRDefault="003B5B8A" w:rsidP="006914C5">
            <w:r>
              <w:rPr>
                <w:i/>
              </w:rPr>
              <w:t>Las2txt, ascii2laser</w:t>
            </w:r>
          </w:p>
        </w:tc>
        <w:tc>
          <w:tcPr>
            <w:tcW w:w="2158" w:type="dxa"/>
          </w:tcPr>
          <w:p w14:paraId="7341B3EF" w14:textId="1FC834B5" w:rsidR="00756CAB" w:rsidRDefault="003B5B8A" w:rsidP="003B5B8A">
            <w:r>
              <w:rPr>
                <w:i/>
              </w:rPr>
              <w:t>l</w:t>
            </w:r>
            <w:r w:rsidR="00756CAB" w:rsidRPr="003B5B8A">
              <w:rPr>
                <w:i/>
              </w:rPr>
              <w:t>az2xyzlaser</w:t>
            </w:r>
            <w:r w:rsidR="00756CAB">
              <w:t xml:space="preserve"> </w:t>
            </w:r>
          </w:p>
        </w:tc>
      </w:tr>
      <w:tr w:rsidR="00756CAB" w14:paraId="04D1155B" w14:textId="77777777" w:rsidTr="003B5B8A">
        <w:tc>
          <w:tcPr>
            <w:tcW w:w="2157" w:type="dxa"/>
          </w:tcPr>
          <w:p w14:paraId="0D3975D9" w14:textId="261574F1" w:rsidR="00756CAB" w:rsidRDefault="00756CAB" w:rsidP="006914C5">
            <w:r>
              <w:t>Convert map to asci format</w:t>
            </w:r>
          </w:p>
        </w:tc>
        <w:tc>
          <w:tcPr>
            <w:tcW w:w="6473" w:type="dxa"/>
            <w:gridSpan w:val="3"/>
            <w:vAlign w:val="center"/>
          </w:tcPr>
          <w:p w14:paraId="0651A26E" w14:textId="5DE08143" w:rsidR="00756CAB" w:rsidRPr="003B5B8A" w:rsidRDefault="008D5ED8" w:rsidP="003B5B8A">
            <w:pPr>
              <w:jc w:val="center"/>
              <w:rPr>
                <w:i/>
              </w:rPr>
            </w:pPr>
            <w:r w:rsidRPr="003B5B8A">
              <w:rPr>
                <w:i/>
              </w:rPr>
              <w:t>s</w:t>
            </w:r>
            <w:r w:rsidR="00756CAB" w:rsidRPr="003B5B8A">
              <w:rPr>
                <w:i/>
              </w:rPr>
              <w:t>hp2pcm</w:t>
            </w:r>
          </w:p>
        </w:tc>
      </w:tr>
      <w:tr w:rsidR="00756CAB" w14:paraId="4D880544" w14:textId="77777777" w:rsidTr="003B5B8A">
        <w:tc>
          <w:tcPr>
            <w:tcW w:w="2157" w:type="dxa"/>
          </w:tcPr>
          <w:p w14:paraId="5B857B0F" w14:textId="7823142D" w:rsidR="00756CAB" w:rsidRDefault="00756CAB" w:rsidP="006914C5">
            <w:r>
              <w:t>Segment point clouds into planar patches</w:t>
            </w:r>
          </w:p>
        </w:tc>
        <w:tc>
          <w:tcPr>
            <w:tcW w:w="6473" w:type="dxa"/>
            <w:gridSpan w:val="3"/>
            <w:vAlign w:val="center"/>
          </w:tcPr>
          <w:p w14:paraId="7345883A" w14:textId="3817E24C" w:rsidR="00756CAB" w:rsidRPr="003B5B8A" w:rsidRDefault="008D5ED8" w:rsidP="003B5B8A">
            <w:pPr>
              <w:jc w:val="center"/>
              <w:rPr>
                <w:i/>
              </w:rPr>
            </w:pPr>
            <w:r w:rsidRPr="003B5B8A">
              <w:rPr>
                <w:i/>
              </w:rPr>
              <w:t>g</w:t>
            </w:r>
            <w:r w:rsidR="00756CAB" w:rsidRPr="003B5B8A">
              <w:rPr>
                <w:i/>
              </w:rPr>
              <w:t>rowsurfaces</w:t>
            </w:r>
          </w:p>
        </w:tc>
      </w:tr>
      <w:tr w:rsidR="00756CAB" w14:paraId="0901793C" w14:textId="77777777" w:rsidTr="003B5B8A">
        <w:tc>
          <w:tcPr>
            <w:tcW w:w="2157" w:type="dxa"/>
          </w:tcPr>
          <w:p w14:paraId="6463CE92" w14:textId="5C16B29F" w:rsidR="00756CAB" w:rsidRDefault="00756CAB" w:rsidP="006914C5">
            <w:r>
              <w:t>LoD2 creation</w:t>
            </w:r>
          </w:p>
        </w:tc>
        <w:tc>
          <w:tcPr>
            <w:tcW w:w="6473" w:type="dxa"/>
            <w:gridSpan w:val="3"/>
            <w:vAlign w:val="center"/>
          </w:tcPr>
          <w:p w14:paraId="7134933D" w14:textId="1E2C6F14" w:rsidR="00756CAB" w:rsidRPr="003B5B8A" w:rsidRDefault="008D5ED8" w:rsidP="003B5B8A">
            <w:pPr>
              <w:jc w:val="center"/>
              <w:rPr>
                <w:i/>
              </w:rPr>
            </w:pPr>
            <w:r w:rsidRPr="003B5B8A">
              <w:rPr>
                <w:i/>
              </w:rPr>
              <w:t>3DBuilding</w:t>
            </w:r>
          </w:p>
        </w:tc>
      </w:tr>
      <w:tr w:rsidR="00756CAB" w14:paraId="1E3C9780" w14:textId="77777777" w:rsidTr="003B5B8A">
        <w:tc>
          <w:tcPr>
            <w:tcW w:w="2157" w:type="dxa"/>
          </w:tcPr>
          <w:p w14:paraId="2AC86C0B" w14:textId="6289664D" w:rsidR="00756CAB" w:rsidRDefault="00756CAB" w:rsidP="006914C5">
            <w:r>
              <w:t>Converting 3D models to 3D shapes</w:t>
            </w:r>
          </w:p>
        </w:tc>
        <w:tc>
          <w:tcPr>
            <w:tcW w:w="6473" w:type="dxa"/>
            <w:gridSpan w:val="3"/>
            <w:vAlign w:val="center"/>
          </w:tcPr>
          <w:p w14:paraId="58004AA6" w14:textId="12370397" w:rsidR="00756CAB" w:rsidRPr="003B5B8A" w:rsidRDefault="008D5ED8" w:rsidP="003B5B8A">
            <w:pPr>
              <w:jc w:val="center"/>
              <w:rPr>
                <w:i/>
              </w:rPr>
            </w:pPr>
            <w:r w:rsidRPr="003B5B8A">
              <w:rPr>
                <w:i/>
              </w:rPr>
              <w:t>pcm2shp</w:t>
            </w:r>
          </w:p>
        </w:tc>
      </w:tr>
      <w:tr w:rsidR="00756CAB" w14:paraId="27737FD1" w14:textId="77777777" w:rsidTr="003B5B8A">
        <w:tc>
          <w:tcPr>
            <w:tcW w:w="2157" w:type="dxa"/>
          </w:tcPr>
          <w:p w14:paraId="642CEACB" w14:textId="05990ED3" w:rsidR="00756CAB" w:rsidRDefault="00756CAB" w:rsidP="006914C5">
            <w:r>
              <w:t>Evaluate 3D models</w:t>
            </w:r>
          </w:p>
        </w:tc>
        <w:tc>
          <w:tcPr>
            <w:tcW w:w="6473" w:type="dxa"/>
            <w:gridSpan w:val="3"/>
            <w:vAlign w:val="center"/>
          </w:tcPr>
          <w:p w14:paraId="2DAED6CF" w14:textId="0C9274EC" w:rsidR="00756CAB" w:rsidRPr="003B5B8A" w:rsidRDefault="008D5ED8" w:rsidP="00646580">
            <w:pPr>
              <w:keepNext/>
              <w:jc w:val="center"/>
              <w:rPr>
                <w:i/>
              </w:rPr>
            </w:pPr>
            <w:r w:rsidRPr="003B5B8A">
              <w:rPr>
                <w:i/>
              </w:rPr>
              <w:t>Evaluate3DBuilding</w:t>
            </w:r>
          </w:p>
        </w:tc>
      </w:tr>
    </w:tbl>
    <w:p w14:paraId="64431F4A" w14:textId="063E9025" w:rsidR="00B83949" w:rsidRDefault="00646580" w:rsidP="00646580">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Overview of LoD2 building modelling tools, with three different data preparation possibilities.</w:t>
      </w:r>
    </w:p>
    <w:p w14:paraId="7E14530A" w14:textId="77777777" w:rsidR="006914C5" w:rsidRPr="006914C5" w:rsidRDefault="006914C5" w:rsidP="006914C5">
      <w:pPr>
        <w:pStyle w:val="Heading1"/>
      </w:pPr>
      <w:r>
        <w:t>Requirement</w:t>
      </w:r>
    </w:p>
    <w:p w14:paraId="6CC29BD1" w14:textId="77777777" w:rsidR="00453B6B" w:rsidRPr="00453B6B" w:rsidRDefault="002C7DCC" w:rsidP="00453B6B">
      <w:pPr>
        <w:pStyle w:val="ListParagraph"/>
        <w:numPr>
          <w:ilvl w:val="1"/>
          <w:numId w:val="16"/>
        </w:numPr>
      </w:pPr>
      <w:r w:rsidRPr="00453B6B">
        <w:t xml:space="preserve">System Requirement: </w:t>
      </w:r>
    </w:p>
    <w:p w14:paraId="00E0A46E" w14:textId="385CA7B3" w:rsidR="005625F7" w:rsidRDefault="002C7DCC" w:rsidP="00453B6B">
      <w:pPr>
        <w:pStyle w:val="ListParagraph"/>
        <w:ind w:left="792"/>
      </w:pPr>
      <w:r>
        <w:t xml:space="preserve">Windows, tested </w:t>
      </w:r>
      <w:r w:rsidR="005D2AA6">
        <w:t>on</w:t>
      </w:r>
      <w:r>
        <w:t xml:space="preserve"> win 8 and win 10</w:t>
      </w:r>
    </w:p>
    <w:p w14:paraId="4510BB0B" w14:textId="77777777" w:rsidR="002C7DCC" w:rsidRPr="00453B6B" w:rsidRDefault="002C7DCC" w:rsidP="00453B6B">
      <w:pPr>
        <w:pStyle w:val="ListParagraph"/>
        <w:numPr>
          <w:ilvl w:val="1"/>
          <w:numId w:val="16"/>
        </w:numPr>
      </w:pPr>
      <w:r w:rsidRPr="00453B6B">
        <w:t xml:space="preserve">Data requirement: </w:t>
      </w:r>
    </w:p>
    <w:p w14:paraId="2DE47FD9" w14:textId="3DDE4AC5" w:rsidR="002C7DCC" w:rsidRDefault="002C7DCC" w:rsidP="002C7DCC">
      <w:pPr>
        <w:pStyle w:val="ListParagraph"/>
        <w:ind w:left="709"/>
      </w:pPr>
      <w:r>
        <w:t>Laser points are in las</w:t>
      </w:r>
      <w:r w:rsidR="00646580">
        <w:t xml:space="preserve"> or laz</w:t>
      </w:r>
      <w:r>
        <w:t xml:space="preserve"> format, the file should be small enough so can be loaded into memory. </w:t>
      </w:r>
      <w:r w:rsidR="00CA0891">
        <w:t xml:space="preserve">It is therefore advised to work with maximum 7 Million points. </w:t>
      </w:r>
      <w:r>
        <w:t xml:space="preserve">Only building points are </w:t>
      </w:r>
      <w:r w:rsidR="0093371F">
        <w:t xml:space="preserve">needed; if the las file contains information on the class buildings or has already been filtered into ground/nonground, it is preferred </w:t>
      </w:r>
      <w:r w:rsidR="00CA0891">
        <w:t xml:space="preserve">only </w:t>
      </w:r>
      <w:r w:rsidR="0093371F">
        <w:t>to use “buildings” or “nonground” points respectively</w:t>
      </w:r>
      <w:r>
        <w:t xml:space="preserve">. </w:t>
      </w:r>
      <w:r w:rsidR="0063750A">
        <w:t xml:space="preserve">The point density is </w:t>
      </w:r>
      <w:r w:rsidR="0093371F">
        <w:t xml:space="preserve">expected </w:t>
      </w:r>
      <w:r w:rsidR="0063750A">
        <w:t>to be above 5 points/m</w:t>
      </w:r>
      <w:r w:rsidR="0063750A" w:rsidRPr="0063750A">
        <w:rPr>
          <w:vertAlign w:val="superscript"/>
        </w:rPr>
        <w:t>2</w:t>
      </w:r>
      <w:r w:rsidR="0063750A">
        <w:t>.</w:t>
      </w:r>
    </w:p>
    <w:p w14:paraId="32096786" w14:textId="77777777" w:rsidR="002C7DCC" w:rsidRDefault="004A7E0D" w:rsidP="002C7DCC">
      <w:pPr>
        <w:pStyle w:val="ListParagraph"/>
        <w:ind w:left="709"/>
      </w:pPr>
      <w:r>
        <w:t>Cadastral f</w:t>
      </w:r>
      <w:r w:rsidR="002C7DCC">
        <w:t>ootprin</w:t>
      </w:r>
      <w:r>
        <w:t>t maps are in Esri shape format, 1:500-1:2000 scales are recommended.</w:t>
      </w:r>
    </w:p>
    <w:p w14:paraId="2DD5424B" w14:textId="5CE2BB39" w:rsidR="002C7DCC" w:rsidRDefault="002C7DCC" w:rsidP="002C7DCC">
      <w:pPr>
        <w:pStyle w:val="ListParagraph"/>
        <w:ind w:left="709"/>
      </w:pPr>
      <w:r>
        <w:t xml:space="preserve">The laser points and footprint maps </w:t>
      </w:r>
      <w:r w:rsidR="00CA0891">
        <w:t>are assumed</w:t>
      </w:r>
      <w:r w:rsidR="00720E1A">
        <w:t xml:space="preserve"> to be in the same coordinate system. </w:t>
      </w:r>
    </w:p>
    <w:p w14:paraId="695CFD14" w14:textId="0F5A098C" w:rsidR="002C7DCC" w:rsidRDefault="00AB3170" w:rsidP="00453B6B">
      <w:pPr>
        <w:pStyle w:val="ListParagraph"/>
        <w:numPr>
          <w:ilvl w:val="1"/>
          <w:numId w:val="16"/>
        </w:numPr>
      </w:pPr>
      <w:r w:rsidRPr="00453B6B">
        <w:lastRenderedPageBreak/>
        <w:t>License requirement:</w:t>
      </w:r>
    </w:p>
    <w:p w14:paraId="0C2D0014" w14:textId="57286D18" w:rsidR="00720E1A" w:rsidRDefault="00720E1A" w:rsidP="00720E1A">
      <w:pPr>
        <w:pStyle w:val="ListParagraph"/>
        <w:ind w:left="792"/>
      </w:pPr>
      <w:r>
        <w:t xml:space="preserve">Three alternative methods </w:t>
      </w:r>
      <w:r w:rsidR="008D6776">
        <w:t>for the preparation stage are</w:t>
      </w:r>
      <w:r>
        <w:t xml:space="preserve"> given here, each with their own license requirements.</w:t>
      </w:r>
    </w:p>
    <w:p w14:paraId="73B55199" w14:textId="2F578BBF" w:rsidR="00334E6F" w:rsidRDefault="00720E1A" w:rsidP="00FE3AAF">
      <w:pPr>
        <w:pStyle w:val="ListParagraph"/>
        <w:numPr>
          <w:ilvl w:val="0"/>
          <w:numId w:val="19"/>
        </w:numPr>
      </w:pPr>
      <w:r>
        <w:t>Open source solution. A</w:t>
      </w:r>
      <w:r>
        <w:t xml:space="preserve">ll tools are open source software with </w:t>
      </w:r>
      <w:r w:rsidRPr="00B83949">
        <w:t>GNU General Public License</w:t>
      </w:r>
      <w:r>
        <w:t>.</w:t>
      </w:r>
      <w:r w:rsidR="008D6776" w:rsidRPr="008D6776">
        <w:t xml:space="preserve"> </w:t>
      </w:r>
      <w:r w:rsidR="008D6776">
        <w:t>Triangle.c is used in the libraries of all open source software</w:t>
      </w:r>
      <w:r w:rsidR="005F0479">
        <w:t xml:space="preserve">; </w:t>
      </w:r>
      <w:r w:rsidR="00646580">
        <w:t>t</w:t>
      </w:r>
      <w:r w:rsidR="00334E6F">
        <w:t xml:space="preserve">his </w:t>
      </w:r>
      <w:r w:rsidR="00334E6F">
        <w:t>code</w:t>
      </w:r>
      <w:r w:rsidR="00334E6F">
        <w:t xml:space="preserve"> may be freely redistribute</w:t>
      </w:r>
      <w:r w:rsidR="00334E6F">
        <w:t xml:space="preserve">d under the condition that the </w:t>
      </w:r>
      <w:r w:rsidR="00334E6F">
        <w:t>copyright notices are not removed, a</w:t>
      </w:r>
      <w:r w:rsidR="00334E6F">
        <w:t xml:space="preserve">nd </w:t>
      </w:r>
      <w:r w:rsidR="00334E6F">
        <w:t>no compensation is received.</w:t>
      </w:r>
      <w:r w:rsidR="00334E6F">
        <w:t xml:space="preserve"> See appendix b, for the complete copyright statement</w:t>
      </w:r>
      <w:r w:rsidR="00646580">
        <w:t xml:space="preserve"> of triangle.c</w:t>
      </w:r>
      <w:r w:rsidR="00334E6F">
        <w:t xml:space="preserve">. </w:t>
      </w:r>
    </w:p>
    <w:p w14:paraId="2F65CD32" w14:textId="6696FC62" w:rsidR="00AB3170" w:rsidRDefault="00756CAB" w:rsidP="00FE3AAF">
      <w:pPr>
        <w:pStyle w:val="ListParagraph"/>
        <w:numPr>
          <w:ilvl w:val="0"/>
          <w:numId w:val="19"/>
        </w:numPr>
      </w:pPr>
      <w:r>
        <w:t>L</w:t>
      </w:r>
      <w:r w:rsidR="0093371F">
        <w:t>asduplicate</w:t>
      </w:r>
      <w:r w:rsidR="00334E6F">
        <w:t xml:space="preserve"> and las2txt</w:t>
      </w:r>
      <w:r w:rsidR="0093371F">
        <w:t xml:space="preserve"> from lastools tool set </w:t>
      </w:r>
      <w:r w:rsidR="00720E1A">
        <w:t>can be</w:t>
      </w:r>
      <w:r w:rsidR="00AB3170">
        <w:t xml:space="preserve"> used directly to </w:t>
      </w:r>
      <w:r w:rsidR="0093371F">
        <w:t>remove double points</w:t>
      </w:r>
      <w:r w:rsidR="00334E6F">
        <w:t xml:space="preserve"> and convert laz/las to ascii</w:t>
      </w:r>
      <w:r w:rsidR="00AB3170">
        <w:t>.</w:t>
      </w:r>
      <w:r w:rsidR="00050E40">
        <w:t xml:space="preserve"> Please license from martin.isenburg@rapidlasso.com to use lasduplicate commercially.</w:t>
      </w:r>
      <w:r w:rsidR="007B7240">
        <w:t xml:space="preserve"> See appendix A for lastools license options.</w:t>
      </w:r>
      <w:r w:rsidR="00720E1A">
        <w:t xml:space="preserve"> </w:t>
      </w:r>
    </w:p>
    <w:p w14:paraId="49BFEAA0" w14:textId="62CDDAF0" w:rsidR="008D6776" w:rsidRDefault="008D6776" w:rsidP="00D514DA">
      <w:pPr>
        <w:pStyle w:val="ListParagraph"/>
        <w:numPr>
          <w:ilvl w:val="0"/>
          <w:numId w:val="19"/>
        </w:numPr>
      </w:pPr>
      <w:r>
        <w:t xml:space="preserve">FME is </w:t>
      </w:r>
      <w:r w:rsidR="00334E6F">
        <w:t xml:space="preserve">a </w:t>
      </w:r>
      <w:r>
        <w:t xml:space="preserve">useful </w:t>
      </w:r>
      <w:r w:rsidR="00334E6F">
        <w:t>program</w:t>
      </w:r>
      <w:r>
        <w:t xml:space="preserve"> to handle a variety of data preprocessing steps, such as selecting the area of interest. Also, clipping the laz file to the corresponding map data can be done efficiently in FME. If you have FME it is preferred to clip the laser data to the building polygons. The output can be a laz or las file.</w:t>
      </w:r>
      <w:r w:rsidR="00334E6F">
        <w:t xml:space="preserve"> The advantage is that the size of the point cloud file is reduced significantly.</w:t>
      </w:r>
    </w:p>
    <w:p w14:paraId="6F7DC456" w14:textId="169E7DDA" w:rsidR="00AB3170" w:rsidRDefault="00AB3170" w:rsidP="00AB3170">
      <w:r>
        <w:t xml:space="preserve">Libraries CGAL, GDAL and </w:t>
      </w:r>
      <w:r w:rsidRPr="00AB3170">
        <w:t>PPrepair</w:t>
      </w:r>
      <w:r>
        <w:t xml:space="preserve"> are used by 3DBuilding, shp2pcm and pcm2shp tools.</w:t>
      </w:r>
    </w:p>
    <w:p w14:paraId="71600638" w14:textId="77777777" w:rsidR="00674E86" w:rsidRDefault="00605147" w:rsidP="00605147">
      <w:pPr>
        <w:pStyle w:val="Heading1"/>
      </w:pPr>
      <w:r>
        <w:t>Installation</w:t>
      </w:r>
    </w:p>
    <w:p w14:paraId="0BDB940C" w14:textId="77777777" w:rsidR="00605147" w:rsidRDefault="00605147" w:rsidP="00605147">
      <w:r>
        <w:t xml:space="preserve">Copy the folder </w:t>
      </w:r>
      <w:r w:rsidRPr="00605147">
        <w:t>MappingLib</w:t>
      </w:r>
      <w:r>
        <w:t xml:space="preserve"> to the place where you want, for example </w:t>
      </w:r>
      <w:r w:rsidRPr="00605147">
        <w:t>C:\Program Files</w:t>
      </w:r>
      <w:r>
        <w:t xml:space="preserve">, and add the path </w:t>
      </w:r>
      <w:r w:rsidR="009A34D5">
        <w:t>“your_folder”\</w:t>
      </w:r>
      <w:r w:rsidR="009A34D5" w:rsidRPr="00605147">
        <w:t>MappingLib</w:t>
      </w:r>
      <w:r w:rsidR="009A34D5">
        <w:t xml:space="preserve"> to the system path.</w:t>
      </w:r>
    </w:p>
    <w:p w14:paraId="70631E7A" w14:textId="77777777" w:rsidR="0008656A" w:rsidRDefault="00A80BCB" w:rsidP="006914C5">
      <w:pPr>
        <w:pStyle w:val="Heading1"/>
      </w:pPr>
      <w:r>
        <w:t>Usage</w:t>
      </w:r>
    </w:p>
    <w:p w14:paraId="25952649" w14:textId="77777777" w:rsidR="0008656A" w:rsidRDefault="0008656A" w:rsidP="00A80BCB">
      <w:pPr>
        <w:pStyle w:val="ListParagraph"/>
        <w:numPr>
          <w:ilvl w:val="1"/>
          <w:numId w:val="11"/>
        </w:numPr>
      </w:pPr>
      <w:r>
        <w:t>__model_lod2.cmd is the batch file to model lod2 building models. It should be put in the same folder of las and shp files.</w:t>
      </w:r>
    </w:p>
    <w:p w14:paraId="65EA8194" w14:textId="048BF74F" w:rsidR="00BE763C" w:rsidRDefault="00BE763C" w:rsidP="00A80BCB">
      <w:pPr>
        <w:pStyle w:val="ListParagraph"/>
        <w:numPr>
          <w:ilvl w:val="1"/>
          <w:numId w:val="11"/>
        </w:numPr>
      </w:pPr>
      <w:r>
        <w:t xml:space="preserve">Three parameters in __model_lod2.cmd file </w:t>
      </w:r>
      <w:r w:rsidR="00B97D4C">
        <w:t>can</w:t>
      </w:r>
      <w:r>
        <w:t xml:space="preserve"> be changed according to </w:t>
      </w:r>
      <w:r w:rsidR="00245670">
        <w:t>user data</w:t>
      </w:r>
      <w:r>
        <w:t xml:space="preserve">. </w:t>
      </w:r>
    </w:p>
    <w:p w14:paraId="7079FA68" w14:textId="77777777" w:rsidR="0008656A" w:rsidRPr="00A80BCB" w:rsidRDefault="00BE763C" w:rsidP="00A80BCB">
      <w:pPr>
        <w:pStyle w:val="ListParagraph"/>
        <w:numPr>
          <w:ilvl w:val="0"/>
          <w:numId w:val="15"/>
        </w:numPr>
        <w:ind w:left="851" w:hanging="284"/>
      </w:pPr>
      <w:r w:rsidRPr="00A80BCB">
        <w:t>Set mappinglib to the path of the executable file</w:t>
      </w:r>
      <w:r w:rsidR="00717126" w:rsidRPr="00A80BCB">
        <w:t>,</w:t>
      </w:r>
      <w:r w:rsidRPr="00A80BCB">
        <w:t xml:space="preserve"> </w:t>
      </w:r>
      <w:r w:rsidR="00717126" w:rsidRPr="00A80BCB">
        <w:t>f</w:t>
      </w:r>
      <w:r w:rsidRPr="00A80BCB">
        <w:t>or example: mappinglib=..\MappingLib</w:t>
      </w:r>
    </w:p>
    <w:p w14:paraId="12885A5A" w14:textId="77777777" w:rsidR="00BE763C" w:rsidRPr="00A80BCB" w:rsidRDefault="00717126" w:rsidP="00A80BCB">
      <w:pPr>
        <w:pStyle w:val="ListParagraph"/>
        <w:numPr>
          <w:ilvl w:val="0"/>
          <w:numId w:val="15"/>
        </w:numPr>
        <w:ind w:left="851" w:hanging="284"/>
      </w:pPr>
      <w:r w:rsidRPr="00A80BCB">
        <w:t>Set lasFile to the name of las file, for example lasFile=bag77</w:t>
      </w:r>
    </w:p>
    <w:p w14:paraId="13FED7D5" w14:textId="77777777" w:rsidR="00717126" w:rsidRPr="00A80BCB" w:rsidRDefault="00717126" w:rsidP="00A80BCB">
      <w:pPr>
        <w:pStyle w:val="ListParagraph"/>
        <w:numPr>
          <w:ilvl w:val="0"/>
          <w:numId w:val="15"/>
        </w:numPr>
        <w:ind w:left="851" w:hanging="284"/>
      </w:pPr>
      <w:r w:rsidRPr="00A80BCB">
        <w:t>Set shpFile to the name of shp file, for example shpFile =bag77</w:t>
      </w:r>
    </w:p>
    <w:p w14:paraId="32AAD581" w14:textId="77777777" w:rsidR="009D362F" w:rsidRDefault="00717126" w:rsidP="00A80BCB">
      <w:pPr>
        <w:pStyle w:val="ListParagraph"/>
        <w:numPr>
          <w:ilvl w:val="1"/>
          <w:numId w:val="11"/>
        </w:numPr>
      </w:pPr>
      <w:r>
        <w:t xml:space="preserve">Run __model_lod2.cmd, </w:t>
      </w:r>
      <w:r w:rsidR="00A82025">
        <w:t xml:space="preserve">the created *_bld.shp is the </w:t>
      </w:r>
      <w:r w:rsidR="009D362F">
        <w:t>destination result.</w:t>
      </w:r>
    </w:p>
    <w:p w14:paraId="5ECD8882" w14:textId="5562DD83" w:rsidR="00717126" w:rsidRDefault="009D362F" w:rsidP="00A80BCB">
      <w:pPr>
        <w:pStyle w:val="ListParagraph"/>
        <w:numPr>
          <w:ilvl w:val="1"/>
          <w:numId w:val="11"/>
        </w:numPr>
      </w:pPr>
      <w:r w:rsidRPr="009D362F">
        <w:t>MappingLib</w:t>
      </w:r>
      <w:r>
        <w:t xml:space="preserve"> folder has the excecutable </w:t>
      </w:r>
      <w:r w:rsidR="00717126">
        <w:t xml:space="preserve"> </w:t>
      </w:r>
      <w:r>
        <w:t>programs.</w:t>
      </w:r>
    </w:p>
    <w:p w14:paraId="77948B3F" w14:textId="21B450D0" w:rsidR="00737162" w:rsidRDefault="00737162" w:rsidP="00737162">
      <w:r>
        <w:t>In the following figure a screenshot is given of a batchfile</w:t>
      </w:r>
      <w:r w:rsidR="009F7967">
        <w:t xml:space="preserve"> (using the Lastools preprocessing steps)</w:t>
      </w:r>
      <w:r>
        <w:t>.</w:t>
      </w:r>
      <w:r w:rsidR="009F7967">
        <w:t xml:space="preserve"> </w:t>
      </w:r>
      <w:r>
        <w:t>The b</w:t>
      </w:r>
      <w:r>
        <w:t>lue arrow</w:t>
      </w:r>
      <w:r>
        <w:t xml:space="preserve"> shows </w:t>
      </w:r>
      <w:r w:rsidRPr="00B25AE7">
        <w:t>the “mapping lib”</w:t>
      </w:r>
      <w:r>
        <w:t xml:space="preserve"> folder</w:t>
      </w:r>
      <w:r w:rsidRPr="00B25AE7">
        <w:t xml:space="preserve"> where the newest exe</w:t>
      </w:r>
      <w:r>
        <w:t>’s are.</w:t>
      </w:r>
    </w:p>
    <w:p w14:paraId="18AEE647" w14:textId="7E88DAFD" w:rsidR="00737162" w:rsidRDefault="00737162" w:rsidP="00737162">
      <w:r>
        <w:t>Orange, grey and yellow: specify the laser file name, extension (las/laz) and building shape file</w:t>
      </w:r>
      <w:r>
        <w:t xml:space="preserve"> of the 2D map</w:t>
      </w:r>
      <w:r>
        <w:t>.</w:t>
      </w:r>
    </w:p>
    <w:p w14:paraId="08C4E4F9" w14:textId="77777777" w:rsidR="00737162" w:rsidRDefault="00737162" w:rsidP="00737162">
      <w:r>
        <w:rPr>
          <w:noProof/>
          <w:lang w:eastAsia="nl-NL"/>
        </w:rPr>
        <w:lastRenderedPageBreak/>
        <mc:AlternateContent>
          <mc:Choice Requires="wps">
            <w:drawing>
              <wp:anchor distT="0" distB="0" distL="114300" distR="114300" simplePos="0" relativeHeight="251661312" behindDoc="0" locked="0" layoutInCell="1" allowOverlap="1" wp14:anchorId="0490DA42" wp14:editId="4411D97D">
                <wp:simplePos x="0" y="0"/>
                <wp:positionH relativeFrom="column">
                  <wp:posOffset>2653029</wp:posOffset>
                </wp:positionH>
                <wp:positionV relativeFrom="paragraph">
                  <wp:posOffset>481330</wp:posOffset>
                </wp:positionV>
                <wp:extent cx="295275" cy="800100"/>
                <wp:effectExtent l="19050" t="19050" r="28575" b="19050"/>
                <wp:wrapNone/>
                <wp:docPr id="2" name="Up Arrow 2"/>
                <wp:cNvGraphicFramePr/>
                <a:graphic xmlns:a="http://schemas.openxmlformats.org/drawingml/2006/main">
                  <a:graphicData uri="http://schemas.microsoft.com/office/word/2010/wordprocessingShape">
                    <wps:wsp>
                      <wps:cNvSpPr/>
                      <wps:spPr>
                        <a:xfrm>
                          <a:off x="0" y="0"/>
                          <a:ext cx="295275" cy="8001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AEB5A6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 o:spid="_x0000_s1026" type="#_x0000_t68" style="position:absolute;margin-left:208.9pt;margin-top:37.9pt;width:23.25pt;height:6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" adj="3986" fillcolor="#5b9bd5 [3204]" strokecolor="#1f4d78 [1604]" strokeweight="1pt"/>
            </w:pict>
          </mc:Fallback>
        </mc:AlternateContent>
      </w:r>
      <w:r>
        <w:rPr>
          <w:noProof/>
          <w:lang w:eastAsia="nl-NL"/>
        </w:rPr>
        <mc:AlternateContent>
          <mc:Choice Requires="wps">
            <w:drawing>
              <wp:anchor distT="0" distB="0" distL="114300" distR="114300" simplePos="0" relativeHeight="251664384" behindDoc="0" locked="0" layoutInCell="1" allowOverlap="1" wp14:anchorId="7BD15D22" wp14:editId="29EEE18E">
                <wp:simplePos x="0" y="0"/>
                <wp:positionH relativeFrom="margin">
                  <wp:align>left</wp:align>
                </wp:positionH>
                <wp:positionV relativeFrom="paragraph">
                  <wp:posOffset>699770</wp:posOffset>
                </wp:positionV>
                <wp:extent cx="292238" cy="800100"/>
                <wp:effectExtent l="0" t="158750" r="0" b="177800"/>
                <wp:wrapNone/>
                <wp:docPr id="5" name="Up Arrow 5"/>
                <wp:cNvGraphicFramePr/>
                <a:graphic xmlns:a="http://schemas.openxmlformats.org/drawingml/2006/main">
                  <a:graphicData uri="http://schemas.microsoft.com/office/word/2010/wordprocessingShape">
                    <wps:wsp>
                      <wps:cNvSpPr/>
                      <wps:spPr>
                        <a:xfrm rot="2755669">
                          <a:off x="0" y="0"/>
                          <a:ext cx="292238" cy="800100"/>
                        </a:xfrm>
                        <a:prstGeom prst="upArrow">
                          <a:avLst>
                            <a:gd name="adj1" fmla="val 18943"/>
                            <a:gd name="adj2" fmla="val 56792"/>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D72CF6" id="Up Arrow 5" o:spid="_x0000_s1026" type="#_x0000_t68" style="position:absolute;margin-left:0;margin-top:55.1pt;width:23pt;height:63pt;rotation:3009925fd;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" adj="4481,8754" fillcolor="#ffc000 [3207]" strokecolor="#7f5f00 [1607]" strokeweight="1pt">
                <w10:wrap anchorx="margin"/>
              </v:shape>
            </w:pict>
          </mc:Fallback>
        </mc:AlternateContent>
      </w:r>
      <w:r>
        <w:rPr>
          <w:noProof/>
          <w:lang w:eastAsia="nl-NL"/>
        </w:rPr>
        <mc:AlternateContent>
          <mc:Choice Requires="wps">
            <w:drawing>
              <wp:anchor distT="0" distB="0" distL="114300" distR="114300" simplePos="0" relativeHeight="251663360" behindDoc="0" locked="0" layoutInCell="1" allowOverlap="1" wp14:anchorId="4C4FD655" wp14:editId="2DDE5B3D">
                <wp:simplePos x="0" y="0"/>
                <wp:positionH relativeFrom="column">
                  <wp:posOffset>948055</wp:posOffset>
                </wp:positionH>
                <wp:positionV relativeFrom="paragraph">
                  <wp:posOffset>509904</wp:posOffset>
                </wp:positionV>
                <wp:extent cx="292238" cy="800100"/>
                <wp:effectExtent l="152400" t="0" r="165100" b="0"/>
                <wp:wrapNone/>
                <wp:docPr id="4" name="Up Arrow 4"/>
                <wp:cNvGraphicFramePr/>
                <a:graphic xmlns:a="http://schemas.openxmlformats.org/drawingml/2006/main">
                  <a:graphicData uri="http://schemas.microsoft.com/office/word/2010/wordprocessingShape">
                    <wps:wsp>
                      <wps:cNvSpPr/>
                      <wps:spPr>
                        <a:xfrm rot="18961382">
                          <a:off x="0" y="0"/>
                          <a:ext cx="292238" cy="800100"/>
                        </a:xfrm>
                        <a:prstGeom prst="upArrow">
                          <a:avLst>
                            <a:gd name="adj1" fmla="val 18943"/>
                            <a:gd name="adj2" fmla="val 56792"/>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BE157E" id="Up Arrow 4" o:spid="_x0000_s1026" type="#_x0000_t68" style="position:absolute;margin-left:74.65pt;margin-top:40.15pt;width:23pt;height:63pt;rotation:-2882074fd;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" adj="4481,8754" fillcolor="#a5a5a5 [3206]" strokecolor="#525252 [1606]" strokeweight="1pt"/>
            </w:pict>
          </mc:Fallback>
        </mc:AlternateContent>
      </w:r>
      <w:r>
        <w:rPr>
          <w:noProof/>
          <w:lang w:eastAsia="nl-NL"/>
        </w:rPr>
        <mc:AlternateContent>
          <mc:Choice Requires="wps">
            <w:drawing>
              <wp:anchor distT="0" distB="0" distL="114300" distR="114300" simplePos="0" relativeHeight="251662336" behindDoc="0" locked="0" layoutInCell="1" allowOverlap="1" wp14:anchorId="465EFD44" wp14:editId="4526E5D5">
                <wp:simplePos x="0" y="0"/>
                <wp:positionH relativeFrom="column">
                  <wp:posOffset>1239520</wp:posOffset>
                </wp:positionH>
                <wp:positionV relativeFrom="paragraph">
                  <wp:posOffset>426720</wp:posOffset>
                </wp:positionV>
                <wp:extent cx="292238" cy="800100"/>
                <wp:effectExtent l="152400" t="0" r="165100" b="0"/>
                <wp:wrapNone/>
                <wp:docPr id="3" name="Up Arrow 3"/>
                <wp:cNvGraphicFramePr/>
                <a:graphic xmlns:a="http://schemas.openxmlformats.org/drawingml/2006/main">
                  <a:graphicData uri="http://schemas.microsoft.com/office/word/2010/wordprocessingShape">
                    <wps:wsp>
                      <wps:cNvSpPr/>
                      <wps:spPr>
                        <a:xfrm rot="18961382">
                          <a:off x="0" y="0"/>
                          <a:ext cx="292238" cy="800100"/>
                        </a:xfrm>
                        <a:prstGeom prst="upArrow">
                          <a:avLst>
                            <a:gd name="adj1" fmla="val 18943"/>
                            <a:gd name="adj2" fmla="val 56792"/>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7F28C8" id="Up Arrow 3" o:spid="_x0000_s1026" type="#_x0000_t68" style="position:absolute;margin-left:97.6pt;margin-top:33.6pt;width:23pt;height:63pt;rotation:-2882074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" adj="4481,8754" fillcolor="#ed7d31 [3205]" strokecolor="#823b0b [1605]" strokeweight="1pt"/>
            </w:pict>
          </mc:Fallback>
        </mc:AlternateContent>
      </w:r>
      <w:r>
        <w:rPr>
          <w:noProof/>
          <w:lang w:eastAsia="nl-NL"/>
        </w:rPr>
        <w:drawing>
          <wp:inline distT="0" distB="0" distL="0" distR="0" wp14:anchorId="004BE4D7" wp14:editId="2A9785CB">
            <wp:extent cx="5760720"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1401"/>
                    <a:stretch/>
                  </pic:blipFill>
                  <pic:spPr bwMode="auto">
                    <a:xfrm>
                      <a:off x="0" y="0"/>
                      <a:ext cx="5760720" cy="2533650"/>
                    </a:xfrm>
                    <a:prstGeom prst="rect">
                      <a:avLst/>
                    </a:prstGeom>
                    <a:ln>
                      <a:noFill/>
                    </a:ln>
                    <a:extLst>
                      <a:ext uri="{53640926-AAD7-44D8-BBD7-CCE9431645EC}">
                        <a14:shadowObscured xmlns:a14="http://schemas.microsoft.com/office/drawing/2010/main"/>
                      </a:ext>
                    </a:extLst>
                  </pic:spPr>
                </pic:pic>
              </a:graphicData>
            </a:graphic>
          </wp:inline>
        </w:drawing>
      </w:r>
      <w:r w:rsidRPr="00B25AE7">
        <w:t xml:space="preserve"> </w:t>
      </w:r>
    </w:p>
    <w:p w14:paraId="0DFACA7B" w14:textId="77777777" w:rsidR="00717126" w:rsidRDefault="00717126" w:rsidP="00717126"/>
    <w:p w14:paraId="69368FB2" w14:textId="1FDDBE47" w:rsidR="00A80BCB" w:rsidRDefault="0093371F" w:rsidP="00A80BCB">
      <w:pPr>
        <w:pStyle w:val="Heading1"/>
      </w:pPr>
      <w:r>
        <w:t>Description of the tools</w:t>
      </w:r>
    </w:p>
    <w:p w14:paraId="55BA7BB0" w14:textId="0BC68FB8" w:rsidR="00FA2F10" w:rsidRDefault="00996CAC" w:rsidP="00FA2F10">
      <w:pPr>
        <w:jc w:val="both"/>
      </w:pPr>
      <w:r>
        <w:t>The default parameters work for AHN2 and AHN3 data, and work for most cases. For advanced users, a new set of parameters will get better results. You will set the parameters in batch file __model_lod2.cmd.</w:t>
      </w:r>
      <w:r w:rsidR="008843D8">
        <w:t xml:space="preserve"> </w:t>
      </w:r>
      <w:r w:rsidR="00FA2F10">
        <w:t>For a better understanding how the tools work, please see to the papers, which are described under each section.</w:t>
      </w:r>
    </w:p>
    <w:p w14:paraId="6D3396A6" w14:textId="1A6E2089" w:rsidR="00996CAC" w:rsidRDefault="008843D8" w:rsidP="00FA2F10">
      <w:pPr>
        <w:jc w:val="both"/>
      </w:pPr>
      <w:r>
        <w:t xml:space="preserve">The batch is to process dataset that is small enough to be loaded into memory. FME could be used to partition large dataset into small ones, which then can be processed by this toolset. </w:t>
      </w:r>
      <w:r w:rsidR="0093371F">
        <w:t xml:space="preserve">A similar </w:t>
      </w:r>
      <w:r w:rsidR="00FA2F10">
        <w:t>partition by FME has been used by 3D TOP10NL project.</w:t>
      </w:r>
    </w:p>
    <w:p w14:paraId="145225AA" w14:textId="4DBB0B2F" w:rsidR="0093371F" w:rsidRDefault="0093371F" w:rsidP="0093371F">
      <w:pPr>
        <w:pStyle w:val="ListParagraph"/>
        <w:numPr>
          <w:ilvl w:val="1"/>
          <w:numId w:val="17"/>
        </w:numPr>
      </w:pPr>
      <w:r w:rsidRPr="00810AA4">
        <w:rPr>
          <w:b/>
        </w:rPr>
        <w:t>las</w:t>
      </w:r>
      <w:r w:rsidR="00050E40">
        <w:rPr>
          <w:b/>
        </w:rPr>
        <w:t>duplicate</w:t>
      </w:r>
      <w:r w:rsidRPr="00810AA4">
        <w:rPr>
          <w:b/>
        </w:rPr>
        <w:t>.</w:t>
      </w:r>
      <w:r>
        <w:t xml:space="preserve"> This tool is from lastool set, to </w:t>
      </w:r>
      <w:bookmarkStart w:id="0" w:name="_GoBack"/>
      <w:bookmarkEnd w:id="0"/>
      <w:r w:rsidR="00B04C58">
        <w:t>remove double points</w:t>
      </w:r>
      <w:r>
        <w:t>. It is called by:</w:t>
      </w:r>
    </w:p>
    <w:p w14:paraId="2E7BA9C6" w14:textId="22F4BE34" w:rsidR="0093371F" w:rsidRPr="000B676B" w:rsidRDefault="0093371F" w:rsidP="0093371F">
      <w:pPr>
        <w:ind w:left="709"/>
        <w:rPr>
          <w:u w:val="thick"/>
        </w:rPr>
      </w:pPr>
      <w:r w:rsidRPr="000B676B">
        <w:rPr>
          <w:u w:val="thick"/>
        </w:rPr>
        <w:t>las</w:t>
      </w:r>
      <w:r w:rsidR="00BA0747">
        <w:rPr>
          <w:u w:val="thick"/>
        </w:rPr>
        <w:t>duplicate</w:t>
      </w:r>
      <w:r w:rsidRPr="000B676B">
        <w:rPr>
          <w:u w:val="thick"/>
        </w:rPr>
        <w:t xml:space="preserve"> -i %lasFile%</w:t>
      </w:r>
      <w:r w:rsidR="00BA0747">
        <w:rPr>
          <w:u w:val="thick"/>
        </w:rPr>
        <w:t>.las -o %lasFile%.las</w:t>
      </w:r>
    </w:p>
    <w:p w14:paraId="592CE18D" w14:textId="2231900F" w:rsidR="0093371F" w:rsidRDefault="0093371F" w:rsidP="0093371F">
      <w:pPr>
        <w:ind w:left="709"/>
      </w:pPr>
      <w:r>
        <w:t xml:space="preserve">See link </w:t>
      </w:r>
      <w:hyperlink r:id="rId8" w:history="1">
        <w:r w:rsidRPr="00E5459D">
          <w:rPr>
            <w:rStyle w:val="Hyperlink"/>
          </w:rPr>
          <w:t>https://rapidlasso.com/lastools/</w:t>
        </w:r>
      </w:hyperlink>
      <w:r>
        <w:t xml:space="preserve"> for more information about lastools.</w:t>
      </w:r>
    </w:p>
    <w:p w14:paraId="3B6E5F7E" w14:textId="77777777" w:rsidR="0093371F" w:rsidRPr="0093371F" w:rsidRDefault="0093371F" w:rsidP="0093371F">
      <w:pPr>
        <w:pStyle w:val="ListParagraph"/>
        <w:ind w:left="792"/>
      </w:pPr>
    </w:p>
    <w:p w14:paraId="6F27493A" w14:textId="05CA42B9" w:rsidR="0075553D" w:rsidRDefault="00996CAC" w:rsidP="0075553D">
      <w:pPr>
        <w:pStyle w:val="ListParagraph"/>
        <w:numPr>
          <w:ilvl w:val="1"/>
          <w:numId w:val="17"/>
        </w:numPr>
      </w:pPr>
      <w:r w:rsidRPr="00810AA4">
        <w:rPr>
          <w:b/>
        </w:rPr>
        <w:t>las2txt</w:t>
      </w:r>
      <w:r w:rsidR="0075553D" w:rsidRPr="00810AA4">
        <w:rPr>
          <w:b/>
        </w:rPr>
        <w:t>.</w:t>
      </w:r>
      <w:r w:rsidR="0075553D">
        <w:t xml:space="preserve"> This tool is from lastool set, to transform laser point format from .las to raw ascii format. It is called by:</w:t>
      </w:r>
    </w:p>
    <w:p w14:paraId="513117B3" w14:textId="77777777" w:rsidR="00996CAC" w:rsidRPr="000B676B" w:rsidRDefault="00996CAC" w:rsidP="0075553D">
      <w:pPr>
        <w:ind w:left="709"/>
        <w:rPr>
          <w:u w:val="thick"/>
        </w:rPr>
      </w:pPr>
      <w:r w:rsidRPr="000B676B">
        <w:rPr>
          <w:u w:val="thick"/>
        </w:rPr>
        <w:t>las2txt -i %lasFile%.las -o %lasFile%.txt -parse xyz</w:t>
      </w:r>
    </w:p>
    <w:p w14:paraId="636721F1" w14:textId="7D24575F" w:rsidR="0075553D" w:rsidRDefault="0075553D" w:rsidP="0075553D">
      <w:pPr>
        <w:ind w:left="709"/>
      </w:pPr>
      <w:r>
        <w:t>In the parameter list: -i is input data, in las or laz format, -o is output data, in txt format, and -parse show which information is parsed. Here xyz presents only</w:t>
      </w:r>
      <w:r w:rsidR="000B676B">
        <w:t xml:space="preserve"> parse x,y, and z coordination.</w:t>
      </w:r>
      <w:r w:rsidR="00644A57">
        <w:t xml:space="preserve"> See link </w:t>
      </w:r>
      <w:hyperlink r:id="rId9" w:history="1">
        <w:r w:rsidR="00644A57" w:rsidRPr="00E5459D">
          <w:rPr>
            <w:rStyle w:val="Hyperlink"/>
          </w:rPr>
          <w:t>https://rapidlasso.com/lastools/</w:t>
        </w:r>
      </w:hyperlink>
      <w:r w:rsidR="00644A57">
        <w:t xml:space="preserve"> for more information about lastools.</w:t>
      </w:r>
    </w:p>
    <w:p w14:paraId="068DF452" w14:textId="35842F9A" w:rsidR="00810AA4" w:rsidRDefault="000841CE" w:rsidP="00810AA4">
      <w:pPr>
        <w:pStyle w:val="ListParagraph"/>
        <w:numPr>
          <w:ilvl w:val="1"/>
          <w:numId w:val="17"/>
        </w:numPr>
      </w:pPr>
      <w:r w:rsidRPr="000841CE">
        <w:rPr>
          <w:b/>
        </w:rPr>
        <w:t>ascii2laser</w:t>
      </w:r>
      <w:r w:rsidR="00810AA4" w:rsidRPr="00810AA4">
        <w:rPr>
          <w:b/>
        </w:rPr>
        <w:t>.</w:t>
      </w:r>
      <w:r w:rsidR="00810AA4">
        <w:t xml:space="preserve"> </w:t>
      </w:r>
      <w:r w:rsidR="005D2AA6">
        <w:t>It is</w:t>
      </w:r>
      <w:r>
        <w:t xml:space="preserve"> to transform laser point from asci to laser format (ITC internal format).</w:t>
      </w:r>
      <w:r w:rsidR="00810AA4">
        <w:t xml:space="preserve"> It is called by:</w:t>
      </w:r>
    </w:p>
    <w:p w14:paraId="0EE29222" w14:textId="719E5F0F" w:rsidR="00E4701A" w:rsidRPr="000B676B" w:rsidRDefault="00E4701A" w:rsidP="00810AA4">
      <w:pPr>
        <w:ind w:left="709"/>
        <w:rPr>
          <w:u w:val="thick"/>
        </w:rPr>
      </w:pPr>
      <w:r w:rsidRPr="000B676B">
        <w:rPr>
          <w:u w:val="thick"/>
        </w:rPr>
        <w:t xml:space="preserve">ascii2laser -f *.txt -odir .\ -root 0 -x </w:t>
      </w:r>
      <w:r w:rsidR="00644A57">
        <w:rPr>
          <w:u w:val="thick"/>
        </w:rPr>
        <w:t>1 –</w:t>
      </w:r>
      <w:r w:rsidRPr="000B676B">
        <w:rPr>
          <w:u w:val="thick"/>
        </w:rPr>
        <w:t>y</w:t>
      </w:r>
      <w:r w:rsidR="00644A57">
        <w:rPr>
          <w:u w:val="thick"/>
        </w:rPr>
        <w:t xml:space="preserve"> 2</w:t>
      </w:r>
      <w:r w:rsidRPr="000B676B">
        <w:rPr>
          <w:u w:val="thick"/>
        </w:rPr>
        <w:t xml:space="preserve"> -z </w:t>
      </w:r>
      <w:r w:rsidR="00644A57">
        <w:rPr>
          <w:u w:val="thick"/>
        </w:rPr>
        <w:t xml:space="preserve">3 </w:t>
      </w:r>
      <w:r w:rsidRPr="000B676B">
        <w:rPr>
          <w:u w:val="thick"/>
        </w:rPr>
        <w:t>-max 5000000</w:t>
      </w:r>
    </w:p>
    <w:p w14:paraId="250CD980" w14:textId="51048EF3" w:rsidR="00810AA4" w:rsidRDefault="00810AA4" w:rsidP="00295B85">
      <w:pPr>
        <w:ind w:left="709"/>
        <w:jc w:val="both"/>
      </w:pPr>
      <w:r>
        <w:lastRenderedPageBreak/>
        <w:t>In the parameter list: -</w:t>
      </w:r>
      <w:r w:rsidR="000841CE">
        <w:t>f resent input file/files, -odir presents output folder, -root presents root name of output file, and parameters -x, -y, -z means parse x, y, and z coordinate. -max presents the maximum points that one output file can has. Because we what all points of input file should be stored in one output file, the -max parameters should always larger than the number of points of input file.</w:t>
      </w:r>
    </w:p>
    <w:p w14:paraId="39446DE1" w14:textId="0E07DBBC" w:rsidR="003B5B8A" w:rsidRDefault="003B5B8A" w:rsidP="003B5B8A">
      <w:pPr>
        <w:pStyle w:val="ListParagraph"/>
        <w:numPr>
          <w:ilvl w:val="1"/>
          <w:numId w:val="17"/>
        </w:numPr>
      </w:pPr>
      <w:r>
        <w:rPr>
          <w:b/>
        </w:rPr>
        <w:t>laz</w:t>
      </w:r>
      <w:r w:rsidRPr="000841CE">
        <w:rPr>
          <w:b/>
        </w:rPr>
        <w:t>2</w:t>
      </w:r>
      <w:r>
        <w:rPr>
          <w:b/>
        </w:rPr>
        <w:t>xyzlaser</w:t>
      </w:r>
      <w:r w:rsidRPr="00810AA4">
        <w:rPr>
          <w:b/>
        </w:rPr>
        <w:t>.</w:t>
      </w:r>
      <w:r>
        <w:t xml:space="preserve"> It is to transform laser point from </w:t>
      </w:r>
      <w:r>
        <w:t>laz or las</w:t>
      </w:r>
      <w:r>
        <w:t xml:space="preserve"> to laser format (ITC internal format). It is called by:</w:t>
      </w:r>
    </w:p>
    <w:p w14:paraId="113822F0" w14:textId="5D1C8149" w:rsidR="003B5B8A" w:rsidRPr="000B676B" w:rsidRDefault="003B5B8A" w:rsidP="003B5B8A">
      <w:pPr>
        <w:ind w:left="709"/>
        <w:rPr>
          <w:u w:val="thick"/>
        </w:rPr>
      </w:pPr>
      <w:r>
        <w:rPr>
          <w:u w:val="thick"/>
        </w:rPr>
        <w:t>laz2xyz</w:t>
      </w:r>
      <w:r w:rsidRPr="000B676B">
        <w:rPr>
          <w:u w:val="thick"/>
        </w:rPr>
        <w:t>laser -</w:t>
      </w:r>
      <w:r>
        <w:rPr>
          <w:u w:val="thick"/>
        </w:rPr>
        <w:t>i</w:t>
      </w:r>
      <w:r w:rsidRPr="000B676B">
        <w:rPr>
          <w:u w:val="thick"/>
        </w:rPr>
        <w:t xml:space="preserve"> </w:t>
      </w:r>
      <w:r w:rsidR="005F0479">
        <w:rPr>
          <w:u w:val="thick"/>
        </w:rPr>
        <w:t>%lasFile%.%lasExt</w:t>
      </w:r>
      <w:r w:rsidR="005F0479">
        <w:rPr>
          <w:u w:val="thick"/>
        </w:rPr>
        <w:t>%</w:t>
      </w:r>
      <w:r w:rsidRPr="000B676B">
        <w:rPr>
          <w:u w:val="thick"/>
        </w:rPr>
        <w:t xml:space="preserve"> -o </w:t>
      </w:r>
      <w:r w:rsidR="005F0479">
        <w:rPr>
          <w:u w:val="thick"/>
        </w:rPr>
        <w:t>%lasFile%</w:t>
      </w:r>
      <w:r w:rsidR="005F0479">
        <w:rPr>
          <w:u w:val="thick"/>
        </w:rPr>
        <w:t>.laser</w:t>
      </w:r>
      <w:r w:rsidRPr="000B676B">
        <w:rPr>
          <w:u w:val="thick"/>
        </w:rPr>
        <w:t xml:space="preserve"> </w:t>
      </w:r>
      <w:r w:rsidR="005F0479">
        <w:rPr>
          <w:u w:val="thick"/>
        </w:rPr>
        <w:t>[–td 0.01]</w:t>
      </w:r>
    </w:p>
    <w:p w14:paraId="36ECE61B" w14:textId="1B4764A7" w:rsidR="003B5B8A" w:rsidRDefault="003B5B8A" w:rsidP="00295B85">
      <w:pPr>
        <w:ind w:left="709"/>
        <w:jc w:val="both"/>
      </w:pPr>
      <w:r>
        <w:t>In the parameter list: -</w:t>
      </w:r>
      <w:r w:rsidR="005F0479">
        <w:t>i</w:t>
      </w:r>
      <w:r>
        <w:t xml:space="preserve"> resent input file, -o</w:t>
      </w:r>
      <w:r w:rsidR="005F0479">
        <w:t xml:space="preserve"> </w:t>
      </w:r>
      <w:r>
        <w:t>output f</w:t>
      </w:r>
      <w:r w:rsidR="005F0479">
        <w:t>ile</w:t>
      </w:r>
      <w:r>
        <w:t xml:space="preserve">, </w:t>
      </w:r>
      <w:r w:rsidR="005F0479">
        <w:t xml:space="preserve">optional one can set a thinning distance, e.g. 0.01 m. That means that all points within 1 cm from another point are removed. This avoids potential crashing in the reconstruction phase. Default thinning distance is 0, meaning that there is no thinning. </w:t>
      </w:r>
    </w:p>
    <w:p w14:paraId="7900D159" w14:textId="77777777" w:rsidR="00810AA4" w:rsidRDefault="00295B85" w:rsidP="00810AA4">
      <w:pPr>
        <w:pStyle w:val="ListParagraph"/>
        <w:numPr>
          <w:ilvl w:val="1"/>
          <w:numId w:val="17"/>
        </w:numPr>
      </w:pPr>
      <w:r w:rsidRPr="00295B85">
        <w:rPr>
          <w:b/>
        </w:rPr>
        <w:t>shp2pcm</w:t>
      </w:r>
      <w:r w:rsidR="00810AA4" w:rsidRPr="00810AA4">
        <w:rPr>
          <w:b/>
        </w:rPr>
        <w:t>.</w:t>
      </w:r>
      <w:r w:rsidR="00810AA4">
        <w:t xml:space="preserve"> This tool is to transform </w:t>
      </w:r>
      <w:r>
        <w:t>cadaster map from .shp format to .objpts and .top format (ITC internal format)</w:t>
      </w:r>
      <w:r w:rsidR="00810AA4">
        <w:t>. It is called by:</w:t>
      </w:r>
    </w:p>
    <w:p w14:paraId="2F6C38F9" w14:textId="77777777" w:rsidR="00E4701A" w:rsidRPr="000B676B" w:rsidRDefault="00E4701A" w:rsidP="00810AA4">
      <w:pPr>
        <w:ind w:left="709"/>
        <w:rPr>
          <w:u w:val="thick"/>
        </w:rPr>
      </w:pPr>
      <w:r w:rsidRPr="000B676B">
        <w:rPr>
          <w:u w:val="thick"/>
        </w:rPr>
        <w:t>shp2pcm -ishp %shpFile%.shp -op %shpFile%.objpts -ot %shpFile%.top</w:t>
      </w:r>
    </w:p>
    <w:p w14:paraId="65D262D3" w14:textId="77777777" w:rsidR="00810AA4" w:rsidRDefault="00810AA4" w:rsidP="00810AA4">
      <w:pPr>
        <w:ind w:left="709"/>
      </w:pPr>
      <w:r>
        <w:t>In the parameter list: -i</w:t>
      </w:r>
      <w:r w:rsidR="00295B85">
        <w:t>shp</w:t>
      </w:r>
      <w:r>
        <w:t xml:space="preserve"> is input data, in </w:t>
      </w:r>
      <w:r w:rsidR="00295B85">
        <w:t xml:space="preserve">shp </w:t>
      </w:r>
      <w:r>
        <w:t>format, -o</w:t>
      </w:r>
      <w:r w:rsidR="00295B85">
        <w:t>p</w:t>
      </w:r>
      <w:r>
        <w:t xml:space="preserve"> is output data, in </w:t>
      </w:r>
      <w:r w:rsidR="00295B85">
        <w:t>objpts</w:t>
      </w:r>
      <w:r>
        <w:t xml:space="preserve"> format, and -</w:t>
      </w:r>
      <w:r w:rsidR="00295B85">
        <w:t>ot is output data in top format. The combination of .objpts and .top presents a cadaster data.</w:t>
      </w:r>
      <w:r>
        <w:t xml:space="preserve"> </w:t>
      </w:r>
    </w:p>
    <w:p w14:paraId="53262599" w14:textId="3060EC14" w:rsidR="00E4701A" w:rsidRDefault="000B676B" w:rsidP="000B676B">
      <w:pPr>
        <w:pStyle w:val="ListParagraph"/>
        <w:numPr>
          <w:ilvl w:val="1"/>
          <w:numId w:val="17"/>
        </w:numPr>
      </w:pPr>
      <w:r w:rsidRPr="000B676B">
        <w:rPr>
          <w:b/>
        </w:rPr>
        <w:t>growsurfaces</w:t>
      </w:r>
      <w:r w:rsidR="00E4701A" w:rsidRPr="00810AA4">
        <w:rPr>
          <w:b/>
        </w:rPr>
        <w:t>.</w:t>
      </w:r>
      <w:r w:rsidR="00E4701A">
        <w:t xml:space="preserve"> This tool is </w:t>
      </w:r>
      <w:r w:rsidR="00605147">
        <w:t>to segment laser points into planar patches</w:t>
      </w:r>
      <w:r w:rsidR="00E4701A">
        <w:t>. It is called by:</w:t>
      </w:r>
    </w:p>
    <w:p w14:paraId="797D3C77" w14:textId="43C8FAA0" w:rsidR="00F40879" w:rsidRPr="000B676B" w:rsidRDefault="000B676B" w:rsidP="00E4701A">
      <w:pPr>
        <w:ind w:left="709"/>
        <w:rPr>
          <w:u w:val="thick"/>
        </w:rPr>
      </w:pPr>
      <w:r w:rsidRPr="000B676B">
        <w:rPr>
          <w:u w:val="thick"/>
        </w:rPr>
        <w:t xml:space="preserve">growsurfaces </w:t>
      </w:r>
      <w:r w:rsidR="00F40879" w:rsidRPr="000B676B">
        <w:rPr>
          <w:u w:val="thick"/>
        </w:rPr>
        <w:t>-i %lasFile%.laser -overwrite -seedradius 2.0 -growradius 1 -maxdistgrow 0.3</w:t>
      </w:r>
      <w:r w:rsidR="00B04C58">
        <w:rPr>
          <w:u w:val="thick"/>
        </w:rPr>
        <w:t xml:space="preserve"> –minsegsize 30</w:t>
      </w:r>
    </w:p>
    <w:p w14:paraId="548591EC" w14:textId="5886E6DD" w:rsidR="00E4701A" w:rsidRDefault="00E4701A" w:rsidP="00605147">
      <w:pPr>
        <w:ind w:left="709"/>
      </w:pPr>
      <w:r>
        <w:t>In the parameter list: -i is input data, in las</w:t>
      </w:r>
      <w:r w:rsidR="00605147">
        <w:t>er</w:t>
      </w:r>
      <w:r>
        <w:t xml:space="preserve"> format,</w:t>
      </w:r>
      <w:r w:rsidR="00605147">
        <w:t xml:space="preserve"> -overwirte means the result will replace input data, -seedradius is</w:t>
      </w:r>
      <w:r>
        <w:t xml:space="preserve"> </w:t>
      </w:r>
      <w:r w:rsidR="00605147" w:rsidRPr="00605147">
        <w:t>seed neighbourhood radius</w:t>
      </w:r>
      <w:r w:rsidR="00605147">
        <w:t xml:space="preserve">, </w:t>
      </w:r>
      <w:r w:rsidR="00605147" w:rsidRPr="00605147">
        <w:t xml:space="preserve">-growradius </w:t>
      </w:r>
      <w:r w:rsidR="0094589B">
        <w:t>is growing search radius</w:t>
      </w:r>
      <w:r w:rsidR="00605147">
        <w:t>, -maxdistgrow</w:t>
      </w:r>
      <w:r w:rsidR="0094589B">
        <w:t xml:space="preserve"> is</w:t>
      </w:r>
      <w:r w:rsidR="00605147">
        <w:t xml:space="preserve"> maximum distance of point to surface, </w:t>
      </w:r>
      <w:r w:rsidR="0094589B">
        <w:t>-minsegsize is minimum segment to be kept. The algorithm is explained in the paper:</w:t>
      </w:r>
    </w:p>
    <w:p w14:paraId="33582B6E" w14:textId="17126F7E" w:rsidR="0094589B" w:rsidRPr="0094589B" w:rsidRDefault="0094589B" w:rsidP="0094589B">
      <w:pPr>
        <w:ind w:left="709"/>
        <w:jc w:val="both"/>
        <w:rPr>
          <w:rFonts w:ascii="Arial" w:hAnsi="Arial" w:cs="Arial"/>
          <w:i/>
          <w:color w:val="222222"/>
          <w:sz w:val="20"/>
          <w:szCs w:val="20"/>
          <w:shd w:val="clear" w:color="auto" w:fill="FFFFFF"/>
        </w:rPr>
      </w:pPr>
      <w:r w:rsidRPr="0094589B">
        <w:rPr>
          <w:rFonts w:ascii="Arial" w:hAnsi="Arial" w:cs="Arial"/>
          <w:i/>
          <w:color w:val="222222"/>
          <w:sz w:val="20"/>
          <w:szCs w:val="20"/>
          <w:shd w:val="clear" w:color="auto" w:fill="FFFFFF"/>
        </w:rPr>
        <w:t>Vosselman, G., 2012. Automated planimetric quality control in high accuracy airborne laser scanning surveys. ISPRS J. Photogramm. Remote Sens. 74, 90</w:t>
      </w:r>
      <w:r w:rsidRPr="0094589B">
        <w:rPr>
          <w:rFonts w:ascii="Arial" w:hAnsi="Arial" w:cs="Arial" w:hint="eastAsia"/>
          <w:i/>
          <w:color w:val="222222"/>
          <w:sz w:val="20"/>
          <w:szCs w:val="20"/>
          <w:shd w:val="clear" w:color="auto" w:fill="FFFFFF"/>
        </w:rPr>
        <w:t>–</w:t>
      </w:r>
      <w:r w:rsidRPr="0094589B">
        <w:rPr>
          <w:rFonts w:ascii="Arial" w:hAnsi="Arial" w:cs="Arial"/>
          <w:i/>
          <w:color w:val="222222"/>
          <w:sz w:val="20"/>
          <w:szCs w:val="20"/>
          <w:shd w:val="clear" w:color="auto" w:fill="FFFFFF"/>
        </w:rPr>
        <w:t>100.</w:t>
      </w:r>
    </w:p>
    <w:p w14:paraId="233BEBC5" w14:textId="77777777" w:rsidR="00E4701A" w:rsidRDefault="009A34D5" w:rsidP="00E4701A">
      <w:pPr>
        <w:pStyle w:val="ListParagraph"/>
        <w:numPr>
          <w:ilvl w:val="1"/>
          <w:numId w:val="17"/>
        </w:numPr>
      </w:pPr>
      <w:r w:rsidRPr="009A34D5">
        <w:rPr>
          <w:b/>
        </w:rPr>
        <w:t>3DBuilding</w:t>
      </w:r>
      <w:r w:rsidR="00E4701A" w:rsidRPr="00810AA4">
        <w:rPr>
          <w:b/>
        </w:rPr>
        <w:t>.</w:t>
      </w:r>
      <w:r w:rsidR="00E4701A">
        <w:t xml:space="preserve"> This tool is </w:t>
      </w:r>
      <w:r>
        <w:t>to reconstruct 3D building model from laser data and cadaster maps.</w:t>
      </w:r>
    </w:p>
    <w:p w14:paraId="4CD0A0A9" w14:textId="77777777" w:rsidR="00F40879" w:rsidRPr="000B676B" w:rsidRDefault="00F40879" w:rsidP="00E4701A">
      <w:pPr>
        <w:ind w:left="709"/>
        <w:rPr>
          <w:u w:val="thick"/>
        </w:rPr>
      </w:pPr>
      <w:r w:rsidRPr="000B676B">
        <w:rPr>
          <w:u w:val="thick"/>
        </w:rPr>
        <w:t>3DBuilding -il %lasFile%.laser -ip %shpFile%.objpts -it %shpFile%.top -op %shpFile%_bld.objpts -ot %shpFile%_bld.top</w:t>
      </w:r>
    </w:p>
    <w:p w14:paraId="7AB040CB" w14:textId="7C9610A1" w:rsidR="00E4701A" w:rsidRDefault="00E4701A" w:rsidP="00C26831">
      <w:pPr>
        <w:ind w:left="709"/>
        <w:jc w:val="both"/>
      </w:pPr>
      <w:r>
        <w:t>In the parameter list: -i</w:t>
      </w:r>
      <w:r w:rsidR="009A34D5">
        <w:t>l</w:t>
      </w:r>
      <w:r>
        <w:t xml:space="preserve"> is input data, in las</w:t>
      </w:r>
      <w:r w:rsidR="009A34D5">
        <w:t>er</w:t>
      </w:r>
      <w:r>
        <w:t xml:space="preserve"> format, -</w:t>
      </w:r>
      <w:r w:rsidR="009A34D5">
        <w:t xml:space="preserve">ip and -it are cadaster maps in objpts and top format. -op and -ot are created building model in objpts and top format. </w:t>
      </w:r>
      <w:r w:rsidR="0094589B">
        <w:t xml:space="preserve">This method derive structure points and boundaries to find </w:t>
      </w:r>
      <w:r w:rsidR="00F50943">
        <w:t>inner corners and boundaries. The idea is introduced in the paper:</w:t>
      </w:r>
    </w:p>
    <w:p w14:paraId="38616B60" w14:textId="5C4C1B41" w:rsidR="0094589B" w:rsidRPr="00F50943" w:rsidRDefault="0094589B" w:rsidP="00F50943">
      <w:pPr>
        <w:ind w:left="709"/>
        <w:jc w:val="both"/>
        <w:rPr>
          <w:rFonts w:ascii="Arial" w:hAnsi="Arial" w:cs="Arial"/>
          <w:i/>
          <w:color w:val="222222"/>
          <w:sz w:val="20"/>
          <w:szCs w:val="20"/>
          <w:shd w:val="clear" w:color="auto" w:fill="FFFFFF"/>
        </w:rPr>
      </w:pPr>
      <w:r w:rsidRPr="00F50943">
        <w:rPr>
          <w:rFonts w:ascii="Arial" w:hAnsi="Arial" w:cs="Arial"/>
          <w:i/>
          <w:color w:val="222222"/>
          <w:sz w:val="20"/>
          <w:szCs w:val="20"/>
          <w:shd w:val="clear" w:color="auto" w:fill="FFFFFF"/>
        </w:rPr>
        <w:t xml:space="preserve">Xiong, B., Oude Elberink, S.J. and Vosselman, G. (2014) Building modeling from noisy photogrammetric point clouds. In: Annals of the Photogrammetry, Remote Sensing and </w:t>
      </w:r>
      <w:r w:rsidRPr="00F50943">
        <w:rPr>
          <w:rFonts w:ascii="Arial" w:hAnsi="Arial" w:cs="Arial"/>
          <w:i/>
          <w:color w:val="222222"/>
          <w:sz w:val="20"/>
          <w:szCs w:val="20"/>
          <w:shd w:val="clear" w:color="auto" w:fill="FFFFFF"/>
        </w:rPr>
        <w:lastRenderedPageBreak/>
        <w:t>Spatial Information Science, Vol. II-3, 2013, ISPRS technical Commission III, Symposium, 5-7 september, 2014, Zurich, Switserland.: open access / ed. by K. Schindler and N. Paparoditis. Zurich: ISPRS, 20</w:t>
      </w:r>
      <w:r w:rsidR="00F50943">
        <w:rPr>
          <w:rFonts w:ascii="Arial" w:hAnsi="Arial" w:cs="Arial"/>
          <w:i/>
          <w:color w:val="222222"/>
          <w:sz w:val="20"/>
          <w:szCs w:val="20"/>
          <w:shd w:val="clear" w:color="auto" w:fill="FFFFFF"/>
        </w:rPr>
        <w:t>14. eISSN 2194-9050 pp. 197-204</w:t>
      </w:r>
    </w:p>
    <w:p w14:paraId="794DC0B2" w14:textId="699687E9" w:rsidR="008843D8" w:rsidRDefault="00F50943" w:rsidP="00C26831">
      <w:pPr>
        <w:ind w:left="709"/>
        <w:jc w:val="both"/>
      </w:pPr>
      <w:r w:rsidRPr="00F50943">
        <w:t>In this paper the building outlines are extracted from point clouds for the situation that no B</w:t>
      </w:r>
      <w:r w:rsidR="0094589B" w:rsidRPr="00F50943">
        <w:t>AG polygons</w:t>
      </w:r>
      <w:r w:rsidRPr="00F50943">
        <w:t xml:space="preserve"> are available</w:t>
      </w:r>
      <w:r w:rsidR="0094589B" w:rsidRPr="00F50943">
        <w:t xml:space="preserve">. </w:t>
      </w:r>
      <w:r w:rsidRPr="00F50943">
        <w:t>The toolset is made in 3D4EM project that t</w:t>
      </w:r>
      <w:r w:rsidR="0094589B" w:rsidRPr="00F50943">
        <w:t>he main work in 2016 was the integration of the decomposed BAG outlines into this method</w:t>
      </w:r>
      <w:r w:rsidR="00B04C58">
        <w:t>, as described in:</w:t>
      </w:r>
    </w:p>
    <w:p w14:paraId="715526CF" w14:textId="2C8A3502" w:rsidR="00B04C58" w:rsidRDefault="00B04C58" w:rsidP="00C26831">
      <w:pPr>
        <w:ind w:left="709"/>
        <w:jc w:val="both"/>
        <w:rPr>
          <w:i/>
        </w:rPr>
      </w:pPr>
      <w:r w:rsidRPr="00B04C58">
        <w:rPr>
          <w:i/>
        </w:rPr>
        <w:t>Xiong, B, Oude Elberink, S.J. and Vosselman, G. (2016) Footprint map partitioning using airborne laser scanning data. In: Proceedings of the XXIII ISPRS Congress : From human history to the future with spatial information, 12-19 July 2016, Prague, Czech Republic. Peer reviewed Annals, Volume III-3, 2016 / edited by L. Halounova, ... [et al.]. ISPRS, 2016. ISSN: 2194-9050. pp. 241-247.</w:t>
      </w:r>
    </w:p>
    <w:p w14:paraId="4D205B80" w14:textId="49A57069" w:rsidR="00737162" w:rsidRDefault="00737162" w:rsidP="00C26831">
      <w:pPr>
        <w:ind w:left="709"/>
        <w:jc w:val="both"/>
        <w:rPr>
          <w:i/>
        </w:rPr>
      </w:pPr>
      <w:r>
        <w:rPr>
          <w:noProof/>
          <w:lang w:eastAsia="nl-NL"/>
        </w:rPr>
        <w:drawing>
          <wp:inline distT="0" distB="0" distL="0" distR="0" wp14:anchorId="5E25D9E1" wp14:editId="4337AAEF">
            <wp:extent cx="5010150" cy="3507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599" t="7019" r="24968" b="7124"/>
                    <a:stretch/>
                  </pic:blipFill>
                  <pic:spPr bwMode="auto">
                    <a:xfrm>
                      <a:off x="0" y="0"/>
                      <a:ext cx="5014697" cy="3510288"/>
                    </a:xfrm>
                    <a:prstGeom prst="rect">
                      <a:avLst/>
                    </a:prstGeom>
                    <a:ln>
                      <a:noFill/>
                    </a:ln>
                    <a:extLst>
                      <a:ext uri="{53640926-AAD7-44D8-BBD7-CCE9431645EC}">
                        <a14:shadowObscured xmlns:a14="http://schemas.microsoft.com/office/drawing/2010/main"/>
                      </a:ext>
                    </a:extLst>
                  </pic:spPr>
                </pic:pic>
              </a:graphicData>
            </a:graphic>
          </wp:inline>
        </w:drawing>
      </w:r>
    </w:p>
    <w:p w14:paraId="6AD640F6" w14:textId="1688FE94" w:rsidR="00737162" w:rsidRPr="00B04C58" w:rsidRDefault="00737162" w:rsidP="00C26831">
      <w:pPr>
        <w:ind w:left="709"/>
        <w:jc w:val="both"/>
        <w:rPr>
          <w:i/>
        </w:rPr>
      </w:pPr>
      <w:r>
        <w:rPr>
          <w:i/>
        </w:rPr>
        <w:t>Screenshot of “test data set 3” on detailed building models aligned with BAG polygons.</w:t>
      </w:r>
    </w:p>
    <w:p w14:paraId="56B29DF0" w14:textId="77777777" w:rsidR="00F40879" w:rsidRDefault="009A34D5" w:rsidP="00F40879">
      <w:pPr>
        <w:pStyle w:val="ListParagraph"/>
        <w:numPr>
          <w:ilvl w:val="1"/>
          <w:numId w:val="17"/>
        </w:numPr>
      </w:pPr>
      <w:r w:rsidRPr="009A34D5">
        <w:rPr>
          <w:b/>
        </w:rPr>
        <w:t>pcm2shp</w:t>
      </w:r>
      <w:r w:rsidR="00F40879" w:rsidRPr="00810AA4">
        <w:rPr>
          <w:b/>
        </w:rPr>
        <w:t>.</w:t>
      </w:r>
      <w:r w:rsidR="00F40879">
        <w:t xml:space="preserve"> This tool is</w:t>
      </w:r>
      <w:r>
        <w:t xml:space="preserve"> to transform vector data from ITC internal format (.objpts and .top) to</w:t>
      </w:r>
      <w:r w:rsidR="00F40879">
        <w:t xml:space="preserve"> </w:t>
      </w:r>
      <w:r>
        <w:t>shp file.</w:t>
      </w:r>
      <w:r w:rsidR="00F40879">
        <w:t xml:space="preserve"> It is called by:</w:t>
      </w:r>
    </w:p>
    <w:p w14:paraId="1D61D323" w14:textId="77777777" w:rsidR="00F40879" w:rsidRPr="000B676B" w:rsidRDefault="00F40879" w:rsidP="00F40879">
      <w:pPr>
        <w:ind w:left="709"/>
        <w:rPr>
          <w:u w:val="thick"/>
        </w:rPr>
      </w:pPr>
      <w:r w:rsidRPr="000B676B">
        <w:rPr>
          <w:u w:val="thick"/>
        </w:rPr>
        <w:t>pcm2shp -ip %shpFile%_bld.objpts -it %shpFile%_bld.top -odir %shpFile%_bld.shp  -model</w:t>
      </w:r>
    </w:p>
    <w:p w14:paraId="4CED9C1D" w14:textId="4B4A37DC" w:rsidR="00F40879" w:rsidRDefault="00F40879" w:rsidP="00F40879">
      <w:pPr>
        <w:ind w:left="709"/>
      </w:pPr>
      <w:r>
        <w:t>In the parameter list: -i</w:t>
      </w:r>
      <w:r w:rsidR="009A34D5">
        <w:t xml:space="preserve">p and </w:t>
      </w:r>
      <w:r w:rsidR="00007B83">
        <w:t>-</w:t>
      </w:r>
      <w:r w:rsidR="009A34D5">
        <w:t>it present input vector data in objpts and top format, -odir present the output file, in shp format.</w:t>
      </w:r>
    </w:p>
    <w:p w14:paraId="528AD96E" w14:textId="77777777" w:rsidR="00F40879" w:rsidRDefault="00007B83" w:rsidP="00007B83">
      <w:pPr>
        <w:pStyle w:val="ListParagraph"/>
        <w:numPr>
          <w:ilvl w:val="1"/>
          <w:numId w:val="17"/>
        </w:numPr>
      </w:pPr>
      <w:r w:rsidRPr="00007B83">
        <w:rPr>
          <w:b/>
        </w:rPr>
        <w:t>Evaluate3DBuilding</w:t>
      </w:r>
      <w:r w:rsidR="00F40879" w:rsidRPr="00810AA4">
        <w:rPr>
          <w:b/>
        </w:rPr>
        <w:t>.</w:t>
      </w:r>
      <w:r w:rsidR="00F40879">
        <w:t xml:space="preserve"> This tool is </w:t>
      </w:r>
      <w:r>
        <w:t>to evaluate the quality of created models</w:t>
      </w:r>
      <w:r w:rsidR="00F40879">
        <w:t>.</w:t>
      </w:r>
      <w:r w:rsidR="005C0099">
        <w:t xml:space="preserve"> A quality report will be exported.</w:t>
      </w:r>
      <w:r w:rsidR="00F40879">
        <w:t xml:space="preserve"> It is called by:</w:t>
      </w:r>
    </w:p>
    <w:p w14:paraId="33C42315" w14:textId="77777777" w:rsidR="00F40879" w:rsidRPr="000B676B" w:rsidRDefault="00007B83" w:rsidP="00F40879">
      <w:pPr>
        <w:ind w:left="709"/>
        <w:rPr>
          <w:u w:val="thick"/>
        </w:rPr>
      </w:pPr>
      <w:r w:rsidRPr="000B676B">
        <w:rPr>
          <w:u w:val="thick"/>
        </w:rPr>
        <w:lastRenderedPageBreak/>
        <w:t>Evaluate3DBuilding</w:t>
      </w:r>
      <w:r w:rsidR="00F40879" w:rsidRPr="000B676B">
        <w:rPr>
          <w:u w:val="thick"/>
        </w:rPr>
        <w:t xml:space="preserve"> -i %lasFile%.laser -iop %shpFile%_bld.Objpts -iot %shpFile%_bld.top -a 5.0 -r 0.3</w:t>
      </w:r>
    </w:p>
    <w:p w14:paraId="47809AFB" w14:textId="41C55B3E" w:rsidR="00EE0701" w:rsidRDefault="00F40879" w:rsidP="000B676B">
      <w:pPr>
        <w:ind w:left="709"/>
        <w:jc w:val="both"/>
      </w:pPr>
      <w:r>
        <w:t>In the parameter list: -i is input</w:t>
      </w:r>
      <w:r w:rsidR="00007B83">
        <w:t xml:space="preserve"> laser</w:t>
      </w:r>
      <w:r>
        <w:t xml:space="preserve"> data, in las</w:t>
      </w:r>
      <w:r w:rsidR="00007B83">
        <w:t>er</w:t>
      </w:r>
      <w:r>
        <w:t>, -</w:t>
      </w:r>
      <w:r w:rsidR="00007B83">
        <w:t xml:space="preserve">iop and -iot are input building model </w:t>
      </w:r>
      <w:r w:rsidR="00EB0831">
        <w:t>data. -a presents area threshold and -r presents residual threshold. A building will be verified to be erroneous if it has more than a</w:t>
      </w:r>
      <w:r w:rsidR="00F55E03">
        <w:t>n</w:t>
      </w:r>
      <w:r w:rsidR="00EB0831">
        <w:t xml:space="preserve"> area of points that is r far away from created models.</w:t>
      </w:r>
      <w:r w:rsidR="008843D8">
        <w:t xml:space="preserve"> The evaluation idea </w:t>
      </w:r>
      <w:r w:rsidR="00F55E03">
        <w:t>is introduced in the paper:</w:t>
      </w:r>
    </w:p>
    <w:p w14:paraId="4B59B1F7" w14:textId="7007DAA7" w:rsidR="00F55E03" w:rsidRDefault="00F55E03" w:rsidP="000B676B">
      <w:pPr>
        <w:ind w:left="709"/>
        <w:jc w:val="both"/>
        <w:rPr>
          <w:rFonts w:ascii="Arial" w:hAnsi="Arial" w:cs="Arial"/>
          <w:i/>
          <w:color w:val="222222"/>
          <w:sz w:val="20"/>
          <w:szCs w:val="20"/>
          <w:shd w:val="clear" w:color="auto" w:fill="FFFFFF"/>
        </w:rPr>
      </w:pPr>
      <w:r w:rsidRPr="00F55E03">
        <w:rPr>
          <w:rFonts w:ascii="Arial" w:hAnsi="Arial" w:cs="Arial"/>
          <w:i/>
          <w:color w:val="222222"/>
          <w:sz w:val="20"/>
          <w:szCs w:val="20"/>
          <w:shd w:val="clear" w:color="auto" w:fill="FFFFFF"/>
        </w:rPr>
        <w:t>Xiong, B., et al. "Flexible building primitives for 3D building modeling."</w:t>
      </w:r>
      <w:r w:rsidRPr="00F55E03">
        <w:rPr>
          <w:rFonts w:ascii="Arial" w:hAnsi="Arial" w:cs="Arial"/>
          <w:i/>
          <w:iCs/>
          <w:color w:val="222222"/>
          <w:sz w:val="20"/>
          <w:szCs w:val="20"/>
          <w:shd w:val="clear" w:color="auto" w:fill="FFFFFF"/>
        </w:rPr>
        <w:t>ISPRS Journal of Photogrammetry and Remote Sensing</w:t>
      </w:r>
      <w:r w:rsidRPr="00F55E03">
        <w:rPr>
          <w:rStyle w:val="apple-converted-space"/>
          <w:rFonts w:ascii="Arial" w:hAnsi="Arial" w:cs="Arial"/>
          <w:i/>
          <w:color w:val="222222"/>
          <w:sz w:val="20"/>
          <w:szCs w:val="20"/>
          <w:shd w:val="clear" w:color="auto" w:fill="FFFFFF"/>
        </w:rPr>
        <w:t> </w:t>
      </w:r>
      <w:r w:rsidRPr="00F55E03">
        <w:rPr>
          <w:rFonts w:ascii="Arial" w:hAnsi="Arial" w:cs="Arial"/>
          <w:i/>
          <w:color w:val="222222"/>
          <w:sz w:val="20"/>
          <w:szCs w:val="20"/>
          <w:shd w:val="clear" w:color="auto" w:fill="FFFFFF"/>
        </w:rPr>
        <w:t>101 (2015): 275-290.</w:t>
      </w:r>
    </w:p>
    <w:p w14:paraId="1D1377C9" w14:textId="779A2D7B" w:rsidR="00F50943" w:rsidRPr="003C3C17" w:rsidRDefault="00F50943" w:rsidP="000B676B">
      <w:pPr>
        <w:ind w:left="709"/>
        <w:jc w:val="both"/>
      </w:pPr>
      <w:r w:rsidRPr="003C3C17">
        <w:t>A report will be exported as follows:</w:t>
      </w:r>
    </w:p>
    <w:p w14:paraId="23A23364" w14:textId="70CFAE42" w:rsidR="00674E86" w:rsidRDefault="00B37EF2" w:rsidP="00AB3170">
      <w:r w:rsidRPr="00F50943">
        <w:rPr>
          <w:rFonts w:ascii="Arial" w:hAnsi="Arial" w:cs="Arial"/>
          <w:i/>
          <w:noProof/>
          <w:color w:val="222222"/>
          <w:sz w:val="20"/>
          <w:szCs w:val="20"/>
          <w:shd w:val="clear" w:color="auto" w:fill="FFFFFF"/>
          <w:lang w:val="nl-NL" w:eastAsia="nl-NL"/>
        </w:rPr>
        <mc:AlternateContent>
          <mc:Choice Requires="wps">
            <w:drawing>
              <wp:anchor distT="45720" distB="45720" distL="114300" distR="114300" simplePos="0" relativeHeight="251659264" behindDoc="0" locked="0" layoutInCell="1" allowOverlap="1" wp14:anchorId="45448693" wp14:editId="30877585">
                <wp:simplePos x="0" y="0"/>
                <wp:positionH relativeFrom="column">
                  <wp:posOffset>516890</wp:posOffset>
                </wp:positionH>
                <wp:positionV relativeFrom="paragraph">
                  <wp:posOffset>60960</wp:posOffset>
                </wp:positionV>
                <wp:extent cx="4857115" cy="2318385"/>
                <wp:effectExtent l="0" t="0" r="1968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115" cy="2318385"/>
                        </a:xfrm>
                        <a:prstGeom prst="rect">
                          <a:avLst/>
                        </a:prstGeom>
                        <a:solidFill>
                          <a:srgbClr val="FFFFFF"/>
                        </a:solidFill>
                        <a:ln w="9525">
                          <a:solidFill>
                            <a:srgbClr val="000000"/>
                          </a:solidFill>
                          <a:miter lim="800000"/>
                          <a:headEnd/>
                          <a:tailEnd/>
                        </a:ln>
                      </wps:spPr>
                      <wps:txbx>
                        <w:txbxContent>
                          <w:p w14:paraId="48561899" w14:textId="31A8258C" w:rsidR="00F50943" w:rsidRPr="00B37EF2" w:rsidRDefault="002039B2" w:rsidP="00B37EF2">
                            <w:pPr>
                              <w:spacing w:after="0"/>
                            </w:pPr>
                            <w:r w:rsidRPr="002039B2">
                              <w:t xml:space="preserve">Total Blds: </w:t>
                            </w:r>
                            <w:r w:rsidR="00B37EF2">
                              <w:t>15</w:t>
                            </w:r>
                          </w:p>
                          <w:p w14:paraId="39897A78" w14:textId="77777777" w:rsidR="008E2248" w:rsidRDefault="002039B2" w:rsidP="00B37EF2">
                            <w:pPr>
                              <w:spacing w:after="0"/>
                            </w:pPr>
                            <w:r w:rsidRPr="002039B2">
                              <w:t xml:space="preserve">Bad Blds: </w:t>
                            </w:r>
                            <w:r w:rsidR="008E2248">
                              <w:t>20</w:t>
                            </w:r>
                            <w:r w:rsidRPr="002039B2">
                              <w:t xml:space="preserve"> percent</w:t>
                            </w:r>
                          </w:p>
                          <w:p w14:paraId="0AC33ABA" w14:textId="1AA2EA31" w:rsidR="00F50943" w:rsidRPr="00B37EF2" w:rsidRDefault="008E2248" w:rsidP="00B37EF2">
                            <w:pPr>
                              <w:spacing w:after="0"/>
                            </w:pPr>
                            <w:r>
                              <w:t>A</w:t>
                            </w:r>
                            <w:r w:rsidR="002039B2" w:rsidRPr="002039B2">
                              <w:t xml:space="preserve">rea </w:t>
                            </w:r>
                            <w:r w:rsidR="002039B2">
                              <w:t>threshold</w:t>
                            </w:r>
                            <w:r>
                              <w:t>:</w:t>
                            </w:r>
                            <w:r w:rsidR="002039B2">
                              <w:t xml:space="preserve"> </w:t>
                            </w:r>
                            <w:r w:rsidR="00F50943" w:rsidRPr="00B37EF2">
                              <w:t>5.00</w:t>
                            </w:r>
                            <w:r w:rsidR="002039B2">
                              <w:t xml:space="preserve"> m2</w:t>
                            </w:r>
                            <w:r w:rsidRPr="008E2248">
                              <w:t>, Re</w:t>
                            </w:r>
                            <w:r>
                              <w:t>s</w:t>
                            </w:r>
                            <w:r w:rsidRPr="008E2248">
                              <w:t xml:space="preserve">idual </w:t>
                            </w:r>
                            <w:r>
                              <w:t>threshold</w:t>
                            </w:r>
                            <w:r w:rsidRPr="008E2248">
                              <w:t>:</w:t>
                            </w:r>
                            <w:r>
                              <w:t xml:space="preserve"> 0.5 m</w:t>
                            </w:r>
                          </w:p>
                          <w:p w14:paraId="4B239438" w14:textId="5565F5C0" w:rsidR="00B37EF2" w:rsidRPr="00B37EF2" w:rsidRDefault="00F50943" w:rsidP="00B37EF2">
                            <w:pPr>
                              <w:spacing w:after="0"/>
                            </w:pPr>
                            <w:r w:rsidRPr="00B37EF2">
                              <w:t>Average Residual: 0.34</w:t>
                            </w:r>
                            <w:r w:rsidR="002039B2">
                              <w:t xml:space="preserve"> m</w:t>
                            </w:r>
                          </w:p>
                          <w:p w14:paraId="1223C4F5" w14:textId="77777777" w:rsidR="00233A52" w:rsidRDefault="00233A52" w:rsidP="00B37EF2">
                            <w:pPr>
                              <w:spacing w:after="0"/>
                            </w:pPr>
                            <w:r w:rsidRPr="00233A52">
                              <w:t xml:space="preserve">Bad area(m) per building: </w:t>
                            </w:r>
                          </w:p>
                          <w:p w14:paraId="435344A8" w14:textId="01479AF6" w:rsidR="00B37EF2" w:rsidRPr="00B37EF2" w:rsidRDefault="00B37EF2" w:rsidP="00B37EF2">
                            <w:pPr>
                              <w:spacing w:after="0"/>
                            </w:pPr>
                            <w:r w:rsidRPr="00B37EF2">
                              <w:t>0.000</w:t>
                            </w:r>
                          </w:p>
                          <w:p w14:paraId="6C7DB46D" w14:textId="77777777" w:rsidR="00B37EF2" w:rsidRPr="00B37EF2" w:rsidRDefault="00B37EF2" w:rsidP="00B37EF2">
                            <w:pPr>
                              <w:spacing w:after="0"/>
                            </w:pPr>
                            <w:r w:rsidRPr="00B37EF2">
                              <w:t xml:space="preserve"> 0.000</w:t>
                            </w:r>
                          </w:p>
                          <w:p w14:paraId="2D7F99CF" w14:textId="77777777" w:rsidR="00B37EF2" w:rsidRPr="00B37EF2" w:rsidRDefault="00B37EF2" w:rsidP="00B37EF2">
                            <w:pPr>
                              <w:spacing w:after="0"/>
                            </w:pPr>
                            <w:r w:rsidRPr="00B37EF2">
                              <w:t xml:space="preserve"> 0.000</w:t>
                            </w:r>
                          </w:p>
                          <w:p w14:paraId="133C565F" w14:textId="77777777" w:rsidR="00B37EF2" w:rsidRPr="00B37EF2" w:rsidRDefault="00B37EF2" w:rsidP="00B37EF2">
                            <w:pPr>
                              <w:spacing w:after="0"/>
                            </w:pPr>
                            <w:r w:rsidRPr="00B37EF2">
                              <w:t xml:space="preserve"> 7.795</w:t>
                            </w:r>
                          </w:p>
                          <w:p w14:paraId="76D9C1CB" w14:textId="77777777" w:rsidR="00B37EF2" w:rsidRDefault="00B37EF2" w:rsidP="00B37EF2">
                            <w:pPr>
                              <w:spacing w:after="0"/>
                            </w:pPr>
                            <w:r>
                              <w:t>18.405</w:t>
                            </w:r>
                          </w:p>
                          <w:p w14:paraId="09215C0E" w14:textId="1AEC8A73" w:rsidR="00F50943" w:rsidRDefault="00B37EF2" w:rsidP="00B37EF2">
                            <w:pPr>
                              <w:spacing w:after="0"/>
                            </w:pPr>
                            <w:r>
                              <w:t>33.177</w:t>
                            </w:r>
                          </w:p>
                          <w:p w14:paraId="7484186F" w14:textId="1EE2F1A3" w:rsidR="00B37EF2" w:rsidRDefault="00B37EF2" w:rsidP="00B37EF2">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448693" id="_x0000_t202" coordsize="21600,21600" o:spt="202" path="m,l,21600r21600,l21600,xe">
                <v:stroke joinstyle="miter"/>
                <v:path gradientshapeok="t" o:connecttype="rect"/>
              </v:shapetype>
              <v:shape id="Text Box 2" o:spid="_x0000_s1026" type="#_x0000_t202" style="position:absolute;margin-left:40.7pt;margin-top:4.8pt;width:382.45pt;height:182.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">
                <v:textbox>
                  <w:txbxContent>
                    <w:p w14:paraId="48561899" w14:textId="31A8258C" w:rsidR="00F50943" w:rsidRPr="00B37EF2" w:rsidRDefault="002039B2" w:rsidP="00B37EF2">
                      <w:pPr>
                        <w:spacing w:after="0"/>
                      </w:pPr>
                      <w:r w:rsidRPr="002039B2">
                        <w:t xml:space="preserve">Total Blds: </w:t>
                      </w:r>
                      <w:r w:rsidR="00B37EF2">
                        <w:t>15</w:t>
                      </w:r>
                    </w:p>
                    <w:p w14:paraId="39897A78" w14:textId="77777777" w:rsidR="008E2248" w:rsidRDefault="002039B2" w:rsidP="00B37EF2">
                      <w:pPr>
                        <w:spacing w:after="0"/>
                      </w:pPr>
                      <w:r w:rsidRPr="002039B2">
                        <w:t xml:space="preserve">Bad Blds: </w:t>
                      </w:r>
                      <w:r w:rsidR="008E2248">
                        <w:t>20</w:t>
                      </w:r>
                      <w:r w:rsidRPr="002039B2">
                        <w:t xml:space="preserve"> percent</w:t>
                      </w:r>
                    </w:p>
                    <w:p w14:paraId="0AC33ABA" w14:textId="1AA2EA31" w:rsidR="00F50943" w:rsidRPr="00B37EF2" w:rsidRDefault="008E2248" w:rsidP="00B37EF2">
                      <w:pPr>
                        <w:spacing w:after="0"/>
                      </w:pPr>
                      <w:r>
                        <w:t>A</w:t>
                      </w:r>
                      <w:r w:rsidR="002039B2" w:rsidRPr="002039B2">
                        <w:t xml:space="preserve">rea </w:t>
                      </w:r>
                      <w:r w:rsidR="002039B2">
                        <w:t>threshold</w:t>
                      </w:r>
                      <w:r>
                        <w:t>:</w:t>
                      </w:r>
                      <w:r w:rsidR="002039B2">
                        <w:t xml:space="preserve"> </w:t>
                      </w:r>
                      <w:r w:rsidR="00F50943" w:rsidRPr="00B37EF2">
                        <w:t>5.00</w:t>
                      </w:r>
                      <w:r w:rsidR="002039B2">
                        <w:t xml:space="preserve"> m2</w:t>
                      </w:r>
                      <w:r w:rsidRPr="008E2248">
                        <w:t>, Re</w:t>
                      </w:r>
                      <w:r>
                        <w:t>s</w:t>
                      </w:r>
                      <w:r w:rsidRPr="008E2248">
                        <w:t xml:space="preserve">idual </w:t>
                      </w:r>
                      <w:r>
                        <w:t>threshold</w:t>
                      </w:r>
                      <w:r w:rsidRPr="008E2248">
                        <w:t>:</w:t>
                      </w:r>
                      <w:r>
                        <w:t xml:space="preserve"> 0.5 m</w:t>
                      </w:r>
                    </w:p>
                    <w:p w14:paraId="4B239438" w14:textId="5565F5C0" w:rsidR="00B37EF2" w:rsidRPr="00B37EF2" w:rsidRDefault="00F50943" w:rsidP="00B37EF2">
                      <w:pPr>
                        <w:spacing w:after="0"/>
                      </w:pPr>
                      <w:r w:rsidRPr="00B37EF2">
                        <w:t>Average Residual: 0.34</w:t>
                      </w:r>
                      <w:r w:rsidR="002039B2">
                        <w:t xml:space="preserve"> m</w:t>
                      </w:r>
                    </w:p>
                    <w:p w14:paraId="1223C4F5" w14:textId="77777777" w:rsidR="00233A52" w:rsidRDefault="00233A52" w:rsidP="00B37EF2">
                      <w:pPr>
                        <w:spacing w:after="0"/>
                      </w:pPr>
                      <w:r w:rsidRPr="00233A52">
                        <w:t xml:space="preserve">Bad area(m) per building: </w:t>
                      </w:r>
                    </w:p>
                    <w:p w14:paraId="435344A8" w14:textId="01479AF6" w:rsidR="00B37EF2" w:rsidRPr="00B37EF2" w:rsidRDefault="00B37EF2" w:rsidP="00B37EF2">
                      <w:pPr>
                        <w:spacing w:after="0"/>
                      </w:pPr>
                      <w:r w:rsidRPr="00B37EF2">
                        <w:t>0.000</w:t>
                      </w:r>
                    </w:p>
                    <w:p w14:paraId="6C7DB46D" w14:textId="77777777" w:rsidR="00B37EF2" w:rsidRPr="00B37EF2" w:rsidRDefault="00B37EF2" w:rsidP="00B37EF2">
                      <w:pPr>
                        <w:spacing w:after="0"/>
                      </w:pPr>
                      <w:r w:rsidRPr="00B37EF2">
                        <w:t xml:space="preserve"> 0.000</w:t>
                      </w:r>
                    </w:p>
                    <w:p w14:paraId="2D7F99CF" w14:textId="77777777" w:rsidR="00B37EF2" w:rsidRPr="00B37EF2" w:rsidRDefault="00B37EF2" w:rsidP="00B37EF2">
                      <w:pPr>
                        <w:spacing w:after="0"/>
                      </w:pPr>
                      <w:r w:rsidRPr="00B37EF2">
                        <w:t xml:space="preserve"> 0.000</w:t>
                      </w:r>
                    </w:p>
                    <w:p w14:paraId="133C565F" w14:textId="77777777" w:rsidR="00B37EF2" w:rsidRPr="00B37EF2" w:rsidRDefault="00B37EF2" w:rsidP="00B37EF2">
                      <w:pPr>
                        <w:spacing w:after="0"/>
                      </w:pPr>
                      <w:r w:rsidRPr="00B37EF2">
                        <w:t xml:space="preserve"> 7.795</w:t>
                      </w:r>
                    </w:p>
                    <w:p w14:paraId="76D9C1CB" w14:textId="77777777" w:rsidR="00B37EF2" w:rsidRDefault="00B37EF2" w:rsidP="00B37EF2">
                      <w:pPr>
                        <w:spacing w:after="0"/>
                      </w:pPr>
                      <w:r>
                        <w:t>18.405</w:t>
                      </w:r>
                    </w:p>
                    <w:p w14:paraId="09215C0E" w14:textId="1AEC8A73" w:rsidR="00F50943" w:rsidRDefault="00B37EF2" w:rsidP="00B37EF2">
                      <w:pPr>
                        <w:spacing w:after="0"/>
                      </w:pPr>
                      <w:r>
                        <w:t>33.177</w:t>
                      </w:r>
                    </w:p>
                    <w:p w14:paraId="7484186F" w14:textId="1EE2F1A3" w:rsidR="00B37EF2" w:rsidRDefault="00B37EF2" w:rsidP="00B37EF2">
                      <w:pPr>
                        <w:spacing w:after="0"/>
                      </w:pPr>
                      <w:r>
                        <w:t>…</w:t>
                      </w:r>
                    </w:p>
                  </w:txbxContent>
                </v:textbox>
                <w10:wrap type="square"/>
              </v:shape>
            </w:pict>
          </mc:Fallback>
        </mc:AlternateContent>
      </w:r>
    </w:p>
    <w:p w14:paraId="6A901AA2" w14:textId="77777777" w:rsidR="00F50943" w:rsidRDefault="00F50943" w:rsidP="00AB3170"/>
    <w:p w14:paraId="2C110AF9" w14:textId="77777777" w:rsidR="00B37EF2" w:rsidRDefault="00B37EF2" w:rsidP="00AB3170"/>
    <w:p w14:paraId="24DEB153" w14:textId="77777777" w:rsidR="00B37EF2" w:rsidRDefault="00B37EF2" w:rsidP="00AB3170"/>
    <w:p w14:paraId="0E457FD8" w14:textId="77777777" w:rsidR="00B37EF2" w:rsidRDefault="00B37EF2" w:rsidP="00AB3170"/>
    <w:p w14:paraId="1B4627E9" w14:textId="77777777" w:rsidR="00B37EF2" w:rsidRDefault="00B37EF2" w:rsidP="00AB3170"/>
    <w:p w14:paraId="6D75D016" w14:textId="77777777" w:rsidR="00B37EF2" w:rsidRDefault="00B37EF2" w:rsidP="00AB3170"/>
    <w:p w14:paraId="7580D11E" w14:textId="77777777" w:rsidR="00B37EF2" w:rsidRDefault="00B37EF2" w:rsidP="00AB3170"/>
    <w:p w14:paraId="5A8F55C9" w14:textId="594EE425" w:rsidR="00B37EF2" w:rsidRDefault="008E2248" w:rsidP="00B37EF2">
      <w:pPr>
        <w:ind w:left="709"/>
        <w:jc w:val="both"/>
      </w:pPr>
      <w:r w:rsidRPr="003C3C17">
        <w:t xml:space="preserve">This report says the total building number is 15, and 20% buildings are evaluated to be wrong. The area threshold </w:t>
      </w:r>
      <w:r w:rsidR="003C3C17" w:rsidRPr="003C3C17">
        <w:t>is 5.0 m2, and residual threshold is 0.5m. Average residual for all points is 0.34m. The average residuals for all buildings are listed at the end of the table.</w:t>
      </w:r>
    </w:p>
    <w:p w14:paraId="72D26FCA" w14:textId="1442DD7F" w:rsidR="00737162" w:rsidRDefault="00334E6F" w:rsidP="00B37EF2">
      <w:pPr>
        <w:ind w:left="709"/>
        <w:jc w:val="both"/>
      </w:pPr>
      <w:r>
        <w:t xml:space="preserve">Next to this report, residual values are stored per point in the input file. This way one can </w:t>
      </w:r>
      <w:r w:rsidR="00CB65CC">
        <w:t>visualize</w:t>
      </w:r>
      <w:r>
        <w:t xml:space="preserve"> the evaluation results by overlaying the points on the 3D model, and visualize the residuals</w:t>
      </w:r>
      <w:r w:rsidR="00737162">
        <w:t>, as shown in the figure below</w:t>
      </w:r>
      <w:r>
        <w:t>.</w:t>
      </w:r>
    </w:p>
    <w:p w14:paraId="42933203" w14:textId="03ABD9E2" w:rsidR="00334E6F" w:rsidRPr="003C3C17" w:rsidRDefault="00737162" w:rsidP="00B37EF2">
      <w:pPr>
        <w:ind w:left="709"/>
        <w:jc w:val="both"/>
      </w:pPr>
      <w:r w:rsidRPr="00737162">
        <w:rPr>
          <w:noProof/>
          <w:lang w:eastAsia="nl-NL"/>
        </w:rPr>
        <w:lastRenderedPageBreak/>
        <w:t xml:space="preserve"> </w:t>
      </w:r>
      <w:r>
        <w:rPr>
          <w:noProof/>
          <w:lang w:eastAsia="nl-NL"/>
        </w:rPr>
        <w:drawing>
          <wp:inline distT="0" distB="0" distL="0" distR="0" wp14:anchorId="060D5DEC" wp14:editId="49D8E899">
            <wp:extent cx="46482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67" t="8654" r="11111" b="8012"/>
                    <a:stretch/>
                  </pic:blipFill>
                  <pic:spPr bwMode="auto">
                    <a:xfrm>
                      <a:off x="0" y="0"/>
                      <a:ext cx="4648200" cy="2476500"/>
                    </a:xfrm>
                    <a:prstGeom prst="rect">
                      <a:avLst/>
                    </a:prstGeom>
                    <a:ln>
                      <a:noFill/>
                    </a:ln>
                    <a:extLst>
                      <a:ext uri="{53640926-AAD7-44D8-BBD7-CCE9431645EC}">
                        <a14:shadowObscured xmlns:a14="http://schemas.microsoft.com/office/drawing/2010/main"/>
                      </a:ext>
                    </a:extLst>
                  </pic:spPr>
                </pic:pic>
              </a:graphicData>
            </a:graphic>
          </wp:inline>
        </w:drawing>
      </w:r>
    </w:p>
    <w:p w14:paraId="69E363EE" w14:textId="31B12513" w:rsidR="007B7240" w:rsidRDefault="007B7240">
      <w:r>
        <w:br w:type="page"/>
      </w:r>
    </w:p>
    <w:p w14:paraId="73E80B63" w14:textId="68BFD777" w:rsidR="00B37EF2" w:rsidRDefault="007B7240" w:rsidP="00AB3170">
      <w:r>
        <w:lastRenderedPageBreak/>
        <w:t>Appendix A: Lastools licence</w:t>
      </w:r>
    </w:p>
    <w:p w14:paraId="22B9CEDE" w14:textId="0CE05CAE" w:rsidR="007B7240" w:rsidRDefault="007B7240" w:rsidP="00CB65CC">
      <w:pPr>
        <w:spacing w:after="0"/>
      </w:pPr>
      <w:r>
        <w:t xml:space="preserve">From </w:t>
      </w:r>
    </w:p>
    <w:p w14:paraId="165037C9" w14:textId="4F1EA5E0" w:rsidR="007B7240" w:rsidRDefault="009601FB" w:rsidP="00CB65CC">
      <w:pPr>
        <w:spacing w:after="0"/>
      </w:pPr>
      <w:hyperlink r:id="rId12" w:history="1">
        <w:r w:rsidR="007B7240" w:rsidRPr="00851478">
          <w:rPr>
            <w:rStyle w:val="Hyperlink"/>
          </w:rPr>
          <w:t>http://www.cs.unc.edu/~isenburg/lastools/LICENSE.txt</w:t>
        </w:r>
      </w:hyperlink>
    </w:p>
    <w:p w14:paraId="3086555C" w14:textId="65CE5E03" w:rsidR="007B7240" w:rsidRDefault="007B7240" w:rsidP="00CB65CC">
      <w:pPr>
        <w:spacing w:after="0"/>
      </w:pPr>
    </w:p>
    <w:p w14:paraId="657D9B1D" w14:textId="77777777" w:rsidR="007B7240" w:rsidRDefault="007B7240" w:rsidP="00CB65CC">
      <w:pPr>
        <w:spacing w:after="0"/>
      </w:pPr>
      <w:r>
        <w:t>--------------------------------------------------------------------------</w:t>
      </w:r>
    </w:p>
    <w:p w14:paraId="1EB48905" w14:textId="77777777" w:rsidR="007B7240" w:rsidRDefault="007B7240" w:rsidP="00CB65CC">
      <w:pPr>
        <w:spacing w:after="0"/>
      </w:pPr>
    </w:p>
    <w:p w14:paraId="0EF9445C" w14:textId="77777777" w:rsidR="007B7240" w:rsidRDefault="007B7240" w:rsidP="00CB65CC">
      <w:pPr>
        <w:spacing w:after="0"/>
      </w:pPr>
      <w:r>
        <w:t xml:space="preserve">  LICENSE AGREEMENT:</w:t>
      </w:r>
    </w:p>
    <w:p w14:paraId="0BC0321A" w14:textId="77777777" w:rsidR="007B7240" w:rsidRDefault="007B7240" w:rsidP="00CB65CC">
      <w:pPr>
        <w:spacing w:after="0"/>
      </w:pPr>
    </w:p>
    <w:p w14:paraId="674EB728" w14:textId="77777777" w:rsidR="007B7240" w:rsidRDefault="007B7240" w:rsidP="00CB65CC">
      <w:pPr>
        <w:spacing w:after="0"/>
      </w:pPr>
      <w:r>
        <w:t xml:space="preserve">  This software is distributed WITHOUT ANY WARRANTY and without even the</w:t>
      </w:r>
    </w:p>
    <w:p w14:paraId="51D55DB6" w14:textId="77777777" w:rsidR="007B7240" w:rsidRDefault="007B7240" w:rsidP="00CB65CC">
      <w:pPr>
        <w:spacing w:after="0"/>
      </w:pPr>
      <w:r>
        <w:t xml:space="preserve">  implied warranty of MERCHANTABILITY or FITNESS FOR A PARTICULAR PURPOSE.</w:t>
      </w:r>
    </w:p>
    <w:p w14:paraId="0178E357" w14:textId="77777777" w:rsidR="007B7240" w:rsidRDefault="007B7240" w:rsidP="00CB65CC">
      <w:pPr>
        <w:spacing w:after="0"/>
      </w:pPr>
    </w:p>
    <w:p w14:paraId="15B63A61" w14:textId="77777777" w:rsidR="007B7240" w:rsidRDefault="007B7240" w:rsidP="00CB65CC">
      <w:pPr>
        <w:spacing w:after="0"/>
      </w:pPr>
      <w:r>
        <w:t>--------------------------------------------------------------------------</w:t>
      </w:r>
    </w:p>
    <w:p w14:paraId="0AEA5071" w14:textId="77777777" w:rsidR="007B7240" w:rsidRDefault="007B7240" w:rsidP="00CB65CC">
      <w:pPr>
        <w:spacing w:after="0"/>
      </w:pPr>
    </w:p>
    <w:p w14:paraId="5A1CBCAE" w14:textId="77777777" w:rsidR="007B7240" w:rsidRDefault="007B7240" w:rsidP="00CB65CC">
      <w:pPr>
        <w:spacing w:after="0"/>
      </w:pPr>
      <w:r>
        <w:t xml:space="preserve">  There are TWO parts to LAStools. One part is OPEN source (LGPL 2.1). The</w:t>
      </w:r>
    </w:p>
    <w:p w14:paraId="1B7F3532" w14:textId="77777777" w:rsidR="007B7240" w:rsidRDefault="007B7240" w:rsidP="00CB65CC">
      <w:pPr>
        <w:spacing w:after="0"/>
      </w:pPr>
      <w:r>
        <w:t xml:space="preserve">  other part is CLOSED source and requires licensing for most commercial</w:t>
      </w:r>
    </w:p>
    <w:p w14:paraId="7A287004" w14:textId="77777777" w:rsidR="007B7240" w:rsidRDefault="007B7240" w:rsidP="00CB65CC">
      <w:pPr>
        <w:spacing w:after="0"/>
      </w:pPr>
      <w:r>
        <w:t xml:space="preserve">  or government use. If you're unsure please email 'martin@rapidlasso.com'</w:t>
      </w:r>
    </w:p>
    <w:p w14:paraId="7C5E33C6" w14:textId="77777777" w:rsidR="007B7240" w:rsidRDefault="007B7240" w:rsidP="00CB65CC">
      <w:pPr>
        <w:spacing w:after="0"/>
      </w:pPr>
      <w:r>
        <w:t xml:space="preserve">  before using LAStools. For education and evaluation purposes you can use</w:t>
      </w:r>
    </w:p>
    <w:p w14:paraId="44F5298B" w14:textId="77777777" w:rsidR="007B7240" w:rsidRDefault="007B7240" w:rsidP="00CB65CC">
      <w:pPr>
        <w:spacing w:after="0"/>
      </w:pPr>
      <w:r>
        <w:t xml:space="preserve">  and test LAStools as much as you need to ... (-:</w:t>
      </w:r>
    </w:p>
    <w:p w14:paraId="0C4781A8" w14:textId="77777777" w:rsidR="007B7240" w:rsidRDefault="007B7240" w:rsidP="00CB65CC">
      <w:pPr>
        <w:spacing w:after="0"/>
      </w:pPr>
    </w:p>
    <w:p w14:paraId="2E45BA70" w14:textId="77777777" w:rsidR="007B7240" w:rsidRDefault="007B7240" w:rsidP="00CB65CC">
      <w:pPr>
        <w:spacing w:after="0"/>
      </w:pPr>
      <w:r>
        <w:t xml:space="preserve">  Personal note: The creator of LAStools and LASzip is currently not able</w:t>
      </w:r>
    </w:p>
    <w:p w14:paraId="440E1B33" w14:textId="77777777" w:rsidR="007B7240" w:rsidRDefault="007B7240" w:rsidP="00CB65CC">
      <w:pPr>
        <w:spacing w:after="0"/>
      </w:pPr>
      <w:r>
        <w:t xml:space="preserve">  to attend LiDAR conferences or other scientific meetings in the US over</w:t>
      </w:r>
    </w:p>
    <w:p w14:paraId="6C365C6D" w14:textId="77777777" w:rsidR="007B7240" w:rsidRDefault="007B7240" w:rsidP="00CB65CC">
      <w:pPr>
        <w:spacing w:after="0"/>
      </w:pPr>
      <w:r>
        <w:t xml:space="preserve">  a somewhat unfortunate, kind of silly, and in many ways absurdly funny</w:t>
      </w:r>
    </w:p>
    <w:p w14:paraId="7C84A6D3" w14:textId="77777777" w:rsidR="007B7240" w:rsidRDefault="007B7240" w:rsidP="00CB65CC">
      <w:pPr>
        <w:spacing w:after="0"/>
      </w:pPr>
      <w:r>
        <w:t xml:space="preserve">  incident involving "laser chickens" and a US Nuclear Weapons Lab. If you</w:t>
      </w:r>
    </w:p>
    <w:p w14:paraId="0800D5C8" w14:textId="77777777" w:rsidR="007B7240" w:rsidRDefault="007B7240" w:rsidP="00CB65CC">
      <w:pPr>
        <w:spacing w:after="0"/>
      </w:pPr>
      <w:r>
        <w:t xml:space="preserve">  have enough "pull" to rectify this ridiculous situation we would like to</w:t>
      </w:r>
    </w:p>
    <w:p w14:paraId="23160724" w14:textId="77777777" w:rsidR="007B7240" w:rsidRDefault="007B7240" w:rsidP="00CB65CC">
      <w:pPr>
        <w:spacing w:after="0"/>
      </w:pPr>
      <w:r>
        <w:t xml:space="preserve">  hear from you ... (-;</w:t>
      </w:r>
    </w:p>
    <w:p w14:paraId="1F1CAD5F" w14:textId="77777777" w:rsidR="007B7240" w:rsidRDefault="007B7240" w:rsidP="00CB65CC">
      <w:pPr>
        <w:spacing w:after="0"/>
      </w:pPr>
    </w:p>
    <w:p w14:paraId="2A33DF51" w14:textId="77777777" w:rsidR="007B7240" w:rsidRDefault="007B7240" w:rsidP="00CB65CC">
      <w:pPr>
        <w:spacing w:after="0"/>
      </w:pPr>
      <w:r>
        <w:t>--------------------------------------------------------------------------</w:t>
      </w:r>
    </w:p>
    <w:p w14:paraId="230AFD0C" w14:textId="77777777" w:rsidR="007B7240" w:rsidRDefault="007B7240" w:rsidP="00CB65CC">
      <w:pPr>
        <w:spacing w:after="0"/>
      </w:pPr>
    </w:p>
    <w:p w14:paraId="779A67EF" w14:textId="77777777" w:rsidR="007B7240" w:rsidRDefault="007B7240" w:rsidP="00CB65CC">
      <w:pPr>
        <w:spacing w:after="0"/>
      </w:pPr>
      <w:r>
        <w:t xml:space="preserve">  This part of LAStools is "free" open-source LGPL (see COPYING.txt). To</w:t>
      </w:r>
    </w:p>
    <w:p w14:paraId="79922CF6" w14:textId="77777777" w:rsidR="007B7240" w:rsidRDefault="007B7240" w:rsidP="00CB65CC">
      <w:pPr>
        <w:spacing w:after="0"/>
      </w:pPr>
      <w:r>
        <w:t xml:space="preserve">  purchase a different licensing model contact 'license@rapidlasso.com'.</w:t>
      </w:r>
    </w:p>
    <w:p w14:paraId="77D3E45B" w14:textId="77777777" w:rsidR="007B7240" w:rsidRDefault="007B7240" w:rsidP="00CB65CC">
      <w:pPr>
        <w:spacing w:after="0"/>
      </w:pPr>
    </w:p>
    <w:p w14:paraId="16EC752A" w14:textId="77777777" w:rsidR="007B7240" w:rsidRDefault="007B7240" w:rsidP="00CB65CC">
      <w:pPr>
        <w:spacing w:after="0"/>
      </w:pPr>
      <w:r>
        <w:t xml:space="preserve">    * laszip</w:t>
      </w:r>
    </w:p>
    <w:p w14:paraId="08579AB6" w14:textId="77777777" w:rsidR="007B7240" w:rsidRDefault="007B7240" w:rsidP="00CB65CC">
      <w:pPr>
        <w:spacing w:after="0"/>
      </w:pPr>
      <w:r>
        <w:t xml:space="preserve">    * lasindex</w:t>
      </w:r>
    </w:p>
    <w:p w14:paraId="23D6F26A" w14:textId="77777777" w:rsidR="007B7240" w:rsidRDefault="007B7240" w:rsidP="00CB65CC">
      <w:pPr>
        <w:spacing w:after="0"/>
      </w:pPr>
      <w:r>
        <w:t xml:space="preserve">    * lasvalidate</w:t>
      </w:r>
    </w:p>
    <w:p w14:paraId="081E8C20" w14:textId="77777777" w:rsidR="007B7240" w:rsidRDefault="007B7240" w:rsidP="00CB65CC">
      <w:pPr>
        <w:spacing w:after="0"/>
      </w:pPr>
      <w:r>
        <w:t xml:space="preserve">    * lasliberate</w:t>
      </w:r>
    </w:p>
    <w:p w14:paraId="16F26345" w14:textId="77777777" w:rsidR="007B7240" w:rsidRDefault="007B7240" w:rsidP="00CB65CC">
      <w:pPr>
        <w:spacing w:after="0"/>
      </w:pPr>
      <w:r>
        <w:t xml:space="preserve">    * lasinfo</w:t>
      </w:r>
    </w:p>
    <w:p w14:paraId="6BD71805" w14:textId="77777777" w:rsidR="007B7240" w:rsidRDefault="007B7240" w:rsidP="00CB65CC">
      <w:pPr>
        <w:spacing w:after="0"/>
      </w:pPr>
      <w:r>
        <w:t xml:space="preserve">    * las2las</w:t>
      </w:r>
    </w:p>
    <w:p w14:paraId="35C15C5F" w14:textId="77777777" w:rsidR="007B7240" w:rsidRDefault="007B7240" w:rsidP="00CB65CC">
      <w:pPr>
        <w:spacing w:after="0"/>
      </w:pPr>
      <w:r>
        <w:t xml:space="preserve">    * lasdiff</w:t>
      </w:r>
    </w:p>
    <w:p w14:paraId="5601795C" w14:textId="77777777" w:rsidR="007B7240" w:rsidRDefault="007B7240" w:rsidP="00CB65CC">
      <w:pPr>
        <w:spacing w:after="0"/>
      </w:pPr>
      <w:r>
        <w:t xml:space="preserve">    * lasmerge</w:t>
      </w:r>
    </w:p>
    <w:p w14:paraId="119997E4" w14:textId="77777777" w:rsidR="007B7240" w:rsidRDefault="007B7240" w:rsidP="00CB65CC">
      <w:pPr>
        <w:spacing w:after="0"/>
      </w:pPr>
      <w:r>
        <w:t xml:space="preserve">    * las2txt &amp; txt2las</w:t>
      </w:r>
    </w:p>
    <w:p w14:paraId="4C64B4A8" w14:textId="77777777" w:rsidR="007B7240" w:rsidRDefault="007B7240" w:rsidP="00CB65CC">
      <w:pPr>
        <w:spacing w:after="0"/>
      </w:pPr>
      <w:r>
        <w:t xml:space="preserve">    * lasprecision</w:t>
      </w:r>
    </w:p>
    <w:p w14:paraId="4E737F07" w14:textId="77777777" w:rsidR="007B7240" w:rsidRDefault="007B7240" w:rsidP="00CB65CC">
      <w:pPr>
        <w:spacing w:after="0"/>
      </w:pPr>
      <w:r>
        <w:t xml:space="preserve">    * LASzip (with static linking exception)</w:t>
      </w:r>
    </w:p>
    <w:p w14:paraId="3FDCFBE5" w14:textId="77777777" w:rsidR="007B7240" w:rsidRDefault="007B7240" w:rsidP="00CB65CC">
      <w:pPr>
        <w:spacing w:after="0"/>
      </w:pPr>
      <w:r>
        <w:t xml:space="preserve">    * LASlib (with LASzip) - the API used by LAStools.</w:t>
      </w:r>
    </w:p>
    <w:p w14:paraId="1BB85D8E" w14:textId="77777777" w:rsidR="007B7240" w:rsidRDefault="007B7240" w:rsidP="00CB65CC">
      <w:pPr>
        <w:spacing w:after="0"/>
      </w:pPr>
    </w:p>
    <w:p w14:paraId="0AE9D081" w14:textId="77777777" w:rsidR="007B7240" w:rsidRDefault="007B7240" w:rsidP="00CB65CC">
      <w:pPr>
        <w:spacing w:after="0"/>
      </w:pPr>
      <w:r>
        <w:lastRenderedPageBreak/>
        <w:t xml:space="preserve">  These two are also "free" to use but not available in open source.</w:t>
      </w:r>
    </w:p>
    <w:p w14:paraId="46F09604" w14:textId="77777777" w:rsidR="007B7240" w:rsidRDefault="007B7240" w:rsidP="00CB65CC">
      <w:pPr>
        <w:spacing w:after="0"/>
      </w:pPr>
    </w:p>
    <w:p w14:paraId="16B7F74A" w14:textId="77777777" w:rsidR="007B7240" w:rsidRDefault="007B7240" w:rsidP="00CB65CC">
      <w:pPr>
        <w:spacing w:after="0"/>
      </w:pPr>
      <w:r>
        <w:t xml:space="preserve">    * lasview</w:t>
      </w:r>
    </w:p>
    <w:p w14:paraId="2A969193" w14:textId="77777777" w:rsidR="007B7240" w:rsidRDefault="007B7240" w:rsidP="00CB65CC">
      <w:pPr>
        <w:spacing w:after="0"/>
      </w:pPr>
      <w:r>
        <w:t xml:space="preserve">    * laspublish</w:t>
      </w:r>
    </w:p>
    <w:p w14:paraId="6D5B7703" w14:textId="77777777" w:rsidR="007B7240" w:rsidRDefault="007B7240" w:rsidP="00CB65CC">
      <w:pPr>
        <w:spacing w:after="0"/>
      </w:pPr>
    </w:p>
    <w:p w14:paraId="68F19A49" w14:textId="77777777" w:rsidR="007B7240" w:rsidRDefault="007B7240" w:rsidP="00CB65CC">
      <w:pPr>
        <w:spacing w:after="0"/>
      </w:pPr>
      <w:r>
        <w:t>--------------------------------------------------------------------------</w:t>
      </w:r>
    </w:p>
    <w:p w14:paraId="17B8C773" w14:textId="77777777" w:rsidR="007B7240" w:rsidRDefault="007B7240" w:rsidP="00CB65CC">
      <w:pPr>
        <w:spacing w:after="0"/>
      </w:pPr>
    </w:p>
    <w:p w14:paraId="26C853F5" w14:textId="77777777" w:rsidR="007B7240" w:rsidRDefault="007B7240" w:rsidP="00CB65CC">
      <w:pPr>
        <w:spacing w:after="0"/>
      </w:pPr>
      <w:r>
        <w:t xml:space="preserve">  The following LAStools require licensing for any commercial, government,</w:t>
      </w:r>
    </w:p>
    <w:p w14:paraId="6E4994ED" w14:textId="77777777" w:rsidR="007B7240" w:rsidRDefault="007B7240" w:rsidP="00CB65CC">
      <w:pPr>
        <w:spacing w:after="0"/>
      </w:pPr>
      <w:r>
        <w:t xml:space="preserve">  or production use. However, they may be used "freely" for all non-profit</w:t>
      </w:r>
    </w:p>
    <w:p w14:paraId="17E32769" w14:textId="77777777" w:rsidR="007B7240" w:rsidRDefault="007B7240" w:rsidP="00CB65CC">
      <w:pPr>
        <w:spacing w:after="0"/>
      </w:pPr>
      <w:r>
        <w:t xml:space="preserve">  personal, non-military educational, or non-profit humanitarian purposes.</w:t>
      </w:r>
    </w:p>
    <w:p w14:paraId="006B9C6C" w14:textId="77777777" w:rsidR="007B7240" w:rsidRDefault="007B7240" w:rsidP="00CB65CC">
      <w:pPr>
        <w:spacing w:after="0"/>
      </w:pPr>
      <w:r>
        <w:t xml:space="preserve">  Note that the output of the unlicensed version can be slightly distorted</w:t>
      </w:r>
    </w:p>
    <w:p w14:paraId="3B5C9455" w14:textId="77777777" w:rsidR="007B7240" w:rsidRDefault="007B7240" w:rsidP="00CB65CC">
      <w:pPr>
        <w:spacing w:after="0"/>
      </w:pPr>
      <w:r>
        <w:t xml:space="preserve">  after certain point limits are exceeded. Control output in the console</w:t>
      </w:r>
    </w:p>
    <w:p w14:paraId="69B34417" w14:textId="77777777" w:rsidR="007B7240" w:rsidRDefault="007B7240" w:rsidP="00CB65CC">
      <w:pPr>
        <w:spacing w:after="0"/>
      </w:pPr>
      <w:r>
        <w:t xml:space="preserve">  (aka "the black window") informs the user whenever this happens.</w:t>
      </w:r>
    </w:p>
    <w:p w14:paraId="1D48090A" w14:textId="77777777" w:rsidR="007B7240" w:rsidRDefault="007B7240" w:rsidP="00CB65CC">
      <w:pPr>
        <w:spacing w:after="0"/>
      </w:pPr>
    </w:p>
    <w:p w14:paraId="6F8F8093" w14:textId="77777777" w:rsidR="007B7240" w:rsidRDefault="007B7240" w:rsidP="00CB65CC">
      <w:pPr>
        <w:spacing w:after="0"/>
      </w:pPr>
      <w:r>
        <w:t xml:space="preserve">    * blast2dem</w:t>
      </w:r>
    </w:p>
    <w:p w14:paraId="6F446D3A" w14:textId="77777777" w:rsidR="007B7240" w:rsidRDefault="007B7240" w:rsidP="00CB65CC">
      <w:pPr>
        <w:spacing w:after="0"/>
      </w:pPr>
      <w:r>
        <w:t xml:space="preserve">    * blast2iso</w:t>
      </w:r>
    </w:p>
    <w:p w14:paraId="2F1F4494" w14:textId="77777777" w:rsidR="007B7240" w:rsidRDefault="007B7240" w:rsidP="00CB65CC">
      <w:pPr>
        <w:spacing w:after="0"/>
      </w:pPr>
    </w:p>
    <w:p w14:paraId="5D96BB01" w14:textId="77777777" w:rsidR="007B7240" w:rsidRDefault="007B7240" w:rsidP="00CB65CC">
      <w:pPr>
        <w:spacing w:after="0"/>
      </w:pPr>
      <w:r>
        <w:t xml:space="preserve">    * lasground &amp; lasground_new</w:t>
      </w:r>
    </w:p>
    <w:p w14:paraId="7A90FC03" w14:textId="77777777" w:rsidR="007B7240" w:rsidRDefault="007B7240" w:rsidP="00CB65CC">
      <w:pPr>
        <w:spacing w:after="0"/>
      </w:pPr>
      <w:r>
        <w:t xml:space="preserve">    * lasheight &amp; lastrack</w:t>
      </w:r>
    </w:p>
    <w:p w14:paraId="2720F973" w14:textId="77777777" w:rsidR="007B7240" w:rsidRDefault="007B7240" w:rsidP="00CB65CC">
      <w:pPr>
        <w:spacing w:after="0"/>
      </w:pPr>
      <w:r>
        <w:t xml:space="preserve">    * lasclassify</w:t>
      </w:r>
    </w:p>
    <w:p w14:paraId="370E7C15" w14:textId="77777777" w:rsidR="007B7240" w:rsidRDefault="007B7240" w:rsidP="00CB65CC">
      <w:pPr>
        <w:spacing w:after="0"/>
      </w:pPr>
      <w:r>
        <w:t xml:space="preserve">    * lasgrid &amp; lascanopy</w:t>
      </w:r>
    </w:p>
    <w:p w14:paraId="41BAFA29" w14:textId="77777777" w:rsidR="007B7240" w:rsidRDefault="007B7240" w:rsidP="00CB65CC">
      <w:pPr>
        <w:spacing w:after="0"/>
      </w:pPr>
      <w:r>
        <w:t xml:space="preserve">    * lasboundary</w:t>
      </w:r>
    </w:p>
    <w:p w14:paraId="3D1BCA24" w14:textId="77777777" w:rsidR="007B7240" w:rsidRDefault="007B7240" w:rsidP="00CB65CC">
      <w:pPr>
        <w:spacing w:after="0"/>
      </w:pPr>
      <w:r>
        <w:t xml:space="preserve">    * lascontrol</w:t>
      </w:r>
    </w:p>
    <w:p w14:paraId="6E269959" w14:textId="77777777" w:rsidR="007B7240" w:rsidRDefault="007B7240" w:rsidP="00CB65CC">
      <w:pPr>
        <w:spacing w:after="0"/>
      </w:pPr>
      <w:r>
        <w:t xml:space="preserve">    * lasoverlap</w:t>
      </w:r>
    </w:p>
    <w:p w14:paraId="59D5D61B" w14:textId="77777777" w:rsidR="007B7240" w:rsidRDefault="007B7240" w:rsidP="00CB65CC">
      <w:pPr>
        <w:spacing w:after="0"/>
      </w:pPr>
      <w:r>
        <w:t xml:space="preserve">    * lasoverage</w:t>
      </w:r>
    </w:p>
    <w:p w14:paraId="7B839D80" w14:textId="77777777" w:rsidR="007B7240" w:rsidRDefault="007B7240" w:rsidP="00CB65CC">
      <w:pPr>
        <w:spacing w:after="0"/>
      </w:pPr>
      <w:r>
        <w:t xml:space="preserve">    * lasduplicate</w:t>
      </w:r>
    </w:p>
    <w:p w14:paraId="033E3396" w14:textId="77777777" w:rsidR="007B7240" w:rsidRDefault="007B7240" w:rsidP="00CB65CC">
      <w:pPr>
        <w:spacing w:after="0"/>
      </w:pPr>
      <w:r>
        <w:t xml:space="preserve">    * lassplit</w:t>
      </w:r>
    </w:p>
    <w:p w14:paraId="044DAD2E" w14:textId="77777777" w:rsidR="007B7240" w:rsidRDefault="007B7240" w:rsidP="00CB65CC">
      <w:pPr>
        <w:spacing w:after="0"/>
      </w:pPr>
      <w:r>
        <w:t xml:space="preserve">    * lasreturn</w:t>
      </w:r>
    </w:p>
    <w:p w14:paraId="32F96D38" w14:textId="77777777" w:rsidR="007B7240" w:rsidRDefault="007B7240" w:rsidP="00CB65CC">
      <w:pPr>
        <w:spacing w:after="0"/>
      </w:pPr>
      <w:r>
        <w:t xml:space="preserve">    * las2tin</w:t>
      </w:r>
    </w:p>
    <w:p w14:paraId="25DFCDF6" w14:textId="77777777" w:rsidR="007B7240" w:rsidRDefault="007B7240" w:rsidP="00CB65CC">
      <w:pPr>
        <w:spacing w:after="0"/>
      </w:pPr>
      <w:r>
        <w:t xml:space="preserve">    * las2iso</w:t>
      </w:r>
    </w:p>
    <w:p w14:paraId="15ED0BAE" w14:textId="77777777" w:rsidR="007B7240" w:rsidRDefault="007B7240" w:rsidP="00CB65CC">
      <w:pPr>
        <w:spacing w:after="0"/>
      </w:pPr>
      <w:r>
        <w:t xml:space="preserve">    * las2dem</w:t>
      </w:r>
    </w:p>
    <w:p w14:paraId="41E5E1F9" w14:textId="77777777" w:rsidR="007B7240" w:rsidRDefault="007B7240" w:rsidP="00CB65CC">
      <w:pPr>
        <w:spacing w:after="0"/>
      </w:pPr>
      <w:r>
        <w:t xml:space="preserve">    * lasthin &amp; lasnoise</w:t>
      </w:r>
    </w:p>
    <w:p w14:paraId="2B1AE1CA" w14:textId="77777777" w:rsidR="007B7240" w:rsidRDefault="007B7240" w:rsidP="00CB65CC">
      <w:pPr>
        <w:spacing w:after="0"/>
      </w:pPr>
      <w:r>
        <w:t xml:space="preserve">    * lassort</w:t>
      </w:r>
    </w:p>
    <w:p w14:paraId="4154D9C0" w14:textId="77777777" w:rsidR="007B7240" w:rsidRDefault="007B7240" w:rsidP="00CB65CC">
      <w:pPr>
        <w:spacing w:after="0"/>
      </w:pPr>
      <w:r>
        <w:t xml:space="preserve">    * lastile</w:t>
      </w:r>
    </w:p>
    <w:p w14:paraId="6F326CA5" w14:textId="77777777" w:rsidR="007B7240" w:rsidRDefault="007B7240" w:rsidP="00CB65CC">
      <w:pPr>
        <w:spacing w:after="0"/>
      </w:pPr>
      <w:r>
        <w:t xml:space="preserve">    * lasplanes</w:t>
      </w:r>
    </w:p>
    <w:p w14:paraId="7C7EE43C" w14:textId="77777777" w:rsidR="007B7240" w:rsidRDefault="007B7240" w:rsidP="00CB65CC">
      <w:pPr>
        <w:spacing w:after="0"/>
      </w:pPr>
      <w:r>
        <w:t xml:space="preserve">    * lascolor</w:t>
      </w:r>
    </w:p>
    <w:p w14:paraId="2B06BA06" w14:textId="77777777" w:rsidR="007B7240" w:rsidRDefault="007B7240" w:rsidP="00CB65CC">
      <w:pPr>
        <w:spacing w:after="0"/>
      </w:pPr>
      <w:r>
        <w:t xml:space="preserve">    * lasclip</w:t>
      </w:r>
    </w:p>
    <w:p w14:paraId="3C1B4522" w14:textId="77777777" w:rsidR="007B7240" w:rsidRDefault="007B7240" w:rsidP="00CB65CC">
      <w:pPr>
        <w:spacing w:after="0"/>
      </w:pPr>
      <w:r>
        <w:t xml:space="preserve">    * las2shp &amp; shp2las.</w:t>
      </w:r>
    </w:p>
    <w:p w14:paraId="7D37F1BB" w14:textId="77777777" w:rsidR="007B7240" w:rsidRDefault="007B7240" w:rsidP="00CB65CC">
      <w:pPr>
        <w:spacing w:after="0"/>
      </w:pPr>
    </w:p>
    <w:p w14:paraId="66417E9B" w14:textId="77777777" w:rsidR="007B7240" w:rsidRDefault="007B7240" w:rsidP="00CB65CC">
      <w:pPr>
        <w:spacing w:after="0"/>
      </w:pPr>
      <w:r>
        <w:t>--------------------------------------------------------------------------</w:t>
      </w:r>
    </w:p>
    <w:p w14:paraId="79A2DAE5" w14:textId="77777777" w:rsidR="007B7240" w:rsidRDefault="007B7240" w:rsidP="00CB65CC">
      <w:pPr>
        <w:spacing w:after="0"/>
      </w:pPr>
    </w:p>
    <w:p w14:paraId="77B4742E" w14:textId="77777777" w:rsidR="007B7240" w:rsidRDefault="007B7240" w:rsidP="00CB65CC">
      <w:pPr>
        <w:spacing w:after="0"/>
      </w:pPr>
      <w:r>
        <w:t xml:space="preserve">  If you want to use LAStools please contact us for licensing. You can</w:t>
      </w:r>
    </w:p>
    <w:p w14:paraId="60DA059D" w14:textId="77777777" w:rsidR="007B7240" w:rsidRDefault="007B7240" w:rsidP="00CB65CC">
      <w:pPr>
        <w:spacing w:after="0"/>
      </w:pPr>
    </w:p>
    <w:p w14:paraId="27165072" w14:textId="77777777" w:rsidR="007B7240" w:rsidRDefault="007B7240" w:rsidP="00CB65CC">
      <w:pPr>
        <w:spacing w:after="0"/>
      </w:pPr>
      <w:r>
        <w:t xml:space="preserve">  (a) license the existing executables for production</w:t>
      </w:r>
    </w:p>
    <w:p w14:paraId="1E18FB49" w14:textId="77777777" w:rsidR="007B7240" w:rsidRDefault="007B7240" w:rsidP="00CB65CC">
      <w:pPr>
        <w:spacing w:after="0"/>
      </w:pPr>
      <w:r>
        <w:lastRenderedPageBreak/>
        <w:t xml:space="preserve">  (b) license the existing executables for inclusion in your software </w:t>
      </w:r>
    </w:p>
    <w:p w14:paraId="3F6CD924" w14:textId="77777777" w:rsidR="007B7240" w:rsidRDefault="007B7240" w:rsidP="00CB65CC">
      <w:pPr>
        <w:spacing w:after="0"/>
      </w:pPr>
      <w:r>
        <w:t xml:space="preserve"> </w:t>
      </w:r>
    </w:p>
    <w:p w14:paraId="4DD307B4" w14:textId="77777777" w:rsidR="007B7240" w:rsidRDefault="007B7240" w:rsidP="00CB65CC">
      <w:pPr>
        <w:spacing w:after="0"/>
      </w:pPr>
      <w:r>
        <w:t xml:space="preserve">  You can also contract with rapidlasso GmbH to create LAStools tailored</w:t>
      </w:r>
    </w:p>
    <w:p w14:paraId="33DB6520" w14:textId="77777777" w:rsidR="007B7240" w:rsidRDefault="007B7240" w:rsidP="00CB65CC">
      <w:pPr>
        <w:spacing w:after="0"/>
      </w:pPr>
      <w:r>
        <w:t xml:space="preserve">  to your particular needs.</w:t>
      </w:r>
    </w:p>
    <w:p w14:paraId="02C34336" w14:textId="77777777" w:rsidR="007B7240" w:rsidRDefault="007B7240" w:rsidP="00CB65CC">
      <w:pPr>
        <w:spacing w:after="0"/>
      </w:pPr>
      <w:r>
        <w:t xml:space="preserve">  </w:t>
      </w:r>
    </w:p>
    <w:p w14:paraId="17F62624" w14:textId="77777777" w:rsidR="007B7240" w:rsidRDefault="007B7240" w:rsidP="00CB65CC">
      <w:pPr>
        <w:spacing w:after="0"/>
      </w:pPr>
      <w:r>
        <w:t>--------------------------------------------------------------------------</w:t>
      </w:r>
    </w:p>
    <w:p w14:paraId="5921FD68" w14:textId="77777777" w:rsidR="007B7240" w:rsidRDefault="007B7240" w:rsidP="00CB65CC">
      <w:pPr>
        <w:spacing w:after="0"/>
      </w:pPr>
    </w:p>
    <w:p w14:paraId="080376D2" w14:textId="77777777" w:rsidR="007B7240" w:rsidRDefault="007B7240" w:rsidP="00CB65CC">
      <w:pPr>
        <w:spacing w:after="0"/>
      </w:pPr>
      <w:r>
        <w:t xml:space="preserve">  COPYRIGHT:</w:t>
      </w:r>
    </w:p>
    <w:p w14:paraId="07F20952" w14:textId="77777777" w:rsidR="007B7240" w:rsidRDefault="007B7240" w:rsidP="00CB65CC">
      <w:pPr>
        <w:spacing w:after="0"/>
      </w:pPr>
      <w:r>
        <w:t xml:space="preserve">  </w:t>
      </w:r>
    </w:p>
    <w:p w14:paraId="6B5C36A6" w14:textId="77777777" w:rsidR="007B7240" w:rsidRDefault="007B7240" w:rsidP="00CB65CC">
      <w:pPr>
        <w:spacing w:after="0"/>
      </w:pPr>
      <w:r>
        <w:t xml:space="preserve">  (c) 2007-2015, rapidlasso GmbH, GERMANY - fast tools to catch reality</w:t>
      </w:r>
    </w:p>
    <w:p w14:paraId="4BA9706C" w14:textId="77777777" w:rsidR="007B7240" w:rsidRDefault="007B7240" w:rsidP="00CB65CC">
      <w:pPr>
        <w:pBdr>
          <w:bottom w:val="single" w:sz="6" w:space="1" w:color="auto"/>
        </w:pBdr>
        <w:spacing w:after="0"/>
      </w:pPr>
    </w:p>
    <w:p w14:paraId="4DA90E96" w14:textId="69A17318" w:rsidR="005F0479" w:rsidRDefault="005F0479" w:rsidP="00CB65CC">
      <w:pPr>
        <w:spacing w:after="0"/>
      </w:pPr>
      <w:r>
        <w:br w:type="page"/>
      </w:r>
    </w:p>
    <w:p w14:paraId="71C9616B" w14:textId="2A429F30" w:rsidR="005F0479" w:rsidRDefault="005F0479" w:rsidP="00CB65CC">
      <w:pPr>
        <w:spacing w:after="0"/>
      </w:pPr>
      <w:r>
        <w:lastRenderedPageBreak/>
        <w:t>Appendix B Triangle.c</w:t>
      </w:r>
    </w:p>
    <w:p w14:paraId="595DC538" w14:textId="77777777" w:rsidR="005F0479" w:rsidRDefault="005F0479" w:rsidP="00CB65CC">
      <w:pPr>
        <w:spacing w:after="0"/>
      </w:pPr>
      <w:r>
        <w:t>Version 1.3                                                              */</w:t>
      </w:r>
    </w:p>
    <w:p w14:paraId="7D63D806" w14:textId="77777777" w:rsidR="005F0479" w:rsidRDefault="005F0479" w:rsidP="00CB65CC">
      <w:pPr>
        <w:spacing w:after="0"/>
      </w:pPr>
      <w:r>
        <w:t>/*  July 19, 1996                                                            */</w:t>
      </w:r>
    </w:p>
    <w:p w14:paraId="7A634E1F" w14:textId="77777777" w:rsidR="005F0479" w:rsidRDefault="005F0479" w:rsidP="00CB65CC">
      <w:pPr>
        <w:spacing w:after="0"/>
      </w:pPr>
      <w:r>
        <w:t>/*                                                                           */</w:t>
      </w:r>
    </w:p>
    <w:p w14:paraId="4EB8E37D" w14:textId="77777777" w:rsidR="005F0479" w:rsidRDefault="005F0479" w:rsidP="00CB65CC">
      <w:pPr>
        <w:spacing w:after="0"/>
      </w:pPr>
      <w:r>
        <w:t>/*  Copyright 1996                                                           */</w:t>
      </w:r>
    </w:p>
    <w:p w14:paraId="25FBFF5D" w14:textId="77777777" w:rsidR="005F0479" w:rsidRDefault="005F0479" w:rsidP="00CB65CC">
      <w:pPr>
        <w:spacing w:after="0"/>
      </w:pPr>
      <w:r>
        <w:t>/*  Jonathan Richard Shewchuk                                                */</w:t>
      </w:r>
    </w:p>
    <w:p w14:paraId="4F805B2A" w14:textId="77777777" w:rsidR="005F0479" w:rsidRDefault="005F0479" w:rsidP="00CB65CC">
      <w:pPr>
        <w:spacing w:after="0"/>
      </w:pPr>
      <w:r>
        <w:t>/*  School of Computer Science                                               */</w:t>
      </w:r>
    </w:p>
    <w:p w14:paraId="0A3645EF" w14:textId="77777777" w:rsidR="005F0479" w:rsidRDefault="005F0479" w:rsidP="00CB65CC">
      <w:pPr>
        <w:spacing w:after="0"/>
      </w:pPr>
      <w:r>
        <w:t>/*  Carnegie Mellon University                                               */</w:t>
      </w:r>
    </w:p>
    <w:p w14:paraId="5F2595F9" w14:textId="77777777" w:rsidR="005F0479" w:rsidRDefault="005F0479" w:rsidP="00CB65CC">
      <w:pPr>
        <w:spacing w:after="0"/>
      </w:pPr>
      <w:r>
        <w:t>/*  5000 Forbes Avenue                                                       */</w:t>
      </w:r>
    </w:p>
    <w:p w14:paraId="3FF75B7B" w14:textId="77777777" w:rsidR="005F0479" w:rsidRDefault="005F0479" w:rsidP="00CB65CC">
      <w:pPr>
        <w:spacing w:after="0"/>
      </w:pPr>
      <w:r>
        <w:t>/*  Pittsburgh, Pennsylvania  15213-3891                                     */</w:t>
      </w:r>
    </w:p>
    <w:p w14:paraId="0F7D585A" w14:textId="77777777" w:rsidR="005F0479" w:rsidRDefault="005F0479" w:rsidP="00CB65CC">
      <w:pPr>
        <w:spacing w:after="0"/>
      </w:pPr>
      <w:r>
        <w:t>/*  jrs@cs.cmu.edu                                                           */</w:t>
      </w:r>
    </w:p>
    <w:p w14:paraId="56B31FEE" w14:textId="77777777" w:rsidR="005F0479" w:rsidRDefault="005F0479" w:rsidP="00CB65CC">
      <w:pPr>
        <w:spacing w:after="0"/>
      </w:pPr>
      <w:r>
        <w:t>/*                                                                           */</w:t>
      </w:r>
    </w:p>
    <w:p w14:paraId="30DCBFE2" w14:textId="77777777" w:rsidR="005F0479" w:rsidRDefault="005F0479" w:rsidP="00CB65CC">
      <w:pPr>
        <w:spacing w:after="0"/>
      </w:pPr>
      <w:r>
        <w:t>/*  This program may be freely redistributed under the condition that the    */</w:t>
      </w:r>
    </w:p>
    <w:p w14:paraId="1FBA1373" w14:textId="77777777" w:rsidR="005F0479" w:rsidRDefault="005F0479" w:rsidP="00CB65CC">
      <w:pPr>
        <w:spacing w:after="0"/>
      </w:pPr>
      <w:r>
        <w:t>/*    copyright notices (including this entire header and the copyright      */</w:t>
      </w:r>
    </w:p>
    <w:p w14:paraId="4088EE28" w14:textId="77777777" w:rsidR="005F0479" w:rsidRDefault="005F0479" w:rsidP="00CB65CC">
      <w:pPr>
        <w:spacing w:after="0"/>
      </w:pPr>
      <w:r>
        <w:t>/*    notice printed when the `-h' switch is selected) are not removed, and  */</w:t>
      </w:r>
    </w:p>
    <w:p w14:paraId="60254407" w14:textId="77777777" w:rsidR="005F0479" w:rsidRDefault="005F0479" w:rsidP="00CB65CC">
      <w:pPr>
        <w:spacing w:after="0"/>
      </w:pPr>
      <w:r>
        <w:t>/*    no compensation is received.  Private, research, and institutional     */</w:t>
      </w:r>
    </w:p>
    <w:p w14:paraId="10AFB609" w14:textId="77777777" w:rsidR="005F0479" w:rsidRDefault="005F0479" w:rsidP="00CB65CC">
      <w:pPr>
        <w:spacing w:after="0"/>
      </w:pPr>
      <w:r>
        <w:t>/*    use is free.  You may distribute modified versions of this code UNDER  */</w:t>
      </w:r>
    </w:p>
    <w:p w14:paraId="3FE7238D" w14:textId="77777777" w:rsidR="005F0479" w:rsidRDefault="005F0479" w:rsidP="00CB65CC">
      <w:pPr>
        <w:spacing w:after="0"/>
      </w:pPr>
      <w:r>
        <w:t>/*    THE CONDITION THAT THIS CODE AND ANY MODIFICATIONS MADE TO IT IN THE   */</w:t>
      </w:r>
    </w:p>
    <w:p w14:paraId="214BBF7A" w14:textId="77777777" w:rsidR="005F0479" w:rsidRDefault="005F0479" w:rsidP="00CB65CC">
      <w:pPr>
        <w:spacing w:after="0"/>
      </w:pPr>
      <w:r>
        <w:t>/*    SAME FILE REMAIN UNDER COPYRIGHT OF THE ORIGINAL AUTHOR, BOTH SOURCE   */</w:t>
      </w:r>
    </w:p>
    <w:p w14:paraId="71FD6A55" w14:textId="77777777" w:rsidR="005F0479" w:rsidRDefault="005F0479" w:rsidP="00CB65CC">
      <w:pPr>
        <w:spacing w:after="0"/>
      </w:pPr>
      <w:r>
        <w:t>/*    AND OBJECT CODE ARE MADE FREELY AVAILABLE WITHOUT CHARGE, AND CLEAR    */</w:t>
      </w:r>
    </w:p>
    <w:p w14:paraId="21E535DE" w14:textId="77777777" w:rsidR="005F0479" w:rsidRDefault="005F0479" w:rsidP="00CB65CC">
      <w:pPr>
        <w:spacing w:after="0"/>
      </w:pPr>
      <w:r>
        <w:t>/*    NOTICE IS GIVEN OF THE MODIFICATIONS.  Distribution of this code as    */</w:t>
      </w:r>
    </w:p>
    <w:p w14:paraId="71504A35" w14:textId="77777777" w:rsidR="005F0479" w:rsidRDefault="005F0479" w:rsidP="00CB65CC">
      <w:pPr>
        <w:spacing w:after="0"/>
      </w:pPr>
      <w:r>
        <w:t>/*    part of a commercial system is permissible ONLY BY DIRECT ARRANGEMENT  */</w:t>
      </w:r>
    </w:p>
    <w:p w14:paraId="303BB4D0" w14:textId="77777777" w:rsidR="005F0479" w:rsidRDefault="005F0479" w:rsidP="00CB65CC">
      <w:pPr>
        <w:spacing w:after="0"/>
      </w:pPr>
      <w:r>
        <w:t>/*    WITH THE AUTHOR.  (If you are not directly supplying this code to a    */</w:t>
      </w:r>
    </w:p>
    <w:p w14:paraId="7D945637" w14:textId="77777777" w:rsidR="005F0479" w:rsidRDefault="005F0479" w:rsidP="00CB65CC">
      <w:pPr>
        <w:spacing w:after="0"/>
      </w:pPr>
      <w:r>
        <w:t>/*    customer, and you are instead telling them how they can obtain it for  */</w:t>
      </w:r>
    </w:p>
    <w:p w14:paraId="3EBC8733" w14:textId="77777777" w:rsidR="005F0479" w:rsidRDefault="005F0479" w:rsidP="00CB65CC">
      <w:pPr>
        <w:spacing w:after="0"/>
      </w:pPr>
      <w:r>
        <w:t>/*    free, then you are not required to make any arrangement with me.)      */</w:t>
      </w:r>
    </w:p>
    <w:p w14:paraId="619B75E2" w14:textId="77777777" w:rsidR="005F0479" w:rsidRDefault="005F0479" w:rsidP="00CB65CC">
      <w:pPr>
        <w:spacing w:after="0"/>
      </w:pPr>
      <w:r>
        <w:t>/*                                                                           */</w:t>
      </w:r>
    </w:p>
    <w:p w14:paraId="24064E72" w14:textId="77777777" w:rsidR="005F0479" w:rsidRDefault="005F0479" w:rsidP="00CB65CC">
      <w:pPr>
        <w:spacing w:after="0"/>
      </w:pPr>
      <w:r>
        <w:t>/*  Hypertext instructions for Triangle are available on the Web at          */</w:t>
      </w:r>
    </w:p>
    <w:p w14:paraId="20FC421C" w14:textId="77777777" w:rsidR="005F0479" w:rsidRDefault="005F0479" w:rsidP="00CB65CC">
      <w:pPr>
        <w:spacing w:after="0"/>
      </w:pPr>
      <w:r>
        <w:t>/*                                                                           */</w:t>
      </w:r>
    </w:p>
    <w:p w14:paraId="58E1BBFE" w14:textId="0880E5B8" w:rsidR="005F0479" w:rsidRDefault="005F0479" w:rsidP="00CB65CC">
      <w:pPr>
        <w:spacing w:after="0"/>
      </w:pPr>
      <w:r>
        <w:t xml:space="preserve">/*      http://www.cs.cmu.edu/~quake/triangle.html        </w:t>
      </w:r>
    </w:p>
    <w:p w14:paraId="20FB4B94" w14:textId="77777777" w:rsidR="00CB65CC" w:rsidRDefault="00CB65CC">
      <w:r>
        <w:br w:type="page"/>
      </w:r>
    </w:p>
    <w:p w14:paraId="4CDEF69E" w14:textId="32F5F66C" w:rsidR="005F0479" w:rsidRDefault="00BD7F2F" w:rsidP="00CB65CC">
      <w:pPr>
        <w:spacing w:after="0"/>
      </w:pPr>
      <w:r>
        <w:lastRenderedPageBreak/>
        <w:t>Appendix C</w:t>
      </w:r>
    </w:p>
    <w:p w14:paraId="422ECCB9" w14:textId="77777777" w:rsidR="00D20FEE" w:rsidRPr="00D20FEE" w:rsidRDefault="00D20FEE" w:rsidP="00CB65CC">
      <w:pPr>
        <w:spacing w:after="0" w:line="240" w:lineRule="auto"/>
        <w:contextualSpacing/>
        <w:jc w:val="center"/>
        <w:rPr>
          <w:rFonts w:asciiTheme="majorHAnsi" w:eastAsiaTheme="majorEastAsia" w:hAnsiTheme="majorHAnsi" w:cstheme="majorBidi"/>
          <w:spacing w:val="-10"/>
          <w:kern w:val="28"/>
          <w:sz w:val="56"/>
          <w:szCs w:val="56"/>
        </w:rPr>
      </w:pPr>
      <w:r w:rsidRPr="00D20FEE">
        <w:rPr>
          <w:rFonts w:asciiTheme="majorHAnsi" w:eastAsiaTheme="majorEastAsia" w:hAnsiTheme="majorHAnsi" w:cstheme="majorBidi"/>
          <w:spacing w:val="-10"/>
          <w:kern w:val="28"/>
          <w:sz w:val="56"/>
          <w:szCs w:val="56"/>
        </w:rPr>
        <w:t>Compilation instructions on the</w:t>
      </w:r>
    </w:p>
    <w:p w14:paraId="1870A60F" w14:textId="77777777" w:rsidR="00D20FEE" w:rsidRPr="00D20FEE" w:rsidRDefault="00D20FEE" w:rsidP="00CB65CC">
      <w:pPr>
        <w:spacing w:after="0" w:line="240" w:lineRule="auto"/>
        <w:contextualSpacing/>
        <w:jc w:val="center"/>
        <w:rPr>
          <w:rFonts w:asciiTheme="majorHAnsi" w:eastAsiaTheme="majorEastAsia" w:hAnsiTheme="majorHAnsi" w:cstheme="majorBidi"/>
          <w:spacing w:val="-10"/>
          <w:kern w:val="28"/>
          <w:sz w:val="56"/>
          <w:szCs w:val="56"/>
        </w:rPr>
      </w:pPr>
      <w:r w:rsidRPr="00D20FEE">
        <w:rPr>
          <w:rFonts w:asciiTheme="majorHAnsi" w:eastAsiaTheme="majorEastAsia" w:hAnsiTheme="majorHAnsi" w:cstheme="majorBidi"/>
          <w:spacing w:val="-10"/>
          <w:kern w:val="28"/>
          <w:sz w:val="56"/>
          <w:szCs w:val="56"/>
        </w:rPr>
        <w:t>LoD2 building modelling tools</w:t>
      </w:r>
    </w:p>
    <w:p w14:paraId="349F408D" w14:textId="77777777" w:rsidR="00D20FEE" w:rsidRPr="00D20FEE" w:rsidRDefault="00D20FEE" w:rsidP="00CB65CC">
      <w:pPr>
        <w:keepNext/>
        <w:keepLines/>
        <w:numPr>
          <w:ilvl w:val="0"/>
          <w:numId w:val="2"/>
        </w:numPr>
        <w:spacing w:before="240" w:after="0"/>
        <w:outlineLvl w:val="0"/>
        <w:rPr>
          <w:rFonts w:asciiTheme="majorHAnsi" w:eastAsiaTheme="majorEastAsia" w:hAnsiTheme="majorHAnsi" w:cstheme="majorBidi"/>
          <w:color w:val="2E74B5" w:themeColor="accent1" w:themeShade="BF"/>
          <w:sz w:val="32"/>
          <w:szCs w:val="32"/>
        </w:rPr>
      </w:pPr>
      <w:r w:rsidRPr="00D20FEE">
        <w:rPr>
          <w:rFonts w:asciiTheme="majorHAnsi" w:eastAsiaTheme="majorEastAsia" w:hAnsiTheme="majorHAnsi" w:cstheme="majorBidi"/>
          <w:color w:val="2E74B5" w:themeColor="accent1" w:themeShade="BF"/>
          <w:sz w:val="32"/>
          <w:szCs w:val="32"/>
        </w:rPr>
        <w:t>Install Devcpp</w:t>
      </w:r>
    </w:p>
    <w:p w14:paraId="5C7C366A" w14:textId="77777777" w:rsidR="00D20FEE" w:rsidRPr="00D20FEE" w:rsidRDefault="00D20FEE" w:rsidP="00CB65CC">
      <w:pPr>
        <w:spacing w:after="0"/>
      </w:pPr>
    </w:p>
    <w:p w14:paraId="24406E81" w14:textId="77777777" w:rsidR="00D20FEE" w:rsidRPr="00D20FEE" w:rsidRDefault="00D20FEE" w:rsidP="00CB65CC">
      <w:pPr>
        <w:spacing w:after="0"/>
      </w:pPr>
      <w:r w:rsidRPr="00D20FEE">
        <w:t>Download and install DevCpp program, which is an IDE with gcc compiler. Tested version is Dev-Cpp 5.4.0 - MinGW64 - tdm gcc 4.7 1. If a portable package is used, we need to find and automatically configure compilers by:</w:t>
      </w:r>
    </w:p>
    <w:p w14:paraId="56DC1737" w14:textId="77777777" w:rsidR="00D20FEE" w:rsidRPr="00D20FEE" w:rsidRDefault="00D20FEE" w:rsidP="00CB65CC">
      <w:pPr>
        <w:spacing w:after="0"/>
        <w:rPr>
          <w:i/>
        </w:rPr>
      </w:pPr>
      <w:r w:rsidRPr="00D20FEE">
        <w:rPr>
          <w:i/>
        </w:rPr>
        <w:t xml:space="preserve">Menu </w:t>
      </w:r>
      <w:r w:rsidRPr="00D20FEE">
        <w:rPr>
          <w:i/>
        </w:rPr>
        <w:sym w:font="Wingdings" w:char="F0E0"/>
      </w:r>
      <w:r w:rsidRPr="00D20FEE">
        <w:rPr>
          <w:i/>
        </w:rPr>
        <w:t xml:space="preserve"> Compiler Options </w:t>
      </w:r>
      <w:r w:rsidRPr="00D20FEE">
        <w:rPr>
          <w:i/>
        </w:rPr>
        <w:sym w:font="Wingdings" w:char="F0E0"/>
      </w:r>
      <w:r w:rsidRPr="00D20FEE">
        <w:rPr>
          <w:i/>
        </w:rPr>
        <w:t xml:space="preserve"> and click the bottom “find and automatically configure compilers”.</w:t>
      </w:r>
    </w:p>
    <w:p w14:paraId="54737657" w14:textId="77777777" w:rsidR="00D20FEE" w:rsidRPr="00D20FEE" w:rsidRDefault="00D20FEE" w:rsidP="00CB65CC">
      <w:pPr>
        <w:spacing w:after="0"/>
      </w:pPr>
    </w:p>
    <w:p w14:paraId="6C8FCDE1" w14:textId="77777777" w:rsidR="00D20FEE" w:rsidRPr="00D20FEE" w:rsidRDefault="00D20FEE" w:rsidP="00CB65CC">
      <w:pPr>
        <w:spacing w:after="0"/>
      </w:pPr>
      <w:r w:rsidRPr="00D20FEE">
        <w:t xml:space="preserve">DevCpp should have MinGW, and MSYS. If the MSYS is not updated to version 1.07, download and install it from here: </w:t>
      </w:r>
    </w:p>
    <w:p w14:paraId="63DA2E9E" w14:textId="77777777" w:rsidR="00D20FEE" w:rsidRPr="00D20FEE" w:rsidRDefault="00D20FEE" w:rsidP="00CB65CC">
      <w:pPr>
        <w:spacing w:after="0"/>
      </w:pPr>
      <w:hyperlink r:id="rId13" w:history="1">
        <w:r w:rsidRPr="00D20FEE">
          <w:rPr>
            <w:color w:val="0563C1" w:themeColor="hyperlink"/>
            <w:u w:val="single"/>
          </w:rPr>
          <w:t>https://sourceforge.net/projects/mingw/files/MSYS/Base/msys-core/msys-1.0.11/</w:t>
        </w:r>
      </w:hyperlink>
    </w:p>
    <w:p w14:paraId="443B433B" w14:textId="77777777" w:rsidR="00D20FEE" w:rsidRPr="00D20FEE" w:rsidRDefault="00D20FEE" w:rsidP="00CB65CC">
      <w:pPr>
        <w:spacing w:after="0"/>
      </w:pPr>
      <w:r w:rsidRPr="00D20FEE">
        <w:t>In dvecpp_path\MinGW64\bin folder, copy make.exe, and rename make.exe to mingw32-make.exe.</w:t>
      </w:r>
    </w:p>
    <w:p w14:paraId="308F147D" w14:textId="77777777" w:rsidR="00D20FEE" w:rsidRPr="00D20FEE" w:rsidRDefault="00D20FEE" w:rsidP="00CB65CC">
      <w:pPr>
        <w:spacing w:after="0"/>
        <w:rPr>
          <w:i/>
        </w:rPr>
      </w:pPr>
      <w:r w:rsidRPr="00D20FEE">
        <w:t xml:space="preserve">Add </w:t>
      </w:r>
      <w:r w:rsidRPr="00D20FEE">
        <w:rPr>
          <w:color w:val="FF0000"/>
        </w:rPr>
        <w:t>system path</w:t>
      </w:r>
      <w:r w:rsidRPr="00D20FEE">
        <w:t xml:space="preserve"> </w:t>
      </w:r>
      <w:r w:rsidRPr="00D20FEE">
        <w:rPr>
          <w:i/>
        </w:rPr>
        <w:t>dvecpp_path\MinGW64\bin, and dvecpp_path\bin</w:t>
      </w:r>
    </w:p>
    <w:p w14:paraId="7C11C205" w14:textId="77777777" w:rsidR="00D20FEE" w:rsidRPr="00D20FEE" w:rsidRDefault="00D20FEE" w:rsidP="00CB65CC">
      <w:pPr>
        <w:spacing w:after="0"/>
        <w:rPr>
          <w:highlight w:val="yellow"/>
        </w:rPr>
      </w:pPr>
      <w:r w:rsidRPr="00D20FEE">
        <w:rPr>
          <w:highlight w:val="yellow"/>
        </w:rPr>
        <w:t>Add system environment</w:t>
      </w:r>
    </w:p>
    <w:p w14:paraId="504D2603" w14:textId="77777777" w:rsidR="00D20FEE" w:rsidRPr="00D20FEE" w:rsidRDefault="00D20FEE" w:rsidP="00CB65CC">
      <w:pPr>
        <w:spacing w:after="0"/>
        <w:rPr>
          <w:highlight w:val="yellow"/>
        </w:rPr>
      </w:pPr>
      <w:r w:rsidRPr="00D20FEE">
        <w:rPr>
          <w:highlight w:val="yellow"/>
        </w:rPr>
        <w:t>MAPPING_LIB_DIR= D:\eos_mapping\Library\lib64</w:t>
      </w:r>
    </w:p>
    <w:p w14:paraId="3AB82605" w14:textId="77777777" w:rsidR="00D20FEE" w:rsidRPr="00D20FEE" w:rsidRDefault="00D20FEE" w:rsidP="00CB65CC">
      <w:pPr>
        <w:spacing w:after="0"/>
      </w:pPr>
      <w:r w:rsidRPr="00D20FEE">
        <w:rPr>
          <w:highlight w:val="yellow"/>
        </w:rPr>
        <w:t>DEVCPP_DIR= D:/Dev-Cpp</w:t>
      </w:r>
      <w:r w:rsidRPr="00D20FEE">
        <w:t xml:space="preserve"> </w:t>
      </w:r>
    </w:p>
    <w:p w14:paraId="45975AFE" w14:textId="77777777" w:rsidR="00D20FEE" w:rsidRPr="00D20FEE" w:rsidRDefault="00D20FEE" w:rsidP="00CB65CC">
      <w:pPr>
        <w:keepNext/>
        <w:keepLines/>
        <w:numPr>
          <w:ilvl w:val="0"/>
          <w:numId w:val="2"/>
        </w:numPr>
        <w:spacing w:before="240" w:after="0"/>
        <w:outlineLvl w:val="0"/>
        <w:rPr>
          <w:rFonts w:asciiTheme="majorHAnsi" w:eastAsiaTheme="majorEastAsia" w:hAnsiTheme="majorHAnsi" w:cstheme="majorBidi"/>
          <w:color w:val="2E74B5" w:themeColor="accent1" w:themeShade="BF"/>
          <w:sz w:val="32"/>
          <w:szCs w:val="32"/>
        </w:rPr>
      </w:pPr>
      <w:r w:rsidRPr="00D20FEE">
        <w:rPr>
          <w:rFonts w:asciiTheme="majorHAnsi" w:eastAsiaTheme="majorEastAsia" w:hAnsiTheme="majorHAnsi" w:cstheme="majorBidi"/>
          <w:color w:val="2E74B5" w:themeColor="accent1" w:themeShade="BF"/>
          <w:sz w:val="32"/>
          <w:szCs w:val="32"/>
        </w:rPr>
        <w:t xml:space="preserve"> Compile GMP and MPFR</w:t>
      </w:r>
    </w:p>
    <w:p w14:paraId="5A8A9F8F" w14:textId="77777777" w:rsidR="00D20FEE" w:rsidRPr="00D20FEE" w:rsidRDefault="00D20FEE" w:rsidP="00CB65CC">
      <w:pPr>
        <w:keepNext/>
        <w:keepLines/>
        <w:numPr>
          <w:ilvl w:val="1"/>
          <w:numId w:val="3"/>
        </w:numPr>
        <w:spacing w:before="40" w:after="0"/>
        <w:ind w:left="851"/>
        <w:outlineLvl w:val="1"/>
        <w:rPr>
          <w:rFonts w:asciiTheme="majorHAnsi" w:eastAsiaTheme="majorEastAsia" w:hAnsiTheme="majorHAnsi" w:cstheme="majorBidi"/>
          <w:color w:val="2E74B5" w:themeColor="accent1" w:themeShade="BF"/>
          <w:sz w:val="26"/>
          <w:szCs w:val="26"/>
        </w:rPr>
      </w:pPr>
      <w:r w:rsidRPr="00D20FEE">
        <w:rPr>
          <w:rFonts w:asciiTheme="majorHAnsi" w:eastAsiaTheme="majorEastAsia" w:hAnsiTheme="majorHAnsi" w:cstheme="majorBidi"/>
          <w:color w:val="2E74B5" w:themeColor="accent1" w:themeShade="BF"/>
          <w:sz w:val="26"/>
          <w:szCs w:val="26"/>
        </w:rPr>
        <w:t>GMP</w:t>
      </w:r>
    </w:p>
    <w:p w14:paraId="13181043" w14:textId="77777777" w:rsidR="00D20FEE" w:rsidRPr="00D20FEE" w:rsidRDefault="00D20FEE" w:rsidP="00CB65CC">
      <w:pPr>
        <w:spacing w:after="0"/>
      </w:pPr>
      <w:r w:rsidRPr="00D20FEE">
        <w:t>Follow instruction:</w:t>
      </w:r>
    </w:p>
    <w:p w14:paraId="1D348F9E" w14:textId="77777777" w:rsidR="00D20FEE" w:rsidRPr="00D20FEE" w:rsidRDefault="00D20FEE" w:rsidP="00CB65CC">
      <w:pPr>
        <w:spacing w:after="0"/>
        <w:rPr>
          <w:color w:val="0563C1" w:themeColor="hyperlink"/>
          <w:u w:val="single"/>
        </w:rPr>
      </w:pPr>
      <w:hyperlink r:id="rId14" w:history="1">
        <w:r w:rsidRPr="00D20FEE">
          <w:rPr>
            <w:color w:val="0563C1" w:themeColor="hyperlink"/>
            <w:u w:val="single"/>
          </w:rPr>
          <w:t>http://suchideas.com/journal/2007/07/installing-gmp-on-windows/</w:t>
        </w:r>
      </w:hyperlink>
    </w:p>
    <w:p w14:paraId="0476597F" w14:textId="77777777" w:rsidR="00D20FEE" w:rsidRPr="00D20FEE" w:rsidRDefault="00D20FEE" w:rsidP="00CB65CC">
      <w:pPr>
        <w:spacing w:after="0"/>
      </w:pPr>
      <w:hyperlink r:id="rId15" w:history="1">
        <w:r w:rsidRPr="00D20FEE">
          <w:rPr>
            <w:color w:val="0563C1" w:themeColor="hyperlink"/>
            <w:u w:val="single"/>
          </w:rPr>
          <w:t>https://git.archlinux.org/svntogit/packages.git/tree/trunk/PKGBUILD?h=packages/gmp</w:t>
        </w:r>
      </w:hyperlink>
    </w:p>
    <w:p w14:paraId="4B542059" w14:textId="77777777" w:rsidR="00D20FEE" w:rsidRPr="00D20FEE" w:rsidRDefault="00D20FEE" w:rsidP="00CB65CC">
      <w:pPr>
        <w:spacing w:after="0"/>
      </w:pPr>
    </w:p>
    <w:p w14:paraId="7569CD8C" w14:textId="77777777" w:rsidR="00D20FEE" w:rsidRPr="00D20FEE" w:rsidRDefault="00D20FEE" w:rsidP="00CB65CC">
      <w:pPr>
        <w:spacing w:after="0"/>
      </w:pPr>
      <w:r w:rsidRPr="00D20FEE">
        <w:t>In short, in MSYS  of MinGW, redirect to the source code folder and run:</w:t>
      </w:r>
    </w:p>
    <w:p w14:paraId="76FF5E2E" w14:textId="77777777" w:rsidR="00D20FEE" w:rsidRPr="00D20FEE" w:rsidRDefault="00D20FEE" w:rsidP="00CB65CC">
      <w:pPr>
        <w:spacing w:after="0"/>
        <w:rPr>
          <w:b/>
        </w:rPr>
      </w:pPr>
      <w:r w:rsidRPr="00D20FEE">
        <w:rPr>
          <w:b/>
        </w:rPr>
        <w:t xml:space="preserve">./configure --prefix=/d/dev-cpp  --enable-static --disable-shared </w:t>
      </w:r>
    </w:p>
    <w:p w14:paraId="3DCD0153" w14:textId="77777777" w:rsidR="00D20FEE" w:rsidRPr="00D20FEE" w:rsidRDefault="00D20FEE" w:rsidP="00CB65CC">
      <w:pPr>
        <w:spacing w:after="0"/>
        <w:rPr>
          <w:b/>
        </w:rPr>
      </w:pPr>
      <w:r w:rsidRPr="00D20FEE">
        <w:rPr>
          <w:b/>
        </w:rPr>
        <w:t>make</w:t>
      </w:r>
    </w:p>
    <w:p w14:paraId="7CB8954E" w14:textId="77777777" w:rsidR="00D20FEE" w:rsidRPr="00D20FEE" w:rsidRDefault="00D20FEE" w:rsidP="00CB65CC">
      <w:pPr>
        <w:spacing w:after="0"/>
        <w:rPr>
          <w:b/>
        </w:rPr>
      </w:pPr>
      <w:r w:rsidRPr="00D20FEE">
        <w:rPr>
          <w:b/>
        </w:rPr>
        <w:t>make check</w:t>
      </w:r>
    </w:p>
    <w:p w14:paraId="5044CE77" w14:textId="77777777" w:rsidR="00D20FEE" w:rsidRPr="00D20FEE" w:rsidRDefault="00D20FEE" w:rsidP="00CB65CC">
      <w:pPr>
        <w:spacing w:after="0"/>
        <w:rPr>
          <w:b/>
        </w:rPr>
      </w:pPr>
      <w:r w:rsidRPr="00D20FEE">
        <w:rPr>
          <w:b/>
        </w:rPr>
        <w:t>make install</w:t>
      </w:r>
    </w:p>
    <w:p w14:paraId="7AB19241" w14:textId="77777777" w:rsidR="00D20FEE" w:rsidRPr="00D20FEE" w:rsidRDefault="00D20FEE" w:rsidP="00CB65CC">
      <w:pPr>
        <w:keepNext/>
        <w:keepLines/>
        <w:numPr>
          <w:ilvl w:val="0"/>
          <w:numId w:val="12"/>
        </w:numPr>
        <w:tabs>
          <w:tab w:val="num" w:pos="360"/>
        </w:tabs>
        <w:spacing w:before="40" w:after="0"/>
        <w:ind w:left="0" w:firstLine="0"/>
        <w:outlineLvl w:val="1"/>
        <w:rPr>
          <w:rFonts w:asciiTheme="majorHAnsi" w:eastAsiaTheme="majorEastAsia" w:hAnsiTheme="majorHAnsi" w:cstheme="majorBidi"/>
          <w:color w:val="2E74B5" w:themeColor="accent1" w:themeShade="BF"/>
          <w:sz w:val="26"/>
          <w:szCs w:val="26"/>
        </w:rPr>
      </w:pPr>
      <w:r w:rsidRPr="00D20FEE">
        <w:rPr>
          <w:rFonts w:asciiTheme="majorHAnsi" w:eastAsiaTheme="majorEastAsia" w:hAnsiTheme="majorHAnsi" w:cstheme="majorBidi"/>
          <w:color w:val="2E74B5" w:themeColor="accent1" w:themeShade="BF"/>
          <w:sz w:val="26"/>
          <w:szCs w:val="26"/>
        </w:rPr>
        <w:t>Tips:</w:t>
      </w:r>
    </w:p>
    <w:p w14:paraId="0944BE74" w14:textId="77777777" w:rsidR="00D20FEE" w:rsidRPr="00D20FEE" w:rsidRDefault="00D20FEE" w:rsidP="00CB65CC">
      <w:pPr>
        <w:spacing w:after="0"/>
      </w:pPr>
      <w:r w:rsidRPr="00D20FEE">
        <w:rPr>
          <w:rFonts w:ascii="Arial" w:hAnsi="Arial" w:cs="Arial"/>
          <w:color w:val="242729"/>
          <w:sz w:val="23"/>
          <w:szCs w:val="23"/>
          <w:shd w:val="clear" w:color="auto" w:fill="FFFFFF"/>
        </w:rPr>
        <w:t>When you find problem “</w:t>
      </w:r>
      <w:r w:rsidRPr="00D20FEE">
        <w:rPr>
          <w:rFonts w:ascii="Consolas" w:eastAsiaTheme="majorEastAsia" w:hAnsi="Consolas" w:cs="Consolas"/>
          <w:color w:val="242729"/>
          <w:sz w:val="20"/>
          <w:szCs w:val="20"/>
          <w:bdr w:val="none" w:sz="0" w:space="0" w:color="auto" w:frame="1"/>
          <w:shd w:val="clear" w:color="auto" w:fill="EFF0F1"/>
        </w:rPr>
        <w:t>/c/Program: No such file or directory”</w:t>
      </w:r>
      <w:r w:rsidRPr="00D20FEE">
        <w:rPr>
          <w:rFonts w:ascii="Arial" w:hAnsi="Arial" w:cs="Arial"/>
          <w:color w:val="242729"/>
          <w:sz w:val="23"/>
          <w:szCs w:val="23"/>
          <w:shd w:val="clear" w:color="auto" w:fill="FFFFFF"/>
        </w:rPr>
        <w:t xml:space="preserve">. That seems to indicate that configure is not happy with the fact that Mingw is installed to a path that contains a space. </w:t>
      </w:r>
    </w:p>
    <w:p w14:paraId="2D4B1EEA" w14:textId="77777777" w:rsidR="00D20FEE" w:rsidRPr="00D20FEE" w:rsidRDefault="00D20FEE" w:rsidP="00CB65CC">
      <w:pPr>
        <w:keepNext/>
        <w:keepLines/>
        <w:numPr>
          <w:ilvl w:val="1"/>
          <w:numId w:val="3"/>
        </w:numPr>
        <w:spacing w:before="40" w:after="0"/>
        <w:ind w:left="851"/>
        <w:outlineLvl w:val="1"/>
        <w:rPr>
          <w:rFonts w:asciiTheme="majorHAnsi" w:eastAsiaTheme="majorEastAsia" w:hAnsiTheme="majorHAnsi" w:cstheme="majorBidi"/>
          <w:color w:val="2E74B5" w:themeColor="accent1" w:themeShade="BF"/>
          <w:sz w:val="26"/>
          <w:szCs w:val="26"/>
        </w:rPr>
      </w:pPr>
      <w:r w:rsidRPr="00D20FEE">
        <w:rPr>
          <w:rFonts w:asciiTheme="majorHAnsi" w:eastAsiaTheme="majorEastAsia" w:hAnsiTheme="majorHAnsi" w:cstheme="majorBidi"/>
          <w:color w:val="2E74B5" w:themeColor="accent1" w:themeShade="BF"/>
          <w:sz w:val="26"/>
          <w:szCs w:val="26"/>
        </w:rPr>
        <w:t>MPFR</w:t>
      </w:r>
    </w:p>
    <w:p w14:paraId="35EDC862" w14:textId="77777777" w:rsidR="00D20FEE" w:rsidRPr="00D20FEE" w:rsidRDefault="00D20FEE" w:rsidP="00CB65CC">
      <w:pPr>
        <w:spacing w:after="0"/>
        <w:rPr>
          <w:rFonts w:ascii="Tahoma" w:hAnsi="Tahoma" w:cs="Tahoma"/>
          <w:color w:val="333333"/>
          <w:sz w:val="20"/>
          <w:szCs w:val="20"/>
          <w:shd w:val="clear" w:color="auto" w:fill="FFFFFF"/>
        </w:rPr>
      </w:pPr>
      <w:r w:rsidRPr="00D20FEE">
        <w:rPr>
          <w:rFonts w:ascii="Tahoma" w:hAnsi="Tahoma" w:cs="Tahoma"/>
          <w:color w:val="333333"/>
          <w:sz w:val="20"/>
          <w:szCs w:val="20"/>
          <w:shd w:val="clear" w:color="auto" w:fill="FFFFFF"/>
        </w:rPr>
        <w:t>Follow the instruction:</w:t>
      </w:r>
    </w:p>
    <w:p w14:paraId="7E2D151D" w14:textId="77777777" w:rsidR="00D20FEE" w:rsidRPr="00D20FEE" w:rsidRDefault="00D20FEE" w:rsidP="00CB65CC">
      <w:pPr>
        <w:spacing w:after="0"/>
        <w:rPr>
          <w:rFonts w:ascii="Tahoma" w:hAnsi="Tahoma" w:cs="Tahoma"/>
          <w:color w:val="333333"/>
          <w:sz w:val="20"/>
          <w:szCs w:val="20"/>
          <w:shd w:val="clear" w:color="auto" w:fill="FFFFFF"/>
        </w:rPr>
      </w:pPr>
      <w:hyperlink r:id="rId16" w:history="1">
        <w:r w:rsidRPr="00D20FEE">
          <w:rPr>
            <w:rFonts w:ascii="Tahoma" w:hAnsi="Tahoma" w:cs="Tahoma"/>
            <w:color w:val="0563C1" w:themeColor="hyperlink"/>
            <w:sz w:val="20"/>
            <w:szCs w:val="20"/>
            <w:u w:val="single"/>
            <w:shd w:val="clear" w:color="auto" w:fill="FFFFFF"/>
          </w:rPr>
          <w:t>https://github.com/emphasis87/libmpfr-msys2-mingw64</w:t>
        </w:r>
      </w:hyperlink>
      <w:r w:rsidRPr="00D20FEE">
        <w:rPr>
          <w:rFonts w:ascii="Tahoma" w:hAnsi="Tahoma" w:cs="Tahoma"/>
          <w:color w:val="333333"/>
          <w:sz w:val="20"/>
          <w:szCs w:val="20"/>
          <w:shd w:val="clear" w:color="auto" w:fill="FFFFFF"/>
        </w:rPr>
        <w:t xml:space="preserve"> </w:t>
      </w:r>
    </w:p>
    <w:p w14:paraId="228FFE9C" w14:textId="77777777" w:rsidR="00D20FEE" w:rsidRPr="00D20FEE" w:rsidRDefault="00D20FEE" w:rsidP="00CB65CC">
      <w:pPr>
        <w:spacing w:after="0"/>
        <w:rPr>
          <w:rFonts w:ascii="Arial" w:hAnsi="Arial" w:cs="Arial"/>
          <w:color w:val="242729"/>
          <w:sz w:val="23"/>
          <w:szCs w:val="23"/>
        </w:rPr>
      </w:pPr>
      <w:r w:rsidRPr="00D20FEE">
        <w:t xml:space="preserve">In short, Compile </w:t>
      </w:r>
      <w:r w:rsidRPr="00D20FEE">
        <w:rPr>
          <w:rFonts w:ascii="Arial" w:hAnsi="Arial" w:cs="Arial"/>
          <w:color w:val="242729"/>
          <w:sz w:val="23"/>
          <w:szCs w:val="23"/>
        </w:rPr>
        <w:t>in MSYS of MinGW, redirect to the source code folder and do:</w:t>
      </w:r>
    </w:p>
    <w:p w14:paraId="092770EE" w14:textId="77777777" w:rsidR="00D20FEE" w:rsidRPr="00D20FEE" w:rsidRDefault="00D20FEE" w:rsidP="00CB65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0FEE">
        <w:rPr>
          <w:rFonts w:ascii="Courier New" w:eastAsia="Times New Roman" w:hAnsi="Courier New" w:cs="Courier New"/>
          <w:sz w:val="20"/>
          <w:szCs w:val="20"/>
        </w:rPr>
        <w:lastRenderedPageBreak/>
        <w:t xml:space="preserve">./configure </w:t>
      </w:r>
      <w:r w:rsidRPr="00D20FEE">
        <w:rPr>
          <w:rFonts w:ascii="Courier New" w:eastAsia="Times New Roman" w:hAnsi="Courier New" w:cs="Courier New"/>
          <w:color w:val="000000"/>
          <w:sz w:val="20"/>
          <w:szCs w:val="20"/>
        </w:rPr>
        <w:t>--</w:t>
      </w:r>
      <w:r w:rsidRPr="00D20FEE">
        <w:rPr>
          <w:rFonts w:ascii="Courier New" w:hAnsi="Courier New" w:cs="Courier New"/>
          <w:color w:val="000000"/>
          <w:sz w:val="20"/>
          <w:szCs w:val="20"/>
        </w:rPr>
        <w:t>prefix=/d/dev-cpp</w:t>
      </w:r>
      <w:r w:rsidRPr="00D20FEE">
        <w:rPr>
          <w:rFonts w:ascii="Courier New" w:eastAsia="Times New Roman" w:hAnsi="Courier New" w:cs="Courier New"/>
          <w:sz w:val="20"/>
          <w:szCs w:val="20"/>
        </w:rPr>
        <w:t xml:space="preserve"> -</w:t>
      </w:r>
      <w:r w:rsidRPr="00D20FEE">
        <w:rPr>
          <w:rFonts w:ascii="Courier New" w:hAnsi="Courier New" w:cs="Courier New"/>
          <w:color w:val="000000"/>
          <w:sz w:val="20"/>
          <w:szCs w:val="20"/>
        </w:rPr>
        <w:t>-with-gmp-include=/D/Dev-Cpp/include --with-gmp-lib=/D/Dev-Cpp/lib --enable-static --disable-shared</w:t>
      </w:r>
      <w:r w:rsidRPr="00D20FEE">
        <w:rPr>
          <w:rFonts w:ascii="Courier New" w:hAnsi="Courier New" w:cs="Courier New"/>
          <w:color w:val="000000"/>
          <w:sz w:val="20"/>
          <w:szCs w:val="20"/>
        </w:rPr>
        <w:br/>
      </w:r>
      <w:r w:rsidRPr="00D20FEE">
        <w:rPr>
          <w:rFonts w:ascii="Consolas" w:eastAsia="Times New Roman" w:hAnsi="Consolas" w:cs="Consolas"/>
          <w:color w:val="333333"/>
          <w:sz w:val="20"/>
          <w:szCs w:val="20"/>
        </w:rPr>
        <w:t>make clean</w:t>
      </w:r>
    </w:p>
    <w:p w14:paraId="49240E29" w14:textId="77777777" w:rsidR="00D20FEE" w:rsidRPr="00D20FEE" w:rsidRDefault="00D20FEE" w:rsidP="00CB65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0FEE">
        <w:rPr>
          <w:rFonts w:ascii="Consolas" w:eastAsia="Times New Roman" w:hAnsi="Consolas" w:cs="Consolas"/>
          <w:color w:val="333333"/>
          <w:sz w:val="20"/>
          <w:szCs w:val="20"/>
        </w:rPr>
        <w:t xml:space="preserve">make </w:t>
      </w:r>
      <w:r w:rsidRPr="00D20FEE">
        <w:rPr>
          <w:rFonts w:ascii="Consolas" w:eastAsia="Times New Roman" w:hAnsi="Consolas" w:cs="Consolas"/>
          <w:color w:val="A71D5D"/>
          <w:sz w:val="20"/>
          <w:szCs w:val="20"/>
        </w:rPr>
        <w:t>&gt;</w:t>
      </w:r>
      <w:r w:rsidRPr="00D20FEE">
        <w:rPr>
          <w:rFonts w:ascii="Consolas" w:eastAsia="Times New Roman" w:hAnsi="Consolas" w:cs="Consolas"/>
          <w:color w:val="333333"/>
          <w:sz w:val="20"/>
          <w:szCs w:val="20"/>
        </w:rPr>
        <w:t xml:space="preserve"> build.log</w:t>
      </w:r>
    </w:p>
    <w:p w14:paraId="0740217A" w14:textId="77777777" w:rsidR="00D20FEE" w:rsidRPr="00D20FEE" w:rsidRDefault="00D20FEE" w:rsidP="00CB65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0FEE">
        <w:rPr>
          <w:rFonts w:ascii="Consolas" w:eastAsia="Times New Roman" w:hAnsi="Consolas" w:cs="Consolas"/>
          <w:color w:val="333333"/>
          <w:sz w:val="20"/>
          <w:szCs w:val="20"/>
        </w:rPr>
        <w:t>make check</w:t>
      </w:r>
    </w:p>
    <w:p w14:paraId="4250EBFC" w14:textId="77777777" w:rsidR="00D20FEE" w:rsidRPr="00D20FEE" w:rsidRDefault="00D20FEE" w:rsidP="00CB65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D20FEE">
        <w:rPr>
          <w:rFonts w:ascii="Consolas" w:eastAsia="Times New Roman" w:hAnsi="Consolas" w:cs="Consolas"/>
          <w:color w:val="333333"/>
          <w:sz w:val="20"/>
          <w:szCs w:val="20"/>
        </w:rPr>
        <w:t>make install</w:t>
      </w:r>
    </w:p>
    <w:p w14:paraId="3579F1E6" w14:textId="77777777" w:rsidR="00D20FEE" w:rsidRPr="00D20FEE" w:rsidRDefault="00D20FEE" w:rsidP="00CB65CC">
      <w:pPr>
        <w:spacing w:after="0"/>
        <w:rPr>
          <w:rFonts w:ascii="Courier New" w:hAnsi="Courier New" w:cs="Courier New"/>
          <w:color w:val="000000"/>
          <w:sz w:val="20"/>
          <w:szCs w:val="20"/>
        </w:rPr>
      </w:pPr>
    </w:p>
    <w:p w14:paraId="2241C5BF" w14:textId="77777777" w:rsidR="00D20FEE" w:rsidRPr="00D20FEE" w:rsidRDefault="00D20FEE" w:rsidP="00CB65CC">
      <w:pPr>
        <w:keepNext/>
        <w:keepLines/>
        <w:numPr>
          <w:ilvl w:val="0"/>
          <w:numId w:val="2"/>
        </w:numPr>
        <w:spacing w:before="240" w:after="0"/>
        <w:outlineLvl w:val="0"/>
        <w:rPr>
          <w:rFonts w:asciiTheme="majorHAnsi" w:eastAsiaTheme="majorEastAsia" w:hAnsiTheme="majorHAnsi" w:cstheme="majorBidi"/>
          <w:color w:val="2E74B5" w:themeColor="accent1" w:themeShade="BF"/>
          <w:sz w:val="32"/>
          <w:szCs w:val="32"/>
        </w:rPr>
      </w:pPr>
      <w:r w:rsidRPr="00D20FEE">
        <w:rPr>
          <w:rFonts w:asciiTheme="majorHAnsi" w:eastAsiaTheme="majorEastAsia" w:hAnsiTheme="majorHAnsi" w:cstheme="majorBidi"/>
          <w:color w:val="2E74B5" w:themeColor="accent1" w:themeShade="BF"/>
          <w:sz w:val="32"/>
          <w:szCs w:val="32"/>
        </w:rPr>
        <w:t>Install boost</w:t>
      </w:r>
    </w:p>
    <w:p w14:paraId="504BE4E9" w14:textId="77777777" w:rsidR="00D20FEE" w:rsidRPr="00D20FEE" w:rsidRDefault="00D20FEE" w:rsidP="00CB65CC">
      <w:pPr>
        <w:spacing w:after="0"/>
      </w:pPr>
      <w:r w:rsidRPr="00D20FEE">
        <w:t>Follow the instruction:</w:t>
      </w:r>
    </w:p>
    <w:p w14:paraId="0A99A526" w14:textId="77777777" w:rsidR="00D20FEE" w:rsidRPr="00D20FEE" w:rsidRDefault="00D20FEE" w:rsidP="00CB65CC">
      <w:pPr>
        <w:spacing w:after="0"/>
        <w:rPr>
          <w:rFonts w:ascii="Verdana" w:hAnsi="Verdana"/>
          <w:color w:val="000000"/>
          <w:sz w:val="18"/>
          <w:szCs w:val="18"/>
          <w:shd w:val="clear" w:color="auto" w:fill="FFFFFF"/>
        </w:rPr>
      </w:pPr>
      <w:hyperlink r:id="rId17" w:history="1">
        <w:r w:rsidRPr="00D20FEE">
          <w:rPr>
            <w:rFonts w:ascii="Verdana" w:hAnsi="Verdana"/>
            <w:color w:val="0563C1" w:themeColor="hyperlink"/>
            <w:sz w:val="18"/>
            <w:szCs w:val="18"/>
            <w:u w:val="single"/>
            <w:shd w:val="clear" w:color="auto" w:fill="FFFFFF"/>
          </w:rPr>
          <w:t>http://www.joshuaburkholder.com/blog/2013/04/23/how-to-compile-boost-using-mingw/</w:t>
        </w:r>
      </w:hyperlink>
    </w:p>
    <w:p w14:paraId="436168DD" w14:textId="77777777" w:rsidR="00D20FEE" w:rsidRPr="00D20FEE" w:rsidRDefault="00D20FEE" w:rsidP="00CB65CC">
      <w:pPr>
        <w:spacing w:after="0"/>
        <w:rPr>
          <w:rFonts w:ascii="Verdana" w:hAnsi="Verdana"/>
          <w:color w:val="000000"/>
          <w:sz w:val="18"/>
          <w:szCs w:val="18"/>
          <w:shd w:val="clear" w:color="auto" w:fill="FFFFFF"/>
        </w:rPr>
      </w:pPr>
      <w:r w:rsidRPr="00D20FEE">
        <w:rPr>
          <w:rFonts w:ascii="Verdana" w:hAnsi="Verdana"/>
          <w:color w:val="000000"/>
          <w:sz w:val="18"/>
          <w:szCs w:val="18"/>
          <w:shd w:val="clear" w:color="auto" w:fill="FFFFFF"/>
        </w:rPr>
        <w:t>In short:</w:t>
      </w:r>
    </w:p>
    <w:p w14:paraId="0B00B9C2" w14:textId="77777777" w:rsidR="00D20FEE" w:rsidRPr="00D20FEE" w:rsidRDefault="00D20FEE" w:rsidP="00CB65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FEE">
        <w:rPr>
          <w:rFonts w:ascii="Courier New" w:eastAsia="Times New Roman" w:hAnsi="Courier New" w:cs="Courier New"/>
          <w:sz w:val="20"/>
          <w:szCs w:val="20"/>
        </w:rPr>
        <w:t>In bootstrap.bat, change</w:t>
      </w:r>
    </w:p>
    <w:p w14:paraId="35E3084A" w14:textId="77777777" w:rsidR="00D20FEE" w:rsidRPr="00D20FEE" w:rsidRDefault="00D20FEE" w:rsidP="00CB65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FEE">
        <w:rPr>
          <w:rFonts w:ascii="Courier New" w:eastAsia="Times New Roman" w:hAnsi="Courier New" w:cs="Courier New"/>
          <w:sz w:val="20"/>
          <w:szCs w:val="20"/>
        </w:rPr>
        <w:t>set toolset=msvc to set toolset=gcc</w:t>
      </w:r>
    </w:p>
    <w:p w14:paraId="61C1DD4A" w14:textId="77777777" w:rsidR="00D20FEE" w:rsidRPr="00D20FEE" w:rsidRDefault="00D20FEE" w:rsidP="00CB65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FEE">
        <w:rPr>
          <w:rFonts w:ascii="Courier New" w:eastAsia="Times New Roman" w:hAnsi="Courier New" w:cs="Courier New"/>
          <w:sz w:val="20"/>
          <w:szCs w:val="20"/>
        </w:rPr>
        <w:t>Pass in mingw to bootstrap.bat:</w:t>
      </w:r>
    </w:p>
    <w:p w14:paraId="65535AFD" w14:textId="77777777" w:rsidR="00D20FEE" w:rsidRPr="00D20FEE" w:rsidRDefault="00D20FEE" w:rsidP="00CB65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FEE">
        <w:rPr>
          <w:rFonts w:ascii="Courier New" w:eastAsia="Times New Roman" w:hAnsi="Courier New" w:cs="Courier New"/>
          <w:sz w:val="20"/>
          <w:szCs w:val="20"/>
        </w:rPr>
        <w:t>bootstrap.bat gcc</w:t>
      </w:r>
    </w:p>
    <w:p w14:paraId="49D68675" w14:textId="77777777" w:rsidR="00D20FEE" w:rsidRPr="00D20FEE" w:rsidRDefault="00D20FEE" w:rsidP="00CB65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FEE">
        <w:rPr>
          <w:rFonts w:ascii="Courier New" w:eastAsia="Times New Roman" w:hAnsi="Courier New" w:cs="Courier New"/>
          <w:sz w:val="20"/>
          <w:szCs w:val="20"/>
        </w:rPr>
        <w:t>Call b2.exe:</w:t>
      </w:r>
    </w:p>
    <w:p w14:paraId="45F11B95" w14:textId="77777777" w:rsidR="00D20FEE" w:rsidRPr="00D20FEE" w:rsidRDefault="00D20FEE" w:rsidP="00CB65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0FEE">
        <w:rPr>
          <w:rFonts w:ascii="Courier New" w:eastAsia="Times New Roman" w:hAnsi="Courier New" w:cs="Courier New"/>
          <w:sz w:val="20"/>
          <w:szCs w:val="20"/>
        </w:rPr>
        <w:t>b2.exe toolset=gcc --build-type=complete address-model=64 architecture=x86</w:t>
      </w:r>
    </w:p>
    <w:p w14:paraId="4DBBFE3E" w14:textId="77777777" w:rsidR="00D20FEE" w:rsidRPr="00D20FEE" w:rsidRDefault="00D20FEE" w:rsidP="00CB65CC">
      <w:pPr>
        <w:spacing w:after="0"/>
        <w:rPr>
          <w:rFonts w:ascii="Verdana" w:hAnsi="Verdana"/>
          <w:color w:val="000000"/>
          <w:sz w:val="18"/>
          <w:szCs w:val="18"/>
          <w:shd w:val="clear" w:color="auto" w:fill="FFFFFF"/>
        </w:rPr>
      </w:pPr>
    </w:p>
    <w:p w14:paraId="40156591" w14:textId="77777777" w:rsidR="00D20FEE" w:rsidRPr="00D20FEE" w:rsidRDefault="00D20FEE" w:rsidP="00CB65CC">
      <w:pPr>
        <w:keepNext/>
        <w:keepLines/>
        <w:numPr>
          <w:ilvl w:val="0"/>
          <w:numId w:val="2"/>
        </w:numPr>
        <w:spacing w:before="240" w:after="0"/>
        <w:outlineLvl w:val="0"/>
        <w:rPr>
          <w:rFonts w:asciiTheme="majorHAnsi" w:eastAsiaTheme="majorEastAsia" w:hAnsiTheme="majorHAnsi" w:cstheme="majorBidi"/>
          <w:color w:val="2E74B5" w:themeColor="accent1" w:themeShade="BF"/>
          <w:sz w:val="32"/>
          <w:szCs w:val="32"/>
        </w:rPr>
      </w:pPr>
      <w:r w:rsidRPr="00D20FEE">
        <w:rPr>
          <w:rFonts w:asciiTheme="majorHAnsi" w:eastAsiaTheme="majorEastAsia" w:hAnsiTheme="majorHAnsi" w:cstheme="majorBidi"/>
          <w:color w:val="2E74B5" w:themeColor="accent1" w:themeShade="BF"/>
          <w:sz w:val="32"/>
          <w:szCs w:val="32"/>
        </w:rPr>
        <w:t>Install CGAL</w:t>
      </w:r>
    </w:p>
    <w:p w14:paraId="0FE64BBD" w14:textId="77777777" w:rsidR="00D20FEE" w:rsidRPr="00D20FEE" w:rsidRDefault="00D20FEE" w:rsidP="00CB65CC">
      <w:pPr>
        <w:keepNext/>
        <w:keepLines/>
        <w:numPr>
          <w:ilvl w:val="0"/>
          <w:numId w:val="12"/>
        </w:numPr>
        <w:tabs>
          <w:tab w:val="num" w:pos="360"/>
        </w:tabs>
        <w:spacing w:before="40" w:after="0"/>
        <w:ind w:left="0" w:firstLine="0"/>
        <w:outlineLvl w:val="1"/>
        <w:rPr>
          <w:rFonts w:asciiTheme="majorHAnsi" w:eastAsiaTheme="majorEastAsia" w:hAnsiTheme="majorHAnsi" w:cstheme="majorBidi"/>
          <w:color w:val="2E74B5" w:themeColor="accent1" w:themeShade="BF"/>
          <w:sz w:val="26"/>
          <w:szCs w:val="26"/>
        </w:rPr>
      </w:pPr>
      <w:r w:rsidRPr="00D20FEE">
        <w:rPr>
          <w:rFonts w:asciiTheme="majorHAnsi" w:eastAsiaTheme="majorEastAsia" w:hAnsiTheme="majorHAnsi" w:cstheme="majorBidi"/>
          <w:color w:val="2E74B5" w:themeColor="accent1" w:themeShade="BF"/>
          <w:sz w:val="26"/>
          <w:szCs w:val="26"/>
        </w:rPr>
        <w:t>4.1 Add boost and GMP to system variables</w:t>
      </w:r>
    </w:p>
    <w:p w14:paraId="10F43FE5" w14:textId="77777777" w:rsidR="00D20FEE" w:rsidRPr="00D20FEE" w:rsidRDefault="00D20FEE" w:rsidP="00CB65CC">
      <w:pPr>
        <w:spacing w:after="0"/>
      </w:pPr>
      <w:r w:rsidRPr="00D20FEE">
        <w:t>On my computer it is:</w:t>
      </w:r>
    </w:p>
    <w:p w14:paraId="0543EA72" w14:textId="77777777" w:rsidR="00D20FEE" w:rsidRPr="00D20FEE" w:rsidRDefault="00D20FEE" w:rsidP="00CB65CC">
      <w:pPr>
        <w:spacing w:after="0"/>
      </w:pPr>
      <w:r w:rsidRPr="00D20FEE">
        <w:t>BOOST_LIBRARYDIR  D:\OpenSource\boost\boost_1_54_0\lib</w:t>
      </w:r>
    </w:p>
    <w:p w14:paraId="1985B803" w14:textId="77777777" w:rsidR="00D20FEE" w:rsidRPr="00D20FEE" w:rsidRDefault="00D20FEE" w:rsidP="00CB65CC">
      <w:pPr>
        <w:spacing w:after="0"/>
      </w:pPr>
      <w:r w:rsidRPr="00D20FEE">
        <w:t>BOOST_INCLUDEDIR  D:\OpenSource\boost\boost_1_54_0</w:t>
      </w:r>
    </w:p>
    <w:p w14:paraId="39F0FF17" w14:textId="77777777" w:rsidR="00D20FEE" w:rsidRPr="00D20FEE" w:rsidRDefault="00D20FEE" w:rsidP="00CB65CC">
      <w:pPr>
        <w:spacing w:after="0"/>
      </w:pPr>
      <w:r w:rsidRPr="00D20FEE">
        <w:t>Boost_Dir D:\OpenSource\boost\boost_1_54_0</w:t>
      </w:r>
    </w:p>
    <w:p w14:paraId="6D76F171" w14:textId="77777777" w:rsidR="00D20FEE" w:rsidRPr="00D20FEE" w:rsidRDefault="00D20FEE" w:rsidP="00CB65CC">
      <w:pPr>
        <w:spacing w:after="0"/>
      </w:pPr>
      <w:r w:rsidRPr="00D20FEE">
        <w:t>GMP_Dir D:\OpenSource\CGAL\CGAL-4.4\auxiliary\gmp</w:t>
      </w:r>
    </w:p>
    <w:p w14:paraId="07195EF6" w14:textId="77777777" w:rsidR="00D20FEE" w:rsidRPr="00D20FEE" w:rsidRDefault="00D20FEE" w:rsidP="00CB65CC">
      <w:pPr>
        <w:spacing w:after="0"/>
      </w:pPr>
    </w:p>
    <w:p w14:paraId="735CADD9" w14:textId="77777777" w:rsidR="00D20FEE" w:rsidRPr="00D20FEE" w:rsidRDefault="00D20FEE" w:rsidP="00CB65CC">
      <w:pPr>
        <w:keepNext/>
        <w:keepLines/>
        <w:numPr>
          <w:ilvl w:val="0"/>
          <w:numId w:val="12"/>
        </w:numPr>
        <w:tabs>
          <w:tab w:val="num" w:pos="360"/>
        </w:tabs>
        <w:spacing w:before="40" w:after="0"/>
        <w:ind w:left="0" w:firstLine="0"/>
        <w:outlineLvl w:val="1"/>
        <w:rPr>
          <w:rFonts w:asciiTheme="majorHAnsi" w:eastAsiaTheme="majorEastAsia" w:hAnsiTheme="majorHAnsi" w:cstheme="majorBidi"/>
          <w:color w:val="2E74B5" w:themeColor="accent1" w:themeShade="BF"/>
          <w:sz w:val="26"/>
          <w:szCs w:val="26"/>
        </w:rPr>
      </w:pPr>
      <w:r w:rsidRPr="00D20FEE">
        <w:rPr>
          <w:rFonts w:asciiTheme="majorHAnsi" w:eastAsiaTheme="majorEastAsia" w:hAnsiTheme="majorHAnsi" w:cstheme="majorBidi"/>
          <w:color w:val="2E74B5" w:themeColor="accent1" w:themeShade="BF"/>
          <w:sz w:val="26"/>
          <w:szCs w:val="26"/>
        </w:rPr>
        <w:t>4.2 Download CGAL, and compile with CMAKE</w:t>
      </w:r>
    </w:p>
    <w:p w14:paraId="45865DA9" w14:textId="77777777" w:rsidR="00D20FEE" w:rsidRPr="00D20FEE" w:rsidRDefault="00D20FEE" w:rsidP="00CB65CC">
      <w:pPr>
        <w:spacing w:after="0"/>
      </w:pPr>
      <w:r w:rsidRPr="00D20FEE">
        <w:t xml:space="preserve">Download and install CMAKE: </w:t>
      </w:r>
      <w:hyperlink r:id="rId18" w:history="1">
        <w:r w:rsidRPr="00D20FEE">
          <w:rPr>
            <w:color w:val="0563C1" w:themeColor="hyperlink"/>
            <w:u w:val="single"/>
          </w:rPr>
          <w:t>https://cmake.org/download/</w:t>
        </w:r>
      </w:hyperlink>
      <w:r w:rsidRPr="00D20FEE">
        <w:t>, tested version 3.6.3.</w:t>
      </w:r>
    </w:p>
    <w:p w14:paraId="4EC3F1BD" w14:textId="77777777" w:rsidR="00D20FEE" w:rsidRPr="00D20FEE" w:rsidRDefault="00D20FEE" w:rsidP="00CB65CC">
      <w:pPr>
        <w:spacing w:after="0"/>
      </w:pPr>
      <w:r w:rsidRPr="00D20FEE">
        <w:t xml:space="preserve">Download CGAL: </w:t>
      </w:r>
      <w:hyperlink r:id="rId19" w:history="1">
        <w:r w:rsidRPr="00D20FEE">
          <w:rPr>
            <w:color w:val="0563C1" w:themeColor="hyperlink"/>
            <w:u w:val="single"/>
          </w:rPr>
          <w:t>https://github.com/CGAL/cgal/releases</w:t>
        </w:r>
      </w:hyperlink>
      <w:r w:rsidRPr="00D20FEE">
        <w:t>, tested version 4.9.</w:t>
      </w:r>
    </w:p>
    <w:p w14:paraId="4E1DB53A" w14:textId="77777777" w:rsidR="00D20FEE" w:rsidRPr="00D20FEE" w:rsidRDefault="00D20FEE" w:rsidP="00CB65CC">
      <w:pPr>
        <w:spacing w:after="0"/>
      </w:pPr>
      <w:r w:rsidRPr="00D20FEE">
        <w:t>Open CMAKE, and locate the path of CGAL source file. Configure and generate make file. Then in console window, re-direct to the source file path, and compile by make.exe with commend “make”.</w:t>
      </w:r>
    </w:p>
    <w:p w14:paraId="64BE5C8B" w14:textId="77777777" w:rsidR="00D20FEE" w:rsidRPr="00D20FEE" w:rsidRDefault="00D20FEE" w:rsidP="00CB65CC">
      <w:pPr>
        <w:spacing w:after="0"/>
      </w:pPr>
    </w:p>
    <w:p w14:paraId="75F11E9A" w14:textId="77777777" w:rsidR="00D20FEE" w:rsidRPr="00D20FEE" w:rsidRDefault="00D20FEE" w:rsidP="00CB65CC">
      <w:pPr>
        <w:keepNext/>
        <w:keepLines/>
        <w:numPr>
          <w:ilvl w:val="0"/>
          <w:numId w:val="2"/>
        </w:numPr>
        <w:spacing w:before="240" w:after="0"/>
        <w:outlineLvl w:val="0"/>
        <w:rPr>
          <w:rFonts w:asciiTheme="majorHAnsi" w:eastAsiaTheme="majorEastAsia" w:hAnsiTheme="majorHAnsi" w:cstheme="majorBidi"/>
          <w:color w:val="2E74B5" w:themeColor="accent1" w:themeShade="BF"/>
          <w:sz w:val="32"/>
          <w:szCs w:val="32"/>
        </w:rPr>
      </w:pPr>
      <w:r w:rsidRPr="00D20FEE">
        <w:rPr>
          <w:rFonts w:asciiTheme="majorHAnsi" w:eastAsiaTheme="majorEastAsia" w:hAnsiTheme="majorHAnsi" w:cstheme="majorBidi"/>
          <w:color w:val="2E74B5" w:themeColor="accent1" w:themeShade="BF"/>
          <w:sz w:val="32"/>
          <w:szCs w:val="32"/>
        </w:rPr>
        <w:t>Install GADL</w:t>
      </w:r>
    </w:p>
    <w:p w14:paraId="3E2FFF8B" w14:textId="77777777" w:rsidR="00D20FEE" w:rsidRPr="00D20FEE" w:rsidRDefault="00D20FEE" w:rsidP="00CB65CC">
      <w:pPr>
        <w:spacing w:after="0"/>
      </w:pPr>
      <w:hyperlink r:id="rId20" w:anchor="CanIbuildGDALwithCygwinorMinGW" w:history="1">
        <w:r w:rsidRPr="00D20FEE">
          <w:rPr>
            <w:color w:val="0563C1" w:themeColor="hyperlink"/>
            <w:u w:val="single"/>
          </w:rPr>
          <w:t>https://trac.osgeo.org/gdal/wiki/FAQInstallationAndBuilding#CanIbuildGDALwithCygwinorMinGW</w:t>
        </w:r>
      </w:hyperlink>
    </w:p>
    <w:p w14:paraId="526B4C3D" w14:textId="77777777" w:rsidR="00D20FEE" w:rsidRPr="00D20FEE" w:rsidRDefault="00D20FEE" w:rsidP="00CB65CC">
      <w:pPr>
        <w:spacing w:after="0"/>
      </w:pPr>
      <w:hyperlink r:id="rId21" w:history="1">
        <w:r w:rsidRPr="00D20FEE">
          <w:rPr>
            <w:color w:val="0563C1" w:themeColor="hyperlink"/>
            <w:u w:val="single"/>
          </w:rPr>
          <w:t>https://trac.osgeo.org/gdal/wiki/BuildingWithMinGW</w:t>
        </w:r>
      </w:hyperlink>
    </w:p>
    <w:p w14:paraId="7958AAB4" w14:textId="77777777" w:rsidR="00D20FEE" w:rsidRPr="00D20FEE" w:rsidRDefault="00D20FEE" w:rsidP="00CB65CC">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420" w:right="420"/>
        <w:rPr>
          <w:rFonts w:ascii="Courier New" w:eastAsia="Times New Roman" w:hAnsi="Courier New" w:cs="Courier New"/>
          <w:color w:val="000000"/>
          <w:sz w:val="20"/>
          <w:szCs w:val="20"/>
        </w:rPr>
      </w:pPr>
      <w:r w:rsidRPr="00D20FEE">
        <w:rPr>
          <w:rFonts w:ascii="Courier New" w:eastAsia="Times New Roman" w:hAnsi="Courier New" w:cs="Courier New"/>
          <w:color w:val="000000"/>
          <w:sz w:val="20"/>
          <w:szCs w:val="20"/>
        </w:rPr>
        <w:t>./configure --prefix=$PATH_TO_MINGW_ROOT --host=mingw32 \</w:t>
      </w:r>
    </w:p>
    <w:p w14:paraId="5999C6D5" w14:textId="77777777" w:rsidR="00D20FEE" w:rsidRPr="00D20FEE" w:rsidRDefault="00D20FEE" w:rsidP="00CB65CC">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420" w:right="420"/>
        <w:rPr>
          <w:rFonts w:ascii="Courier New" w:eastAsia="Times New Roman" w:hAnsi="Courier New" w:cs="Courier New"/>
          <w:color w:val="000000"/>
          <w:sz w:val="20"/>
          <w:szCs w:val="20"/>
        </w:rPr>
      </w:pPr>
      <w:r w:rsidRPr="00D20FEE">
        <w:rPr>
          <w:rFonts w:ascii="Courier New" w:eastAsia="Times New Roman" w:hAnsi="Courier New" w:cs="Courier New"/>
          <w:color w:val="000000"/>
          <w:sz w:val="20"/>
          <w:szCs w:val="20"/>
        </w:rPr>
        <w:tab/>
        <w:t>--without-libtool --without-python $YOUR_CONFIG_OPTIONS</w:t>
      </w:r>
    </w:p>
    <w:p w14:paraId="7B6DB490" w14:textId="77777777" w:rsidR="00D20FEE" w:rsidRPr="00D20FEE" w:rsidRDefault="00D20FEE" w:rsidP="00CB65CC">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420" w:right="420"/>
        <w:rPr>
          <w:rFonts w:ascii="Courier New" w:eastAsia="Times New Roman" w:hAnsi="Courier New" w:cs="Courier New"/>
          <w:color w:val="000000"/>
          <w:sz w:val="20"/>
          <w:szCs w:val="20"/>
        </w:rPr>
      </w:pPr>
      <w:r w:rsidRPr="00D20FEE">
        <w:rPr>
          <w:rFonts w:ascii="Courier New" w:eastAsia="Times New Roman" w:hAnsi="Courier New" w:cs="Courier New"/>
          <w:color w:val="000000"/>
          <w:sz w:val="20"/>
          <w:szCs w:val="20"/>
        </w:rPr>
        <w:t>make</w:t>
      </w:r>
    </w:p>
    <w:p w14:paraId="3AB4FAB0" w14:textId="77777777" w:rsidR="00D20FEE" w:rsidRPr="00D20FEE" w:rsidRDefault="00D20FEE" w:rsidP="00CB65CC">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420" w:right="420"/>
        <w:rPr>
          <w:rFonts w:ascii="Courier New" w:eastAsia="Times New Roman" w:hAnsi="Courier New" w:cs="Courier New"/>
          <w:color w:val="000000"/>
          <w:sz w:val="20"/>
          <w:szCs w:val="20"/>
        </w:rPr>
      </w:pPr>
      <w:r w:rsidRPr="00D20FEE">
        <w:rPr>
          <w:rFonts w:ascii="Courier New" w:eastAsia="Times New Roman" w:hAnsi="Courier New" w:cs="Courier New"/>
          <w:color w:val="000000"/>
          <w:sz w:val="20"/>
          <w:szCs w:val="20"/>
        </w:rPr>
        <w:lastRenderedPageBreak/>
        <w:t>make install</w:t>
      </w:r>
    </w:p>
    <w:p w14:paraId="4C020DE0" w14:textId="77777777" w:rsidR="00D20FEE" w:rsidRPr="00D20FEE" w:rsidRDefault="00D20FEE" w:rsidP="00CB65CC">
      <w:pPr>
        <w:spacing w:after="0"/>
      </w:pPr>
      <w:r w:rsidRPr="00D20FEE">
        <w:t>Linking issues:</w:t>
      </w:r>
    </w:p>
    <w:p w14:paraId="05DB1F59" w14:textId="77777777" w:rsidR="00D20FEE" w:rsidRPr="00D20FEE" w:rsidRDefault="00D20FEE" w:rsidP="00CB65CC">
      <w:pPr>
        <w:spacing w:after="0"/>
      </w:pPr>
      <w:r w:rsidRPr="00D20FEE">
        <w:t>Edit GNUmakefile on lines 6-12 and replace $(GDAL_ROOT) with . (a dot).</w:t>
      </w:r>
    </w:p>
    <w:p w14:paraId="424E4C0F" w14:textId="77777777" w:rsidR="00D20FEE" w:rsidRPr="00D20FEE" w:rsidRDefault="00D20FEE" w:rsidP="00CB65CC">
      <w:pPr>
        <w:spacing w:after="0"/>
      </w:pPr>
      <w:r w:rsidRPr="00D20FEE">
        <w:t>Problem: gdal.h:42 fatal error:cpl_port.h: no such file or directory</w:t>
      </w:r>
    </w:p>
    <w:p w14:paraId="50C8B42A" w14:textId="77777777" w:rsidR="00D20FEE" w:rsidRPr="00D20FEE" w:rsidRDefault="00D20FEE" w:rsidP="00CB65CC">
      <w:pPr>
        <w:spacing w:after="0"/>
      </w:pPr>
      <w:r w:rsidRPr="00D20FEE">
        <w:t xml:space="preserve">Solve: </w:t>
      </w:r>
      <w:hyperlink r:id="rId22" w:history="1">
        <w:r w:rsidRPr="00D20FEE">
          <w:rPr>
            <w:color w:val="0563C1" w:themeColor="hyperlink"/>
            <w:u w:val="single"/>
          </w:rPr>
          <w:t>https://www.oschina.net/question/997483_2151503</w:t>
        </w:r>
      </w:hyperlink>
    </w:p>
    <w:p w14:paraId="3EB48B7F" w14:textId="77777777" w:rsidR="00D20FEE" w:rsidRPr="00D20FEE" w:rsidRDefault="00D20FEE" w:rsidP="00CB65CC">
      <w:pPr>
        <w:spacing w:after="0" w:line="240" w:lineRule="auto"/>
        <w:rPr>
          <w:rFonts w:ascii="Arial" w:eastAsia="Times New Roman" w:hAnsi="Arial" w:cs="Arial"/>
          <w:color w:val="242729"/>
          <w:sz w:val="20"/>
          <w:szCs w:val="20"/>
        </w:rPr>
      </w:pPr>
      <w:r w:rsidRPr="00D20FEE">
        <w:rPr>
          <w:rFonts w:ascii="Arial" w:eastAsia="Times New Roman" w:hAnsi="Arial" w:cs="Arial"/>
          <w:color w:val="242729"/>
          <w:sz w:val="20"/>
          <w:szCs w:val="20"/>
          <w:bdr w:val="none" w:sz="0" w:space="0" w:color="auto" w:frame="1"/>
        </w:rPr>
        <w:br/>
        <w:t>Still think this is bug. gdal_wrap.cpp should #include "gdal/cpl_port.h" instead of just "cpl_port.h"</w:t>
      </w:r>
    </w:p>
    <w:p w14:paraId="2F58519E" w14:textId="77777777" w:rsidR="00D20FEE" w:rsidRPr="00D20FEE" w:rsidRDefault="00D20FEE" w:rsidP="00CB65CC">
      <w:pPr>
        <w:spacing w:after="0"/>
      </w:pPr>
    </w:p>
    <w:p w14:paraId="6A3FE300" w14:textId="77777777" w:rsidR="00D20FEE" w:rsidRPr="00D20FEE" w:rsidRDefault="00D20FEE" w:rsidP="00CB65CC">
      <w:pPr>
        <w:spacing w:after="0"/>
        <w:rPr>
          <w:color w:val="FF0000"/>
        </w:rPr>
      </w:pPr>
      <w:r w:rsidRPr="00D20FEE">
        <w:rPr>
          <w:color w:val="FF0000"/>
        </w:rPr>
        <w:t>For MSVC:</w:t>
      </w:r>
    </w:p>
    <w:p w14:paraId="2FF47794" w14:textId="77777777" w:rsidR="00D20FEE" w:rsidRPr="00D20FEE" w:rsidRDefault="00D20FEE" w:rsidP="00CB65CC">
      <w:pPr>
        <w:spacing w:after="0"/>
      </w:pPr>
      <w:hyperlink r:id="rId23" w:history="1">
        <w:r w:rsidRPr="00D20FEE">
          <w:rPr>
            <w:color w:val="0563C1" w:themeColor="hyperlink"/>
            <w:u w:val="single"/>
          </w:rPr>
          <w:t>https://trac.osgeo.org/gdal/wiki/BuildingOnWindows</w:t>
        </w:r>
      </w:hyperlink>
    </w:p>
    <w:p w14:paraId="509C36EA" w14:textId="77777777" w:rsidR="00D20FEE" w:rsidRPr="00D20FEE" w:rsidRDefault="00D20FEE" w:rsidP="00CB65CC">
      <w:pPr>
        <w:spacing w:after="0"/>
      </w:pPr>
      <w:r w:rsidRPr="00D20FEE">
        <w:rPr>
          <w:rFonts w:ascii="Verdana" w:hAnsi="Verdana"/>
          <w:color w:val="000000"/>
          <w:sz w:val="20"/>
          <w:szCs w:val="20"/>
          <w:shd w:val="clear" w:color="auto" w:fill="FFFFFF"/>
        </w:rPr>
        <w:t>First you should check the </w:t>
      </w:r>
      <w:hyperlink r:id="rId24" w:anchor="BasicOptions" w:history="1">
        <w:r w:rsidRPr="00D20FEE">
          <w:rPr>
            <w:rFonts w:ascii="Verdana" w:hAnsi="Verdana"/>
            <w:color w:val="BB0000"/>
            <w:sz w:val="20"/>
            <w:szCs w:val="20"/>
            <w:u w:val="single"/>
            <w:shd w:val="clear" w:color="auto" w:fill="FFFFFF"/>
          </w:rPr>
          <w:t>basic options</w:t>
        </w:r>
      </w:hyperlink>
      <w:r w:rsidRPr="00D20FEE">
        <w:rPr>
          <w:rFonts w:ascii="Verdana" w:hAnsi="Verdana"/>
          <w:color w:val="000000"/>
          <w:sz w:val="20"/>
          <w:szCs w:val="20"/>
          <w:shd w:val="clear" w:color="auto" w:fill="FFFFFF"/>
        </w:rPr>
        <w:t> in nmake.opt especially the settings for the VC variant to use and for the installation directory.</w:t>
      </w:r>
    </w:p>
    <w:p w14:paraId="13F39A29" w14:textId="77777777" w:rsidR="00D20FEE" w:rsidRPr="00D20FEE" w:rsidRDefault="00D20FEE" w:rsidP="00CB65CC">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420" w:right="420"/>
        <w:rPr>
          <w:rFonts w:ascii="Courier New" w:eastAsia="Times New Roman" w:hAnsi="Courier New" w:cs="Courier New"/>
          <w:color w:val="000000"/>
          <w:sz w:val="20"/>
          <w:szCs w:val="20"/>
        </w:rPr>
      </w:pPr>
      <w:r w:rsidRPr="00D20FEE">
        <w:rPr>
          <w:rFonts w:ascii="Courier New" w:eastAsia="Times New Roman" w:hAnsi="Courier New" w:cs="Courier New"/>
          <w:color w:val="000000"/>
          <w:sz w:val="20"/>
          <w:szCs w:val="20"/>
        </w:rPr>
        <w:t>C:\Program Files\Microsoft Visual Studio\VC98\bin\VCVARS32.BAT</w:t>
      </w:r>
    </w:p>
    <w:p w14:paraId="036DC0A2" w14:textId="77777777" w:rsidR="00D20FEE" w:rsidRPr="00D20FEE" w:rsidRDefault="00D20FEE" w:rsidP="00CB65CC">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420" w:right="420"/>
        <w:rPr>
          <w:rFonts w:ascii="Courier New" w:eastAsia="Times New Roman" w:hAnsi="Courier New" w:cs="Courier New"/>
          <w:color w:val="000000"/>
          <w:sz w:val="20"/>
          <w:szCs w:val="20"/>
        </w:rPr>
      </w:pPr>
      <w:r w:rsidRPr="00D20FEE">
        <w:rPr>
          <w:rFonts w:ascii="Courier New" w:eastAsia="Times New Roman" w:hAnsi="Courier New" w:cs="Courier New"/>
          <w:color w:val="000000"/>
          <w:sz w:val="20"/>
          <w:szCs w:val="20"/>
        </w:rPr>
        <w:t>C:\GDAL&gt; nmake -f makefile.vc MSVC_VER=1900 DEBUG=1</w:t>
      </w:r>
    </w:p>
    <w:p w14:paraId="2483C0FF" w14:textId="77777777" w:rsidR="00D20FEE" w:rsidRPr="00D20FEE" w:rsidRDefault="00D20FEE" w:rsidP="00CB65CC">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420" w:right="420"/>
        <w:rPr>
          <w:rFonts w:ascii="Courier New" w:eastAsia="Times New Roman" w:hAnsi="Courier New" w:cs="Courier New"/>
          <w:color w:val="000000"/>
          <w:sz w:val="20"/>
          <w:szCs w:val="20"/>
        </w:rPr>
      </w:pPr>
      <w:r w:rsidRPr="00D20FEE">
        <w:rPr>
          <w:rFonts w:ascii="Courier New" w:eastAsia="Times New Roman" w:hAnsi="Courier New" w:cs="Courier New"/>
          <w:color w:val="000000"/>
          <w:sz w:val="20"/>
          <w:szCs w:val="20"/>
        </w:rPr>
        <w:t>C:\GDAL&gt; nmake /f makefile.vc install</w:t>
      </w:r>
    </w:p>
    <w:p w14:paraId="6D8FCEAD" w14:textId="77777777" w:rsidR="00D20FEE" w:rsidRPr="00D20FEE" w:rsidRDefault="00D20FEE" w:rsidP="00CB65CC">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420" w:right="420"/>
        <w:rPr>
          <w:rFonts w:ascii="Courier New" w:eastAsia="Times New Roman" w:hAnsi="Courier New" w:cs="Courier New"/>
          <w:color w:val="000000"/>
          <w:sz w:val="20"/>
          <w:szCs w:val="20"/>
        </w:rPr>
      </w:pPr>
      <w:r w:rsidRPr="00D20FEE">
        <w:rPr>
          <w:rFonts w:ascii="Courier New" w:eastAsia="Times New Roman" w:hAnsi="Courier New" w:cs="Courier New"/>
          <w:color w:val="000000"/>
          <w:sz w:val="20"/>
          <w:szCs w:val="20"/>
        </w:rPr>
        <w:t>C:\\GDAL&gt; nmake /f makefile.vc devinstall</w:t>
      </w:r>
    </w:p>
    <w:p w14:paraId="40F8AD19" w14:textId="77777777" w:rsidR="00D20FEE" w:rsidRPr="00D20FEE" w:rsidRDefault="00D20FEE" w:rsidP="00CB65CC">
      <w:pPr>
        <w:keepNext/>
        <w:keepLines/>
        <w:numPr>
          <w:ilvl w:val="0"/>
          <w:numId w:val="2"/>
        </w:numPr>
        <w:spacing w:before="240" w:after="0"/>
        <w:outlineLvl w:val="0"/>
        <w:rPr>
          <w:rFonts w:asciiTheme="majorHAnsi" w:eastAsiaTheme="majorEastAsia" w:hAnsiTheme="majorHAnsi" w:cstheme="majorBidi"/>
          <w:color w:val="2E74B5" w:themeColor="accent1" w:themeShade="BF"/>
          <w:sz w:val="32"/>
          <w:szCs w:val="32"/>
        </w:rPr>
      </w:pPr>
      <w:r w:rsidRPr="00D20FEE">
        <w:rPr>
          <w:rFonts w:asciiTheme="majorHAnsi" w:eastAsiaTheme="majorEastAsia" w:hAnsiTheme="majorHAnsi" w:cstheme="majorBidi"/>
          <w:color w:val="2E74B5" w:themeColor="accent1" w:themeShade="BF"/>
          <w:sz w:val="32"/>
          <w:szCs w:val="32"/>
        </w:rPr>
        <w:t>Compile mapping library</w:t>
      </w:r>
    </w:p>
    <w:p w14:paraId="1F156170" w14:textId="77777777" w:rsidR="00D20FEE" w:rsidRPr="00D20FEE" w:rsidRDefault="00D20FEE" w:rsidP="00CB65CC">
      <w:pPr>
        <w:spacing w:after="0"/>
      </w:pPr>
      <w:r w:rsidRPr="00D20FEE">
        <w:t xml:space="preserve">You can compile in dev-cpp IDE and </w:t>
      </w:r>
    </w:p>
    <w:p w14:paraId="1247D8DC" w14:textId="77777777" w:rsidR="00D20FEE" w:rsidRPr="00D20FEE" w:rsidRDefault="00D20FEE" w:rsidP="00CB65CC">
      <w:pPr>
        <w:keepNext/>
        <w:keepLines/>
        <w:numPr>
          <w:ilvl w:val="0"/>
          <w:numId w:val="12"/>
        </w:numPr>
        <w:tabs>
          <w:tab w:val="num" w:pos="360"/>
        </w:tabs>
        <w:spacing w:before="40" w:after="0"/>
        <w:ind w:left="0" w:firstLine="0"/>
        <w:outlineLvl w:val="1"/>
        <w:rPr>
          <w:rFonts w:asciiTheme="majorHAnsi" w:eastAsiaTheme="majorEastAsia" w:hAnsiTheme="majorHAnsi" w:cstheme="majorBidi"/>
          <w:color w:val="2E74B5" w:themeColor="accent1" w:themeShade="BF"/>
          <w:sz w:val="26"/>
          <w:szCs w:val="26"/>
        </w:rPr>
      </w:pPr>
      <w:r w:rsidRPr="00D20FEE">
        <w:rPr>
          <w:rFonts w:asciiTheme="majorHAnsi" w:eastAsiaTheme="majorEastAsia" w:hAnsiTheme="majorHAnsi" w:cstheme="majorBidi"/>
          <w:color w:val="2E74B5" w:themeColor="accent1" w:themeShade="BF"/>
          <w:sz w:val="26"/>
          <w:szCs w:val="26"/>
        </w:rPr>
        <w:t>Add all the compiled library compiled to Dev-Cpp path</w:t>
      </w:r>
    </w:p>
    <w:p w14:paraId="69573B39" w14:textId="77777777" w:rsidR="00D20FEE" w:rsidRPr="00D20FEE" w:rsidRDefault="00D20FEE" w:rsidP="00CB65CC">
      <w:pPr>
        <w:spacing w:after="0"/>
      </w:pPr>
      <w:r w:rsidRPr="00D20FEE">
        <w:t>Header files should be in “yourlocation\Dev-Cpp\include\”</w:t>
      </w:r>
    </w:p>
    <w:p w14:paraId="5287E89A" w14:textId="77777777" w:rsidR="00D20FEE" w:rsidRPr="00D20FEE" w:rsidRDefault="00D20FEE" w:rsidP="00CB65CC">
      <w:pPr>
        <w:spacing w:after="0"/>
      </w:pPr>
      <w:r w:rsidRPr="00D20FEE">
        <w:t>Achieve library files should be in “yourlocation\Dev-Cpp\lib\”</w:t>
      </w:r>
    </w:p>
    <w:p w14:paraId="42F32F31" w14:textId="77777777" w:rsidR="00D20FEE" w:rsidRPr="00D20FEE" w:rsidRDefault="00D20FEE" w:rsidP="00CB65CC">
      <w:pPr>
        <w:spacing w:after="0"/>
      </w:pPr>
      <w:r w:rsidRPr="00D20FEE">
        <w:t>Dynamic library files should be in “yourlocation\Dev-Cpp\bin\”</w:t>
      </w:r>
    </w:p>
    <w:p w14:paraId="06663D13" w14:textId="77777777" w:rsidR="00D20FEE" w:rsidRPr="00D20FEE" w:rsidRDefault="00D20FEE" w:rsidP="00CB65CC">
      <w:pPr>
        <w:spacing w:after="0"/>
      </w:pPr>
    </w:p>
    <w:p w14:paraId="1B41C650" w14:textId="77777777" w:rsidR="00D20FEE" w:rsidRPr="00D20FEE" w:rsidRDefault="00D20FEE" w:rsidP="00CB65CC">
      <w:pPr>
        <w:spacing w:after="0"/>
      </w:pPr>
      <w:r w:rsidRPr="00D20FEE">
        <w:t>Boost, CGAL, Eigen have their folders, and GDAL, BMP, MPDF</w:t>
      </w:r>
    </w:p>
    <w:p w14:paraId="4561BEAF" w14:textId="77777777" w:rsidR="00D20FEE" w:rsidRPr="00D20FEE" w:rsidRDefault="00D20FEE" w:rsidP="00CB65CC">
      <w:pPr>
        <w:spacing w:after="0"/>
      </w:pPr>
      <w:r w:rsidRPr="00D20FEE">
        <w:rPr>
          <w:noProof/>
          <w:lang w:val="nl-NL" w:eastAsia="nl-NL"/>
        </w:rPr>
        <w:drawing>
          <wp:inline distT="0" distB="0" distL="0" distR="0" wp14:anchorId="269FF100" wp14:editId="60ED65DD">
            <wp:extent cx="3746500" cy="3024084"/>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2453" cy="3036961"/>
                    </a:xfrm>
                    <a:prstGeom prst="rect">
                      <a:avLst/>
                    </a:prstGeom>
                  </pic:spPr>
                </pic:pic>
              </a:graphicData>
            </a:graphic>
          </wp:inline>
        </w:drawing>
      </w:r>
    </w:p>
    <w:p w14:paraId="51DD0E53" w14:textId="77777777" w:rsidR="00D20FEE" w:rsidRPr="00D20FEE" w:rsidRDefault="00D20FEE" w:rsidP="00CB65CC">
      <w:pPr>
        <w:spacing w:after="0"/>
      </w:pPr>
    </w:p>
    <w:p w14:paraId="287B5C52" w14:textId="77777777" w:rsidR="00D20FEE" w:rsidRPr="00D20FEE" w:rsidRDefault="00D20FEE" w:rsidP="00CB65CC">
      <w:pPr>
        <w:keepNext/>
        <w:keepLines/>
        <w:numPr>
          <w:ilvl w:val="0"/>
          <w:numId w:val="12"/>
        </w:numPr>
        <w:tabs>
          <w:tab w:val="num" w:pos="360"/>
        </w:tabs>
        <w:spacing w:before="40" w:after="0"/>
        <w:ind w:left="0" w:firstLine="0"/>
        <w:outlineLvl w:val="1"/>
        <w:rPr>
          <w:rFonts w:asciiTheme="majorHAnsi" w:eastAsiaTheme="majorEastAsia" w:hAnsiTheme="majorHAnsi" w:cstheme="majorBidi"/>
          <w:color w:val="2E74B5" w:themeColor="accent1" w:themeShade="BF"/>
          <w:sz w:val="26"/>
          <w:szCs w:val="26"/>
        </w:rPr>
      </w:pPr>
      <w:r w:rsidRPr="00D20FEE">
        <w:rPr>
          <w:rFonts w:asciiTheme="majorHAnsi" w:eastAsiaTheme="majorEastAsia" w:hAnsiTheme="majorHAnsi" w:cstheme="majorBidi"/>
          <w:color w:val="2E74B5" w:themeColor="accent1" w:themeShade="BF"/>
          <w:sz w:val="26"/>
          <w:szCs w:val="26"/>
        </w:rPr>
        <w:t>Add Dev-cpp path to system variables</w:t>
      </w:r>
    </w:p>
    <w:p w14:paraId="1F918B49" w14:textId="77777777" w:rsidR="00D20FEE" w:rsidRPr="00D20FEE" w:rsidRDefault="00D20FEE" w:rsidP="00CB65CC">
      <w:pPr>
        <w:spacing w:after="0"/>
      </w:pPr>
    </w:p>
    <w:p w14:paraId="2D992CAA" w14:textId="77777777" w:rsidR="00D20FEE" w:rsidRPr="00D20FEE" w:rsidRDefault="00D20FEE" w:rsidP="00CB65CC">
      <w:pPr>
        <w:spacing w:after="0"/>
      </w:pPr>
      <w:r w:rsidRPr="00D20FEE">
        <w:t>DEVCPP_DIR = “yourlocation\Dev-Cpp”</w:t>
      </w:r>
    </w:p>
    <w:p w14:paraId="685331A0" w14:textId="3BAFC2AA" w:rsidR="00D20FEE" w:rsidRDefault="00CB65CC" w:rsidP="00CB65CC">
      <w:pPr>
        <w:keepNext/>
        <w:keepLines/>
        <w:numPr>
          <w:ilvl w:val="0"/>
          <w:numId w:val="12"/>
        </w:numPr>
        <w:tabs>
          <w:tab w:val="num" w:pos="360"/>
        </w:tabs>
        <w:spacing w:before="40" w:after="0"/>
        <w:ind w:left="0" w:firstLine="0"/>
        <w:outlineLvl w:val="1"/>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S</w:t>
      </w:r>
      <w:r w:rsidR="00D20FEE" w:rsidRPr="00D20FEE">
        <w:rPr>
          <w:rFonts w:asciiTheme="majorHAnsi" w:eastAsiaTheme="majorEastAsia" w:hAnsiTheme="majorHAnsi" w:cstheme="majorBidi"/>
          <w:color w:val="2E74B5" w:themeColor="accent1" w:themeShade="BF"/>
          <w:sz w:val="26"/>
          <w:szCs w:val="26"/>
        </w:rPr>
        <w:t>ource code package</w:t>
      </w:r>
    </w:p>
    <w:p w14:paraId="60CBD3BD" w14:textId="77777777" w:rsidR="00CB65CC" w:rsidRPr="00D20FEE" w:rsidRDefault="00CB65CC" w:rsidP="00CB65CC">
      <w:pPr>
        <w:keepNext/>
        <w:keepLines/>
        <w:spacing w:before="40" w:after="0"/>
        <w:outlineLvl w:val="1"/>
        <w:rPr>
          <w:rFonts w:asciiTheme="majorHAnsi" w:eastAsiaTheme="majorEastAsia" w:hAnsiTheme="majorHAnsi" w:cstheme="majorBidi"/>
          <w:color w:val="2E74B5" w:themeColor="accent1" w:themeShade="BF"/>
          <w:sz w:val="26"/>
          <w:szCs w:val="26"/>
        </w:rPr>
      </w:pPr>
    </w:p>
    <w:p w14:paraId="5AA3A5FC" w14:textId="77777777" w:rsidR="00D20FEE" w:rsidRPr="00D20FEE" w:rsidRDefault="00D20FEE" w:rsidP="00CB65CC">
      <w:pPr>
        <w:keepNext/>
        <w:keepLines/>
        <w:numPr>
          <w:ilvl w:val="0"/>
          <w:numId w:val="12"/>
        </w:numPr>
        <w:tabs>
          <w:tab w:val="num" w:pos="360"/>
        </w:tabs>
        <w:spacing w:before="40" w:after="0"/>
        <w:ind w:left="0" w:firstLine="0"/>
        <w:outlineLvl w:val="1"/>
        <w:rPr>
          <w:rFonts w:asciiTheme="majorHAnsi" w:eastAsiaTheme="majorEastAsia" w:hAnsiTheme="majorHAnsi" w:cstheme="majorBidi"/>
          <w:color w:val="2E74B5" w:themeColor="accent1" w:themeShade="BF"/>
          <w:sz w:val="26"/>
          <w:szCs w:val="26"/>
        </w:rPr>
      </w:pPr>
      <w:r w:rsidRPr="00D20FEE">
        <w:rPr>
          <w:rFonts w:asciiTheme="majorHAnsi" w:eastAsiaTheme="majorEastAsia" w:hAnsiTheme="majorHAnsi" w:cstheme="majorBidi"/>
          <w:color w:val="2E74B5" w:themeColor="accent1" w:themeShade="BF"/>
          <w:sz w:val="26"/>
          <w:szCs w:val="26"/>
        </w:rPr>
        <w:t xml:space="preserve">Compile </w:t>
      </w:r>
    </w:p>
    <w:p w14:paraId="53238CBD" w14:textId="77777777" w:rsidR="00D20FEE" w:rsidRPr="00D20FEE" w:rsidRDefault="00D20FEE" w:rsidP="00CB65CC">
      <w:pPr>
        <w:spacing w:after="0"/>
      </w:pPr>
      <w:r w:rsidRPr="00D20FEE">
        <w:t>You can open the project file *.devcpp by DEVCPP.exe, and compile the source code in IDE. Or compile them via the make file in a console window.</w:t>
      </w:r>
    </w:p>
    <w:p w14:paraId="15DB007C" w14:textId="77777777" w:rsidR="00D20FEE" w:rsidRPr="00D20FEE" w:rsidRDefault="00D20FEE" w:rsidP="00CB65CC">
      <w:pPr>
        <w:spacing w:after="0"/>
      </w:pPr>
    </w:p>
    <w:p w14:paraId="0DAE5603" w14:textId="7569B110" w:rsidR="00D20FEE" w:rsidRPr="00D20FEE" w:rsidRDefault="00D20FEE" w:rsidP="00CB65CC">
      <w:pPr>
        <w:spacing w:after="0"/>
      </w:pPr>
      <w:r w:rsidRPr="00D20FEE">
        <w:t xml:space="preserve">Compile mapping library, </w:t>
      </w:r>
      <w:r w:rsidR="00CB65CC">
        <w:t>start with</w:t>
      </w:r>
      <w:r w:rsidRPr="00D20FEE">
        <w:t xml:space="preserve"> photogrammetry, </w:t>
      </w:r>
      <w:r w:rsidR="00CB65CC">
        <w:t xml:space="preserve">then </w:t>
      </w:r>
      <w:r w:rsidRPr="00D20FEE">
        <w:t>laserscan, buildings.</w:t>
      </w:r>
    </w:p>
    <w:p w14:paraId="74267712" w14:textId="2137FDF6" w:rsidR="00D20FEE" w:rsidRPr="00D20FEE" w:rsidRDefault="00D20FEE" w:rsidP="00CB65CC">
      <w:pPr>
        <w:spacing w:after="0"/>
      </w:pPr>
      <w:r w:rsidRPr="00D20FEE">
        <w:t>Compile</w:t>
      </w:r>
      <w:r w:rsidR="00CB65CC">
        <w:t xml:space="preserve"> tools such as</w:t>
      </w:r>
      <w:r w:rsidRPr="00D20FEE">
        <w:t xml:space="preserve"> inferenceEngine, 3DBuilding, and Evaluate3DBuilding.</w:t>
      </w:r>
    </w:p>
    <w:p w14:paraId="02B2E069" w14:textId="77777777" w:rsidR="00D20FEE" w:rsidRPr="00D20FEE" w:rsidRDefault="00D20FEE" w:rsidP="00CB65CC">
      <w:pPr>
        <w:spacing w:after="0"/>
      </w:pPr>
    </w:p>
    <w:p w14:paraId="2357BACB" w14:textId="77777777" w:rsidR="00D20FEE" w:rsidRPr="00D20FEE" w:rsidRDefault="00D20FEE" w:rsidP="00CB65CC">
      <w:pPr>
        <w:keepNext/>
        <w:keepLines/>
        <w:numPr>
          <w:ilvl w:val="0"/>
          <w:numId w:val="2"/>
        </w:numPr>
        <w:spacing w:before="240" w:after="0"/>
        <w:outlineLvl w:val="0"/>
        <w:rPr>
          <w:rFonts w:asciiTheme="majorHAnsi" w:eastAsiaTheme="majorEastAsia" w:hAnsiTheme="majorHAnsi" w:cstheme="majorBidi"/>
          <w:color w:val="2E74B5" w:themeColor="accent1" w:themeShade="BF"/>
          <w:sz w:val="32"/>
          <w:szCs w:val="32"/>
        </w:rPr>
      </w:pPr>
      <w:r w:rsidRPr="00D20FEE">
        <w:rPr>
          <w:rFonts w:asciiTheme="majorHAnsi" w:eastAsiaTheme="majorEastAsia" w:hAnsiTheme="majorHAnsi" w:cstheme="majorBidi"/>
          <w:color w:val="2E74B5" w:themeColor="accent1" w:themeShade="BF"/>
          <w:sz w:val="32"/>
          <w:szCs w:val="32"/>
        </w:rPr>
        <w:t>Use 3DBuilding for LoD2 modelling</w:t>
      </w:r>
    </w:p>
    <w:p w14:paraId="7C9468D7" w14:textId="03738E93" w:rsidR="00D20FEE" w:rsidRPr="00D20FEE" w:rsidRDefault="00D20FEE" w:rsidP="00CB65CC">
      <w:pPr>
        <w:spacing w:after="0"/>
      </w:pPr>
      <w:r w:rsidRPr="00D20FEE">
        <w:t>See more information on the running of the tools “Manual for LoD2 Modelling by Integrating AHN and BAG data” (the first part of this document</w:t>
      </w:r>
      <w:r w:rsidR="003C3EA8">
        <w:t>)</w:t>
      </w:r>
      <w:r w:rsidRPr="00D20FEE">
        <w:t>.</w:t>
      </w:r>
    </w:p>
    <w:p w14:paraId="6486E8DA" w14:textId="77777777" w:rsidR="00D20FEE" w:rsidRPr="00D20FEE" w:rsidRDefault="00D20FEE" w:rsidP="00CB65CC">
      <w:pPr>
        <w:spacing w:after="0"/>
      </w:pPr>
    </w:p>
    <w:p w14:paraId="649FCB29" w14:textId="77777777" w:rsidR="00D20FEE" w:rsidRDefault="00D20FEE" w:rsidP="00CB65CC">
      <w:pPr>
        <w:spacing w:after="0"/>
      </w:pPr>
    </w:p>
    <w:p w14:paraId="27F58DFF" w14:textId="77777777" w:rsidR="00BD7F2F" w:rsidRDefault="00BD7F2F" w:rsidP="00CB65CC">
      <w:pPr>
        <w:spacing w:after="0"/>
      </w:pPr>
    </w:p>
    <w:sectPr w:rsidR="00BD7F2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DF0839" w14:textId="77777777" w:rsidR="007C36AB" w:rsidRDefault="007C36AB" w:rsidP="00030B45">
      <w:pPr>
        <w:spacing w:after="0" w:line="240" w:lineRule="auto"/>
      </w:pPr>
      <w:r>
        <w:separator/>
      </w:r>
    </w:p>
  </w:endnote>
  <w:endnote w:type="continuationSeparator" w:id="0">
    <w:p w14:paraId="656C5199" w14:textId="77777777" w:rsidR="007C36AB" w:rsidRDefault="007C36AB" w:rsidP="0003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45182" w14:textId="77777777" w:rsidR="007C36AB" w:rsidRDefault="007C36AB" w:rsidP="00030B45">
      <w:pPr>
        <w:spacing w:after="0" w:line="240" w:lineRule="auto"/>
      </w:pPr>
      <w:r>
        <w:separator/>
      </w:r>
    </w:p>
  </w:footnote>
  <w:footnote w:type="continuationSeparator" w:id="0">
    <w:p w14:paraId="7219D8C4" w14:textId="77777777" w:rsidR="007C36AB" w:rsidRDefault="007C36AB" w:rsidP="0003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3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1247C7"/>
    <w:multiLevelType w:val="multilevel"/>
    <w:tmpl w:val="382C60E6"/>
    <w:lvl w:ilvl="0">
      <w:start w:val="1"/>
      <w:numFmt w:val="decimal"/>
      <w:lvlText w:val="%1."/>
      <w:lvlJc w:val="left"/>
      <w:pPr>
        <w:ind w:left="360" w:hanging="360"/>
      </w:pPr>
      <w:rPr>
        <w:rFonts w:hint="eastAsia"/>
      </w:rPr>
    </w:lvl>
    <w:lvl w:ilvl="1">
      <w:start w:val="1"/>
      <w:numFmt w:val="decimal"/>
      <w:lvlText w:val="%1.%2."/>
      <w:lvlJc w:val="left"/>
      <w:pPr>
        <w:ind w:left="227" w:firstLine="133"/>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096B7992"/>
    <w:multiLevelType w:val="multilevel"/>
    <w:tmpl w:val="9B22D098"/>
    <w:lvl w:ilvl="0">
      <w:start w:val="1"/>
      <w:numFmt w:val="decimal"/>
      <w:lvlText w:val="%1."/>
      <w:lvlJc w:val="left"/>
      <w:pPr>
        <w:ind w:left="360" w:hanging="360"/>
      </w:pPr>
      <w:rPr>
        <w:rFonts w:hint="eastAsia"/>
      </w:rPr>
    </w:lvl>
    <w:lvl w:ilvl="1">
      <w:start w:val="1"/>
      <w:numFmt w:val="decimal"/>
      <w:lvlText w:val="3.%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136B22E8"/>
    <w:multiLevelType w:val="multilevel"/>
    <w:tmpl w:val="382C60E6"/>
    <w:lvl w:ilvl="0">
      <w:start w:val="1"/>
      <w:numFmt w:val="decimal"/>
      <w:lvlText w:val="%1."/>
      <w:lvlJc w:val="left"/>
      <w:pPr>
        <w:ind w:left="360" w:hanging="360"/>
      </w:pPr>
      <w:rPr>
        <w:rFonts w:hint="eastAsia"/>
      </w:rPr>
    </w:lvl>
    <w:lvl w:ilvl="1">
      <w:start w:val="1"/>
      <w:numFmt w:val="decimal"/>
      <w:lvlText w:val="%1.%2."/>
      <w:lvlJc w:val="left"/>
      <w:pPr>
        <w:ind w:left="227" w:firstLine="133"/>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15:restartNumberingAfterBreak="0">
    <w:nsid w:val="28557ACB"/>
    <w:multiLevelType w:val="multilevel"/>
    <w:tmpl w:val="382C60E6"/>
    <w:lvl w:ilvl="0">
      <w:start w:val="1"/>
      <w:numFmt w:val="decimal"/>
      <w:lvlText w:val="%1."/>
      <w:lvlJc w:val="left"/>
      <w:pPr>
        <w:ind w:left="360" w:hanging="360"/>
      </w:pPr>
      <w:rPr>
        <w:rFonts w:hint="eastAsia"/>
      </w:rPr>
    </w:lvl>
    <w:lvl w:ilvl="1">
      <w:start w:val="1"/>
      <w:numFmt w:val="decimal"/>
      <w:lvlText w:val="%1.%2."/>
      <w:lvlJc w:val="left"/>
      <w:pPr>
        <w:ind w:left="227" w:firstLine="133"/>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329963C5"/>
    <w:multiLevelType w:val="multilevel"/>
    <w:tmpl w:val="382C60E6"/>
    <w:lvl w:ilvl="0">
      <w:start w:val="1"/>
      <w:numFmt w:val="decimal"/>
      <w:lvlText w:val="%1."/>
      <w:lvlJc w:val="left"/>
      <w:pPr>
        <w:ind w:left="360" w:hanging="360"/>
      </w:pPr>
      <w:rPr>
        <w:rFonts w:hint="eastAsia"/>
      </w:rPr>
    </w:lvl>
    <w:lvl w:ilvl="1">
      <w:start w:val="1"/>
      <w:numFmt w:val="decimal"/>
      <w:lvlText w:val="%1.%2."/>
      <w:lvlJc w:val="left"/>
      <w:pPr>
        <w:ind w:left="227" w:firstLine="133"/>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37130B68"/>
    <w:multiLevelType w:val="multilevel"/>
    <w:tmpl w:val="8870AF82"/>
    <w:lvl w:ilvl="0">
      <w:start w:val="1"/>
      <w:numFmt w:val="decimal"/>
      <w:lvlText w:val="%1."/>
      <w:lvlJc w:val="left"/>
      <w:pPr>
        <w:ind w:left="1080" w:hanging="360"/>
      </w:pPr>
      <w:rPr>
        <w:rFonts w:hint="eastAsia"/>
      </w:rPr>
    </w:lvl>
    <w:lvl w:ilvl="1">
      <w:start w:val="1"/>
      <w:numFmt w:val="decimal"/>
      <w:lvlText w:val="2.%2."/>
      <w:lvlJc w:val="left"/>
      <w:pPr>
        <w:ind w:left="1512" w:hanging="432"/>
      </w:pPr>
      <w:rPr>
        <w:rFonts w:hint="eastAsia"/>
      </w:rPr>
    </w:lvl>
    <w:lvl w:ilvl="2">
      <w:start w:val="1"/>
      <w:numFmt w:val="decimal"/>
      <w:lvlText w:val="%1.%2.%3."/>
      <w:lvlJc w:val="left"/>
      <w:pPr>
        <w:ind w:left="1944" w:hanging="504"/>
      </w:pPr>
      <w:rPr>
        <w:rFonts w:hint="eastAsia"/>
      </w:rPr>
    </w:lvl>
    <w:lvl w:ilvl="3">
      <w:start w:val="1"/>
      <w:numFmt w:val="decimal"/>
      <w:lvlText w:val="%1.%2.%3.%4."/>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7" w15:restartNumberingAfterBreak="0">
    <w:nsid w:val="38415E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C96CDB"/>
    <w:multiLevelType w:val="hybridMultilevel"/>
    <w:tmpl w:val="A976C4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374C6"/>
    <w:multiLevelType w:val="multilevel"/>
    <w:tmpl w:val="0409001F"/>
    <w:lvl w:ilvl="0">
      <w:start w:val="1"/>
      <w:numFmt w:val="decimal"/>
      <w:lvlText w:val="%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C24F7F"/>
    <w:multiLevelType w:val="multilevel"/>
    <w:tmpl w:val="382C60E6"/>
    <w:lvl w:ilvl="0">
      <w:start w:val="1"/>
      <w:numFmt w:val="decimal"/>
      <w:lvlText w:val="%1."/>
      <w:lvlJc w:val="left"/>
      <w:pPr>
        <w:ind w:left="360" w:hanging="360"/>
      </w:pPr>
      <w:rPr>
        <w:rFonts w:hint="eastAsia"/>
      </w:rPr>
    </w:lvl>
    <w:lvl w:ilvl="1">
      <w:start w:val="1"/>
      <w:numFmt w:val="decimal"/>
      <w:lvlText w:val="%1.%2."/>
      <w:lvlJc w:val="left"/>
      <w:pPr>
        <w:ind w:left="227" w:firstLine="133"/>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1" w15:restartNumberingAfterBreak="0">
    <w:nsid w:val="45A80AD6"/>
    <w:multiLevelType w:val="multilevel"/>
    <w:tmpl w:val="9BFA326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FD4F14"/>
    <w:multiLevelType w:val="hybridMultilevel"/>
    <w:tmpl w:val="DAA0CFB2"/>
    <w:lvl w:ilvl="0" w:tplc="AF54E0B4">
      <w:start w:val="1"/>
      <w:numFmt w:val="upperLetter"/>
      <w:lvlText w:val="%1."/>
      <w:lvlJc w:val="left"/>
      <w:pPr>
        <w:ind w:left="1152" w:hanging="360"/>
      </w:pPr>
      <w:rPr>
        <w:rFonts w:hint="default"/>
      </w:rPr>
    </w:lvl>
    <w:lvl w:ilvl="1" w:tplc="04130019" w:tentative="1">
      <w:start w:val="1"/>
      <w:numFmt w:val="lowerLetter"/>
      <w:lvlText w:val="%2."/>
      <w:lvlJc w:val="left"/>
      <w:pPr>
        <w:ind w:left="1872" w:hanging="360"/>
      </w:pPr>
    </w:lvl>
    <w:lvl w:ilvl="2" w:tplc="0413001B" w:tentative="1">
      <w:start w:val="1"/>
      <w:numFmt w:val="lowerRoman"/>
      <w:lvlText w:val="%3."/>
      <w:lvlJc w:val="right"/>
      <w:pPr>
        <w:ind w:left="2592" w:hanging="180"/>
      </w:pPr>
    </w:lvl>
    <w:lvl w:ilvl="3" w:tplc="0413000F" w:tentative="1">
      <w:start w:val="1"/>
      <w:numFmt w:val="decimal"/>
      <w:lvlText w:val="%4."/>
      <w:lvlJc w:val="left"/>
      <w:pPr>
        <w:ind w:left="3312" w:hanging="360"/>
      </w:pPr>
    </w:lvl>
    <w:lvl w:ilvl="4" w:tplc="04130019" w:tentative="1">
      <w:start w:val="1"/>
      <w:numFmt w:val="lowerLetter"/>
      <w:lvlText w:val="%5."/>
      <w:lvlJc w:val="left"/>
      <w:pPr>
        <w:ind w:left="4032" w:hanging="360"/>
      </w:pPr>
    </w:lvl>
    <w:lvl w:ilvl="5" w:tplc="0413001B" w:tentative="1">
      <w:start w:val="1"/>
      <w:numFmt w:val="lowerRoman"/>
      <w:lvlText w:val="%6."/>
      <w:lvlJc w:val="right"/>
      <w:pPr>
        <w:ind w:left="4752" w:hanging="180"/>
      </w:pPr>
    </w:lvl>
    <w:lvl w:ilvl="6" w:tplc="0413000F" w:tentative="1">
      <w:start w:val="1"/>
      <w:numFmt w:val="decimal"/>
      <w:lvlText w:val="%7."/>
      <w:lvlJc w:val="left"/>
      <w:pPr>
        <w:ind w:left="5472" w:hanging="360"/>
      </w:pPr>
    </w:lvl>
    <w:lvl w:ilvl="7" w:tplc="04130019" w:tentative="1">
      <w:start w:val="1"/>
      <w:numFmt w:val="lowerLetter"/>
      <w:lvlText w:val="%8."/>
      <w:lvlJc w:val="left"/>
      <w:pPr>
        <w:ind w:left="6192" w:hanging="360"/>
      </w:pPr>
    </w:lvl>
    <w:lvl w:ilvl="8" w:tplc="0413001B" w:tentative="1">
      <w:start w:val="1"/>
      <w:numFmt w:val="lowerRoman"/>
      <w:lvlText w:val="%9."/>
      <w:lvlJc w:val="right"/>
      <w:pPr>
        <w:ind w:left="6912" w:hanging="180"/>
      </w:pPr>
    </w:lvl>
  </w:abstractNum>
  <w:abstractNum w:abstractNumId="13" w15:restartNumberingAfterBreak="0">
    <w:nsid w:val="54435895"/>
    <w:multiLevelType w:val="multilevel"/>
    <w:tmpl w:val="9E16435A"/>
    <w:lvl w:ilvl="0">
      <w:start w:val="1"/>
      <w:numFmt w:val="decimal"/>
      <w:lvlText w:val="%1."/>
      <w:lvlJc w:val="left"/>
      <w:pPr>
        <w:ind w:left="360" w:hanging="360"/>
      </w:pPr>
      <w:rPr>
        <w:rFonts w:hint="eastAsia"/>
      </w:rPr>
    </w:lvl>
    <w:lvl w:ilvl="1">
      <w:start w:val="1"/>
      <w:numFmt w:val="decimal"/>
      <w:lvlText w:val="4.%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4" w15:restartNumberingAfterBreak="0">
    <w:nsid w:val="5E1F1081"/>
    <w:multiLevelType w:val="multilevel"/>
    <w:tmpl w:val="382C60E6"/>
    <w:lvl w:ilvl="0">
      <w:start w:val="1"/>
      <w:numFmt w:val="decimal"/>
      <w:lvlText w:val="%1."/>
      <w:lvlJc w:val="left"/>
      <w:pPr>
        <w:ind w:left="360" w:hanging="360"/>
      </w:pPr>
      <w:rPr>
        <w:rFonts w:hint="eastAsia"/>
      </w:rPr>
    </w:lvl>
    <w:lvl w:ilvl="1">
      <w:start w:val="1"/>
      <w:numFmt w:val="decimal"/>
      <w:lvlText w:val="%1.%2."/>
      <w:lvlJc w:val="left"/>
      <w:pPr>
        <w:ind w:left="227" w:firstLine="133"/>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620D53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4D61685"/>
    <w:multiLevelType w:val="hybridMultilevel"/>
    <w:tmpl w:val="51C685CC"/>
    <w:lvl w:ilvl="0" w:tplc="42C2913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6"/>
  </w:num>
  <w:num w:numId="4">
    <w:abstractNumId w:val="7"/>
  </w:num>
  <w:num w:numId="5">
    <w:abstractNumId w:val="14"/>
  </w:num>
  <w:num w:numId="6">
    <w:abstractNumId w:val="1"/>
  </w:num>
  <w:num w:numId="7">
    <w:abstractNumId w:val="10"/>
  </w:num>
  <w:num w:numId="8">
    <w:abstractNumId w:val="3"/>
  </w:num>
  <w:num w:numId="9">
    <w:abstractNumId w:val="5"/>
  </w:num>
  <w:num w:numId="10">
    <w:abstractNumId w:val="16"/>
  </w:num>
  <w:num w:numId="11">
    <w:abstractNumId w:val="2"/>
  </w:num>
  <w:num w:numId="12">
    <w:abstractNumId w:val="0"/>
  </w:num>
  <w:num w:numId="13">
    <w:abstractNumId w:val="0"/>
  </w:num>
  <w:num w:numId="14">
    <w:abstractNumId w:val="9"/>
  </w:num>
  <w:num w:numId="15">
    <w:abstractNumId w:val="8"/>
  </w:num>
  <w:num w:numId="16">
    <w:abstractNumId w:val="11"/>
  </w:num>
  <w:num w:numId="17">
    <w:abstractNumId w:val="13"/>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7C0"/>
    <w:rsid w:val="00007B83"/>
    <w:rsid w:val="00030B45"/>
    <w:rsid w:val="000317C0"/>
    <w:rsid w:val="00050E40"/>
    <w:rsid w:val="00056109"/>
    <w:rsid w:val="000673CE"/>
    <w:rsid w:val="000841CE"/>
    <w:rsid w:val="00085E59"/>
    <w:rsid w:val="0008656A"/>
    <w:rsid w:val="000B676B"/>
    <w:rsid w:val="001346ED"/>
    <w:rsid w:val="0015631C"/>
    <w:rsid w:val="00157859"/>
    <w:rsid w:val="001A364F"/>
    <w:rsid w:val="001D191B"/>
    <w:rsid w:val="001D7BFF"/>
    <w:rsid w:val="002039B2"/>
    <w:rsid w:val="00213C9C"/>
    <w:rsid w:val="00233A52"/>
    <w:rsid w:val="002440F4"/>
    <w:rsid w:val="00245670"/>
    <w:rsid w:val="0025103E"/>
    <w:rsid w:val="00261687"/>
    <w:rsid w:val="00295B85"/>
    <w:rsid w:val="002C7DCC"/>
    <w:rsid w:val="002E1988"/>
    <w:rsid w:val="00334E6F"/>
    <w:rsid w:val="003915CD"/>
    <w:rsid w:val="003A60C4"/>
    <w:rsid w:val="003B5B8A"/>
    <w:rsid w:val="003C3C17"/>
    <w:rsid w:val="003C3EA8"/>
    <w:rsid w:val="003D637F"/>
    <w:rsid w:val="003F10C2"/>
    <w:rsid w:val="00402343"/>
    <w:rsid w:val="00453B6B"/>
    <w:rsid w:val="004838D9"/>
    <w:rsid w:val="004A7E0D"/>
    <w:rsid w:val="004D2D28"/>
    <w:rsid w:val="004D59FD"/>
    <w:rsid w:val="005625F7"/>
    <w:rsid w:val="005634B7"/>
    <w:rsid w:val="00577A7D"/>
    <w:rsid w:val="005C0099"/>
    <w:rsid w:val="005D2AA6"/>
    <w:rsid w:val="005F0479"/>
    <w:rsid w:val="005F75DD"/>
    <w:rsid w:val="00605147"/>
    <w:rsid w:val="006278DF"/>
    <w:rsid w:val="0063750A"/>
    <w:rsid w:val="00644A57"/>
    <w:rsid w:val="00646580"/>
    <w:rsid w:val="00674E86"/>
    <w:rsid w:val="006914C5"/>
    <w:rsid w:val="006A3D56"/>
    <w:rsid w:val="006B43CB"/>
    <w:rsid w:val="006D581C"/>
    <w:rsid w:val="00717126"/>
    <w:rsid w:val="00720E1A"/>
    <w:rsid w:val="00737162"/>
    <w:rsid w:val="0075553D"/>
    <w:rsid w:val="00756CAB"/>
    <w:rsid w:val="007B7240"/>
    <w:rsid w:val="007C19A2"/>
    <w:rsid w:val="007C36AB"/>
    <w:rsid w:val="00810AA4"/>
    <w:rsid w:val="00824E67"/>
    <w:rsid w:val="00870CC9"/>
    <w:rsid w:val="008734DD"/>
    <w:rsid w:val="008843D8"/>
    <w:rsid w:val="00890747"/>
    <w:rsid w:val="008D39E3"/>
    <w:rsid w:val="008D5ED8"/>
    <w:rsid w:val="008D6776"/>
    <w:rsid w:val="008E2248"/>
    <w:rsid w:val="008F4499"/>
    <w:rsid w:val="00917F3A"/>
    <w:rsid w:val="0093371F"/>
    <w:rsid w:val="0094589B"/>
    <w:rsid w:val="00963230"/>
    <w:rsid w:val="00964616"/>
    <w:rsid w:val="00971592"/>
    <w:rsid w:val="00986654"/>
    <w:rsid w:val="0098726F"/>
    <w:rsid w:val="00996CAC"/>
    <w:rsid w:val="009A34D5"/>
    <w:rsid w:val="009D362F"/>
    <w:rsid w:val="009E186A"/>
    <w:rsid w:val="009F7967"/>
    <w:rsid w:val="00A05F3A"/>
    <w:rsid w:val="00A3518B"/>
    <w:rsid w:val="00A40125"/>
    <w:rsid w:val="00A80BCB"/>
    <w:rsid w:val="00A82025"/>
    <w:rsid w:val="00A93E13"/>
    <w:rsid w:val="00AB3170"/>
    <w:rsid w:val="00B00494"/>
    <w:rsid w:val="00B04C58"/>
    <w:rsid w:val="00B112F4"/>
    <w:rsid w:val="00B37EF2"/>
    <w:rsid w:val="00B4345B"/>
    <w:rsid w:val="00B83949"/>
    <w:rsid w:val="00B97D4C"/>
    <w:rsid w:val="00BA0747"/>
    <w:rsid w:val="00BA6B9B"/>
    <w:rsid w:val="00BC6D65"/>
    <w:rsid w:val="00BD7F2F"/>
    <w:rsid w:val="00BE6FDA"/>
    <w:rsid w:val="00BE763C"/>
    <w:rsid w:val="00C26831"/>
    <w:rsid w:val="00C5382F"/>
    <w:rsid w:val="00C80EE3"/>
    <w:rsid w:val="00CA0891"/>
    <w:rsid w:val="00CA658B"/>
    <w:rsid w:val="00CB65CC"/>
    <w:rsid w:val="00CC2BEF"/>
    <w:rsid w:val="00CD2DFB"/>
    <w:rsid w:val="00CE0437"/>
    <w:rsid w:val="00CE5978"/>
    <w:rsid w:val="00D203BD"/>
    <w:rsid w:val="00D20FEE"/>
    <w:rsid w:val="00D40E85"/>
    <w:rsid w:val="00D82009"/>
    <w:rsid w:val="00D969F6"/>
    <w:rsid w:val="00DC6DE5"/>
    <w:rsid w:val="00DE0ECB"/>
    <w:rsid w:val="00DF20E9"/>
    <w:rsid w:val="00E0166B"/>
    <w:rsid w:val="00E11024"/>
    <w:rsid w:val="00E17A75"/>
    <w:rsid w:val="00E26636"/>
    <w:rsid w:val="00E34979"/>
    <w:rsid w:val="00E45941"/>
    <w:rsid w:val="00E4701A"/>
    <w:rsid w:val="00EB0831"/>
    <w:rsid w:val="00EC0DB9"/>
    <w:rsid w:val="00EE0701"/>
    <w:rsid w:val="00F01461"/>
    <w:rsid w:val="00F039F0"/>
    <w:rsid w:val="00F228B7"/>
    <w:rsid w:val="00F23802"/>
    <w:rsid w:val="00F23C12"/>
    <w:rsid w:val="00F40879"/>
    <w:rsid w:val="00F50943"/>
    <w:rsid w:val="00F52E7E"/>
    <w:rsid w:val="00F55E03"/>
    <w:rsid w:val="00F85548"/>
    <w:rsid w:val="00FA14CD"/>
    <w:rsid w:val="00FA226E"/>
    <w:rsid w:val="00FA2F10"/>
    <w:rsid w:val="00FB1A59"/>
    <w:rsid w:val="00FC4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76FA40"/>
  <w15:chartTrackingRefBased/>
  <w15:docId w15:val="{6666634A-7821-4C91-8C44-09BC3125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5548"/>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5548"/>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4499"/>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914C5"/>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14C5"/>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14C5"/>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14C5"/>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14C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14C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5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554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278DF"/>
    <w:rPr>
      <w:color w:val="0563C1" w:themeColor="hyperlink"/>
      <w:u w:val="single"/>
    </w:rPr>
  </w:style>
  <w:style w:type="character" w:styleId="Emphasis">
    <w:name w:val="Emphasis"/>
    <w:basedOn w:val="DefaultParagraphFont"/>
    <w:uiPriority w:val="20"/>
    <w:qFormat/>
    <w:rsid w:val="00A93E13"/>
    <w:rPr>
      <w:i/>
      <w:iCs/>
    </w:rPr>
  </w:style>
  <w:style w:type="character" w:customStyle="1" w:styleId="apple-converted-space">
    <w:name w:val="apple-converted-space"/>
    <w:basedOn w:val="DefaultParagraphFont"/>
    <w:rsid w:val="00A93E13"/>
  </w:style>
  <w:style w:type="character" w:styleId="Strong">
    <w:name w:val="Strong"/>
    <w:basedOn w:val="DefaultParagraphFont"/>
    <w:uiPriority w:val="22"/>
    <w:qFormat/>
    <w:rsid w:val="00A93E13"/>
    <w:rPr>
      <w:b/>
      <w:bCs/>
    </w:rPr>
  </w:style>
  <w:style w:type="paragraph" w:styleId="Header">
    <w:name w:val="header"/>
    <w:basedOn w:val="Normal"/>
    <w:link w:val="HeaderChar"/>
    <w:uiPriority w:val="99"/>
    <w:unhideWhenUsed/>
    <w:rsid w:val="00030B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0B45"/>
  </w:style>
  <w:style w:type="paragraph" w:styleId="Footer">
    <w:name w:val="footer"/>
    <w:basedOn w:val="Normal"/>
    <w:link w:val="FooterChar"/>
    <w:uiPriority w:val="99"/>
    <w:unhideWhenUsed/>
    <w:rsid w:val="00030B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0B45"/>
  </w:style>
  <w:style w:type="paragraph" w:styleId="HTMLPreformatted">
    <w:name w:val="HTML Preformatted"/>
    <w:basedOn w:val="Normal"/>
    <w:link w:val="HTMLPreformattedChar"/>
    <w:uiPriority w:val="99"/>
    <w:semiHidden/>
    <w:unhideWhenUsed/>
    <w:rsid w:val="00030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B45"/>
    <w:rPr>
      <w:rFonts w:ascii="Courier New" w:eastAsia="Times New Roman" w:hAnsi="Courier New" w:cs="Courier New"/>
      <w:sz w:val="20"/>
      <w:szCs w:val="20"/>
    </w:rPr>
  </w:style>
  <w:style w:type="character" w:customStyle="1" w:styleId="searchword1">
    <w:name w:val="searchword1"/>
    <w:basedOn w:val="DefaultParagraphFont"/>
    <w:rsid w:val="00030B45"/>
  </w:style>
  <w:style w:type="paragraph" w:styleId="NormalWeb">
    <w:name w:val="Normal (Web)"/>
    <w:basedOn w:val="Normal"/>
    <w:uiPriority w:val="99"/>
    <w:semiHidden/>
    <w:unhideWhenUsed/>
    <w:rsid w:val="00F23C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word0">
    <w:name w:val="searchword0"/>
    <w:basedOn w:val="DefaultParagraphFont"/>
    <w:rsid w:val="00F23C12"/>
  </w:style>
  <w:style w:type="character" w:styleId="HTMLCode">
    <w:name w:val="HTML Code"/>
    <w:basedOn w:val="DefaultParagraphFont"/>
    <w:uiPriority w:val="99"/>
    <w:semiHidden/>
    <w:unhideWhenUsed/>
    <w:rsid w:val="00B4345B"/>
    <w:rPr>
      <w:rFonts w:ascii="Courier New" w:eastAsia="Times New Roman" w:hAnsi="Courier New" w:cs="Courier New"/>
      <w:sz w:val="20"/>
      <w:szCs w:val="20"/>
    </w:rPr>
  </w:style>
  <w:style w:type="character" w:customStyle="1" w:styleId="hl">
    <w:name w:val="hl"/>
    <w:basedOn w:val="DefaultParagraphFont"/>
    <w:rsid w:val="00DC6DE5"/>
  </w:style>
  <w:style w:type="paragraph" w:styleId="ListParagraph">
    <w:name w:val="List Paragraph"/>
    <w:basedOn w:val="Normal"/>
    <w:uiPriority w:val="34"/>
    <w:qFormat/>
    <w:rsid w:val="00F228B7"/>
    <w:pPr>
      <w:ind w:left="720"/>
      <w:contextualSpacing/>
    </w:pPr>
  </w:style>
  <w:style w:type="character" w:customStyle="1" w:styleId="Heading3Char">
    <w:name w:val="Heading 3 Char"/>
    <w:basedOn w:val="DefaultParagraphFont"/>
    <w:link w:val="Heading3"/>
    <w:uiPriority w:val="9"/>
    <w:rsid w:val="008F449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E04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43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6914C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914C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14C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14C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14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14C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B97D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D4C"/>
    <w:rPr>
      <w:rFonts w:ascii="Segoe UI" w:hAnsi="Segoe UI" w:cs="Segoe UI"/>
      <w:sz w:val="18"/>
      <w:szCs w:val="18"/>
    </w:rPr>
  </w:style>
  <w:style w:type="character" w:styleId="CommentReference">
    <w:name w:val="annotation reference"/>
    <w:basedOn w:val="DefaultParagraphFont"/>
    <w:uiPriority w:val="99"/>
    <w:semiHidden/>
    <w:unhideWhenUsed/>
    <w:rsid w:val="00B97D4C"/>
    <w:rPr>
      <w:sz w:val="16"/>
      <w:szCs w:val="16"/>
    </w:rPr>
  </w:style>
  <w:style w:type="paragraph" w:styleId="CommentText">
    <w:name w:val="annotation text"/>
    <w:basedOn w:val="Normal"/>
    <w:link w:val="CommentTextChar"/>
    <w:uiPriority w:val="99"/>
    <w:semiHidden/>
    <w:unhideWhenUsed/>
    <w:rsid w:val="00B97D4C"/>
    <w:pPr>
      <w:spacing w:line="240" w:lineRule="auto"/>
    </w:pPr>
    <w:rPr>
      <w:sz w:val="20"/>
      <w:szCs w:val="20"/>
    </w:rPr>
  </w:style>
  <w:style w:type="character" w:customStyle="1" w:styleId="CommentTextChar">
    <w:name w:val="Comment Text Char"/>
    <w:basedOn w:val="DefaultParagraphFont"/>
    <w:link w:val="CommentText"/>
    <w:uiPriority w:val="99"/>
    <w:semiHidden/>
    <w:rsid w:val="00B97D4C"/>
    <w:rPr>
      <w:sz w:val="20"/>
      <w:szCs w:val="20"/>
    </w:rPr>
  </w:style>
  <w:style w:type="paragraph" w:styleId="CommentSubject">
    <w:name w:val="annotation subject"/>
    <w:basedOn w:val="CommentText"/>
    <w:next w:val="CommentText"/>
    <w:link w:val="CommentSubjectChar"/>
    <w:uiPriority w:val="99"/>
    <w:semiHidden/>
    <w:unhideWhenUsed/>
    <w:rsid w:val="00B97D4C"/>
    <w:rPr>
      <w:b/>
      <w:bCs/>
    </w:rPr>
  </w:style>
  <w:style w:type="character" w:customStyle="1" w:styleId="CommentSubjectChar">
    <w:name w:val="Comment Subject Char"/>
    <w:basedOn w:val="CommentTextChar"/>
    <w:link w:val="CommentSubject"/>
    <w:uiPriority w:val="99"/>
    <w:semiHidden/>
    <w:rsid w:val="00B97D4C"/>
    <w:rPr>
      <w:b/>
      <w:bCs/>
      <w:sz w:val="20"/>
      <w:szCs w:val="20"/>
    </w:rPr>
  </w:style>
  <w:style w:type="character" w:styleId="FollowedHyperlink">
    <w:name w:val="FollowedHyperlink"/>
    <w:basedOn w:val="DefaultParagraphFont"/>
    <w:uiPriority w:val="99"/>
    <w:semiHidden/>
    <w:unhideWhenUsed/>
    <w:rsid w:val="00050E40"/>
    <w:rPr>
      <w:color w:val="954F72" w:themeColor="followedHyperlink"/>
      <w:u w:val="single"/>
    </w:rPr>
  </w:style>
  <w:style w:type="table" w:styleId="TableGrid">
    <w:name w:val="Table Grid"/>
    <w:basedOn w:val="TableNormal"/>
    <w:uiPriority w:val="39"/>
    <w:rsid w:val="00756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20FEE"/>
    <w:pPr>
      <w:spacing w:after="0" w:line="240" w:lineRule="auto"/>
    </w:pPr>
  </w:style>
  <w:style w:type="paragraph" w:styleId="Caption">
    <w:name w:val="caption"/>
    <w:basedOn w:val="Normal"/>
    <w:next w:val="Normal"/>
    <w:uiPriority w:val="35"/>
    <w:unhideWhenUsed/>
    <w:qFormat/>
    <w:rsid w:val="006465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435666">
      <w:bodyDiv w:val="1"/>
      <w:marLeft w:val="0"/>
      <w:marRight w:val="0"/>
      <w:marTop w:val="0"/>
      <w:marBottom w:val="0"/>
      <w:divBdr>
        <w:top w:val="none" w:sz="0" w:space="0" w:color="auto"/>
        <w:left w:val="none" w:sz="0" w:space="0" w:color="auto"/>
        <w:bottom w:val="none" w:sz="0" w:space="0" w:color="auto"/>
        <w:right w:val="none" w:sz="0" w:space="0" w:color="auto"/>
      </w:divBdr>
    </w:div>
    <w:div w:id="750659301">
      <w:bodyDiv w:val="1"/>
      <w:marLeft w:val="0"/>
      <w:marRight w:val="0"/>
      <w:marTop w:val="0"/>
      <w:marBottom w:val="0"/>
      <w:divBdr>
        <w:top w:val="none" w:sz="0" w:space="0" w:color="auto"/>
        <w:left w:val="none" w:sz="0" w:space="0" w:color="auto"/>
        <w:bottom w:val="none" w:sz="0" w:space="0" w:color="auto"/>
        <w:right w:val="none" w:sz="0" w:space="0" w:color="auto"/>
      </w:divBdr>
    </w:div>
    <w:div w:id="1156148553">
      <w:bodyDiv w:val="1"/>
      <w:marLeft w:val="0"/>
      <w:marRight w:val="0"/>
      <w:marTop w:val="0"/>
      <w:marBottom w:val="0"/>
      <w:divBdr>
        <w:top w:val="none" w:sz="0" w:space="0" w:color="auto"/>
        <w:left w:val="none" w:sz="0" w:space="0" w:color="auto"/>
        <w:bottom w:val="none" w:sz="0" w:space="0" w:color="auto"/>
        <w:right w:val="none" w:sz="0" w:space="0" w:color="auto"/>
      </w:divBdr>
    </w:div>
    <w:div w:id="1198085961">
      <w:bodyDiv w:val="1"/>
      <w:marLeft w:val="0"/>
      <w:marRight w:val="0"/>
      <w:marTop w:val="0"/>
      <w:marBottom w:val="0"/>
      <w:divBdr>
        <w:top w:val="none" w:sz="0" w:space="0" w:color="auto"/>
        <w:left w:val="none" w:sz="0" w:space="0" w:color="auto"/>
        <w:bottom w:val="none" w:sz="0" w:space="0" w:color="auto"/>
        <w:right w:val="none" w:sz="0" w:space="0" w:color="auto"/>
      </w:divBdr>
    </w:div>
    <w:div w:id="1420561644">
      <w:bodyDiv w:val="1"/>
      <w:marLeft w:val="0"/>
      <w:marRight w:val="0"/>
      <w:marTop w:val="0"/>
      <w:marBottom w:val="0"/>
      <w:divBdr>
        <w:top w:val="none" w:sz="0" w:space="0" w:color="auto"/>
        <w:left w:val="none" w:sz="0" w:space="0" w:color="auto"/>
        <w:bottom w:val="none" w:sz="0" w:space="0" w:color="auto"/>
        <w:right w:val="none" w:sz="0" w:space="0" w:color="auto"/>
      </w:divBdr>
    </w:div>
    <w:div w:id="1562403504">
      <w:bodyDiv w:val="1"/>
      <w:marLeft w:val="0"/>
      <w:marRight w:val="0"/>
      <w:marTop w:val="0"/>
      <w:marBottom w:val="0"/>
      <w:divBdr>
        <w:top w:val="none" w:sz="0" w:space="0" w:color="auto"/>
        <w:left w:val="none" w:sz="0" w:space="0" w:color="auto"/>
        <w:bottom w:val="none" w:sz="0" w:space="0" w:color="auto"/>
        <w:right w:val="none" w:sz="0" w:space="0" w:color="auto"/>
      </w:divBdr>
    </w:div>
    <w:div w:id="1674339170">
      <w:bodyDiv w:val="1"/>
      <w:marLeft w:val="0"/>
      <w:marRight w:val="0"/>
      <w:marTop w:val="0"/>
      <w:marBottom w:val="0"/>
      <w:divBdr>
        <w:top w:val="none" w:sz="0" w:space="0" w:color="auto"/>
        <w:left w:val="none" w:sz="0" w:space="0" w:color="auto"/>
        <w:bottom w:val="none" w:sz="0" w:space="0" w:color="auto"/>
        <w:right w:val="none" w:sz="0" w:space="0" w:color="auto"/>
      </w:divBdr>
    </w:div>
    <w:div w:id="1733262272">
      <w:bodyDiv w:val="1"/>
      <w:marLeft w:val="0"/>
      <w:marRight w:val="0"/>
      <w:marTop w:val="0"/>
      <w:marBottom w:val="0"/>
      <w:divBdr>
        <w:top w:val="none" w:sz="0" w:space="0" w:color="auto"/>
        <w:left w:val="none" w:sz="0" w:space="0" w:color="auto"/>
        <w:bottom w:val="none" w:sz="0" w:space="0" w:color="auto"/>
        <w:right w:val="none" w:sz="0" w:space="0" w:color="auto"/>
      </w:divBdr>
    </w:div>
    <w:div w:id="204984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lasso.com/lastools/" TargetMode="External"/><Relationship Id="rId13" Type="http://schemas.openxmlformats.org/officeDocument/2006/relationships/hyperlink" Target="https://sourceforge.net/projects/mingw/files/MSYS/Base/msys-core/msys-1.0.11/" TargetMode="External"/><Relationship Id="rId18" Type="http://schemas.openxmlformats.org/officeDocument/2006/relationships/hyperlink" Target="https://cmake.org/downloa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rac.osgeo.org/gdal/wiki/BuildingWithMinGW" TargetMode="External"/><Relationship Id="rId7" Type="http://schemas.openxmlformats.org/officeDocument/2006/relationships/image" Target="media/image1.png"/><Relationship Id="rId12" Type="http://schemas.openxmlformats.org/officeDocument/2006/relationships/hyperlink" Target="http://www.cs.unc.edu/~isenburg/lastools/LICENSE.txt" TargetMode="External"/><Relationship Id="rId17" Type="http://schemas.openxmlformats.org/officeDocument/2006/relationships/hyperlink" Target="http://www.joshuaburkholder.com/blog/2013/04/23/how-to-compile-boost-using-mingw/"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github.com/emphasis87/libmpfr-msys2-mingw64" TargetMode="External"/><Relationship Id="rId20" Type="http://schemas.openxmlformats.org/officeDocument/2006/relationships/hyperlink" Target="https://trac.osgeo.org/gdal/wiki/FAQInstallationAndBuil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trac.osgeo.org/gdal/wiki/BuildingOnWindows" TargetMode="External"/><Relationship Id="rId5" Type="http://schemas.openxmlformats.org/officeDocument/2006/relationships/footnotes" Target="footnotes.xml"/><Relationship Id="rId15" Type="http://schemas.openxmlformats.org/officeDocument/2006/relationships/hyperlink" Target="https://git.archlinux.org/svntogit/packages.git/tree/trunk/PKGBUILD?h=packages/gmp" TargetMode="External"/><Relationship Id="rId23" Type="http://schemas.openxmlformats.org/officeDocument/2006/relationships/hyperlink" Target="https://trac.osgeo.org/gdal/wiki/BuildingOnWindows" TargetMode="External"/><Relationship Id="rId10" Type="http://schemas.openxmlformats.org/officeDocument/2006/relationships/image" Target="media/image2.png"/><Relationship Id="rId19" Type="http://schemas.openxmlformats.org/officeDocument/2006/relationships/hyperlink" Target="https://github.com/CGAL/cgal/releases" TargetMode="External"/><Relationship Id="rId4" Type="http://schemas.openxmlformats.org/officeDocument/2006/relationships/webSettings" Target="webSettings.xml"/><Relationship Id="rId9" Type="http://schemas.openxmlformats.org/officeDocument/2006/relationships/hyperlink" Target="https://rapidlasso.com/lastools/" TargetMode="External"/><Relationship Id="rId14" Type="http://schemas.openxmlformats.org/officeDocument/2006/relationships/hyperlink" Target="http://suchideas.com/journal/2007/07/installing-gmp-on-windows/" TargetMode="External"/><Relationship Id="rId22" Type="http://schemas.openxmlformats.org/officeDocument/2006/relationships/hyperlink" Target="https://www.oschina.net/question/997483_215150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3396</Words>
  <Characters>18684</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Twente - ICTS</Company>
  <LinksUpToDate>false</LinksUpToDate>
  <CharactersWithSpaces>22036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B (ITC)</dc:creator>
  <cp:keywords/>
  <dc:description/>
  <cp:lastModifiedBy>Oude Elberink, S.J. (ITC)</cp:lastModifiedBy>
  <cp:revision>2</cp:revision>
  <cp:lastPrinted>2017-01-12T07:40:00Z</cp:lastPrinted>
  <dcterms:created xsi:type="dcterms:W3CDTF">2017-01-31T15:15:00Z</dcterms:created>
  <dcterms:modified xsi:type="dcterms:W3CDTF">2017-01-31T15:15:00Z</dcterms:modified>
</cp:coreProperties>
</file>