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40"/>
          <w:szCs w:val="40"/>
        </w:rPr>
      </w:pPr>
      <w:r w:rsidDel="00000000" w:rsidR="00000000" w:rsidRPr="00000000">
        <w:rPr>
          <w:rFonts w:ascii="Playfair Display" w:cs="Playfair Display" w:eastAsia="Playfair Display" w:hAnsi="Playfair Display"/>
          <w:b w:val="1"/>
          <w:sz w:val="40"/>
          <w:szCs w:val="40"/>
          <w:rtl w:val="0"/>
        </w:rPr>
        <w:t xml:space="preserve">Sprint 1 Report</w:t>
      </w:r>
    </w:p>
    <w:p w:rsidR="00000000" w:rsidDel="00000000" w:rsidP="00000000" w:rsidRDefault="00000000" w:rsidRPr="00000000" w14:paraId="00000001">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Lost &amp; Found</w:t>
      </w:r>
    </w:p>
    <w:p w:rsidR="00000000" w:rsidDel="00000000" w:rsidP="00000000" w:rsidRDefault="00000000" w:rsidRPr="00000000" w14:paraId="00000002">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Team Rocket</w:t>
      </w:r>
    </w:p>
    <w:p w:rsidR="00000000" w:rsidDel="00000000" w:rsidP="00000000" w:rsidRDefault="00000000" w:rsidRPr="00000000" w14:paraId="00000003">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09 July 2018</w:t>
      </w:r>
    </w:p>
    <w:p w:rsidR="00000000" w:rsidDel="00000000" w:rsidP="00000000" w:rsidRDefault="00000000" w:rsidRPr="00000000" w14:paraId="0000000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5">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Actions To Stop Doing</w:t>
      </w:r>
    </w:p>
    <w:p w:rsidR="00000000" w:rsidDel="00000000" w:rsidP="00000000" w:rsidRDefault="00000000" w:rsidRPr="00000000" w14:paraId="00000006">
      <w:pPr>
        <w:numPr>
          <w:ilvl w:val="0"/>
          <w:numId w:val="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Github complications: The team should stop waiting until the end of the sprint to merge all of their work and changes. The Git merging process becomes messy and results in numerous conflicts that require someone to wade through and resolve manually.</w:t>
      </w:r>
      <w:r w:rsidDel="00000000" w:rsidR="00000000" w:rsidRPr="00000000">
        <w:rPr>
          <w:rtl w:val="0"/>
        </w:rPr>
      </w:r>
    </w:p>
    <w:p w:rsidR="00000000" w:rsidDel="00000000" w:rsidP="00000000" w:rsidRDefault="00000000" w:rsidRPr="00000000" w14:paraId="00000007">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Actions To Start Doing</w:t>
      </w:r>
    </w:p>
    <w:p w:rsidR="00000000" w:rsidDel="00000000" w:rsidP="00000000" w:rsidRDefault="00000000" w:rsidRPr="00000000" w14:paraId="00000009">
      <w:pPr>
        <w:numPr>
          <w:ilvl w:val="0"/>
          <w:numId w:val="5"/>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Communication: Team members should be more explicit about which features they are working on currently. This will help avoid overlap and redundancy in the work being done.</w:t>
      </w:r>
    </w:p>
    <w:p w:rsidR="00000000" w:rsidDel="00000000" w:rsidP="00000000" w:rsidRDefault="00000000" w:rsidRPr="00000000" w14:paraId="0000000A">
      <w:pPr>
        <w:numPr>
          <w:ilvl w:val="0"/>
          <w:numId w:val="5"/>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Communication: Team members should use the appropriate channels to discuss the various aspects of the project (e.g. backend, frontend). This will keep communication lines clear and allow members to find specific information that has been discussed more easily.</w:t>
      </w:r>
    </w:p>
    <w:p w:rsidR="00000000" w:rsidDel="00000000" w:rsidP="00000000" w:rsidRDefault="00000000" w:rsidRPr="00000000" w14:paraId="0000000B">
      <w:pPr>
        <w:numPr>
          <w:ilvl w:val="0"/>
          <w:numId w:val="5"/>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Github guidelines: Team members should begin following the Git standards and guidelines that were discussed during this retrospective. This will allow all members to become more familiar with Git and will keep the merging process from becoming too messy.</w:t>
      </w:r>
    </w:p>
    <w:p w:rsidR="00000000" w:rsidDel="00000000" w:rsidP="00000000" w:rsidRDefault="00000000" w:rsidRPr="00000000" w14:paraId="0000000C">
      <w:pPr>
        <w:numPr>
          <w:ilvl w:val="0"/>
          <w:numId w:val="5"/>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Code commenting: Each team member should comment his/her code to clarify obscure sections or to help other team members identify the purpose of a code block. Team members should also include their names as a comment for long blocks of code written by him/her. This will allow team members to integrate their code and understand other aspects of the project more easily.</w:t>
      </w:r>
      <w:r w:rsidDel="00000000" w:rsidR="00000000" w:rsidRPr="00000000">
        <w:rPr>
          <w:rtl w:val="0"/>
        </w:rPr>
      </w:r>
    </w:p>
    <w:p w:rsidR="00000000" w:rsidDel="00000000" w:rsidP="00000000" w:rsidRDefault="00000000" w:rsidRPr="00000000" w14:paraId="0000000D">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E">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Actions To Keep Doing</w:t>
      </w:r>
    </w:p>
    <w:p w:rsidR="00000000" w:rsidDel="00000000" w:rsidP="00000000" w:rsidRDefault="00000000" w:rsidRPr="00000000" w14:paraId="0000000F">
      <w:pPr>
        <w:numPr>
          <w:ilvl w:val="0"/>
          <w:numId w:val="4"/>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Team members should continue being as productive when working by themselves, outside of the group meetings. This keeps the overall group productivity high.</w:t>
      </w:r>
    </w:p>
    <w:p w:rsidR="00000000" w:rsidDel="00000000" w:rsidP="00000000" w:rsidRDefault="00000000" w:rsidRPr="00000000" w14:paraId="00000010">
      <w:pPr>
        <w:numPr>
          <w:ilvl w:val="0"/>
          <w:numId w:val="4"/>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Team members should continue taking the initiatives to work on tasks that aren’t explicitly assigned to them, including fixing code, editing design code, and working on stories from the product backlog. This also keeps the overall group productivity high, and allows the team to progress even better than expected on the project.</w:t>
      </w:r>
    </w:p>
    <w:p w:rsidR="00000000" w:rsidDel="00000000" w:rsidP="00000000" w:rsidRDefault="00000000" w:rsidRPr="00000000" w14:paraId="00000011">
      <w:pPr>
        <w:numPr>
          <w:ilvl w:val="0"/>
          <w:numId w:val="4"/>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Team members should continue attending all team meetings, being (mostly) on time to team meetings, and being flexible with meeting times and locations. This upholds the mutual respect amongst team members (by not wasting each other’s time) and again keeps the group productivity high.</w:t>
      </w:r>
    </w:p>
    <w:p w:rsidR="00000000" w:rsidDel="00000000" w:rsidP="00000000" w:rsidRDefault="00000000" w:rsidRPr="00000000" w14:paraId="00000012">
      <w:pPr>
        <w:numPr>
          <w:ilvl w:val="0"/>
          <w:numId w:val="4"/>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Team members should continue the high levels of communication and participation through Slack when discussing team logistics (e.g. discussing what still needs to be done, scheduling meeting times). This keeps the group productivity high.</w:t>
      </w:r>
    </w:p>
    <w:p w:rsidR="00000000" w:rsidDel="00000000" w:rsidP="00000000" w:rsidRDefault="00000000" w:rsidRPr="00000000" w14:paraId="00000013">
      <w:pPr>
        <w:numPr>
          <w:ilvl w:val="0"/>
          <w:numId w:val="4"/>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Team members should continue helping other members who need assistance with their task and teaching other members how to use various technologies. This helps team members learn the necessary technologies more quickly, thereby keeping group productivity high.</w:t>
      </w:r>
      <w:r w:rsidDel="00000000" w:rsidR="00000000" w:rsidRPr="00000000">
        <w:rPr>
          <w:rtl w:val="0"/>
        </w:rPr>
      </w:r>
    </w:p>
    <w:p w:rsidR="00000000" w:rsidDel="00000000" w:rsidP="00000000" w:rsidRDefault="00000000" w:rsidRPr="00000000" w14:paraId="0000001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5">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Work Completed</w:t>
      </w:r>
    </w:p>
    <w:p w:rsidR="00000000" w:rsidDel="00000000" w:rsidP="00000000" w:rsidRDefault="00000000" w:rsidRPr="00000000" w14:paraId="00000016">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Sprint 1, User Story 2</w:t>
      </w:r>
    </w:p>
    <w:p w:rsidR="00000000" w:rsidDel="00000000" w:rsidP="00000000" w:rsidRDefault="00000000" w:rsidRPr="00000000" w14:paraId="00000017">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Sprint 1, User Story 3</w:t>
      </w:r>
    </w:p>
    <w:p w:rsidR="00000000" w:rsidDel="00000000" w:rsidP="00000000" w:rsidRDefault="00000000" w:rsidRPr="00000000" w14:paraId="00000018">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Sprint 1, User Story 4</w:t>
      </w:r>
    </w:p>
    <w:p w:rsidR="00000000" w:rsidDel="00000000" w:rsidP="00000000" w:rsidRDefault="00000000" w:rsidRPr="00000000" w14:paraId="00000019">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Sprint 1, User Story 5</w:t>
      </w:r>
    </w:p>
    <w:p w:rsidR="00000000" w:rsidDel="00000000" w:rsidP="00000000" w:rsidRDefault="00000000" w:rsidRPr="00000000" w14:paraId="0000001A">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Sprint 1, User Story 6</w:t>
      </w:r>
    </w:p>
    <w:p w:rsidR="00000000" w:rsidDel="00000000" w:rsidP="00000000" w:rsidRDefault="00000000" w:rsidRPr="00000000" w14:paraId="0000001B">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Sprint 1, User Story 7 (Note: This User Story was moved from the backlog during the course of this sprint.)</w:t>
      </w:r>
      <w:r w:rsidDel="00000000" w:rsidR="00000000" w:rsidRPr="00000000">
        <w:rPr>
          <w:rtl w:val="0"/>
        </w:rPr>
      </w:r>
    </w:p>
    <w:p w:rsidR="00000000" w:rsidDel="00000000" w:rsidP="00000000" w:rsidRDefault="00000000" w:rsidRPr="00000000" w14:paraId="0000001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D">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Work Not Completed</w:t>
      </w:r>
    </w:p>
    <w:p w:rsidR="00000000" w:rsidDel="00000000" w:rsidP="00000000" w:rsidRDefault="00000000" w:rsidRPr="00000000" w14:paraId="0000001E">
      <w:pPr>
        <w:numPr>
          <w:ilvl w:val="0"/>
          <w:numId w:val="3"/>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Sprint 1, User Story 1: Tasks 6 and 7 were not completed by the end of this sprint. These tasks involved finishing the style and aesthetics of the web app.</w:t>
      </w:r>
      <w:r w:rsidDel="00000000" w:rsidR="00000000" w:rsidRPr="00000000">
        <w:rPr>
          <w:rtl w:val="0"/>
        </w:rPr>
      </w:r>
    </w:p>
    <w:p w:rsidR="00000000" w:rsidDel="00000000" w:rsidP="00000000" w:rsidRDefault="00000000" w:rsidRPr="00000000" w14:paraId="0000001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0">
      <w:pPr>
        <w:contextualSpacing w:val="0"/>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b w:val="1"/>
          <w:sz w:val="28"/>
          <w:szCs w:val="28"/>
          <w:rtl w:val="0"/>
        </w:rPr>
        <w:t xml:space="preserve">Work Completion Rate</w:t>
      </w:r>
      <w:r w:rsidDel="00000000" w:rsidR="00000000" w:rsidRPr="00000000">
        <w:rPr>
          <w:rtl w:val="0"/>
        </w:rPr>
      </w:r>
    </w:p>
    <w:p w:rsidR="00000000" w:rsidDel="00000000" w:rsidP="00000000" w:rsidRDefault="00000000" w:rsidRPr="00000000" w14:paraId="00000021">
      <w:pPr>
        <w:ind w:left="0" w:firstLine="0"/>
        <w:contextualSpacing w:val="0"/>
        <w:rPr>
          <w:rFonts w:ascii="Playfair Display" w:cs="Playfair Display" w:eastAsia="Playfair Display" w:hAnsi="Playfair Display"/>
        </w:rPr>
      </w:pPr>
      <w:r w:rsidDel="00000000" w:rsidR="00000000" w:rsidRPr="00000000">
        <w:rPr>
          <w:rtl w:val="0"/>
        </w:rPr>
      </w:r>
    </w:p>
    <w:tbl>
      <w:tblPr>
        <w:tblStyle w:val="Table1"/>
        <w:tblW w:w="8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3555"/>
        <w:tblGridChange w:id="0">
          <w:tblGrid>
            <w:gridCol w:w="4710"/>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ind w:left="0" w:firstLine="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Total Number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6 stories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ind w:left="0" w:firstLine="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Total Estimated Ideal Work Hours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35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Length of the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7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Average User Stories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6/7 = 0.857 user stories per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0" w:firstLine="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Average Ideal Work Hours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35/7 = 5 hours per day</w:t>
            </w:r>
          </w:p>
        </w:tc>
      </w:tr>
    </w:tbl>
    <w:p w:rsidR="00000000" w:rsidDel="00000000" w:rsidP="00000000" w:rsidRDefault="00000000" w:rsidRPr="00000000" w14:paraId="0000002C">
      <w:pPr>
        <w:ind w:left="72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ind w:left="0" w:firstLine="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final version of the burn up chart (also included in the Sprint 1 Plan): </w:t>
      </w:r>
    </w:p>
    <w:p w:rsidR="00000000" w:rsidDel="00000000" w:rsidP="00000000" w:rsidRDefault="00000000" w:rsidRPr="00000000" w14:paraId="0000002E">
      <w:pPr>
        <w:ind w:left="0"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u w:val="single"/>
          <w:rtl w:val="0"/>
        </w:rPr>
        <w:t xml:space="preserve">Note</w:t>
      </w:r>
      <w:r w:rsidDel="00000000" w:rsidR="00000000" w:rsidRPr="00000000">
        <w:rPr>
          <w:rFonts w:ascii="Playfair Display" w:cs="Playfair Display" w:eastAsia="Playfair Display" w:hAnsi="Playfair Display"/>
          <w:rtl w:val="0"/>
        </w:rPr>
        <w:t xml:space="preserve">: A user story was added from backlog during the middle of the sprint (on 07/05); this explains the slight increase in the slope of the ’Expected’ line from 07/05 - 07/08.</w:t>
      </w:r>
    </w:p>
    <w:p w:rsidR="00000000" w:rsidDel="00000000" w:rsidP="00000000" w:rsidRDefault="00000000" w:rsidRPr="00000000" w14:paraId="0000002F">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943600" cy="3670300"/>
            <wp:effectExtent b="0" l="0" r="0" t="0"/>
            <wp:docPr descr="Sprint 1: Burn Up Chart" id="1" name="image2.png"/>
            <a:graphic>
              <a:graphicData uri="http://schemas.openxmlformats.org/drawingml/2006/picture">
                <pic:pic>
                  <pic:nvPicPr>
                    <pic:cNvPr descr="Sprint 1: Burn Up Chart"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