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A1A" w:rsidRDefault="00531A1A" w:rsidP="00531A1A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CA88C7E" wp14:editId="19229CEF">
            <wp:extent cx="4448810" cy="158921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type-HE-Condorcet-201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576" cy="159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1A" w:rsidRDefault="00531A1A" w:rsidP="00531A1A">
      <w:pPr>
        <w:jc w:val="center"/>
        <w:rPr>
          <w:b/>
          <w:bCs/>
          <w:sz w:val="32"/>
          <w:szCs w:val="32"/>
        </w:rPr>
      </w:pPr>
    </w:p>
    <w:p w:rsidR="00531A1A" w:rsidRDefault="00531A1A" w:rsidP="00531A1A">
      <w:pPr>
        <w:jc w:val="center"/>
      </w:pPr>
      <w:r>
        <w:rPr>
          <w:b/>
          <w:bCs/>
          <w:sz w:val="32"/>
          <w:szCs w:val="32"/>
        </w:rPr>
        <w:t>Bloc 3 du bachelier en informatique : Programmation avancée (2019-2020)</w:t>
      </w:r>
    </w:p>
    <w:p w:rsidR="00531A1A" w:rsidRDefault="00531A1A" w:rsidP="00531A1A"/>
    <w:p w:rsidR="00531A1A" w:rsidRPr="00394730" w:rsidRDefault="00531A1A" w:rsidP="00531A1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Organisation d’un tournoi du grand Slam</w:t>
      </w:r>
    </w:p>
    <w:p w:rsidR="000E2075" w:rsidRDefault="000E2075"/>
    <w:p w:rsidR="00531A1A" w:rsidRDefault="00531A1A"/>
    <w:p w:rsidR="00531A1A" w:rsidRDefault="00531A1A"/>
    <w:p w:rsidR="00531A1A" w:rsidRPr="00706D49" w:rsidRDefault="00531A1A">
      <w:pPr>
        <w:rPr>
          <w:rFonts w:ascii="Verdana" w:hAnsi="Verdana"/>
        </w:rPr>
      </w:pPr>
      <w:r w:rsidRPr="00706D49">
        <w:rPr>
          <w:rFonts w:ascii="Verdana" w:hAnsi="Verdana"/>
        </w:rPr>
        <w:t>Explication du programme :</w:t>
      </w:r>
    </w:p>
    <w:p w:rsidR="00531A1A" w:rsidRPr="00706D49" w:rsidRDefault="00531A1A">
      <w:pPr>
        <w:rPr>
          <w:rFonts w:ascii="Verdana" w:hAnsi="Verdana"/>
        </w:rPr>
      </w:pPr>
    </w:p>
    <w:p w:rsidR="00531A1A" w:rsidRDefault="00531A1A">
      <w:pPr>
        <w:rPr>
          <w:rFonts w:ascii="Verdana" w:hAnsi="Verdana"/>
        </w:rPr>
      </w:pPr>
      <w:r w:rsidRPr="00706D49">
        <w:rPr>
          <w:rFonts w:ascii="Verdana" w:hAnsi="Verdana"/>
        </w:rPr>
        <w:t xml:space="preserve">Au démarrage du programme cliquez sur </w:t>
      </w:r>
      <w:r w:rsidR="00706D49">
        <w:rPr>
          <w:rFonts w:ascii="Verdana" w:hAnsi="Verdana"/>
        </w:rPr>
        <w:t>« commencer</w:t>
      </w:r>
      <w:r w:rsidRPr="00706D49">
        <w:rPr>
          <w:rFonts w:ascii="Verdana" w:hAnsi="Verdana"/>
        </w:rPr>
        <w:t xml:space="preserve"> tournoi</w:t>
      </w:r>
      <w:r w:rsidR="00706D49">
        <w:rPr>
          <w:rFonts w:ascii="Verdana" w:hAnsi="Verdana"/>
        </w:rPr>
        <w:t> »</w:t>
      </w:r>
      <w:r w:rsidR="005125B1">
        <w:rPr>
          <w:rFonts w:ascii="Verdana" w:hAnsi="Verdana"/>
        </w:rPr>
        <w:t>, après ce bouton deviendra « générer un autre tournoi » si vous en avez besoin.</w:t>
      </w:r>
    </w:p>
    <w:p w:rsidR="00706D49" w:rsidRDefault="00706D49">
      <w:pPr>
        <w:rPr>
          <w:rFonts w:ascii="Verdana" w:hAnsi="Verdana"/>
        </w:rPr>
      </w:pPr>
    </w:p>
    <w:p w:rsidR="00706D49" w:rsidRDefault="00706D49">
      <w:pPr>
        <w:rPr>
          <w:rFonts w:ascii="Verdana" w:hAnsi="Verdana"/>
        </w:rPr>
      </w:pPr>
      <w:r>
        <w:rPr>
          <w:rFonts w:ascii="Verdana" w:hAnsi="Verdana"/>
        </w:rPr>
        <w:t xml:space="preserve">Ensuite </w:t>
      </w:r>
      <w:r w:rsidR="005125B1">
        <w:rPr>
          <w:rFonts w:ascii="Verdana" w:hAnsi="Verdana"/>
        </w:rPr>
        <w:t xml:space="preserve">vous arrivez sur l’écran des catégories. </w:t>
      </w:r>
      <w:r>
        <w:rPr>
          <w:rFonts w:ascii="Verdana" w:hAnsi="Verdana"/>
        </w:rPr>
        <w:t>choi</w:t>
      </w:r>
      <w:r w:rsidR="005125B1">
        <w:rPr>
          <w:rFonts w:ascii="Verdana" w:hAnsi="Verdana"/>
        </w:rPr>
        <w:t>si</w:t>
      </w:r>
      <w:r>
        <w:rPr>
          <w:rFonts w:ascii="Verdana" w:hAnsi="Verdana"/>
        </w:rPr>
        <w:t>s</w:t>
      </w:r>
      <w:r w:rsidR="005125B1">
        <w:rPr>
          <w:rFonts w:ascii="Verdana" w:hAnsi="Verdana"/>
        </w:rPr>
        <w:t>sez</w:t>
      </w:r>
      <w:r>
        <w:rPr>
          <w:rFonts w:ascii="Verdana" w:hAnsi="Verdana"/>
        </w:rPr>
        <w:t xml:space="preserve"> parmi les 5 boutons de catégorie de tournoi. Chaque catégorie est subdivisée en plusieurs groupes formants les brackets, l’ensemble des </w:t>
      </w:r>
      <w:proofErr w:type="spellStart"/>
      <w:r>
        <w:rPr>
          <w:rFonts w:ascii="Verdana" w:hAnsi="Verdana"/>
        </w:rPr>
        <w:t>brackets</w:t>
      </w:r>
      <w:proofErr w:type="spellEnd"/>
      <w:r>
        <w:rPr>
          <w:rFonts w:ascii="Verdana" w:hAnsi="Verdana"/>
        </w:rPr>
        <w:t xml:space="preserve"> forment le braquet général, ainsi le gagnant de chaque groupe ira soit en finale pour les tournois de double ou en ½ finale pour ceux de simple.</w:t>
      </w:r>
    </w:p>
    <w:p w:rsidR="00706D49" w:rsidRDefault="00706D49">
      <w:pPr>
        <w:rPr>
          <w:rFonts w:ascii="Verdana" w:hAnsi="Verdana"/>
        </w:rPr>
      </w:pPr>
    </w:p>
    <w:p w:rsidR="00706D49" w:rsidRDefault="00706D49">
      <w:pPr>
        <w:rPr>
          <w:rFonts w:ascii="Verdana" w:hAnsi="Verdana"/>
        </w:rPr>
      </w:pPr>
      <w:r>
        <w:rPr>
          <w:rFonts w:ascii="Verdana" w:hAnsi="Verdana"/>
        </w:rPr>
        <w:t xml:space="preserve">Cliquer sur « un groupe » permet de voir s’afficher le </w:t>
      </w:r>
      <w:proofErr w:type="spellStart"/>
      <w:r>
        <w:rPr>
          <w:rFonts w:ascii="Verdana" w:hAnsi="Verdana"/>
        </w:rPr>
        <w:t>bracket</w:t>
      </w:r>
      <w:proofErr w:type="spellEnd"/>
      <w:r>
        <w:rPr>
          <w:rFonts w:ascii="Verdana" w:hAnsi="Verdana"/>
        </w:rPr>
        <w:t xml:space="preserve"> de celui-ci ensuite pour afficher les informations des matchs, il suffit de cliquer sur « chaque match ».</w:t>
      </w:r>
    </w:p>
    <w:p w:rsidR="00706D49" w:rsidRDefault="00706D49">
      <w:pPr>
        <w:rPr>
          <w:rFonts w:ascii="Verdana" w:hAnsi="Verdana"/>
        </w:rPr>
      </w:pPr>
    </w:p>
    <w:p w:rsidR="00706D49" w:rsidRDefault="00706D49">
      <w:pPr>
        <w:rPr>
          <w:rFonts w:ascii="Verdana" w:hAnsi="Verdana"/>
        </w:rPr>
      </w:pPr>
      <w:r>
        <w:rPr>
          <w:rFonts w:ascii="Verdana" w:hAnsi="Verdana"/>
        </w:rPr>
        <w:t>Les résultats des jeux sont affichés dans un tableau par ordre chronologique. Quand il y’a tie-break, un petit tableau de résultats est affiché en dessous du jeu correspondant au tie-break.</w:t>
      </w:r>
    </w:p>
    <w:p w:rsidR="005125B1" w:rsidRDefault="005125B1">
      <w:pPr>
        <w:rPr>
          <w:rFonts w:ascii="Verdana" w:hAnsi="Verdana"/>
        </w:rPr>
      </w:pPr>
    </w:p>
    <w:p w:rsidR="005125B1" w:rsidRDefault="005125B1">
      <w:pPr>
        <w:rPr>
          <w:rFonts w:ascii="Verdana" w:hAnsi="Verdana"/>
        </w:rPr>
      </w:pPr>
      <w:r>
        <w:rPr>
          <w:rFonts w:ascii="Verdana" w:hAnsi="Verdana"/>
        </w:rPr>
        <w:t xml:space="preserve">La fermeture d’une fenêtre de </w:t>
      </w:r>
      <w:proofErr w:type="spellStart"/>
      <w:r>
        <w:rPr>
          <w:rFonts w:ascii="Verdana" w:hAnsi="Verdana"/>
        </w:rPr>
        <w:t>bracket</w:t>
      </w:r>
      <w:proofErr w:type="spellEnd"/>
      <w:r>
        <w:rPr>
          <w:rFonts w:ascii="Verdana" w:hAnsi="Verdana"/>
        </w:rPr>
        <w:t xml:space="preserve"> ou d’information n’entraine pas la fermeture du programme ! </w:t>
      </w:r>
    </w:p>
    <w:p w:rsidR="005125B1" w:rsidRDefault="005125B1">
      <w:pPr>
        <w:rPr>
          <w:rFonts w:ascii="Verdana" w:hAnsi="Verdana"/>
        </w:rPr>
      </w:pPr>
    </w:p>
    <w:p w:rsidR="005125B1" w:rsidRDefault="005125B1">
      <w:pPr>
        <w:rPr>
          <w:rFonts w:ascii="Verdana" w:hAnsi="Verdana"/>
        </w:rPr>
      </w:pPr>
      <w:r>
        <w:rPr>
          <w:rFonts w:ascii="Verdana" w:hAnsi="Verdana"/>
        </w:rPr>
        <w:t>Pour revenir à l’écran de sélection des catégories, il suffit de cliquer sur « </w:t>
      </w:r>
      <w:proofErr w:type="spellStart"/>
      <w:r>
        <w:rPr>
          <w:rFonts w:ascii="Verdana" w:hAnsi="Verdana"/>
        </w:rPr>
        <w:t>acceuil</w:t>
      </w:r>
      <w:proofErr w:type="spellEnd"/>
      <w:r>
        <w:rPr>
          <w:rFonts w:ascii="Verdana" w:hAnsi="Verdana"/>
        </w:rPr>
        <w:t> »</w:t>
      </w:r>
    </w:p>
    <w:p w:rsidR="00706D49" w:rsidRDefault="00706D49">
      <w:pPr>
        <w:rPr>
          <w:rFonts w:ascii="Verdana" w:hAnsi="Verdana"/>
        </w:rPr>
      </w:pPr>
    </w:p>
    <w:p w:rsidR="00706D49" w:rsidRDefault="00706D49">
      <w:pPr>
        <w:rPr>
          <w:rFonts w:ascii="Verdana" w:hAnsi="Verdana"/>
        </w:rPr>
      </w:pPr>
      <w:r>
        <w:rPr>
          <w:rFonts w:ascii="Verdana" w:hAnsi="Verdana"/>
        </w:rPr>
        <w:t>Bonne lecture du programme à vous.</w:t>
      </w:r>
    </w:p>
    <w:p w:rsidR="00706D49" w:rsidRDefault="00706D49">
      <w:pPr>
        <w:rPr>
          <w:rFonts w:ascii="Verdana" w:hAnsi="Verdana"/>
        </w:rPr>
      </w:pPr>
    </w:p>
    <w:p w:rsidR="00706D49" w:rsidRDefault="00706D49">
      <w:pPr>
        <w:rPr>
          <w:rFonts w:ascii="Verdana" w:hAnsi="Verdana"/>
        </w:rPr>
      </w:pPr>
    </w:p>
    <w:p w:rsidR="005125B1" w:rsidRDefault="005125B1">
      <w:pPr>
        <w:rPr>
          <w:rFonts w:ascii="Verdana" w:hAnsi="Verdana"/>
        </w:rPr>
      </w:pPr>
    </w:p>
    <w:p w:rsidR="005125B1" w:rsidRDefault="005125B1">
      <w:p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706D49" w:rsidRDefault="005125B1">
      <w:pPr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2E70AD03" wp14:editId="048B2EE5">
            <wp:extent cx="6748145" cy="289950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190" cy="29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A0" w:rsidRDefault="00E05BA0">
      <w:pPr>
        <w:rPr>
          <w:rFonts w:ascii="Verdana" w:hAnsi="Verdana"/>
        </w:rPr>
      </w:pPr>
    </w:p>
    <w:p w:rsidR="00E05BA0" w:rsidRDefault="00E05BA0">
      <w:pPr>
        <w:rPr>
          <w:rFonts w:ascii="Verdana" w:hAnsi="Verdana"/>
        </w:rPr>
      </w:pPr>
    </w:p>
    <w:p w:rsidR="00E05BA0" w:rsidRDefault="00E05BA0">
      <w:pPr>
        <w:rPr>
          <w:rFonts w:ascii="Verdana" w:hAnsi="Verdana"/>
        </w:rPr>
      </w:pPr>
    </w:p>
    <w:p w:rsidR="00E05BA0" w:rsidRDefault="00E05BA0">
      <w:pPr>
        <w:rPr>
          <w:rFonts w:ascii="Verdana" w:hAnsi="Verdana"/>
        </w:rPr>
      </w:pPr>
    </w:p>
    <w:p w:rsidR="00E05BA0" w:rsidRDefault="00E05BA0">
      <w:pPr>
        <w:rPr>
          <w:rFonts w:ascii="Verdana" w:hAnsi="Verdana"/>
        </w:rPr>
      </w:pPr>
    </w:p>
    <w:p w:rsidR="00E05BA0" w:rsidRDefault="00E05BA0">
      <w:pPr>
        <w:rPr>
          <w:rFonts w:ascii="Verdana" w:hAnsi="Verdana"/>
        </w:rPr>
      </w:pPr>
    </w:p>
    <w:p w:rsidR="00E05BA0" w:rsidRDefault="00E05BA0">
      <w:pPr>
        <w:rPr>
          <w:rFonts w:ascii="Verdana" w:hAnsi="Verdana"/>
        </w:rPr>
      </w:pPr>
    </w:p>
    <w:p w:rsidR="00706D49" w:rsidRDefault="00E05BA0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1E4E4996" wp14:editId="01C5EF18">
            <wp:extent cx="6545402" cy="3474720"/>
            <wp:effectExtent l="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6188" cy="350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A0" w:rsidRDefault="00E05BA0">
      <w:pPr>
        <w:rPr>
          <w:rFonts w:ascii="Verdana" w:hAnsi="Verdana"/>
        </w:rPr>
      </w:pPr>
    </w:p>
    <w:p w:rsidR="00E05BA0" w:rsidRDefault="00E05BA0">
      <w:p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E05BA0" w:rsidRDefault="00E05BA0">
      <w:pPr>
        <w:rPr>
          <w:rFonts w:ascii="Verdana" w:hAnsi="Verdana"/>
        </w:rPr>
      </w:pPr>
    </w:p>
    <w:p w:rsidR="00E05BA0" w:rsidRDefault="00E05BA0">
      <w:pPr>
        <w:rPr>
          <w:rFonts w:ascii="Verdana" w:hAnsi="Verdana"/>
        </w:rPr>
      </w:pPr>
    </w:p>
    <w:p w:rsidR="00E05BA0" w:rsidRDefault="00E05BA0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2F156B66" wp14:editId="6836F855">
            <wp:extent cx="6645910" cy="3799205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A0" w:rsidRDefault="00E05BA0">
      <w:pPr>
        <w:rPr>
          <w:rFonts w:ascii="Verdana" w:hAnsi="Verdana"/>
        </w:rPr>
      </w:pPr>
    </w:p>
    <w:p w:rsidR="00E05BA0" w:rsidRDefault="00E05BA0">
      <w:pPr>
        <w:rPr>
          <w:rFonts w:ascii="Verdana" w:hAnsi="Verdana"/>
        </w:rPr>
      </w:pPr>
    </w:p>
    <w:p w:rsidR="00E05BA0" w:rsidRDefault="00E05BA0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1F4B484D" wp14:editId="6FD552E6">
            <wp:extent cx="6645910" cy="3958590"/>
            <wp:effectExtent l="0" t="0" r="254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A0" w:rsidRDefault="00E05BA0">
      <w:p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E05BA0" w:rsidRDefault="00E05BA0">
      <w:pPr>
        <w:rPr>
          <w:rFonts w:ascii="Verdana" w:hAnsi="Verdana"/>
        </w:rPr>
      </w:pPr>
    </w:p>
    <w:p w:rsidR="00E05BA0" w:rsidRDefault="00E05BA0">
      <w:pPr>
        <w:rPr>
          <w:rFonts w:ascii="Verdana" w:hAnsi="Verdana"/>
        </w:rPr>
      </w:pPr>
    </w:p>
    <w:p w:rsidR="00E05BA0" w:rsidRDefault="00E05BA0">
      <w:pPr>
        <w:rPr>
          <w:rFonts w:ascii="Verdana" w:hAnsi="Verdana"/>
        </w:rPr>
      </w:pPr>
    </w:p>
    <w:p w:rsidR="00E05BA0" w:rsidRDefault="00E05BA0">
      <w:pPr>
        <w:rPr>
          <w:rFonts w:ascii="Verdana" w:hAnsi="Verdana"/>
        </w:rPr>
      </w:pPr>
    </w:p>
    <w:p w:rsidR="00E05BA0" w:rsidRDefault="00E05BA0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5E36AA5B" wp14:editId="1D3337FA">
            <wp:extent cx="6645910" cy="4114800"/>
            <wp:effectExtent l="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A0" w:rsidRPr="00706D49" w:rsidRDefault="00E05BA0" w:rsidP="0077676E">
      <w:p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br w:type="page"/>
      </w:r>
      <w:bookmarkStart w:id="0" w:name="_GoBack"/>
      <w:bookmarkEnd w:id="0"/>
      <w:r w:rsidR="0077676E">
        <w:rPr>
          <w:noProof/>
        </w:rPr>
        <w:lastRenderedPageBreak/>
        <w:drawing>
          <wp:inline distT="0" distB="0" distL="0" distR="0" wp14:anchorId="5F4E8A09" wp14:editId="63125242">
            <wp:extent cx="10154348" cy="6721574"/>
            <wp:effectExtent l="1905" t="0" r="127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154348" cy="672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BA0" w:rsidRPr="00706D49" w:rsidSect="00E05BA0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829" w:rsidRDefault="00C63829" w:rsidP="00706D49">
      <w:r>
        <w:separator/>
      </w:r>
    </w:p>
  </w:endnote>
  <w:endnote w:type="continuationSeparator" w:id="0">
    <w:p w:rsidR="00C63829" w:rsidRDefault="00C63829" w:rsidP="00706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829" w:rsidRDefault="00C63829" w:rsidP="00706D49">
      <w:r>
        <w:separator/>
      </w:r>
    </w:p>
  </w:footnote>
  <w:footnote w:type="continuationSeparator" w:id="0">
    <w:p w:rsidR="00C63829" w:rsidRDefault="00C63829" w:rsidP="00706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D49" w:rsidRDefault="00706D49" w:rsidP="00706D49">
    <w:pPr>
      <w:pStyle w:val="En-tte"/>
      <w:tabs>
        <w:tab w:val="clear" w:pos="4536"/>
      </w:tabs>
      <w:rPr>
        <w:lang w:val="fr-FR"/>
      </w:rPr>
    </w:pPr>
    <w:r>
      <w:rPr>
        <w:lang w:val="fr-FR"/>
      </w:rPr>
      <w:t>Carpentier</w:t>
    </w:r>
    <w:r>
      <w:rPr>
        <w:lang w:val="fr-FR"/>
      </w:rPr>
      <w:tab/>
    </w:r>
    <w:r w:rsidR="005125B1">
      <w:rPr>
        <w:lang w:val="fr-FR"/>
      </w:rPr>
      <w:t>3in</w:t>
    </w:r>
  </w:p>
  <w:p w:rsidR="00706D49" w:rsidRPr="00706D49" w:rsidRDefault="00706D49">
    <w:pPr>
      <w:pStyle w:val="En-tte"/>
      <w:rPr>
        <w:lang w:val="fr-FR"/>
      </w:rPr>
    </w:pPr>
    <w:r>
      <w:rPr>
        <w:lang w:val="fr-FR"/>
      </w:rPr>
      <w:t>Geoffrey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1A"/>
    <w:rsid w:val="000E2075"/>
    <w:rsid w:val="005125B1"/>
    <w:rsid w:val="00531A1A"/>
    <w:rsid w:val="00706D49"/>
    <w:rsid w:val="0077676E"/>
    <w:rsid w:val="00C63829"/>
    <w:rsid w:val="00E0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38E16"/>
  <w15:chartTrackingRefBased/>
  <w15:docId w15:val="{B9434068-FA7F-4473-8B66-93BDCB62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1A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31A1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1A1A"/>
    <w:rPr>
      <w:rFonts w:ascii="Segoe UI" w:eastAsia="Times New Roman" w:hAnsi="Segoe UI" w:cs="Segoe UI"/>
      <w:sz w:val="18"/>
      <w:szCs w:val="18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706D4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06D49"/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Pieddepage">
    <w:name w:val="footer"/>
    <w:basedOn w:val="Normal"/>
    <w:link w:val="PieddepageCar"/>
    <w:uiPriority w:val="99"/>
    <w:unhideWhenUsed/>
    <w:rsid w:val="00706D4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06D49"/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CARPENTIER</dc:creator>
  <cp:keywords/>
  <dc:description/>
  <cp:lastModifiedBy>Geoffrey CARPENTIER</cp:lastModifiedBy>
  <cp:revision>2</cp:revision>
  <dcterms:created xsi:type="dcterms:W3CDTF">2019-11-29T08:47:00Z</dcterms:created>
  <dcterms:modified xsi:type="dcterms:W3CDTF">2019-11-29T08:47:00Z</dcterms:modified>
</cp:coreProperties>
</file>