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15E" w:rsidRPr="00CA2AC4" w:rsidRDefault="005E415E" w:rsidP="005E415E">
      <w:pPr>
        <w:rPr>
          <w:rFonts w:ascii="Times New Roman" w:hAnsi="Times New Roman" w:cs="Times New Roman"/>
          <w:b/>
        </w:rPr>
      </w:pPr>
      <w:r w:rsidRPr="00CA2AC4">
        <w:rPr>
          <w:rFonts w:ascii="Times New Roman" w:hAnsi="Times New Roman" w:cs="Times New Roman"/>
          <w:b/>
        </w:rPr>
        <w:t>1.</w:t>
      </w:r>
      <w:r w:rsidRPr="00CA2AC4">
        <w:rPr>
          <w:rFonts w:ascii="Times New Roman" w:hAnsi="Times New Roman" w:cs="Times New Roman"/>
          <w:b/>
        </w:rPr>
        <w:t>Introduction</w:t>
      </w:r>
    </w:p>
    <w:p w:rsidR="005E415E" w:rsidRPr="00CA2AC4" w:rsidRDefault="005E415E" w:rsidP="005E415E">
      <w:pPr>
        <w:rPr>
          <w:rFonts w:ascii="Times New Roman" w:hAnsi="Times New Roman" w:cs="Times New Roman"/>
          <w:b/>
        </w:rPr>
      </w:pPr>
      <w:r w:rsidRPr="00CA2AC4">
        <w:rPr>
          <w:rFonts w:ascii="Times New Roman" w:hAnsi="Times New Roman" w:cs="Times New Roman"/>
          <w:b/>
        </w:rPr>
        <w:t>1.1</w:t>
      </w:r>
      <w:r w:rsidRPr="00CA2AC4">
        <w:rPr>
          <w:rFonts w:ascii="Times New Roman" w:hAnsi="Times New Roman" w:cs="Times New Roman"/>
          <w:b/>
        </w:rPr>
        <w:t>P</w:t>
      </w:r>
      <w:r w:rsidR="00CA2AC4" w:rsidRPr="00CA2AC4">
        <w:rPr>
          <w:rFonts w:ascii="Times New Roman" w:hAnsi="Times New Roman" w:cs="Times New Roman"/>
          <w:b/>
        </w:rPr>
        <w:t>urpose</w:t>
      </w:r>
    </w:p>
    <w:p w:rsidR="00CA2AC4" w:rsidRPr="00CA2AC4" w:rsidRDefault="00CA2AC4" w:rsidP="005E415E">
      <w:pPr>
        <w:rPr>
          <w:rFonts w:ascii="Times New Roman" w:hAnsi="Times New Roman" w:cs="Times New Roman"/>
          <w:b/>
        </w:rPr>
      </w:pPr>
      <w:r w:rsidRPr="00CA2AC4">
        <w:rPr>
          <w:rFonts w:ascii="Times New Roman" w:hAnsi="Times New Roman" w:cs="Times New Roman"/>
          <w:b/>
        </w:rPr>
        <w:t>1.2 Document Convention</w:t>
      </w:r>
    </w:p>
    <w:p w:rsidR="00CA2AC4" w:rsidRPr="00CA2AC4" w:rsidRDefault="00CA2AC4" w:rsidP="005E415E">
      <w:pPr>
        <w:rPr>
          <w:rFonts w:ascii="Times New Roman" w:hAnsi="Times New Roman" w:cs="Times New Roman"/>
          <w:b/>
        </w:rPr>
      </w:pPr>
      <w:r w:rsidRPr="00CA2AC4">
        <w:rPr>
          <w:rFonts w:ascii="Times New Roman" w:hAnsi="Times New Roman" w:cs="Times New Roman"/>
          <w:b/>
        </w:rPr>
        <w:t xml:space="preserve">1.3 Scope Of </w:t>
      </w:r>
      <w:r w:rsidR="000763FD">
        <w:rPr>
          <w:rFonts w:ascii="Times New Roman" w:hAnsi="Times New Roman" w:cs="Times New Roman"/>
          <w:b/>
        </w:rPr>
        <w:t xml:space="preserve"> </w:t>
      </w:r>
      <w:bookmarkStart w:id="0" w:name="_GoBack"/>
      <w:bookmarkEnd w:id="0"/>
      <w:r w:rsidRPr="00CA2AC4">
        <w:rPr>
          <w:rFonts w:ascii="Times New Roman" w:hAnsi="Times New Roman" w:cs="Times New Roman"/>
          <w:b/>
        </w:rPr>
        <w:t>Development Project</w:t>
      </w:r>
    </w:p>
    <w:p w:rsidR="00CA2AC4" w:rsidRPr="00CA2AC4" w:rsidRDefault="00CA2AC4" w:rsidP="005E415E">
      <w:pPr>
        <w:rPr>
          <w:rFonts w:ascii="Times New Roman" w:hAnsi="Times New Roman" w:cs="Times New Roman"/>
          <w:b/>
        </w:rPr>
      </w:pPr>
      <w:r w:rsidRPr="00CA2AC4">
        <w:rPr>
          <w:rFonts w:ascii="Times New Roman" w:hAnsi="Times New Roman" w:cs="Times New Roman"/>
          <w:b/>
        </w:rPr>
        <w:t>1.4 Definitions, Acronyms and Abbreviations</w:t>
      </w:r>
    </w:p>
    <w:p w:rsidR="00CA2AC4" w:rsidRPr="00CA2AC4" w:rsidRDefault="00CA2AC4" w:rsidP="005E415E">
      <w:pPr>
        <w:rPr>
          <w:rFonts w:ascii="Times New Roman" w:hAnsi="Times New Roman" w:cs="Times New Roman"/>
          <w:b/>
        </w:rPr>
      </w:pPr>
    </w:p>
    <w:p w:rsidR="00DF3340" w:rsidRPr="00CA2AC4" w:rsidRDefault="005E415E">
      <w:pPr>
        <w:rPr>
          <w:rFonts w:ascii="Times New Roman" w:hAnsi="Times New Roman" w:cs="Times New Roman"/>
          <w:b/>
        </w:rPr>
      </w:pPr>
      <w:r w:rsidRPr="00CA2AC4">
        <w:rPr>
          <w:rFonts w:ascii="Times New Roman" w:hAnsi="Times New Roman" w:cs="Times New Roman"/>
          <w:b/>
        </w:rPr>
        <w:t>2. Overall Descriptions</w:t>
      </w:r>
    </w:p>
    <w:p w:rsidR="005E415E" w:rsidRPr="00CA2AC4" w:rsidRDefault="005E415E">
      <w:pPr>
        <w:rPr>
          <w:rFonts w:ascii="Times New Roman" w:hAnsi="Times New Roman" w:cs="Times New Roman"/>
          <w:b/>
        </w:rPr>
      </w:pPr>
      <w:r w:rsidRPr="00CA2AC4">
        <w:rPr>
          <w:rFonts w:ascii="Times New Roman" w:hAnsi="Times New Roman" w:cs="Times New Roman"/>
          <w:b/>
        </w:rPr>
        <w:t>2.1 Product Perspective</w:t>
      </w:r>
    </w:p>
    <w:p w:rsidR="005E415E" w:rsidRPr="00CA2AC4" w:rsidRDefault="005E415E">
      <w:pPr>
        <w:rPr>
          <w:rFonts w:ascii="Times New Roman" w:hAnsi="Times New Roman" w:cs="Times New Roman"/>
          <w:b/>
        </w:rPr>
      </w:pPr>
      <w:r w:rsidRPr="00CA2AC4">
        <w:rPr>
          <w:rFonts w:ascii="Times New Roman" w:hAnsi="Times New Roman" w:cs="Times New Roman"/>
          <w:b/>
        </w:rPr>
        <w:t>2.2 Product Function</w:t>
      </w:r>
    </w:p>
    <w:p w:rsidR="005E415E" w:rsidRPr="00CA2AC4" w:rsidRDefault="005E415E">
      <w:pPr>
        <w:rPr>
          <w:rFonts w:ascii="Times New Roman" w:hAnsi="Times New Roman" w:cs="Times New Roman"/>
          <w:b/>
        </w:rPr>
      </w:pPr>
      <w:r w:rsidRPr="00CA2AC4">
        <w:rPr>
          <w:rFonts w:ascii="Times New Roman" w:hAnsi="Times New Roman" w:cs="Times New Roman"/>
          <w:b/>
        </w:rPr>
        <w:t>2.3 User Classes and Characteristics</w:t>
      </w:r>
    </w:p>
    <w:p w:rsidR="005E415E" w:rsidRPr="00CA2AC4" w:rsidRDefault="005E415E">
      <w:pPr>
        <w:rPr>
          <w:rFonts w:ascii="Times New Roman" w:hAnsi="Times New Roman" w:cs="Times New Roman"/>
          <w:b/>
        </w:rPr>
      </w:pPr>
      <w:r w:rsidRPr="00CA2AC4">
        <w:rPr>
          <w:rFonts w:ascii="Times New Roman" w:hAnsi="Times New Roman" w:cs="Times New Roman"/>
          <w:b/>
        </w:rPr>
        <w:t>2.4 Operating Environment</w:t>
      </w:r>
    </w:p>
    <w:p w:rsidR="005E415E" w:rsidRPr="00CA2AC4" w:rsidRDefault="005E415E">
      <w:pPr>
        <w:rPr>
          <w:rFonts w:ascii="Times New Roman" w:hAnsi="Times New Roman" w:cs="Times New Roman"/>
          <w:b/>
        </w:rPr>
      </w:pPr>
      <w:r w:rsidRPr="00CA2AC4">
        <w:rPr>
          <w:rFonts w:ascii="Times New Roman" w:hAnsi="Times New Roman" w:cs="Times New Roman"/>
          <w:b/>
        </w:rPr>
        <w:t>2.5 Assumptions and Dependencies</w:t>
      </w:r>
    </w:p>
    <w:p w:rsidR="005E415E" w:rsidRPr="00CA2AC4" w:rsidRDefault="005E415E">
      <w:pPr>
        <w:rPr>
          <w:rFonts w:ascii="Times New Roman" w:hAnsi="Times New Roman" w:cs="Times New Roman"/>
          <w:b/>
        </w:rPr>
      </w:pPr>
      <w:r w:rsidRPr="00CA2AC4">
        <w:rPr>
          <w:rFonts w:ascii="Times New Roman" w:hAnsi="Times New Roman" w:cs="Times New Roman"/>
          <w:b/>
        </w:rPr>
        <w:t>2.6 Requirement</w:t>
      </w:r>
    </w:p>
    <w:p w:rsidR="005E415E" w:rsidRPr="00CA2AC4" w:rsidRDefault="005E415E">
      <w:pPr>
        <w:rPr>
          <w:rFonts w:ascii="Times New Roman" w:hAnsi="Times New Roman" w:cs="Times New Roman"/>
          <w:b/>
        </w:rPr>
      </w:pPr>
      <w:r w:rsidRPr="00CA2AC4">
        <w:rPr>
          <w:rFonts w:ascii="Times New Roman" w:hAnsi="Times New Roman" w:cs="Times New Roman"/>
          <w:b/>
        </w:rPr>
        <w:t>2.7 Data Requirement</w:t>
      </w:r>
    </w:p>
    <w:p w:rsidR="00CA2AC4" w:rsidRPr="00CA2AC4" w:rsidRDefault="00CA2AC4">
      <w:pPr>
        <w:rPr>
          <w:rFonts w:ascii="Times New Roman" w:hAnsi="Times New Roman" w:cs="Times New Roman"/>
          <w:b/>
        </w:rPr>
      </w:pPr>
    </w:p>
    <w:p w:rsidR="005E415E" w:rsidRPr="00CA2AC4" w:rsidRDefault="005E415E">
      <w:pPr>
        <w:rPr>
          <w:rFonts w:ascii="Times New Roman" w:hAnsi="Times New Roman" w:cs="Times New Roman"/>
          <w:b/>
        </w:rPr>
      </w:pPr>
      <w:r w:rsidRPr="00CA2AC4">
        <w:rPr>
          <w:rFonts w:ascii="Times New Roman" w:hAnsi="Times New Roman" w:cs="Times New Roman"/>
          <w:b/>
        </w:rPr>
        <w:t>3. External Interface Requirement</w:t>
      </w:r>
    </w:p>
    <w:p w:rsidR="005E415E" w:rsidRPr="00CA2AC4" w:rsidRDefault="005E415E">
      <w:pPr>
        <w:rPr>
          <w:rFonts w:ascii="Times New Roman" w:hAnsi="Times New Roman" w:cs="Times New Roman"/>
          <w:b/>
        </w:rPr>
      </w:pPr>
      <w:r w:rsidRPr="00CA2AC4">
        <w:rPr>
          <w:rFonts w:ascii="Times New Roman" w:hAnsi="Times New Roman" w:cs="Times New Roman"/>
          <w:b/>
        </w:rPr>
        <w:t>3.1 GUI</w:t>
      </w:r>
    </w:p>
    <w:p w:rsidR="00CA2AC4" w:rsidRPr="00CA2AC4" w:rsidRDefault="00CA2AC4">
      <w:pPr>
        <w:rPr>
          <w:rFonts w:ascii="Times New Roman" w:hAnsi="Times New Roman" w:cs="Times New Roman"/>
          <w:b/>
        </w:rPr>
      </w:pPr>
    </w:p>
    <w:p w:rsidR="005E415E" w:rsidRPr="00CA2AC4" w:rsidRDefault="005E415E">
      <w:pPr>
        <w:rPr>
          <w:rFonts w:ascii="Times New Roman" w:hAnsi="Times New Roman" w:cs="Times New Roman"/>
          <w:b/>
        </w:rPr>
      </w:pPr>
      <w:r w:rsidRPr="00CA2AC4">
        <w:rPr>
          <w:rFonts w:ascii="Times New Roman" w:hAnsi="Times New Roman" w:cs="Times New Roman"/>
          <w:b/>
        </w:rPr>
        <w:t>4. System Features</w:t>
      </w:r>
    </w:p>
    <w:p w:rsidR="00CA2AC4" w:rsidRPr="00CA2AC4" w:rsidRDefault="00CA2AC4">
      <w:pPr>
        <w:rPr>
          <w:rFonts w:ascii="Times New Roman" w:hAnsi="Times New Roman" w:cs="Times New Roman"/>
          <w:b/>
        </w:rPr>
      </w:pPr>
    </w:p>
    <w:p w:rsidR="005E415E" w:rsidRPr="00CA2AC4" w:rsidRDefault="005E415E">
      <w:pPr>
        <w:rPr>
          <w:rFonts w:ascii="Times New Roman" w:hAnsi="Times New Roman" w:cs="Times New Roman"/>
          <w:b/>
        </w:rPr>
      </w:pPr>
      <w:r w:rsidRPr="00CA2AC4">
        <w:rPr>
          <w:rFonts w:ascii="Times New Roman" w:hAnsi="Times New Roman" w:cs="Times New Roman"/>
          <w:b/>
        </w:rPr>
        <w:t>5. Non-Functional Requirements</w:t>
      </w:r>
    </w:p>
    <w:p w:rsidR="005E415E" w:rsidRPr="00CA2AC4" w:rsidRDefault="005E415E">
      <w:pPr>
        <w:rPr>
          <w:rFonts w:ascii="Times New Roman" w:hAnsi="Times New Roman" w:cs="Times New Roman"/>
          <w:b/>
        </w:rPr>
      </w:pPr>
      <w:r w:rsidRPr="00CA2AC4">
        <w:rPr>
          <w:rFonts w:ascii="Times New Roman" w:hAnsi="Times New Roman" w:cs="Times New Roman"/>
          <w:b/>
        </w:rPr>
        <w:t>5.1 Performance Requirement</w:t>
      </w:r>
    </w:p>
    <w:p w:rsidR="005E415E" w:rsidRPr="00CA2AC4" w:rsidRDefault="005E415E">
      <w:pPr>
        <w:rPr>
          <w:rFonts w:ascii="Times New Roman" w:hAnsi="Times New Roman" w:cs="Times New Roman"/>
          <w:b/>
        </w:rPr>
      </w:pPr>
      <w:r w:rsidRPr="00CA2AC4">
        <w:rPr>
          <w:rFonts w:ascii="Times New Roman" w:hAnsi="Times New Roman" w:cs="Times New Roman"/>
          <w:b/>
        </w:rPr>
        <w:t>5.2 Safety Requirement</w:t>
      </w:r>
    </w:p>
    <w:p w:rsidR="005E415E" w:rsidRPr="00CA2AC4" w:rsidRDefault="005E415E">
      <w:pPr>
        <w:rPr>
          <w:rFonts w:ascii="Times New Roman" w:hAnsi="Times New Roman" w:cs="Times New Roman"/>
          <w:b/>
        </w:rPr>
      </w:pPr>
      <w:r w:rsidRPr="00CA2AC4">
        <w:rPr>
          <w:rFonts w:ascii="Times New Roman" w:hAnsi="Times New Roman" w:cs="Times New Roman"/>
          <w:b/>
        </w:rPr>
        <w:t xml:space="preserve">5.3 Security </w:t>
      </w:r>
    </w:p>
    <w:p w:rsidR="005E415E" w:rsidRPr="00CA2AC4" w:rsidRDefault="005E415E">
      <w:pPr>
        <w:rPr>
          <w:rFonts w:ascii="Times New Roman" w:hAnsi="Times New Roman" w:cs="Times New Roman"/>
          <w:b/>
        </w:rPr>
      </w:pPr>
      <w:r w:rsidRPr="00CA2AC4">
        <w:rPr>
          <w:rFonts w:ascii="Times New Roman" w:hAnsi="Times New Roman" w:cs="Times New Roman"/>
          <w:b/>
        </w:rPr>
        <w:t>5.4 Requirement Attributes</w:t>
      </w:r>
    </w:p>
    <w:p w:rsidR="005E415E" w:rsidRPr="00CA2AC4" w:rsidRDefault="005E415E">
      <w:pPr>
        <w:rPr>
          <w:rFonts w:ascii="Times New Roman" w:hAnsi="Times New Roman" w:cs="Times New Roman"/>
          <w:b/>
        </w:rPr>
      </w:pPr>
      <w:r w:rsidRPr="00CA2AC4">
        <w:rPr>
          <w:rFonts w:ascii="Times New Roman" w:hAnsi="Times New Roman" w:cs="Times New Roman"/>
          <w:b/>
        </w:rPr>
        <w:t xml:space="preserve">5.5 Business Rules </w:t>
      </w:r>
    </w:p>
    <w:p w:rsidR="00CA2AC4" w:rsidRPr="00CA2AC4" w:rsidRDefault="005E415E">
      <w:pPr>
        <w:rPr>
          <w:rFonts w:ascii="Times New Roman" w:hAnsi="Times New Roman" w:cs="Times New Roman"/>
          <w:b/>
        </w:rPr>
      </w:pPr>
      <w:r w:rsidRPr="00CA2AC4">
        <w:rPr>
          <w:rFonts w:ascii="Times New Roman" w:hAnsi="Times New Roman" w:cs="Times New Roman"/>
          <w:b/>
        </w:rPr>
        <w:t>5.6 User Requirements</w:t>
      </w:r>
    </w:p>
    <w:p w:rsidR="00CA2AC4" w:rsidRPr="00CA2AC4" w:rsidRDefault="00CA2AC4">
      <w:pPr>
        <w:rPr>
          <w:rFonts w:ascii="Times New Roman" w:hAnsi="Times New Roman" w:cs="Times New Roman"/>
          <w:b/>
        </w:rPr>
      </w:pPr>
    </w:p>
    <w:p w:rsidR="005E415E" w:rsidRPr="00CA2AC4" w:rsidRDefault="005E415E">
      <w:pPr>
        <w:rPr>
          <w:rFonts w:ascii="Times New Roman" w:hAnsi="Times New Roman" w:cs="Times New Roman"/>
          <w:b/>
        </w:rPr>
      </w:pPr>
      <w:r w:rsidRPr="00CA2AC4">
        <w:rPr>
          <w:rFonts w:ascii="Times New Roman" w:hAnsi="Times New Roman" w:cs="Times New Roman"/>
          <w:b/>
        </w:rPr>
        <w:t>6. Class Diagram</w:t>
      </w:r>
    </w:p>
    <w:p w:rsidR="005E415E" w:rsidRPr="00CA2AC4" w:rsidRDefault="005E415E">
      <w:pPr>
        <w:rPr>
          <w:b/>
        </w:rPr>
      </w:pPr>
    </w:p>
    <w:sectPr w:rsidR="005E415E" w:rsidRPr="00CA2AC4" w:rsidSect="00CA2AC4">
      <w:pgSz w:w="12240" w:h="15840"/>
      <w:pgMar w:top="1440" w:right="1440" w:bottom="1440" w:left="1440" w:header="720" w:footer="720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C187D"/>
    <w:multiLevelType w:val="hybridMultilevel"/>
    <w:tmpl w:val="56F8C3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583E3B"/>
    <w:multiLevelType w:val="hybridMultilevel"/>
    <w:tmpl w:val="EF182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E15855"/>
    <w:multiLevelType w:val="hybridMultilevel"/>
    <w:tmpl w:val="9000C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15E"/>
    <w:rsid w:val="000763FD"/>
    <w:rsid w:val="004123D0"/>
    <w:rsid w:val="005A6250"/>
    <w:rsid w:val="005E415E"/>
    <w:rsid w:val="00CA2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1918D"/>
  <w15:chartTrackingRefBased/>
  <w15:docId w15:val="{17FDBAF4-97C5-421D-9A33-634310F57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1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2023-09-04T08:26:00Z</dcterms:created>
  <dcterms:modified xsi:type="dcterms:W3CDTF">2023-09-04T08:42:00Z</dcterms:modified>
</cp:coreProperties>
</file>