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2E24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&lt;!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:lang w:val="nl-NL"/>
          <w14:ligatures w14:val="none"/>
        </w:rPr>
        <w:t>DOCTYPE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:lang w:val="nl-NL"/>
          <w14:ligatures w14:val="none"/>
        </w:rPr>
        <w:t>html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&gt;</w:t>
      </w:r>
    </w:p>
    <w:p w14:paraId="0A8ED34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:lang w:val="nl-NL"/>
          <w14:ligatures w14:val="none"/>
        </w:rPr>
        <w:t>html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:lang w:val="nl-NL"/>
          <w14:ligatures w14:val="none"/>
        </w:rPr>
        <w:t>lang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:lang w:val="nl-NL"/>
          <w14:ligatures w14:val="none"/>
        </w:rPr>
        <w:t>"eng"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:lang w:val="nl-NL"/>
          <w14:ligatures w14:val="none"/>
        </w:rPr>
        <w:t>&gt;</w:t>
      </w:r>
    </w:p>
    <w:p w14:paraId="244AE67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nl-NL"/>
          <w14:ligatures w14:val="none"/>
        </w:rPr>
      </w:pPr>
    </w:p>
    <w:p w14:paraId="687911A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7A69E5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charset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"UTF-8"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E1445D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meta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name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"viewport"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content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"width=device-width, initial-scale=1.0"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AC74C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Portfolio Projects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title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AC3223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B052C3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body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207F153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65D14B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BF0FD2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background-image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url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'fond - claire.jpg'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72DD7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cover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4A5CBB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background-repeat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no-repeat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78525E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font-family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'Book Antiqua'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sans-serif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A0C54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60732B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#000000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D30AE6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F9F9A2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8E9CA5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header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C05702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7AD947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925678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padding-left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B019F3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rgb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29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96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8455CB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02B59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flex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AFE3FC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justify-content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space-between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6E14C9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align-items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C444FD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53B8B9A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0B763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#home-link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665C7C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white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9AE5AA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text-decoration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none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0D7F94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882FF5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148BAC8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D66F97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.separator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027DCB3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80%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EEA97B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auto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8C9FB1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border-bottom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#000000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7B20B5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469601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997623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.content-container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1F9EA88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display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flex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4B300E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justify-content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23685E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align-items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center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0BC66B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margin-top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6BCFB8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animation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moveFromLeft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1.5s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ease-out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B0A6FB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4A6C61A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AEAF08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.img-container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621B237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width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400px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62D838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height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300px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B1C657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B6DEE6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rgb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7360EE7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68AA2D6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639D2D0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FD5202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.text-container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4E3EBA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max-width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700px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77A2E6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text-align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left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055363F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font-size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18px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6B2EAAD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:lang w:val="fr-FR"/>
          <w14:ligatures w14:val="none"/>
        </w:rPr>
        <w:t>margin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:lang w:val="fr-FR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>;</w:t>
      </w:r>
    </w:p>
    <w:p w14:paraId="785C9EB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:lang w:val="fr-FR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}</w:t>
      </w:r>
    </w:p>
    <w:p w14:paraId="1442D87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377D17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.additional-text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,</w:t>
      </w:r>
    </w:p>
    <w:p w14:paraId="06AB492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.centered-text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4211F5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18px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5BD7C0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14C87A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2FFC69A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16E2C0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.view-project-button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A9B9B6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background-color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#3F51B5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 Couleur verte pour le bouton */</w:t>
      </w:r>
    </w:p>
    <w:p w14:paraId="3EA675B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color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#ffffff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 Texte blanc sur le bouton */</w:t>
      </w:r>
    </w:p>
    <w:p w14:paraId="12FFFAF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solid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#3F51B5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;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/* Bordure de la même couleur que le fond */</w:t>
      </w:r>
    </w:p>
    <w:p w14:paraId="014C137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padding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5E92F95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font-size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477390C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border-radius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78563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margin-top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10px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33B9DF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cursor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pointer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12862B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5604A6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A13C46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@keyframes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moveFromLeft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{</w:t>
      </w:r>
    </w:p>
    <w:p w14:paraId="7362CC4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0% {</w:t>
      </w:r>
    </w:p>
    <w:p w14:paraId="3044B63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transform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translateX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-100%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70F026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75DCA3A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C8017C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100% {</w:t>
      </w:r>
    </w:p>
    <w:p w14:paraId="491C6DA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transform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: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translateX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2A87DE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74F2207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07D5500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style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D6ADBC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77D471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script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C1D1E3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function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redirectToGitHub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projectName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541DDEA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switch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(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projectName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 {</w:t>
      </w:r>
    </w:p>
    <w:p w14:paraId="18F48ED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'Financial Statements'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791932A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lastRenderedPageBreak/>
        <w:t xml:space="preserve">        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window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'https://github.com/GeoffroyMorel1992/Financial-Statements'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'_blank'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56B8713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break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7CDBB79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'Dashboards &amp; KPIs'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141E5A8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window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'https://github.com/GeoffroyMorel1992/Dashboard-and-KPIs'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'_blank'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6B836B2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break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2BB33C1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case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'Budget and Forecast'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1614444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window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.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'https://github.com/GeoffroyMorel1992/Budget-and-Forecast'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'_blank'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);</w:t>
      </w:r>
    </w:p>
    <w:p w14:paraId="228CF59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break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14B5B35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default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19ADC72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        </w:t>
      </w:r>
      <w:r w:rsidRPr="00023066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break</w:t>
      </w: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;</w:t>
      </w:r>
    </w:p>
    <w:p w14:paraId="3ABE060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    }</w:t>
      </w:r>
    </w:p>
    <w:p w14:paraId="26F8F7E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        }</w:t>
      </w:r>
    </w:p>
    <w:p w14:paraId="384A505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script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5F854F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2E09F9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E5804A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1B6702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header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EF85B1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        Portfolio Projects</w:t>
      </w:r>
    </w:p>
    <w:p w14:paraId="28CB1E3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id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"home-link"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href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"file:///C:/Users/Morel/OneDrive/Documents/Formations/IT%20tools/Website/All%20merge/Page.accueil.html"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Home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3529F1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header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3AED66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5650AF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"additional-text"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062406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All the financial and operational analyses I have conducted are based on the database provided by Microsoft.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4DA2B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This database named "AdventureWorks 2017" reflects the typical information and tables found in an industrial enterprise.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168CEA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CDAE8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9ACFED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CB8F50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E9D5B5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First Block --&gt;</w:t>
      </w:r>
    </w:p>
    <w:p w14:paraId="55C7242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3C2C16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Financial Statements"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83B44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Financial Statement: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A8431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Using knowledge in accounting and cost accounting, we will be able to set up the following financial statements: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6238D46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CEF72D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Income statement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914CB9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Balance sheet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DD2350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Cash flow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448D54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92A3A0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 will also be able to conduct detailed analyses on costs, monitor the performance of different Business Units with the evaluation of profitability and the efficiency of resource utilization.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4007AA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"view-project-button"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onclick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redirectToGitHub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('Financial Statements');"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View project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6E324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B8BD74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"financial.png"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ECEF14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40AD78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EFB52C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AA4468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B31C05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Second Block --&gt;</w:t>
      </w:r>
    </w:p>
    <w:p w14:paraId="6EADB980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9B25E4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Dashboards &amp; KPIs"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AD8CB7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Dashboards &amp; KPIs: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A01D0F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 dashboards will present KPIs in an organized manner through data and charts, thereby facilitating the visualization of trends and comparisons.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2B9A98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We will be able to transition from an overview to a detailed understanding of the data.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7AA9E0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These in-depth analyses will form the foundation for informed strategic decision-making.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77D4C89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"view-project-button"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onclick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redirectToGitHub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('Dashboards &amp; KPIs');"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View project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CEDDD0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C44B39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"KPIs.png"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AAE9E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1DCC77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DDC298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2329E2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AE9094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&lt;!-- Third Block --&gt;</w:t>
      </w:r>
    </w:p>
    <w:p w14:paraId="191649A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"content-container"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714697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"text-container Budget and Forecast"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51F570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Budget and Forecast: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h2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E5B2627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The use of machine learning and algorithms in the establishment of financial and industrial budgets and forecasts can significantly enhance precision and efficiency.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9D361E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D5F126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Analysis of financial trends based on historical data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63514065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Optimization of budgets through an optimal allocation system of resources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3F205A21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Inventory management considering current market and logistics influences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72E6BFE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Production forecasts based on demand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2AF1DE78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Optimization of operational costs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li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BF06A5A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712CC07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"view-project-button"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onclick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02306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redirectToGitHub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('Budget and Forecast');"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View project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button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CE11AF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42D3EE9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img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src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"Budget.jpg"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"img-container"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775CD0F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D4891FD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44157312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lastRenderedPageBreak/>
        <w:t xml:space="preserve">    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23066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class</w:t>
      </w:r>
      <w:r w:rsidRPr="0002306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=</w:t>
      </w:r>
      <w:r w:rsidRPr="0002306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"separator"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div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05EC636B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body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58AEA63C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F2C25A3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&lt;/</w:t>
      </w:r>
      <w:r w:rsidRPr="0002306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html</w:t>
      </w:r>
      <w:r w:rsidRPr="00023066">
        <w:rPr>
          <w:rFonts w:ascii="Consolas" w:eastAsia="Times New Roman" w:hAnsi="Consolas" w:cs="Times New Roman"/>
          <w:color w:val="808080"/>
          <w:sz w:val="21"/>
          <w:szCs w:val="21"/>
          <w14:ligatures w14:val="none"/>
        </w:rPr>
        <w:t>&gt;</w:t>
      </w:r>
    </w:p>
    <w:p w14:paraId="1BACAFE4" w14:textId="77777777" w:rsidR="00023066" w:rsidRPr="00023066" w:rsidRDefault="00023066" w:rsidP="00023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CCB7B62" w14:textId="77777777" w:rsidR="00864A97" w:rsidRDefault="00864A97"/>
    <w:sectPr w:rsidR="00864A97" w:rsidSect="00173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FD"/>
    <w:rsid w:val="00023066"/>
    <w:rsid w:val="000962F6"/>
    <w:rsid w:val="001738FD"/>
    <w:rsid w:val="0028683F"/>
    <w:rsid w:val="005407C6"/>
    <w:rsid w:val="006E7875"/>
    <w:rsid w:val="00743A7F"/>
    <w:rsid w:val="0074504E"/>
    <w:rsid w:val="007C3799"/>
    <w:rsid w:val="00864A97"/>
    <w:rsid w:val="00AB756A"/>
    <w:rsid w:val="00CA42E4"/>
    <w:rsid w:val="00F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9194"/>
  <w15:chartTrackingRefBased/>
  <w15:docId w15:val="{CAEE764A-2F69-4E76-B72E-1A5BE9BD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MOREL</dc:creator>
  <cp:keywords/>
  <dc:description/>
  <cp:lastModifiedBy>Geoffroy MOREL</cp:lastModifiedBy>
  <cp:revision>10</cp:revision>
  <dcterms:created xsi:type="dcterms:W3CDTF">2024-02-13T12:22:00Z</dcterms:created>
  <dcterms:modified xsi:type="dcterms:W3CDTF">2024-02-22T21:42:00Z</dcterms:modified>
</cp:coreProperties>
</file>