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3F9FA4" w14:textId="77777777" w:rsidR="0075785D" w:rsidRPr="00F7282B" w:rsidRDefault="001E686D" w:rsidP="00114B16">
      <w:pPr>
        <w:pStyle w:val="Ttulo1"/>
      </w:pPr>
      <w:r w:rsidRPr="00F7282B">
        <w:rPr>
          <w:noProof/>
        </w:rPr>
        <w:drawing>
          <wp:inline distT="0" distB="0" distL="0" distR="0" wp14:anchorId="3645C26A" wp14:editId="3393B3E7">
            <wp:extent cx="5761355" cy="3122763"/>
            <wp:effectExtent l="0" t="0" r="0" b="1905"/>
            <wp:docPr id="6" name="Picture 6" descr="A picture containing outdoor, grass, water,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aeed-siddiqui-jDWhMQZesC0-unsplash - Photo by Saeed Siddiqui on Unsplash.jpg"/>
                    <pic:cNvPicPr/>
                  </pic:nvPicPr>
                  <pic:blipFill rotWithShape="1">
                    <a:blip r:embed="rId8" cstate="email">
                      <a:extLst>
                        <a:ext uri="{28A0092B-C50C-407E-A947-70E740481C1C}">
                          <a14:useLocalDpi xmlns:a14="http://schemas.microsoft.com/office/drawing/2010/main"/>
                        </a:ext>
                      </a:extLst>
                    </a:blip>
                    <a:srcRect r="-547"/>
                    <a:stretch/>
                  </pic:blipFill>
                  <pic:spPr bwMode="auto">
                    <a:xfrm>
                      <a:off x="0" y="0"/>
                      <a:ext cx="5761355" cy="3122763"/>
                    </a:xfrm>
                    <a:prstGeom prst="rect">
                      <a:avLst/>
                    </a:prstGeom>
                    <a:ln>
                      <a:noFill/>
                    </a:ln>
                    <a:extLst>
                      <a:ext uri="{53640926-AAD7-44D8-BBD7-CCE9431645EC}">
                        <a14:shadowObscured xmlns:a14="http://schemas.microsoft.com/office/drawing/2010/main"/>
                      </a:ext>
                    </a:extLst>
                  </pic:spPr>
                </pic:pic>
              </a:graphicData>
            </a:graphic>
          </wp:inline>
        </w:drawing>
      </w:r>
    </w:p>
    <w:p w14:paraId="1B46816C" w14:textId="7350B90A" w:rsidR="00C15D34" w:rsidRPr="00F7282B" w:rsidRDefault="00C15D34" w:rsidP="00114B16">
      <w:pPr>
        <w:pStyle w:val="Sinespaciado"/>
        <w:rPr>
          <w:b/>
          <w:bCs/>
        </w:rPr>
      </w:pPr>
      <w:r w:rsidRPr="00F7282B">
        <w:t>Photo by</w:t>
      </w:r>
      <w:r w:rsidR="00D6796B">
        <w:t xml:space="preserve"> </w:t>
      </w:r>
      <w:hyperlink r:id="rId9" w:history="1">
        <w:r w:rsidRPr="00F7282B">
          <w:rPr>
            <w:rStyle w:val="Hipervnculo"/>
            <w:rFonts w:ascii="Helvetica-Normal" w:hAnsi="Helvetica-Normal"/>
            <w:sz w:val="18"/>
            <w:szCs w:val="18"/>
          </w:rPr>
          <w:t>Saeed Siddiqui</w:t>
        </w:r>
      </w:hyperlink>
      <w:r w:rsidR="00D6796B">
        <w:t xml:space="preserve"> </w:t>
      </w:r>
      <w:r w:rsidRPr="00F7282B">
        <w:t>on</w:t>
      </w:r>
      <w:r w:rsidR="00D6796B">
        <w:t xml:space="preserve"> </w:t>
      </w:r>
      <w:hyperlink r:id="rId10" w:history="1">
        <w:proofErr w:type="spellStart"/>
        <w:r w:rsidRPr="00F7282B">
          <w:rPr>
            <w:rStyle w:val="Hipervnculo"/>
            <w:rFonts w:ascii="Helvetica-Normal" w:hAnsi="Helvetica-Normal"/>
            <w:sz w:val="18"/>
            <w:szCs w:val="18"/>
          </w:rPr>
          <w:t>Unsplash</w:t>
        </w:r>
        <w:proofErr w:type="spellEnd"/>
      </w:hyperlink>
    </w:p>
    <w:p w14:paraId="36CCA355" w14:textId="37CBAA06" w:rsidR="0029331F" w:rsidRPr="00114B16" w:rsidRDefault="00E300C4" w:rsidP="00114B16">
      <w:pPr>
        <w:pStyle w:val="Ttulo1"/>
        <w:jc w:val="center"/>
        <w:rPr>
          <w:sz w:val="52"/>
          <w:szCs w:val="52"/>
        </w:rPr>
      </w:pPr>
      <w:r w:rsidRPr="00114B16">
        <w:rPr>
          <w:sz w:val="48"/>
          <w:szCs w:val="48"/>
        </w:rPr>
        <w:t>T</w:t>
      </w:r>
      <w:r w:rsidRPr="00114B16">
        <w:rPr>
          <w:sz w:val="52"/>
          <w:szCs w:val="52"/>
        </w:rPr>
        <w:t>he</w:t>
      </w:r>
      <w:r w:rsidR="002B7749" w:rsidRPr="00114B16">
        <w:rPr>
          <w:sz w:val="52"/>
          <w:szCs w:val="52"/>
        </w:rPr>
        <w:t xml:space="preserve"> </w:t>
      </w:r>
      <w:r w:rsidRPr="00114B16">
        <w:rPr>
          <w:sz w:val="52"/>
          <w:szCs w:val="52"/>
        </w:rPr>
        <w:t>legacy</w:t>
      </w:r>
      <w:r w:rsidR="0087389A" w:rsidRPr="00114B16">
        <w:rPr>
          <w:sz w:val="52"/>
          <w:szCs w:val="52"/>
        </w:rPr>
        <w:t xml:space="preserve"> of the land</w:t>
      </w:r>
    </w:p>
    <w:p w14:paraId="423C41EA" w14:textId="0B0234DA" w:rsidR="00D024ED" w:rsidRPr="00F7282B" w:rsidRDefault="00103D73" w:rsidP="00114B16">
      <w:pPr>
        <w:pStyle w:val="Sinespaciado"/>
        <w:jc w:val="center"/>
        <w:rPr>
          <w:rFonts w:ascii="Helvetica-Normal" w:hAnsi="Helvetica-Normal"/>
          <w:b/>
          <w:bCs/>
        </w:rPr>
      </w:pPr>
      <w:r w:rsidRPr="00F7282B">
        <w:rPr>
          <w:rFonts w:ascii="Helvetica-Normal" w:hAnsi="Helvetica-Normal"/>
          <w:b/>
          <w:bCs/>
        </w:rPr>
        <w:t>Biodiversity in the Mediterranean agricultural landscape</w:t>
      </w:r>
      <w:r w:rsidR="00701A7E" w:rsidRPr="00F7282B">
        <w:rPr>
          <w:rFonts w:ascii="Helvetica-Normal" w:hAnsi="Helvetica-Normal"/>
          <w:b/>
          <w:bCs/>
        </w:rPr>
        <w:t>s</w:t>
      </w:r>
    </w:p>
    <w:p w14:paraId="6A74A3E3" w14:textId="77777777" w:rsidR="00114B16" w:rsidRDefault="00114B16" w:rsidP="006B1645">
      <w:pPr>
        <w:spacing w:after="0" w:line="276" w:lineRule="auto"/>
        <w:jc w:val="both"/>
        <w:rPr>
          <w:rFonts w:ascii="Helvetica-Normal" w:hAnsi="Helvetica-Normal"/>
        </w:rPr>
      </w:pPr>
    </w:p>
    <w:p w14:paraId="657B0CB6" w14:textId="625F9933" w:rsidR="006B1645" w:rsidRPr="00F7282B" w:rsidRDefault="006B1645" w:rsidP="006B1645">
      <w:pPr>
        <w:spacing w:after="0" w:line="276" w:lineRule="auto"/>
        <w:jc w:val="both"/>
        <w:rPr>
          <w:rFonts w:ascii="Helvetica-Normal" w:hAnsi="Helvetica-Normal"/>
        </w:rPr>
      </w:pPr>
      <w:r w:rsidRPr="00F7282B">
        <w:rPr>
          <w:rFonts w:ascii="Helvetica-Normal" w:hAnsi="Helvetica-Normal"/>
        </w:rPr>
        <w:t xml:space="preserve">Cereals, vegetables, citrus fruits, olive orchards and vines. The fertile grounds of the Mediterranean have been harvested for centuries, feeding civilisations, shaping landscapes, cultures and societies. With their practices, farmers, </w:t>
      </w:r>
      <w:proofErr w:type="gramStart"/>
      <w:r w:rsidR="00937577">
        <w:rPr>
          <w:rFonts w:ascii="Helvetica-Normal" w:hAnsi="Helvetica-Normal"/>
        </w:rPr>
        <w:t xml:space="preserve">shepherds </w:t>
      </w:r>
      <w:r w:rsidRPr="00F7282B">
        <w:rPr>
          <w:rFonts w:ascii="Helvetica-Normal" w:hAnsi="Helvetica-Normal"/>
        </w:rPr>
        <w:t xml:space="preserve"> and</w:t>
      </w:r>
      <w:proofErr w:type="gramEnd"/>
      <w:r w:rsidRPr="00F7282B">
        <w:rPr>
          <w:rFonts w:ascii="Helvetica-Normal" w:hAnsi="Helvetica-Normal"/>
        </w:rPr>
        <w:t xml:space="preserve"> fisher</w:t>
      </w:r>
      <w:r w:rsidR="00937577">
        <w:rPr>
          <w:rFonts w:ascii="Helvetica-Normal" w:hAnsi="Helvetica-Normal"/>
        </w:rPr>
        <w:t>men</w:t>
      </w:r>
      <w:r w:rsidRPr="00F7282B">
        <w:rPr>
          <w:rFonts w:ascii="Helvetica-Normal" w:hAnsi="Helvetica-Normal"/>
        </w:rPr>
        <w:t xml:space="preserve"> have built agricultural wisdom across generations, influencing the unique biodiversity of the Mediterranean region.</w:t>
      </w:r>
    </w:p>
    <w:p w14:paraId="29E9C3C2" w14:textId="0807BC5A" w:rsidR="000B4B25" w:rsidRPr="00F7282B" w:rsidRDefault="000B4B25" w:rsidP="006B1645">
      <w:pPr>
        <w:spacing w:after="0" w:line="276" w:lineRule="auto"/>
        <w:jc w:val="both"/>
        <w:rPr>
          <w:rFonts w:ascii="Helvetica-Normal" w:hAnsi="Helvetica-Normal"/>
        </w:rPr>
      </w:pPr>
    </w:p>
    <w:p w14:paraId="1DFA3CA4" w14:textId="3EF1EAAA" w:rsidR="000B4B25" w:rsidRPr="00F7282B" w:rsidRDefault="00BF6CF6" w:rsidP="000B4B25">
      <w:pPr>
        <w:spacing w:after="0" w:line="276" w:lineRule="auto"/>
        <w:jc w:val="both"/>
        <w:rPr>
          <w:rFonts w:ascii="Helvetica-Normal" w:hAnsi="Helvetica-Normal"/>
          <w:shd w:val="clear" w:color="auto" w:fill="FFFFFF"/>
          <w:lang w:eastAsia="en-GB"/>
        </w:rPr>
      </w:pPr>
      <w:r w:rsidRPr="00F7282B">
        <w:rPr>
          <w:rFonts w:ascii="Helvetica-Normal" w:hAnsi="Helvetica-Normal"/>
        </w:rPr>
        <w:t xml:space="preserve">Today, </w:t>
      </w:r>
      <w:r w:rsidR="005579B2" w:rsidRPr="00F7282B">
        <w:rPr>
          <w:rFonts w:ascii="Helvetica-Normal" w:hAnsi="Helvetica-Normal"/>
        </w:rPr>
        <w:t>t</w:t>
      </w:r>
      <w:r w:rsidR="005579B2" w:rsidRPr="00F7282B">
        <w:rPr>
          <w:rFonts w:ascii="Helvetica-Normal" w:hAnsi="Helvetica-Normal"/>
          <w:shd w:val="clear" w:color="auto" w:fill="FFFFFF"/>
          <w:lang w:eastAsia="en-GB"/>
        </w:rPr>
        <w:t xml:space="preserve">he Mediterranean is under intense pressure from a variety of human activities and has become a priority for conservation. </w:t>
      </w:r>
      <w:r w:rsidR="000B4B25" w:rsidRPr="00F7282B">
        <w:rPr>
          <w:rFonts w:ascii="Helvetica-Normal" w:hAnsi="Helvetica-Normal"/>
        </w:rPr>
        <w:t xml:space="preserve">Mediterranean </w:t>
      </w:r>
      <w:r w:rsidR="007B345C" w:rsidRPr="00F7282B">
        <w:rPr>
          <w:rFonts w:ascii="Helvetica-Normal" w:hAnsi="Helvetica-Normal"/>
          <w:shd w:val="clear" w:color="auto" w:fill="FFFFFF"/>
          <w:lang w:eastAsia="en-GB"/>
        </w:rPr>
        <w:t xml:space="preserve">biodiversity is </w:t>
      </w:r>
      <w:r w:rsidR="000B4B25" w:rsidRPr="00F7282B">
        <w:rPr>
          <w:rFonts w:ascii="Helvetica-Normal" w:hAnsi="Helvetica-Normal"/>
          <w:shd w:val="clear" w:color="auto" w:fill="FFFFFF"/>
          <w:lang w:eastAsia="en-GB"/>
        </w:rPr>
        <w:t>being lost at an unprecedented rate</w:t>
      </w:r>
      <w:r w:rsidR="00176460" w:rsidRPr="00F7282B">
        <w:rPr>
          <w:rFonts w:ascii="Helvetica-Normal" w:hAnsi="Helvetica-Normal"/>
          <w:shd w:val="clear" w:color="auto" w:fill="FFFFFF"/>
          <w:lang w:eastAsia="en-GB"/>
        </w:rPr>
        <w:t>, and o</w:t>
      </w:r>
      <w:r w:rsidR="000B4B25" w:rsidRPr="00F7282B">
        <w:rPr>
          <w:rFonts w:ascii="Helvetica-Normal" w:hAnsi="Helvetica-Normal"/>
          <w:shd w:val="clear" w:color="auto" w:fill="FFFFFF"/>
          <w:lang w:eastAsia="en-GB"/>
        </w:rPr>
        <w:t>ne of the primary drivers of this decline, particularly in terrestrial environments, is known to be agriculture</w:t>
      </w:r>
      <w:r w:rsidR="000B4B25" w:rsidRPr="00F7282B">
        <w:rPr>
          <w:rStyle w:val="Refdenotaalfinal"/>
          <w:rFonts w:ascii="Helvetica-Normal" w:hAnsi="Helvetica-Normal"/>
          <w:shd w:val="clear" w:color="auto" w:fill="FFFFFF"/>
          <w:lang w:eastAsia="en-GB"/>
        </w:rPr>
        <w:endnoteReference w:id="1"/>
      </w:r>
      <w:r w:rsidR="000B4B25" w:rsidRPr="00F7282B">
        <w:rPr>
          <w:rFonts w:ascii="Helvetica-Normal" w:hAnsi="Helvetica-Normal"/>
          <w:shd w:val="clear" w:color="auto" w:fill="FFFFFF"/>
          <w:lang w:eastAsia="en-GB"/>
        </w:rPr>
        <w:t>. However, could agriculture</w:t>
      </w:r>
      <w:r w:rsidR="00937577">
        <w:rPr>
          <w:rFonts w:ascii="Helvetica-Normal" w:hAnsi="Helvetica-Normal"/>
          <w:shd w:val="clear" w:color="auto" w:fill="FFFFFF"/>
          <w:lang w:eastAsia="en-GB"/>
        </w:rPr>
        <w:t xml:space="preserve"> also be</w:t>
      </w:r>
      <w:r w:rsidR="0080275B">
        <w:rPr>
          <w:rFonts w:ascii="Helvetica-Normal" w:hAnsi="Helvetica-Normal"/>
          <w:shd w:val="clear" w:color="auto" w:fill="FFFFFF"/>
          <w:lang w:eastAsia="en-GB"/>
        </w:rPr>
        <w:t xml:space="preserve"> </w:t>
      </w:r>
      <w:r w:rsidR="000B4B25" w:rsidRPr="00F7282B">
        <w:rPr>
          <w:rFonts w:ascii="Helvetica-Normal" w:hAnsi="Helvetica-Normal"/>
          <w:shd w:val="clear" w:color="auto" w:fill="FFFFFF"/>
          <w:lang w:eastAsia="en-GB"/>
        </w:rPr>
        <w:t>part of the solution?</w:t>
      </w:r>
    </w:p>
    <w:p w14:paraId="2BD17820" w14:textId="77777777" w:rsidR="000B4B25" w:rsidRPr="00F7282B" w:rsidRDefault="000B4B25" w:rsidP="006B1645">
      <w:pPr>
        <w:spacing w:after="0" w:line="276" w:lineRule="auto"/>
        <w:jc w:val="both"/>
        <w:rPr>
          <w:rFonts w:ascii="Helvetica-Normal" w:hAnsi="Helvetica-Normal"/>
        </w:rPr>
      </w:pPr>
    </w:p>
    <w:p w14:paraId="120731A8" w14:textId="1B2F6629" w:rsidR="00EE02B3" w:rsidRPr="00114B16" w:rsidRDefault="00B83A45" w:rsidP="00114B16">
      <w:pPr>
        <w:pStyle w:val="Ttulo1"/>
      </w:pPr>
      <w:r w:rsidRPr="00114B16">
        <w:t>A</w:t>
      </w:r>
      <w:r w:rsidR="006E2BAD" w:rsidRPr="00114B16">
        <w:t>n inextricable</w:t>
      </w:r>
      <w:r w:rsidR="000C2D0B" w:rsidRPr="00114B16">
        <w:t xml:space="preserve"> bond</w:t>
      </w:r>
      <w:r w:rsidR="00F46E5E" w:rsidRPr="00114B16">
        <w:t xml:space="preserve"> </w:t>
      </w:r>
    </w:p>
    <w:p w14:paraId="4B43D5DC" w14:textId="5C512816" w:rsidR="00E2480F" w:rsidRPr="00F7282B" w:rsidRDefault="000E4F4B" w:rsidP="00495737">
      <w:pPr>
        <w:pStyle w:val="Cita"/>
        <w:spacing w:before="0" w:line="240" w:lineRule="auto"/>
        <w:ind w:left="862" w:right="862"/>
        <w:rPr>
          <w:rFonts w:ascii="Helvetica-Normal" w:hAnsi="Helvetica-Normal"/>
        </w:rPr>
      </w:pPr>
      <w:r w:rsidRPr="00F7282B">
        <w:rPr>
          <w:rFonts w:ascii="Helvetica-Normal" w:hAnsi="Helvetica-Normal"/>
        </w:rPr>
        <w:t>“</w:t>
      </w:r>
      <w:r w:rsidR="00E34368" w:rsidRPr="00F7282B">
        <w:rPr>
          <w:rFonts w:ascii="Helvetica-Normal" w:hAnsi="Helvetica-Normal"/>
        </w:rPr>
        <w:t>B</w:t>
      </w:r>
      <w:r w:rsidR="007E5D15" w:rsidRPr="00F7282B">
        <w:rPr>
          <w:rFonts w:ascii="Helvetica-Normal" w:hAnsi="Helvetica-Normal"/>
        </w:rPr>
        <w:t xml:space="preserve">iodiversity is the </w:t>
      </w:r>
      <w:r w:rsidR="004D5E7B" w:rsidRPr="00F7282B">
        <w:rPr>
          <w:rFonts w:ascii="Helvetica-Normal" w:hAnsi="Helvetica-Normal"/>
        </w:rPr>
        <w:t>basis</w:t>
      </w:r>
      <w:r w:rsidR="007E5D15" w:rsidRPr="00F7282B">
        <w:rPr>
          <w:rFonts w:ascii="Helvetica-Normal" w:hAnsi="Helvetica-Normal"/>
        </w:rPr>
        <w:t xml:space="preserve"> of agriculture</w:t>
      </w:r>
      <w:r w:rsidRPr="00F7282B">
        <w:rPr>
          <w:rFonts w:ascii="Helvetica-Normal" w:hAnsi="Helvetica-Normal"/>
        </w:rPr>
        <w:t>”</w:t>
      </w:r>
      <w:r w:rsidR="00E6347F" w:rsidRPr="00F7282B">
        <w:rPr>
          <w:rFonts w:ascii="Helvetica-Normal" w:hAnsi="Helvetica-Normal"/>
        </w:rPr>
        <w:t xml:space="preserve"> </w:t>
      </w:r>
    </w:p>
    <w:p w14:paraId="541835C6" w14:textId="6088E6CD" w:rsidR="00365DED" w:rsidRPr="00F7282B" w:rsidRDefault="00E34368" w:rsidP="00495737">
      <w:pPr>
        <w:pStyle w:val="Cita"/>
        <w:spacing w:before="0" w:line="240" w:lineRule="auto"/>
        <w:ind w:left="862" w:right="862"/>
        <w:rPr>
          <w:rFonts w:ascii="Helvetica-Normal" w:hAnsi="Helvetica-Normal"/>
        </w:rPr>
      </w:pPr>
      <w:r w:rsidRPr="00F7282B">
        <w:rPr>
          <w:rFonts w:ascii="Helvetica-Normal" w:hAnsi="Helvetica-Normal"/>
        </w:rPr>
        <w:t>UN Convention on Biological Diversity</w:t>
      </w:r>
      <w:r w:rsidR="0095594D" w:rsidRPr="00F7282B">
        <w:rPr>
          <w:rStyle w:val="Refdenotaalfinal"/>
          <w:rFonts w:ascii="Helvetica-Normal" w:hAnsi="Helvetica-Normal"/>
        </w:rPr>
        <w:endnoteReference w:id="2"/>
      </w:r>
    </w:p>
    <w:p w14:paraId="15F668CA" w14:textId="627B44D1" w:rsidR="005533BA" w:rsidRPr="00F7282B" w:rsidRDefault="00075957" w:rsidP="00232882">
      <w:pPr>
        <w:rPr>
          <w:rFonts w:ascii="Helvetica-Normal" w:hAnsi="Helvetica-Normal"/>
        </w:rPr>
      </w:pPr>
      <w:r w:rsidRPr="00F7282B">
        <w:rPr>
          <w:rFonts w:ascii="Helvetica-Normal" w:hAnsi="Helvetica-Normal"/>
        </w:rPr>
        <w:t xml:space="preserve">If biodiversity thrives, </w:t>
      </w:r>
      <w:r w:rsidR="000D0A82" w:rsidRPr="00F7282B">
        <w:rPr>
          <w:rFonts w:ascii="Helvetica-Normal" w:hAnsi="Helvetica-Normal"/>
        </w:rPr>
        <w:t xml:space="preserve">so does </w:t>
      </w:r>
      <w:r w:rsidRPr="00F7282B">
        <w:rPr>
          <w:rFonts w:ascii="Helvetica-Normal" w:hAnsi="Helvetica-Normal"/>
        </w:rPr>
        <w:t>agriculture</w:t>
      </w:r>
      <w:r w:rsidR="00B07461" w:rsidRPr="00F7282B">
        <w:rPr>
          <w:rFonts w:ascii="Helvetica-Normal" w:hAnsi="Helvetica-Normal"/>
        </w:rPr>
        <w:t xml:space="preserve">: </w:t>
      </w:r>
      <w:r w:rsidR="008D3BC4" w:rsidRPr="00F7282B">
        <w:rPr>
          <w:rFonts w:ascii="Helvetica-Normal" w:hAnsi="Helvetica-Normal"/>
        </w:rPr>
        <w:t>Biodive</w:t>
      </w:r>
      <w:r w:rsidR="008D3BC4" w:rsidRPr="00AB572C">
        <w:rPr>
          <w:rFonts w:ascii="Helvetica-Normal" w:hAnsi="Helvetica-Normal"/>
        </w:rPr>
        <w:t xml:space="preserve">rsity </w:t>
      </w:r>
      <w:r w:rsidR="002319C3" w:rsidRPr="00AB572C">
        <w:rPr>
          <w:rFonts w:ascii="Helvetica-Normal" w:hAnsi="Helvetica-Normal"/>
        </w:rPr>
        <w:t>generates</w:t>
      </w:r>
      <w:r w:rsidR="003E03C2" w:rsidRPr="00AB572C">
        <w:rPr>
          <w:rFonts w:ascii="Helvetica-Normal" w:hAnsi="Helvetica-Normal"/>
        </w:rPr>
        <w:t xml:space="preserve"> multiple</w:t>
      </w:r>
      <w:r w:rsidR="008D3BC4" w:rsidRPr="00AB572C">
        <w:rPr>
          <w:rFonts w:ascii="Helvetica-Normal" w:hAnsi="Helvetica-Normal"/>
        </w:rPr>
        <w:t xml:space="preserve"> ecosystem services </w:t>
      </w:r>
      <w:r w:rsidR="00DF448C" w:rsidRPr="00AB572C">
        <w:rPr>
          <w:rFonts w:ascii="Helvetica-Normal" w:hAnsi="Helvetica-Normal"/>
        </w:rPr>
        <w:t xml:space="preserve">- </w:t>
      </w:r>
      <w:r w:rsidR="008D3BC4" w:rsidRPr="00AB572C">
        <w:rPr>
          <w:rFonts w:ascii="Helvetica-Normal" w:hAnsi="Helvetica-Normal"/>
        </w:rPr>
        <w:t xml:space="preserve">the direct and indirect </w:t>
      </w:r>
      <w:r w:rsidR="005C5FBB" w:rsidRPr="00AB572C">
        <w:rPr>
          <w:rFonts w:ascii="Helvetica-Normal" w:hAnsi="Helvetica-Normal"/>
        </w:rPr>
        <w:t>benefits</w:t>
      </w:r>
      <w:r w:rsidR="008D3BC4" w:rsidRPr="00AB572C">
        <w:rPr>
          <w:rFonts w:ascii="Helvetica-Normal" w:hAnsi="Helvetica-Normal"/>
        </w:rPr>
        <w:t xml:space="preserve"> </w:t>
      </w:r>
      <w:r w:rsidR="00580678" w:rsidRPr="00AB572C">
        <w:rPr>
          <w:rFonts w:ascii="Helvetica-Normal" w:hAnsi="Helvetica-Normal"/>
        </w:rPr>
        <w:t>tha</w:t>
      </w:r>
      <w:r w:rsidR="00C62E5A" w:rsidRPr="00AB572C">
        <w:rPr>
          <w:rFonts w:ascii="Helvetica-Normal" w:hAnsi="Helvetica-Normal"/>
        </w:rPr>
        <w:t>t peop</w:t>
      </w:r>
      <w:r w:rsidR="00C62E5A" w:rsidRPr="00F7282B">
        <w:rPr>
          <w:rFonts w:ascii="Helvetica-Normal" w:hAnsi="Helvetica-Normal"/>
        </w:rPr>
        <w:t>le obtain from ecosystems</w:t>
      </w:r>
      <w:r w:rsidR="00DF448C" w:rsidRPr="00F7282B">
        <w:rPr>
          <w:rFonts w:ascii="Helvetica-Normal" w:hAnsi="Helvetica-Normal"/>
        </w:rPr>
        <w:t xml:space="preserve"> -</w:t>
      </w:r>
      <w:r w:rsidR="008D3BC4" w:rsidRPr="00F7282B">
        <w:rPr>
          <w:rFonts w:ascii="Helvetica-Normal" w:hAnsi="Helvetica-Normal"/>
        </w:rPr>
        <w:t xml:space="preserve"> of which agriculture</w:t>
      </w:r>
      <w:r w:rsidR="0043252C">
        <w:rPr>
          <w:rFonts w:ascii="Helvetica-Normal" w:hAnsi="Helvetica-Normal"/>
        </w:rPr>
        <w:t xml:space="preserve">, </w:t>
      </w:r>
      <w:r w:rsidR="00271063" w:rsidRPr="00F7282B">
        <w:rPr>
          <w:rFonts w:ascii="Helvetica-Normal" w:hAnsi="Helvetica-Normal"/>
        </w:rPr>
        <w:t>as many other fields</w:t>
      </w:r>
      <w:r w:rsidR="0043252C">
        <w:rPr>
          <w:rFonts w:ascii="Helvetica-Normal" w:hAnsi="Helvetica-Normal"/>
        </w:rPr>
        <w:t xml:space="preserve">, </w:t>
      </w:r>
      <w:r w:rsidR="006446FB">
        <w:rPr>
          <w:rFonts w:ascii="Helvetica-Normal" w:hAnsi="Helvetica-Normal"/>
        </w:rPr>
        <w:t>is reliant upon</w:t>
      </w:r>
      <w:r w:rsidR="008D3BC4" w:rsidRPr="00F7282B">
        <w:rPr>
          <w:rFonts w:ascii="Helvetica-Normal" w:hAnsi="Helvetica-Normal"/>
        </w:rPr>
        <w:t>.</w:t>
      </w:r>
      <w:r w:rsidR="008D3BC4" w:rsidRPr="00436684">
        <w:rPr>
          <w:rFonts w:ascii="Helvetica-Normal" w:hAnsi="Helvetica-Normal"/>
        </w:rPr>
        <w:t xml:space="preserve"> </w:t>
      </w:r>
      <w:r w:rsidR="00752987" w:rsidRPr="00C6224A">
        <w:rPr>
          <w:rFonts w:ascii="Helvetica-Normal" w:hAnsi="Helvetica-Normal"/>
          <w:b/>
          <w:bCs/>
        </w:rPr>
        <w:t>Biodiversity is the source</w:t>
      </w:r>
      <w:r w:rsidR="00752987" w:rsidRPr="00436684">
        <w:rPr>
          <w:rFonts w:ascii="Helvetica-Normal" w:hAnsi="Helvetica-Normal"/>
        </w:rPr>
        <w:t xml:space="preserve"> o</w:t>
      </w:r>
      <w:r w:rsidR="00752987" w:rsidRPr="00F7282B">
        <w:rPr>
          <w:rFonts w:ascii="Helvetica-Normal" w:hAnsi="Helvetica-Normal"/>
        </w:rPr>
        <w:t xml:space="preserve">f all crops and domesticated livestock, </w:t>
      </w:r>
      <w:r w:rsidR="006446FB">
        <w:rPr>
          <w:rFonts w:ascii="Helvetica-Normal" w:hAnsi="Helvetica-Normal"/>
        </w:rPr>
        <w:t xml:space="preserve">as well </w:t>
      </w:r>
      <w:proofErr w:type="gramStart"/>
      <w:r w:rsidR="006446FB">
        <w:rPr>
          <w:rFonts w:ascii="Helvetica-Normal" w:hAnsi="Helvetica-Normal"/>
        </w:rPr>
        <w:t xml:space="preserve">as, </w:t>
      </w:r>
      <w:r w:rsidR="00752987" w:rsidRPr="00F7282B">
        <w:rPr>
          <w:rFonts w:ascii="Helvetica-Normal" w:hAnsi="Helvetica-Normal"/>
        </w:rPr>
        <w:t xml:space="preserve"> the</w:t>
      </w:r>
      <w:proofErr w:type="gramEnd"/>
      <w:r w:rsidR="00752987" w:rsidRPr="00F7282B">
        <w:rPr>
          <w:rFonts w:ascii="Helvetica-Normal" w:hAnsi="Helvetica-Normal"/>
        </w:rPr>
        <w:t xml:space="preserve"> variet</w:t>
      </w:r>
      <w:r w:rsidR="006446FB">
        <w:rPr>
          <w:rFonts w:ascii="Helvetica-Normal" w:hAnsi="Helvetica-Normal"/>
        </w:rPr>
        <w:t>ies</w:t>
      </w:r>
      <w:r w:rsidR="00752987" w:rsidRPr="00F7282B">
        <w:rPr>
          <w:rFonts w:ascii="Helvetica-Normal" w:hAnsi="Helvetica-Normal"/>
        </w:rPr>
        <w:t xml:space="preserve"> within the</w:t>
      </w:r>
      <w:r w:rsidR="005A47D9" w:rsidRPr="00F7282B">
        <w:rPr>
          <w:rFonts w:ascii="Helvetica-Normal" w:hAnsi="Helvetica-Normal"/>
        </w:rPr>
        <w:t>m</w:t>
      </w:r>
      <w:r w:rsidR="007F6897" w:rsidRPr="00F7282B">
        <w:rPr>
          <w:rFonts w:ascii="Helvetica-Normal" w:hAnsi="Helvetica-Normal"/>
        </w:rPr>
        <w:t>.</w:t>
      </w:r>
      <w:r w:rsidR="006D20BE" w:rsidRPr="00F7282B">
        <w:rPr>
          <w:rFonts w:ascii="Helvetica-Normal" w:hAnsi="Helvetica-Normal"/>
        </w:rPr>
        <w:t xml:space="preserve"> </w:t>
      </w:r>
    </w:p>
    <w:p w14:paraId="1C32A596" w14:textId="090788FE" w:rsidR="005533BA" w:rsidRPr="00F7282B" w:rsidRDefault="00CB3783" w:rsidP="00232882">
      <w:pPr>
        <w:rPr>
          <w:rFonts w:ascii="Helvetica-Normal" w:hAnsi="Helvetica-Normal"/>
        </w:rPr>
      </w:pPr>
      <w:r w:rsidRPr="00F7282B">
        <w:rPr>
          <w:rFonts w:ascii="Helvetica-Normal" w:hAnsi="Helvetica-Normal"/>
          <w:noProof/>
          <w:lang w:eastAsia="en-GB"/>
        </w:rPr>
        <w:lastRenderedPageBreak/>
        <w:drawing>
          <wp:inline distT="0" distB="0" distL="0" distR="0" wp14:anchorId="7AC9072F" wp14:editId="66E8B8D4">
            <wp:extent cx="5725160" cy="381508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email">
                      <a:extLst>
                        <a:ext uri="{28A0092B-C50C-407E-A947-70E740481C1C}">
                          <a14:useLocalDpi xmlns:a14="http://schemas.microsoft.com/office/drawing/2010/main"/>
                        </a:ext>
                      </a:extLst>
                    </a:blip>
                    <a:srcRect/>
                    <a:stretch>
                      <a:fillRect/>
                    </a:stretch>
                  </pic:blipFill>
                  <pic:spPr bwMode="auto">
                    <a:xfrm>
                      <a:off x="0" y="0"/>
                      <a:ext cx="5725160" cy="3815080"/>
                    </a:xfrm>
                    <a:prstGeom prst="rect">
                      <a:avLst/>
                    </a:prstGeom>
                    <a:noFill/>
                    <a:ln>
                      <a:noFill/>
                    </a:ln>
                  </pic:spPr>
                </pic:pic>
              </a:graphicData>
            </a:graphic>
          </wp:inline>
        </w:drawing>
      </w:r>
    </w:p>
    <w:p w14:paraId="1D6A26AA" w14:textId="0EDB6BB5" w:rsidR="00F762BA" w:rsidRPr="00F7282B" w:rsidRDefault="00F762BA" w:rsidP="00232882">
      <w:pPr>
        <w:rPr>
          <w:rFonts w:ascii="Helvetica-Normal" w:hAnsi="Helvetica-Normal"/>
          <w:sz w:val="16"/>
          <w:szCs w:val="16"/>
        </w:rPr>
      </w:pPr>
      <w:r w:rsidRPr="00F7282B">
        <w:rPr>
          <w:rFonts w:ascii="Helvetica-Normal" w:hAnsi="Helvetica-Normal"/>
          <w:sz w:val="16"/>
          <w:szCs w:val="16"/>
        </w:rPr>
        <w:t xml:space="preserve">Soil biodiversity is </w:t>
      </w:r>
      <w:r w:rsidR="001E100F" w:rsidRPr="00F7282B">
        <w:rPr>
          <w:rFonts w:ascii="Helvetica-Normal" w:hAnsi="Helvetica-Normal"/>
          <w:sz w:val="16"/>
          <w:szCs w:val="16"/>
        </w:rPr>
        <w:t xml:space="preserve">also </w:t>
      </w:r>
      <w:r w:rsidRPr="00F7282B">
        <w:rPr>
          <w:rFonts w:ascii="Helvetica-Normal" w:hAnsi="Helvetica-Normal"/>
          <w:sz w:val="16"/>
          <w:szCs w:val="16"/>
        </w:rPr>
        <w:t>essential for farming systems</w:t>
      </w:r>
      <w:r w:rsidR="001E100F" w:rsidRPr="00F7282B">
        <w:rPr>
          <w:rFonts w:ascii="Helvetica-Normal" w:hAnsi="Helvetica-Normal"/>
          <w:sz w:val="16"/>
          <w:szCs w:val="16"/>
        </w:rPr>
        <w:t>.</w:t>
      </w:r>
      <w:r w:rsidR="001E100F" w:rsidRPr="00F7282B">
        <w:rPr>
          <w:rStyle w:val="Refdenotaalfinal"/>
          <w:rFonts w:ascii="Helvetica-Normal" w:hAnsi="Helvetica-Normal"/>
          <w:sz w:val="16"/>
          <w:szCs w:val="16"/>
        </w:rPr>
        <w:endnoteReference w:id="3"/>
      </w:r>
      <w:r w:rsidRPr="00F7282B">
        <w:rPr>
          <w:rFonts w:ascii="Helvetica-Normal" w:hAnsi="Helvetica-Normal"/>
          <w:sz w:val="16"/>
          <w:szCs w:val="16"/>
        </w:rPr>
        <w:t xml:space="preserve"> </w:t>
      </w:r>
      <w:r w:rsidR="0015230C" w:rsidRPr="00F7282B">
        <w:rPr>
          <w:rFonts w:ascii="Helvetica-Normal" w:hAnsi="Helvetica-Normal" w:cs="Helvetica"/>
          <w:color w:val="111111"/>
          <w:sz w:val="14"/>
          <w:szCs w:val="14"/>
          <w:shd w:val="clear" w:color="auto" w:fill="F5F5F5"/>
        </w:rPr>
        <w:t>Photo by </w:t>
      </w:r>
      <w:hyperlink r:id="rId12" w:history="1">
        <w:r w:rsidR="0015230C" w:rsidRPr="00F7282B">
          <w:rPr>
            <w:rStyle w:val="Hipervnculo"/>
            <w:rFonts w:ascii="Helvetica-Normal" w:hAnsi="Helvetica-Normal" w:cs="Helvetica"/>
            <w:color w:val="767676"/>
            <w:sz w:val="14"/>
            <w:szCs w:val="14"/>
            <w:shd w:val="clear" w:color="auto" w:fill="F5F5F5"/>
          </w:rPr>
          <w:t xml:space="preserve">Markus </w:t>
        </w:r>
        <w:proofErr w:type="spellStart"/>
        <w:r w:rsidR="0015230C" w:rsidRPr="00F7282B">
          <w:rPr>
            <w:rStyle w:val="Hipervnculo"/>
            <w:rFonts w:ascii="Helvetica-Normal" w:hAnsi="Helvetica-Normal" w:cs="Helvetica"/>
            <w:color w:val="767676"/>
            <w:sz w:val="14"/>
            <w:szCs w:val="14"/>
            <w:shd w:val="clear" w:color="auto" w:fill="F5F5F5"/>
          </w:rPr>
          <w:t>Spiske</w:t>
        </w:r>
        <w:proofErr w:type="spellEnd"/>
      </w:hyperlink>
      <w:r w:rsidR="0015230C" w:rsidRPr="00F7282B">
        <w:rPr>
          <w:rFonts w:ascii="Helvetica-Normal" w:hAnsi="Helvetica-Normal" w:cs="Helvetica"/>
          <w:color w:val="111111"/>
          <w:sz w:val="14"/>
          <w:szCs w:val="14"/>
          <w:shd w:val="clear" w:color="auto" w:fill="F5F5F5"/>
        </w:rPr>
        <w:t> on </w:t>
      </w:r>
      <w:proofErr w:type="spellStart"/>
      <w:r w:rsidR="0015230C" w:rsidRPr="00F7282B">
        <w:rPr>
          <w:rFonts w:ascii="Helvetica-Normal" w:hAnsi="Helvetica-Normal"/>
          <w:sz w:val="16"/>
          <w:szCs w:val="16"/>
        </w:rPr>
        <w:fldChar w:fldCharType="begin"/>
      </w:r>
      <w:r w:rsidR="0015230C" w:rsidRPr="00F7282B">
        <w:rPr>
          <w:rFonts w:ascii="Helvetica-Normal" w:hAnsi="Helvetica-Normal"/>
          <w:sz w:val="16"/>
          <w:szCs w:val="16"/>
        </w:rPr>
        <w:instrText xml:space="preserve"> HYPERLINK "https://unsplash.com/s/photos/soil?utm_source=unsplash&amp;utm_medium=referral&amp;utm_content=creditCopyText" </w:instrText>
      </w:r>
      <w:r w:rsidR="0015230C" w:rsidRPr="00F7282B">
        <w:rPr>
          <w:rFonts w:ascii="Helvetica-Normal" w:hAnsi="Helvetica-Normal"/>
          <w:sz w:val="16"/>
          <w:szCs w:val="16"/>
        </w:rPr>
        <w:fldChar w:fldCharType="separate"/>
      </w:r>
      <w:r w:rsidR="0015230C" w:rsidRPr="00F7282B">
        <w:rPr>
          <w:rStyle w:val="Hipervnculo"/>
          <w:rFonts w:ascii="Helvetica-Normal" w:hAnsi="Helvetica-Normal" w:cs="Helvetica"/>
          <w:color w:val="767676"/>
          <w:sz w:val="14"/>
          <w:szCs w:val="14"/>
          <w:shd w:val="clear" w:color="auto" w:fill="F5F5F5"/>
        </w:rPr>
        <w:t>Unsplash</w:t>
      </w:r>
      <w:proofErr w:type="spellEnd"/>
      <w:r w:rsidR="0015230C" w:rsidRPr="00F7282B">
        <w:rPr>
          <w:rFonts w:ascii="Helvetica-Normal" w:hAnsi="Helvetica-Normal"/>
          <w:sz w:val="16"/>
          <w:szCs w:val="16"/>
        </w:rPr>
        <w:fldChar w:fldCharType="end"/>
      </w:r>
    </w:p>
    <w:p w14:paraId="4C2A8089" w14:textId="7C4523B7" w:rsidR="004F61C3" w:rsidRPr="00F7282B" w:rsidRDefault="00990E98" w:rsidP="00B8411B">
      <w:pPr>
        <w:rPr>
          <w:rFonts w:ascii="Helvetica-Normal" w:hAnsi="Helvetica-Normal"/>
        </w:rPr>
      </w:pPr>
      <w:r w:rsidRPr="00F7282B">
        <w:rPr>
          <w:rFonts w:ascii="Helvetica-Normal" w:hAnsi="Helvetica-Normal"/>
        </w:rPr>
        <w:t>F</w:t>
      </w:r>
      <w:r w:rsidR="00117995" w:rsidRPr="00F7282B">
        <w:rPr>
          <w:rFonts w:ascii="Helvetica-Normal" w:hAnsi="Helvetica-Normal"/>
        </w:rPr>
        <w:t xml:space="preserve">rom vertebrates </w:t>
      </w:r>
      <w:r w:rsidR="00117995" w:rsidRPr="00114B16">
        <w:rPr>
          <w:rFonts w:ascii="Helvetica-Normal" w:hAnsi="Helvetica-Normal"/>
        </w:rPr>
        <w:t xml:space="preserve">to </w:t>
      </w:r>
      <w:r w:rsidR="008C15D9" w:rsidRPr="00114B16">
        <w:rPr>
          <w:rFonts w:ascii="Helvetica-Normal" w:hAnsi="Helvetica-Normal"/>
        </w:rPr>
        <w:t>microorganisms</w:t>
      </w:r>
      <w:r w:rsidR="00BE6EC3" w:rsidRPr="00114B16">
        <w:rPr>
          <w:rFonts w:ascii="Helvetica-Normal" w:hAnsi="Helvetica-Normal"/>
        </w:rPr>
        <w:t>,</w:t>
      </w:r>
      <w:r w:rsidR="00117995" w:rsidRPr="00114B16">
        <w:rPr>
          <w:rFonts w:ascii="Helvetica-Normal" w:hAnsi="Helvetica-Normal"/>
        </w:rPr>
        <w:t xml:space="preserve"> </w:t>
      </w:r>
      <w:r w:rsidR="00117995" w:rsidRPr="00F7282B">
        <w:rPr>
          <w:rFonts w:ascii="Helvetica-Normal" w:hAnsi="Helvetica-Normal"/>
        </w:rPr>
        <w:t xml:space="preserve">agricultural landscapes hold a </w:t>
      </w:r>
      <w:r w:rsidR="004F61C3" w:rsidRPr="00F7282B">
        <w:rPr>
          <w:rFonts w:ascii="Helvetica-Normal" w:hAnsi="Helvetica-Normal"/>
        </w:rPr>
        <w:t xml:space="preserve">tremendous </w:t>
      </w:r>
      <w:r w:rsidR="006446FB">
        <w:rPr>
          <w:rFonts w:ascii="Helvetica-Normal" w:hAnsi="Helvetica-Normal"/>
        </w:rPr>
        <w:t>range</w:t>
      </w:r>
      <w:r w:rsidR="006446FB" w:rsidRPr="00F7282B">
        <w:rPr>
          <w:rFonts w:ascii="Helvetica-Normal" w:hAnsi="Helvetica-Normal"/>
        </w:rPr>
        <w:t xml:space="preserve"> </w:t>
      </w:r>
      <w:r w:rsidR="004F61C3" w:rsidRPr="00F7282B">
        <w:rPr>
          <w:rFonts w:ascii="Helvetica-Normal" w:hAnsi="Helvetica-Normal"/>
        </w:rPr>
        <w:t>of species</w:t>
      </w:r>
      <w:r w:rsidR="00B8411B" w:rsidRPr="00F7282B">
        <w:rPr>
          <w:rFonts w:ascii="Helvetica-Normal" w:hAnsi="Helvetica-Normal"/>
        </w:rPr>
        <w:t xml:space="preserve"> that have a profound and positive impact on Earth’s habitability.</w:t>
      </w:r>
      <w:r w:rsidR="00C35168" w:rsidRPr="00F7282B">
        <w:rPr>
          <w:rStyle w:val="Refdenotaalfinal"/>
          <w:rFonts w:ascii="Helvetica-Normal" w:hAnsi="Helvetica-Normal"/>
        </w:rPr>
        <w:endnoteReference w:id="4"/>
      </w:r>
      <w:r w:rsidR="00D023A6" w:rsidRPr="00F7282B">
        <w:rPr>
          <w:rFonts w:ascii="Helvetica-Normal" w:hAnsi="Helvetica-Normal"/>
        </w:rPr>
        <w:t xml:space="preserve"> </w:t>
      </w:r>
      <w:r w:rsidR="005769EA" w:rsidRPr="00F7282B">
        <w:rPr>
          <w:rFonts w:ascii="Helvetica-Normal" w:hAnsi="Helvetica-Normal"/>
        </w:rPr>
        <w:t>Hence</w:t>
      </w:r>
      <w:r w:rsidR="006446FB">
        <w:rPr>
          <w:rFonts w:ascii="Helvetica-Normal" w:hAnsi="Helvetica-Normal"/>
        </w:rPr>
        <w:t>forth</w:t>
      </w:r>
      <w:r w:rsidR="005769EA" w:rsidRPr="00F7282B">
        <w:rPr>
          <w:rFonts w:ascii="Helvetica-Normal" w:hAnsi="Helvetica-Normal"/>
        </w:rPr>
        <w:t>, s</w:t>
      </w:r>
      <w:r w:rsidR="00D023A6" w:rsidRPr="00F7282B">
        <w:rPr>
          <w:rFonts w:ascii="Helvetica-Normal" w:hAnsi="Helvetica-Normal"/>
        </w:rPr>
        <w:t xml:space="preserve">ustainable and well-managed agriculture </w:t>
      </w:r>
      <w:r w:rsidR="00710835" w:rsidRPr="00F7282B">
        <w:rPr>
          <w:rFonts w:ascii="Helvetica-Normal" w:hAnsi="Helvetica-Normal"/>
        </w:rPr>
        <w:t>systems</w:t>
      </w:r>
      <w:r w:rsidR="00D023A6" w:rsidRPr="00F7282B">
        <w:rPr>
          <w:rFonts w:ascii="Helvetica-Normal" w:hAnsi="Helvetica-Normal"/>
        </w:rPr>
        <w:t xml:space="preserve"> </w:t>
      </w:r>
      <w:r w:rsidR="00FA3E3E">
        <w:rPr>
          <w:rFonts w:ascii="Helvetica-Normal" w:hAnsi="Helvetica-Normal"/>
        </w:rPr>
        <w:t>can</w:t>
      </w:r>
      <w:r w:rsidR="00D023A6" w:rsidRPr="00F7282B">
        <w:rPr>
          <w:rFonts w:ascii="Helvetica-Normal" w:hAnsi="Helvetica-Normal"/>
        </w:rPr>
        <w:t xml:space="preserve"> </w:t>
      </w:r>
      <w:proofErr w:type="gramStart"/>
      <w:r w:rsidR="005769EA" w:rsidRPr="00F7282B">
        <w:rPr>
          <w:rFonts w:ascii="Helvetica-Normal" w:hAnsi="Helvetica-Normal"/>
        </w:rPr>
        <w:t>actually</w:t>
      </w:r>
      <w:r w:rsidR="00C6243D" w:rsidRPr="00F7282B">
        <w:rPr>
          <w:rFonts w:ascii="Helvetica-Normal" w:hAnsi="Helvetica-Normal"/>
        </w:rPr>
        <w:t xml:space="preserve"> </w:t>
      </w:r>
      <w:r w:rsidR="00DE2C84">
        <w:rPr>
          <w:rFonts w:ascii="Helvetica-Normal" w:hAnsi="Helvetica-Normal"/>
        </w:rPr>
        <w:t>play</w:t>
      </w:r>
      <w:proofErr w:type="gramEnd"/>
      <w:r w:rsidR="00C6243D" w:rsidRPr="00F7282B">
        <w:rPr>
          <w:rFonts w:ascii="Helvetica-Normal" w:hAnsi="Helvetica-Normal"/>
        </w:rPr>
        <w:t xml:space="preserve"> a key role</w:t>
      </w:r>
      <w:r w:rsidR="00436E78" w:rsidRPr="00F7282B">
        <w:rPr>
          <w:rFonts w:ascii="Helvetica-Normal" w:hAnsi="Helvetica-Normal"/>
        </w:rPr>
        <w:t xml:space="preserve"> </w:t>
      </w:r>
      <w:r w:rsidR="006446FB">
        <w:rPr>
          <w:rFonts w:ascii="Helvetica-Normal" w:hAnsi="Helvetica-Normal"/>
        </w:rPr>
        <w:t>in</w:t>
      </w:r>
      <w:r w:rsidR="005769EA" w:rsidRPr="00F7282B">
        <w:rPr>
          <w:rFonts w:ascii="Helvetica-Normal" w:hAnsi="Helvetica-Normal"/>
        </w:rPr>
        <w:t xml:space="preserve"> </w:t>
      </w:r>
      <w:r w:rsidR="00D023A6" w:rsidRPr="00F7282B">
        <w:rPr>
          <w:rFonts w:ascii="Helvetica-Normal" w:hAnsi="Helvetica-Normal"/>
        </w:rPr>
        <w:t>improv</w:t>
      </w:r>
      <w:r w:rsidR="006446FB">
        <w:rPr>
          <w:rFonts w:ascii="Helvetica-Normal" w:hAnsi="Helvetica-Normal"/>
        </w:rPr>
        <w:t>ing</w:t>
      </w:r>
      <w:r w:rsidR="00D023A6" w:rsidRPr="00F7282B">
        <w:rPr>
          <w:rFonts w:ascii="Helvetica-Normal" w:hAnsi="Helvetica-Normal"/>
        </w:rPr>
        <w:t xml:space="preserve"> biodiversity conservation</w:t>
      </w:r>
      <w:r w:rsidR="006446FB">
        <w:rPr>
          <w:rFonts w:ascii="Helvetica-Normal" w:hAnsi="Helvetica-Normal"/>
        </w:rPr>
        <w:t>.</w:t>
      </w:r>
      <w:r w:rsidR="001306F8">
        <w:rPr>
          <w:rFonts w:ascii="Helvetica-Normal" w:hAnsi="Helvetica-Normal"/>
        </w:rPr>
        <w:t xml:space="preserve"> </w:t>
      </w:r>
      <w:r w:rsidR="006446FB">
        <w:rPr>
          <w:rFonts w:ascii="Helvetica-Normal" w:hAnsi="Helvetica-Normal"/>
        </w:rPr>
        <w:t>We</w:t>
      </w:r>
      <w:r w:rsidR="001306F8">
        <w:rPr>
          <w:rFonts w:ascii="Helvetica-Normal" w:hAnsi="Helvetica-Normal"/>
        </w:rPr>
        <w:t xml:space="preserve"> </w:t>
      </w:r>
      <w:r w:rsidR="006446FB">
        <w:rPr>
          <w:rFonts w:ascii="Helvetica-Normal" w:hAnsi="Helvetica-Normal"/>
        </w:rPr>
        <w:t>can see</w:t>
      </w:r>
      <w:r w:rsidR="001306F8">
        <w:rPr>
          <w:rFonts w:ascii="Helvetica-Normal" w:hAnsi="Helvetica-Normal"/>
        </w:rPr>
        <w:t xml:space="preserve"> </w:t>
      </w:r>
      <w:r w:rsidR="00AC1F51">
        <w:rPr>
          <w:rFonts w:ascii="Helvetica-Normal" w:hAnsi="Helvetica-Normal"/>
        </w:rPr>
        <w:t xml:space="preserve">many </w:t>
      </w:r>
      <w:r w:rsidR="001306F8">
        <w:rPr>
          <w:rFonts w:ascii="Helvetica-Normal" w:hAnsi="Helvetica-Normal"/>
        </w:rPr>
        <w:t>examples of the</w:t>
      </w:r>
      <w:r w:rsidR="00147A8E">
        <w:rPr>
          <w:rFonts w:ascii="Helvetica-Normal" w:hAnsi="Helvetica-Normal"/>
        </w:rPr>
        <w:t xml:space="preserve"> potential of these practices today</w:t>
      </w:r>
      <w:r w:rsidR="00252B90">
        <w:rPr>
          <w:rFonts w:ascii="Helvetica-Normal" w:hAnsi="Helvetica-Normal"/>
        </w:rPr>
        <w:t>.</w:t>
      </w:r>
    </w:p>
    <w:p w14:paraId="43C865D3" w14:textId="11B485DE" w:rsidR="005C1C35" w:rsidRPr="00F7282B" w:rsidRDefault="00462A84" w:rsidP="00C4746D">
      <w:pPr>
        <w:spacing w:after="0" w:line="276" w:lineRule="auto"/>
        <w:jc w:val="both"/>
        <w:rPr>
          <w:rFonts w:ascii="Helvetica-Normal" w:hAnsi="Helvetica-Normal"/>
        </w:rPr>
      </w:pPr>
      <w:r>
        <w:rPr>
          <w:rFonts w:ascii="Helvetica-Normal" w:hAnsi="Helvetica-Normal"/>
        </w:rPr>
        <w:t xml:space="preserve">The agricultural landscapes of the Med are the legacy of thousands of years of farming, shepherding and fishing experience. This experience and knowledge </w:t>
      </w:r>
      <w:proofErr w:type="gramStart"/>
      <w:r>
        <w:rPr>
          <w:rFonts w:ascii="Helvetica-Normal" w:hAnsi="Helvetica-Normal"/>
        </w:rPr>
        <w:t>has</w:t>
      </w:r>
      <w:proofErr w:type="gramEnd"/>
      <w:r>
        <w:rPr>
          <w:rFonts w:ascii="Helvetica-Normal" w:hAnsi="Helvetica-Normal"/>
        </w:rPr>
        <w:t xml:space="preserve"> been continuously cultivated</w:t>
      </w:r>
      <w:r w:rsidR="00C31D37">
        <w:rPr>
          <w:rFonts w:ascii="Helvetica-Normal" w:hAnsi="Helvetica-Normal"/>
        </w:rPr>
        <w:t xml:space="preserve"> </w:t>
      </w:r>
      <w:r>
        <w:rPr>
          <w:rFonts w:ascii="Helvetica-Normal" w:hAnsi="Helvetica-Normal"/>
        </w:rPr>
        <w:t>by the Mediterranean</w:t>
      </w:r>
      <w:r w:rsidR="00C31D37">
        <w:rPr>
          <w:rFonts w:ascii="Helvetica-Normal" w:hAnsi="Helvetica-Normal"/>
        </w:rPr>
        <w:t xml:space="preserve"> people who developed a myriad of </w:t>
      </w:r>
      <w:r w:rsidR="00643750" w:rsidRPr="00F7282B">
        <w:rPr>
          <w:rFonts w:ascii="Helvetica-Normal" w:hAnsi="Helvetica-Normal"/>
        </w:rPr>
        <w:t xml:space="preserve">species and </w:t>
      </w:r>
      <w:r w:rsidR="00171621" w:rsidRPr="00F7282B">
        <w:rPr>
          <w:rFonts w:ascii="Helvetica-Normal" w:hAnsi="Helvetica-Normal"/>
        </w:rPr>
        <w:t>crops</w:t>
      </w:r>
      <w:r w:rsidR="002C76A7" w:rsidRPr="00F7282B">
        <w:rPr>
          <w:rFonts w:ascii="Helvetica-Normal" w:hAnsi="Helvetica-Normal"/>
        </w:rPr>
        <w:t xml:space="preserve"> </w:t>
      </w:r>
      <w:r w:rsidR="0038747A" w:rsidRPr="00F7282B">
        <w:rPr>
          <w:rFonts w:ascii="Helvetica-Normal" w:hAnsi="Helvetica-Normal"/>
        </w:rPr>
        <w:t>for human consumption</w:t>
      </w:r>
      <w:r w:rsidR="00C31D37">
        <w:rPr>
          <w:rFonts w:ascii="Helvetica-Normal" w:hAnsi="Helvetica-Normal"/>
        </w:rPr>
        <w:t xml:space="preserve"> through</w:t>
      </w:r>
      <w:r w:rsidR="0023409E" w:rsidRPr="00F7282B">
        <w:rPr>
          <w:rFonts w:ascii="Helvetica-Normal" w:hAnsi="Helvetica-Normal"/>
        </w:rPr>
        <w:t xml:space="preserve"> adapting</w:t>
      </w:r>
      <w:r w:rsidR="00633A12" w:rsidRPr="00F7282B">
        <w:rPr>
          <w:rFonts w:ascii="Helvetica-Normal" w:hAnsi="Helvetica-Normal"/>
        </w:rPr>
        <w:t xml:space="preserve"> their practices</w:t>
      </w:r>
      <w:r w:rsidR="00E63E6C" w:rsidRPr="00F7282B">
        <w:rPr>
          <w:rFonts w:ascii="Helvetica-Normal" w:hAnsi="Helvetica-Normal"/>
        </w:rPr>
        <w:t xml:space="preserve"> to </w:t>
      </w:r>
      <w:r w:rsidR="00BF7688" w:rsidRPr="00F7282B">
        <w:rPr>
          <w:rFonts w:ascii="Helvetica-Normal" w:hAnsi="Helvetica-Normal"/>
        </w:rPr>
        <w:t>local</w:t>
      </w:r>
      <w:r w:rsidR="00E63E6C" w:rsidRPr="00F7282B">
        <w:rPr>
          <w:rFonts w:ascii="Helvetica-Normal" w:hAnsi="Helvetica-Normal"/>
        </w:rPr>
        <w:t xml:space="preserve"> environments</w:t>
      </w:r>
      <w:r w:rsidR="002C5DFF" w:rsidRPr="00F7282B">
        <w:rPr>
          <w:rFonts w:ascii="Helvetica-Normal" w:hAnsi="Helvetica-Normal"/>
        </w:rPr>
        <w:t xml:space="preserve">, traditions </w:t>
      </w:r>
      <w:r w:rsidR="00A534FA" w:rsidRPr="00F7282B">
        <w:rPr>
          <w:rFonts w:ascii="Helvetica-Normal" w:hAnsi="Helvetica-Normal"/>
        </w:rPr>
        <w:t xml:space="preserve">and </w:t>
      </w:r>
      <w:r w:rsidR="00E63E6C" w:rsidRPr="00F7282B">
        <w:rPr>
          <w:rFonts w:ascii="Helvetica-Normal" w:hAnsi="Helvetica-Normal"/>
        </w:rPr>
        <w:t>customs</w:t>
      </w:r>
      <w:r w:rsidR="0023409E" w:rsidRPr="00F7282B">
        <w:rPr>
          <w:rFonts w:ascii="Helvetica-Normal" w:hAnsi="Helvetica-Normal"/>
        </w:rPr>
        <w:t xml:space="preserve">. </w:t>
      </w:r>
      <w:r w:rsidR="00B707C3">
        <w:rPr>
          <w:rFonts w:ascii="Helvetica-Normal" w:hAnsi="Helvetica-Normal"/>
        </w:rPr>
        <w:t>Th</w:t>
      </w:r>
      <w:r w:rsidR="001B5B2D" w:rsidRPr="00F7282B">
        <w:rPr>
          <w:rFonts w:ascii="Helvetica-Normal" w:hAnsi="Helvetica-Normal"/>
        </w:rPr>
        <w:t xml:space="preserve">ese </w:t>
      </w:r>
      <w:r w:rsidR="001B5B2D" w:rsidRPr="00CD27AE">
        <w:rPr>
          <w:rFonts w:ascii="Helvetica-Normal" w:hAnsi="Helvetica-Normal"/>
          <w:b/>
          <w:bCs/>
        </w:rPr>
        <w:t>traditional practices</w:t>
      </w:r>
      <w:r w:rsidR="00466988" w:rsidRPr="00F7282B">
        <w:rPr>
          <w:rFonts w:ascii="Helvetica-Normal" w:hAnsi="Helvetica-Normal"/>
        </w:rPr>
        <w:t xml:space="preserve"> </w:t>
      </w:r>
      <w:r w:rsidR="003E44A5" w:rsidRPr="00F7282B">
        <w:rPr>
          <w:rFonts w:ascii="Helvetica-Normal" w:hAnsi="Helvetica-Normal"/>
        </w:rPr>
        <w:t>have prove</w:t>
      </w:r>
      <w:r w:rsidR="003C3BF2" w:rsidRPr="00F7282B">
        <w:rPr>
          <w:rFonts w:ascii="Helvetica-Normal" w:hAnsi="Helvetica-Normal"/>
        </w:rPr>
        <w:t xml:space="preserve">d to </w:t>
      </w:r>
      <w:r w:rsidR="008E31D8" w:rsidRPr="00F7282B">
        <w:rPr>
          <w:rFonts w:ascii="Helvetica-Normal" w:hAnsi="Helvetica-Normal"/>
        </w:rPr>
        <w:t>achieve</w:t>
      </w:r>
      <w:r w:rsidR="00271254" w:rsidRPr="00F7282B">
        <w:rPr>
          <w:rFonts w:ascii="Helvetica-Normal" w:hAnsi="Helvetica-Normal"/>
        </w:rPr>
        <w:t xml:space="preserve"> </w:t>
      </w:r>
      <w:r w:rsidR="00D36C3B" w:rsidRPr="00F7282B">
        <w:rPr>
          <w:rFonts w:ascii="Helvetica-Normal" w:hAnsi="Helvetica-Normal"/>
        </w:rPr>
        <w:t xml:space="preserve">a </w:t>
      </w:r>
      <w:r w:rsidR="00B009B8" w:rsidRPr="00F7282B">
        <w:rPr>
          <w:rFonts w:ascii="Helvetica-Normal" w:hAnsi="Helvetica-Normal"/>
        </w:rPr>
        <w:t>balanced</w:t>
      </w:r>
      <w:r w:rsidR="0027340D" w:rsidRPr="00F7282B">
        <w:rPr>
          <w:rFonts w:ascii="Helvetica-Normal" w:hAnsi="Helvetica-Normal"/>
        </w:rPr>
        <w:t xml:space="preserve">, </w:t>
      </w:r>
      <w:r w:rsidR="00CD0349" w:rsidRPr="00F7282B">
        <w:rPr>
          <w:rFonts w:ascii="Helvetica-Normal" w:hAnsi="Helvetica-Normal"/>
        </w:rPr>
        <w:t>sustainable</w:t>
      </w:r>
      <w:r w:rsidR="00D36C3B" w:rsidRPr="00F7282B">
        <w:rPr>
          <w:rFonts w:ascii="Helvetica-Normal" w:hAnsi="Helvetica-Normal"/>
        </w:rPr>
        <w:t xml:space="preserve"> productivity</w:t>
      </w:r>
      <w:r w:rsidR="0049452C" w:rsidRPr="00F7282B">
        <w:rPr>
          <w:rFonts w:ascii="Helvetica-Normal" w:hAnsi="Helvetica-Normal"/>
        </w:rPr>
        <w:t xml:space="preserve"> in harmony with nature</w:t>
      </w:r>
      <w:r w:rsidR="00CE0206" w:rsidRPr="00F7282B">
        <w:rPr>
          <w:rFonts w:ascii="Helvetica-Normal" w:hAnsi="Helvetica-Normal"/>
        </w:rPr>
        <w:t>,</w:t>
      </w:r>
      <w:r w:rsidR="00CD0349" w:rsidRPr="00F7282B">
        <w:rPr>
          <w:rFonts w:ascii="Helvetica-Normal" w:hAnsi="Helvetica-Normal"/>
        </w:rPr>
        <w:t xml:space="preserve"> </w:t>
      </w:r>
      <w:r w:rsidR="001245D3" w:rsidRPr="00F7282B">
        <w:rPr>
          <w:rFonts w:ascii="Helvetica-Normal" w:hAnsi="Helvetica-Normal"/>
        </w:rPr>
        <w:t>preserving</w:t>
      </w:r>
      <w:r w:rsidR="00485C17" w:rsidRPr="00F7282B">
        <w:rPr>
          <w:rFonts w:ascii="Helvetica-Normal" w:hAnsi="Helvetica-Normal"/>
        </w:rPr>
        <w:t xml:space="preserve"> </w:t>
      </w:r>
      <w:r w:rsidR="00466988" w:rsidRPr="00F7282B">
        <w:rPr>
          <w:rFonts w:ascii="Helvetica-Normal" w:hAnsi="Helvetica-Normal"/>
        </w:rPr>
        <w:t>species</w:t>
      </w:r>
      <w:r w:rsidR="00214230" w:rsidRPr="00F7282B">
        <w:rPr>
          <w:rFonts w:ascii="Helvetica-Normal" w:hAnsi="Helvetica-Normal"/>
        </w:rPr>
        <w:t>, ecosystems and genetic diversity.</w:t>
      </w:r>
      <w:r w:rsidR="00DD374D" w:rsidRPr="00F7282B">
        <w:rPr>
          <w:rFonts w:ascii="Helvetica-Normal" w:hAnsi="Helvetica-Normal"/>
        </w:rPr>
        <w:t xml:space="preserve"> </w:t>
      </w:r>
    </w:p>
    <w:p w14:paraId="053A65A3" w14:textId="6C08FC13" w:rsidR="007C4329" w:rsidRPr="00F7282B" w:rsidRDefault="008B2B29" w:rsidP="00C4746D">
      <w:pPr>
        <w:spacing w:after="0" w:line="276" w:lineRule="auto"/>
        <w:jc w:val="both"/>
        <w:rPr>
          <w:rFonts w:ascii="Helvetica-Normal" w:hAnsi="Helvetica-Normal"/>
        </w:rPr>
      </w:pPr>
      <w:r>
        <w:rPr>
          <w:rFonts w:ascii="Helvetica-Normal" w:hAnsi="Helvetica-Normal"/>
          <w:noProof/>
          <w:lang w:eastAsia="en-GB"/>
        </w:rPr>
        <w:lastRenderedPageBreak/>
        <w:drawing>
          <wp:inline distT="0" distB="0" distL="0" distR="0" wp14:anchorId="00D51DE1" wp14:editId="6C008C08">
            <wp:extent cx="5715000" cy="64122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email">
                      <a:extLst>
                        <a:ext uri="{28A0092B-C50C-407E-A947-70E740481C1C}">
                          <a14:useLocalDpi xmlns:a14="http://schemas.microsoft.com/office/drawing/2010/main"/>
                        </a:ext>
                      </a:extLst>
                    </a:blip>
                    <a:srcRect/>
                    <a:stretch>
                      <a:fillRect/>
                    </a:stretch>
                  </pic:blipFill>
                  <pic:spPr bwMode="auto">
                    <a:xfrm>
                      <a:off x="0" y="0"/>
                      <a:ext cx="5715000" cy="6412230"/>
                    </a:xfrm>
                    <a:prstGeom prst="rect">
                      <a:avLst/>
                    </a:prstGeom>
                    <a:noFill/>
                    <a:ln>
                      <a:noFill/>
                    </a:ln>
                  </pic:spPr>
                </pic:pic>
              </a:graphicData>
            </a:graphic>
          </wp:inline>
        </w:drawing>
      </w:r>
    </w:p>
    <w:p w14:paraId="18EBC0DD" w14:textId="5F38E1B4" w:rsidR="00DC1808" w:rsidRPr="00F7282B" w:rsidRDefault="00DC1808" w:rsidP="00C4746D">
      <w:pPr>
        <w:spacing w:after="0" w:line="276" w:lineRule="auto"/>
        <w:jc w:val="both"/>
        <w:rPr>
          <w:rFonts w:ascii="Helvetica-Normal" w:hAnsi="Helvetica-Normal"/>
        </w:rPr>
      </w:pPr>
    </w:p>
    <w:p w14:paraId="0F615BE5" w14:textId="07E93B55" w:rsidR="0078240E" w:rsidRDefault="00886A8B" w:rsidP="0078240E">
      <w:pPr>
        <w:jc w:val="both"/>
        <w:rPr>
          <w:rFonts w:ascii="Helvetica-Normal" w:hAnsi="Helvetica-Normal"/>
        </w:rPr>
      </w:pPr>
      <w:r w:rsidRPr="00346A07">
        <w:rPr>
          <w:rFonts w:ascii="Helvetica-Normal" w:hAnsi="Helvetica-Normal"/>
          <w:highlight w:val="yellow"/>
        </w:rPr>
        <w:t>I</w:t>
      </w:r>
      <w:r w:rsidR="00C31D37" w:rsidRPr="00346A07">
        <w:rPr>
          <w:rFonts w:ascii="Helvetica-Normal" w:hAnsi="Helvetica-Normal"/>
          <w:highlight w:val="yellow"/>
        </w:rPr>
        <w:t>t is worth mentioning, that in</w:t>
      </w:r>
      <w:r w:rsidRPr="00346A07">
        <w:rPr>
          <w:rFonts w:ascii="Helvetica-Normal" w:hAnsi="Helvetica-Normal"/>
          <w:highlight w:val="yellow"/>
        </w:rPr>
        <w:t xml:space="preserve"> the Mediterranean</w:t>
      </w:r>
      <w:r w:rsidR="00346A07" w:rsidRPr="00346A07">
        <w:rPr>
          <w:rFonts w:ascii="Helvetica-Normal" w:hAnsi="Helvetica-Normal"/>
          <w:highlight w:val="yellow"/>
        </w:rPr>
        <w:t xml:space="preserve"> </w:t>
      </w:r>
      <w:r w:rsidR="005209BD" w:rsidRPr="00346A07">
        <w:rPr>
          <w:rFonts w:ascii="Helvetica-Normal" w:hAnsi="Helvetica-Normal"/>
          <w:highlight w:val="yellow"/>
        </w:rPr>
        <w:t>there</w:t>
      </w:r>
      <w:r w:rsidR="0078240E" w:rsidRPr="00346A07">
        <w:rPr>
          <w:rFonts w:ascii="Helvetica-Normal" w:hAnsi="Helvetica-Normal"/>
          <w:highlight w:val="yellow"/>
        </w:rPr>
        <w:t xml:space="preserve"> are also </w:t>
      </w:r>
      <w:r w:rsidR="005209BD" w:rsidRPr="00346A07">
        <w:rPr>
          <w:rFonts w:ascii="Helvetica-Normal" w:hAnsi="Helvetica-Normal"/>
          <w:highlight w:val="yellow"/>
        </w:rPr>
        <w:t xml:space="preserve">countless </w:t>
      </w:r>
      <w:r w:rsidR="0078240E" w:rsidRPr="00346A07">
        <w:rPr>
          <w:rFonts w:ascii="Helvetica-Normal" w:hAnsi="Helvetica-Normal"/>
          <w:highlight w:val="yellow"/>
        </w:rPr>
        <w:t xml:space="preserve">cultural </w:t>
      </w:r>
      <w:r w:rsidR="00165139" w:rsidRPr="00346A07">
        <w:rPr>
          <w:rFonts w:ascii="Helvetica-Normal" w:hAnsi="Helvetica-Normal"/>
          <w:highlight w:val="yellow"/>
        </w:rPr>
        <w:t xml:space="preserve">and sustainable </w:t>
      </w:r>
      <w:r w:rsidR="0078240E" w:rsidRPr="00346A07">
        <w:rPr>
          <w:rFonts w:ascii="Helvetica-Normal" w:hAnsi="Helvetica-Normal"/>
          <w:highlight w:val="yellow"/>
        </w:rPr>
        <w:t xml:space="preserve">practices </w:t>
      </w:r>
      <w:r w:rsidR="0006255B" w:rsidRPr="00346A07">
        <w:rPr>
          <w:rFonts w:ascii="Helvetica-Normal" w:hAnsi="Helvetica-Normal"/>
          <w:highlight w:val="yellow"/>
        </w:rPr>
        <w:t xml:space="preserve">with </w:t>
      </w:r>
      <w:r w:rsidR="0078240E" w:rsidRPr="00346A07">
        <w:rPr>
          <w:rFonts w:ascii="Helvetica-Normal" w:hAnsi="Helvetica-Normal"/>
          <w:b/>
          <w:bCs/>
          <w:highlight w:val="yellow"/>
        </w:rPr>
        <w:t>structural elements</w:t>
      </w:r>
      <w:r w:rsidR="0078240E" w:rsidRPr="00346A07">
        <w:rPr>
          <w:rFonts w:ascii="Helvetica-Normal" w:hAnsi="Helvetica-Normal"/>
          <w:highlight w:val="yellow"/>
        </w:rPr>
        <w:t xml:space="preserve"> such as field margins, hedgerows, stonewalls, patches of woodland or scrub</w:t>
      </w:r>
      <w:r w:rsidR="00D12001" w:rsidRPr="00346A07">
        <w:rPr>
          <w:rFonts w:ascii="Helvetica-Normal" w:hAnsi="Helvetica-Normal"/>
          <w:highlight w:val="yellow"/>
        </w:rPr>
        <w:t xml:space="preserve"> and small rivers</w:t>
      </w:r>
      <w:r w:rsidR="0006255B" w:rsidRPr="00346A07">
        <w:rPr>
          <w:rFonts w:ascii="Helvetica-Normal" w:hAnsi="Helvetica-Normal"/>
          <w:highlight w:val="yellow"/>
        </w:rPr>
        <w:t xml:space="preserve"> </w:t>
      </w:r>
      <w:r w:rsidR="0018314A" w:rsidRPr="00346A07">
        <w:rPr>
          <w:rFonts w:ascii="Helvetica-Normal" w:hAnsi="Helvetica-Normal"/>
          <w:highlight w:val="yellow"/>
        </w:rPr>
        <w:t xml:space="preserve">which </w:t>
      </w:r>
      <w:r w:rsidR="0006255B" w:rsidRPr="00346A07">
        <w:rPr>
          <w:rFonts w:ascii="Helvetica-Normal" w:hAnsi="Helvetica-Normal"/>
          <w:highlight w:val="yellow"/>
        </w:rPr>
        <w:t>enhance biodiversity</w:t>
      </w:r>
      <w:r w:rsidR="00AA4F68" w:rsidRPr="00346A07">
        <w:rPr>
          <w:rFonts w:ascii="Helvetica-Normal" w:hAnsi="Helvetica-Normal"/>
          <w:highlight w:val="yellow"/>
        </w:rPr>
        <w:t xml:space="preserve">. </w:t>
      </w:r>
      <w:r w:rsidR="005209BD" w:rsidRPr="00346A07">
        <w:rPr>
          <w:rFonts w:ascii="Helvetica-Normal" w:hAnsi="Helvetica-Normal"/>
          <w:highlight w:val="yellow"/>
        </w:rPr>
        <w:t xml:space="preserve">However, </w:t>
      </w:r>
      <w:r w:rsidR="0078240E" w:rsidRPr="00346A07">
        <w:rPr>
          <w:rFonts w:ascii="Helvetica-Normal" w:hAnsi="Helvetica-Normal"/>
          <w:highlight w:val="yellow"/>
        </w:rPr>
        <w:t>the relationships between biodiversity, practice, and structural elements still need</w:t>
      </w:r>
      <w:r w:rsidR="0018314A" w:rsidRPr="00346A07">
        <w:rPr>
          <w:rFonts w:ascii="Helvetica-Normal" w:hAnsi="Helvetica-Normal"/>
          <w:highlight w:val="yellow"/>
        </w:rPr>
        <w:t>s</w:t>
      </w:r>
      <w:r w:rsidR="0078240E" w:rsidRPr="00346A07">
        <w:rPr>
          <w:rFonts w:ascii="Helvetica-Normal" w:hAnsi="Helvetica-Normal"/>
          <w:highlight w:val="yellow"/>
        </w:rPr>
        <w:t xml:space="preserve"> to be further explored and documented.</w:t>
      </w:r>
    </w:p>
    <w:p w14:paraId="288C1377" w14:textId="18006DB7" w:rsidR="00A638C4" w:rsidRDefault="00A638C4" w:rsidP="0078240E">
      <w:pPr>
        <w:jc w:val="both"/>
        <w:rPr>
          <w:rFonts w:ascii="Helvetica-Normal" w:hAnsi="Helvetica-Normal"/>
        </w:rPr>
      </w:pPr>
    </w:p>
    <w:p w14:paraId="637DC611" w14:textId="77777777" w:rsidR="00C6224A" w:rsidRDefault="00C6224A" w:rsidP="0078240E">
      <w:pPr>
        <w:jc w:val="both"/>
        <w:rPr>
          <w:rFonts w:ascii="Helvetica-Normal" w:hAnsi="Helvetica-Normal"/>
        </w:rPr>
      </w:pPr>
    </w:p>
    <w:p w14:paraId="5E70D6ED" w14:textId="460601F2" w:rsidR="00DC1808" w:rsidRPr="00F7282B" w:rsidRDefault="00DC1808" w:rsidP="00114B16">
      <w:pPr>
        <w:pStyle w:val="Ttulo1"/>
      </w:pPr>
      <w:r w:rsidRPr="00F7282B">
        <w:lastRenderedPageBreak/>
        <w:t>Curiosities</w:t>
      </w:r>
      <w:r w:rsidR="00591398">
        <w:rPr>
          <w:noProof/>
        </w:rPr>
        <w:drawing>
          <wp:inline distT="0" distB="0" distL="0" distR="0" wp14:anchorId="6F857F19" wp14:editId="31C4D88A">
            <wp:extent cx="5731510" cy="442595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email">
                      <a:extLst>
                        <a:ext uri="{28A0092B-C50C-407E-A947-70E740481C1C}">
                          <a14:useLocalDpi xmlns:a14="http://schemas.microsoft.com/office/drawing/2010/main"/>
                        </a:ext>
                      </a:extLst>
                    </a:blip>
                    <a:stretch>
                      <a:fillRect/>
                    </a:stretch>
                  </pic:blipFill>
                  <pic:spPr>
                    <a:xfrm>
                      <a:off x="0" y="0"/>
                      <a:ext cx="5731510" cy="4425950"/>
                    </a:xfrm>
                    <a:prstGeom prst="rect">
                      <a:avLst/>
                    </a:prstGeom>
                  </pic:spPr>
                </pic:pic>
              </a:graphicData>
            </a:graphic>
          </wp:inline>
        </w:drawing>
      </w:r>
    </w:p>
    <w:p w14:paraId="38D81CB3" w14:textId="376932D9" w:rsidR="00C36572" w:rsidRPr="00F7282B" w:rsidRDefault="00E17EC0" w:rsidP="00114B16">
      <w:pPr>
        <w:pStyle w:val="Ttulo1"/>
      </w:pPr>
      <w:r w:rsidRPr="00F7282B">
        <w:t>The threat and the op</w:t>
      </w:r>
      <w:r w:rsidR="00FD2AF9" w:rsidRPr="00F7282B">
        <w:t>portunity</w:t>
      </w:r>
    </w:p>
    <w:p w14:paraId="6FA220CF" w14:textId="634DA747" w:rsidR="00897486" w:rsidRPr="00F7282B" w:rsidRDefault="00875154" w:rsidP="00897486">
      <w:pPr>
        <w:spacing w:after="0" w:line="276" w:lineRule="auto"/>
        <w:jc w:val="both"/>
        <w:rPr>
          <w:rFonts w:ascii="Helvetica-Normal" w:hAnsi="Helvetica-Normal"/>
        </w:rPr>
      </w:pPr>
      <w:r w:rsidRPr="00F7282B">
        <w:rPr>
          <w:rFonts w:ascii="Helvetica-Normal" w:hAnsi="Helvetica-Normal"/>
        </w:rPr>
        <w:t xml:space="preserve">Nowadays, </w:t>
      </w:r>
      <w:r w:rsidR="00B80670" w:rsidRPr="00F7282B">
        <w:rPr>
          <w:rFonts w:ascii="Helvetica-Normal" w:hAnsi="Helvetica-Normal"/>
        </w:rPr>
        <w:t>agricultural landscapes are</w:t>
      </w:r>
      <w:r w:rsidR="00336005" w:rsidRPr="00F7282B">
        <w:rPr>
          <w:rFonts w:ascii="Helvetica-Normal" w:hAnsi="Helvetica-Normal"/>
        </w:rPr>
        <w:t xml:space="preserve"> </w:t>
      </w:r>
      <w:r w:rsidR="00B80670" w:rsidRPr="00F7282B">
        <w:rPr>
          <w:rFonts w:ascii="Helvetica-Normal" w:hAnsi="Helvetica-Normal"/>
        </w:rPr>
        <w:t>evolving in two opposite directions</w:t>
      </w:r>
      <w:r w:rsidR="00761FD7" w:rsidRPr="00F7282B">
        <w:rPr>
          <w:rFonts w:ascii="Helvetica-Normal" w:hAnsi="Helvetica-Normal"/>
        </w:rPr>
        <w:t xml:space="preserve">: </w:t>
      </w:r>
      <w:r w:rsidR="00B80670" w:rsidRPr="00F7282B">
        <w:rPr>
          <w:rFonts w:ascii="Helvetica-Normal" w:hAnsi="Helvetica-Normal"/>
        </w:rPr>
        <w:t xml:space="preserve">abandonment or intensification. Traditional farming </w:t>
      </w:r>
      <w:r w:rsidR="00761FD7" w:rsidRPr="00F7282B">
        <w:rPr>
          <w:rFonts w:ascii="Helvetica-Normal" w:hAnsi="Helvetica-Normal"/>
        </w:rPr>
        <w:t>practices are</w:t>
      </w:r>
      <w:r w:rsidR="00B80670" w:rsidRPr="00F7282B">
        <w:rPr>
          <w:rFonts w:ascii="Helvetica-Normal" w:hAnsi="Helvetica-Normal"/>
        </w:rPr>
        <w:t xml:space="preserve"> giving way to a more profitable, intensive agriculture, which is provoking the loss </w:t>
      </w:r>
      <w:r w:rsidR="00466B2C" w:rsidRPr="00F7282B">
        <w:rPr>
          <w:rFonts w:ascii="Helvetica-Normal" w:hAnsi="Helvetica-Normal"/>
        </w:rPr>
        <w:t xml:space="preserve">of </w:t>
      </w:r>
      <w:r w:rsidR="00B80670" w:rsidRPr="00F7282B">
        <w:rPr>
          <w:rFonts w:ascii="Helvetica-Normal" w:hAnsi="Helvetica-Normal"/>
        </w:rPr>
        <w:t xml:space="preserve">biodiversity </w:t>
      </w:r>
      <w:r w:rsidR="00A96BAF">
        <w:rPr>
          <w:rFonts w:ascii="Helvetica-Normal" w:hAnsi="Helvetica-Normal"/>
        </w:rPr>
        <w:t>which previously</w:t>
      </w:r>
      <w:r w:rsidR="005E4188" w:rsidRPr="00F7282B">
        <w:rPr>
          <w:rFonts w:ascii="Helvetica-Normal" w:hAnsi="Helvetica-Normal"/>
        </w:rPr>
        <w:t xml:space="preserve"> thrive</w:t>
      </w:r>
      <w:r w:rsidR="00A96BAF">
        <w:rPr>
          <w:rFonts w:ascii="Helvetica-Normal" w:hAnsi="Helvetica-Normal"/>
        </w:rPr>
        <w:t>d</w:t>
      </w:r>
      <w:r w:rsidR="00B80670" w:rsidRPr="00F7282B">
        <w:rPr>
          <w:rFonts w:ascii="Helvetica-Normal" w:hAnsi="Helvetica-Normal"/>
        </w:rPr>
        <w:t xml:space="preserve"> in these </w:t>
      </w:r>
      <w:r w:rsidR="00C308A4" w:rsidRPr="00F7282B">
        <w:rPr>
          <w:rFonts w:ascii="Helvetica-Normal" w:hAnsi="Helvetica-Normal"/>
        </w:rPr>
        <w:t>landscapes</w:t>
      </w:r>
      <w:r w:rsidR="00B80670" w:rsidRPr="00F7282B">
        <w:rPr>
          <w:rFonts w:ascii="Helvetica-Normal" w:hAnsi="Helvetica-Normal"/>
        </w:rPr>
        <w:t>.</w:t>
      </w:r>
    </w:p>
    <w:p w14:paraId="6906DDCF" w14:textId="0CCA4951" w:rsidR="00466B2C" w:rsidRPr="00F7282B" w:rsidRDefault="007C7C35" w:rsidP="00466B2C">
      <w:pPr>
        <w:keepNext/>
        <w:spacing w:after="0" w:line="276" w:lineRule="auto"/>
        <w:jc w:val="both"/>
        <w:rPr>
          <w:rFonts w:ascii="Helvetica-Normal" w:hAnsi="Helvetica-Normal"/>
        </w:rPr>
      </w:pPr>
      <w:r>
        <w:rPr>
          <w:noProof/>
          <w:lang w:eastAsia="en-GB"/>
        </w:rPr>
        <w:lastRenderedPageBreak/>
        <w:drawing>
          <wp:inline distT="0" distB="0" distL="0" distR="0" wp14:anchorId="476B57EE" wp14:editId="25FB3362">
            <wp:extent cx="5731510" cy="274447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email">
                      <a:extLst>
                        <a:ext uri="{28A0092B-C50C-407E-A947-70E740481C1C}">
                          <a14:useLocalDpi xmlns:a14="http://schemas.microsoft.com/office/drawing/2010/main"/>
                        </a:ext>
                      </a:extLst>
                    </a:blip>
                    <a:stretch>
                      <a:fillRect/>
                    </a:stretch>
                  </pic:blipFill>
                  <pic:spPr>
                    <a:xfrm>
                      <a:off x="0" y="0"/>
                      <a:ext cx="5731510" cy="2744470"/>
                    </a:xfrm>
                    <a:prstGeom prst="rect">
                      <a:avLst/>
                    </a:prstGeom>
                  </pic:spPr>
                </pic:pic>
              </a:graphicData>
            </a:graphic>
          </wp:inline>
        </w:drawing>
      </w:r>
    </w:p>
    <w:p w14:paraId="1B362B9E" w14:textId="2690D61F" w:rsidR="00F762BA" w:rsidRPr="004E4E82" w:rsidRDefault="003A6A8B" w:rsidP="00466B2C">
      <w:pPr>
        <w:pStyle w:val="Descripcin"/>
        <w:jc w:val="both"/>
        <w:rPr>
          <w:rFonts w:ascii="Helvetica-Normal" w:hAnsi="Helvetica-Normal"/>
          <w:i w:val="0"/>
          <w:iCs w:val="0"/>
        </w:rPr>
      </w:pPr>
      <w:r w:rsidRPr="004E4E82">
        <w:rPr>
          <w:rFonts w:ascii="Helvetica-Normal" w:hAnsi="Helvetica-Normal"/>
          <w:i w:val="0"/>
          <w:iCs w:val="0"/>
        </w:rPr>
        <w:t>Some facts and figures regarding the</w:t>
      </w:r>
      <w:r w:rsidR="00466B2C" w:rsidRPr="004E4E82">
        <w:rPr>
          <w:rFonts w:ascii="Helvetica-Normal" w:hAnsi="Helvetica-Normal"/>
          <w:i w:val="0"/>
          <w:iCs w:val="0"/>
        </w:rPr>
        <w:t xml:space="preserve"> loss of genetic diversity </w:t>
      </w:r>
      <w:r w:rsidR="00E30BAE" w:rsidRPr="004E4E82">
        <w:rPr>
          <w:rFonts w:ascii="Helvetica-Normal" w:hAnsi="Helvetica-Normal"/>
          <w:i w:val="0"/>
          <w:iCs w:val="0"/>
        </w:rPr>
        <w:t xml:space="preserve">and </w:t>
      </w:r>
      <w:r w:rsidR="000E5B19" w:rsidRPr="004E4E82">
        <w:rPr>
          <w:rFonts w:ascii="Helvetica-Normal" w:hAnsi="Helvetica-Normal"/>
          <w:i w:val="0"/>
          <w:iCs w:val="0"/>
        </w:rPr>
        <w:t xml:space="preserve">the </w:t>
      </w:r>
      <w:r w:rsidR="00E30BAE" w:rsidRPr="004E4E82">
        <w:rPr>
          <w:rFonts w:ascii="Helvetica-Normal" w:hAnsi="Helvetica-Normal"/>
          <w:i w:val="0"/>
          <w:iCs w:val="0"/>
        </w:rPr>
        <w:t>decline of species</w:t>
      </w:r>
      <w:r w:rsidR="00AF3975" w:rsidRPr="004E4E82">
        <w:rPr>
          <w:rFonts w:ascii="Helvetica-Normal" w:hAnsi="Helvetica-Normal"/>
          <w:i w:val="0"/>
          <w:iCs w:val="0"/>
        </w:rPr>
        <w:t xml:space="preserve"> </w:t>
      </w:r>
      <w:r w:rsidR="00C9653B" w:rsidRPr="004E4E82">
        <w:rPr>
          <w:rFonts w:ascii="Helvetica-Normal" w:hAnsi="Helvetica-Normal"/>
          <w:i w:val="0"/>
          <w:iCs w:val="0"/>
        </w:rPr>
        <w:t>related to agriculture nowadays</w:t>
      </w:r>
      <w:r w:rsidR="00E30BAE" w:rsidRPr="004E4E82">
        <w:rPr>
          <w:rFonts w:ascii="Helvetica-Normal" w:hAnsi="Helvetica-Normal"/>
          <w:i w:val="0"/>
          <w:iCs w:val="0"/>
        </w:rPr>
        <w:t>.</w:t>
      </w:r>
      <w:r w:rsidR="00DA58D5" w:rsidRPr="004E4E82">
        <w:rPr>
          <w:rFonts w:ascii="Helvetica-Normal" w:hAnsi="Helvetica-Normal"/>
          <w:i w:val="0"/>
          <w:iCs w:val="0"/>
        </w:rPr>
        <w:t xml:space="preserve"> </w:t>
      </w:r>
      <w:r w:rsidR="004E4E82">
        <w:rPr>
          <w:rFonts w:ascii="Helvetica-Normal" w:hAnsi="Helvetica-Normal"/>
          <w:i w:val="0"/>
          <w:iCs w:val="0"/>
        </w:rPr>
        <w:t xml:space="preserve">Infographic: </w:t>
      </w:r>
      <w:r w:rsidR="00764289">
        <w:rPr>
          <w:rFonts w:ascii="Helvetica-Normal" w:hAnsi="Helvetica-Normal"/>
          <w:i w:val="0"/>
          <w:iCs w:val="0"/>
        </w:rPr>
        <w:t>IUCN</w:t>
      </w:r>
      <w:r w:rsidR="004E4E82">
        <w:rPr>
          <w:rFonts w:ascii="Helvetica-Normal" w:hAnsi="Helvetica-Normal"/>
          <w:i w:val="0"/>
          <w:iCs w:val="0"/>
        </w:rPr>
        <w:t xml:space="preserve">. </w:t>
      </w:r>
      <w:r w:rsidR="00DA58D5" w:rsidRPr="004E4E82">
        <w:rPr>
          <w:rFonts w:ascii="Helvetica-Normal" w:hAnsi="Helvetica-Normal"/>
          <w:i w:val="0"/>
          <w:iCs w:val="0"/>
        </w:rPr>
        <w:t>Source: FAO</w:t>
      </w:r>
      <w:r w:rsidR="005C4CE9">
        <w:rPr>
          <w:rFonts w:ascii="Helvetica-Normal" w:hAnsi="Helvetica-Normal"/>
          <w:i w:val="0"/>
          <w:iCs w:val="0"/>
        </w:rPr>
        <w:t xml:space="preserve"> (2018)</w:t>
      </w:r>
      <w:r w:rsidR="005C4CE9">
        <w:rPr>
          <w:rStyle w:val="Refdenotaalfinal"/>
          <w:rFonts w:ascii="Helvetica-Normal" w:hAnsi="Helvetica-Normal"/>
          <w:i w:val="0"/>
          <w:iCs w:val="0"/>
        </w:rPr>
        <w:endnoteReference w:id="5"/>
      </w:r>
    </w:p>
    <w:p w14:paraId="38809D05" w14:textId="73C56B3F" w:rsidR="00F762BA" w:rsidRPr="00F7282B" w:rsidRDefault="00F762BA" w:rsidP="00F762BA">
      <w:pPr>
        <w:jc w:val="both"/>
        <w:rPr>
          <w:rFonts w:ascii="Helvetica-Normal" w:hAnsi="Helvetica-Normal"/>
        </w:rPr>
      </w:pPr>
      <w:r w:rsidRPr="00F7282B">
        <w:rPr>
          <w:rFonts w:ascii="Helvetica-Normal" w:hAnsi="Helvetica-Normal"/>
        </w:rPr>
        <w:t>In the Mediterranean</w:t>
      </w:r>
      <w:r w:rsidR="00C470BE" w:rsidRPr="00F7282B">
        <w:rPr>
          <w:rFonts w:ascii="Helvetica-Normal" w:hAnsi="Helvetica-Normal"/>
        </w:rPr>
        <w:t xml:space="preserve"> basin</w:t>
      </w:r>
      <w:r w:rsidRPr="00F7282B">
        <w:rPr>
          <w:rFonts w:ascii="Helvetica-Normal" w:hAnsi="Helvetica-Normal"/>
        </w:rPr>
        <w:t xml:space="preserve">, </w:t>
      </w:r>
      <w:r w:rsidR="004A2E22">
        <w:rPr>
          <w:rFonts w:ascii="Helvetica-Normal" w:hAnsi="Helvetica-Normal"/>
        </w:rPr>
        <w:t xml:space="preserve">as in many other parts of the world, the </w:t>
      </w:r>
      <w:r w:rsidR="004A2E22" w:rsidRPr="00BA2AFB">
        <w:rPr>
          <w:rFonts w:ascii="Helvetica-Normal" w:hAnsi="Helvetica-Normal"/>
          <w:b/>
          <w:bCs/>
        </w:rPr>
        <w:t>lack of crop diversity</w:t>
      </w:r>
      <w:r w:rsidR="004A2E22">
        <w:rPr>
          <w:rFonts w:ascii="Helvetica-Normal" w:hAnsi="Helvetica-Normal"/>
        </w:rPr>
        <w:t xml:space="preserve"> is quite </w:t>
      </w:r>
      <w:proofErr w:type="gramStart"/>
      <w:r w:rsidR="00B53018">
        <w:rPr>
          <w:rFonts w:ascii="Helvetica-Normal" w:hAnsi="Helvetica-Normal"/>
        </w:rPr>
        <w:t>concerning</w:t>
      </w:r>
      <w:r w:rsidR="004A2E22">
        <w:rPr>
          <w:rFonts w:ascii="Helvetica-Normal" w:hAnsi="Helvetica-Normal"/>
        </w:rPr>
        <w:t>:</w:t>
      </w:r>
      <w:proofErr w:type="gramEnd"/>
      <w:r w:rsidR="004A2E22">
        <w:rPr>
          <w:rFonts w:ascii="Helvetica-Normal" w:hAnsi="Helvetica-Normal"/>
        </w:rPr>
        <w:t xml:space="preserve"> </w:t>
      </w:r>
      <w:r w:rsidR="00B472FC" w:rsidRPr="00F7282B">
        <w:rPr>
          <w:rFonts w:ascii="Helvetica-Normal" w:hAnsi="Helvetica-Normal"/>
        </w:rPr>
        <w:t xml:space="preserve">over 85 % of the total </w:t>
      </w:r>
      <w:r w:rsidRPr="00F7282B">
        <w:rPr>
          <w:rFonts w:ascii="Helvetica-Normal" w:hAnsi="Helvetica-Normal"/>
        </w:rPr>
        <w:t xml:space="preserve">agricultural production </w:t>
      </w:r>
      <w:r w:rsidR="00B472FC">
        <w:rPr>
          <w:rFonts w:ascii="Helvetica-Normal" w:hAnsi="Helvetica-Normal"/>
        </w:rPr>
        <w:t xml:space="preserve">focuses </w:t>
      </w:r>
      <w:r w:rsidR="004A2E22">
        <w:rPr>
          <w:rFonts w:ascii="Helvetica-Normal" w:hAnsi="Helvetica-Normal"/>
        </w:rPr>
        <w:t xml:space="preserve">only </w:t>
      </w:r>
      <w:r w:rsidR="00B472FC">
        <w:rPr>
          <w:rFonts w:ascii="Helvetica-Normal" w:hAnsi="Helvetica-Normal"/>
        </w:rPr>
        <w:t>on</w:t>
      </w:r>
      <w:r w:rsidRPr="00F7282B">
        <w:rPr>
          <w:rFonts w:ascii="Helvetica-Normal" w:hAnsi="Helvetica-Normal"/>
        </w:rPr>
        <w:t xml:space="preserve"> cereals, vegetables, and citrus fruits</w:t>
      </w:r>
      <w:r w:rsidR="000713B7">
        <w:rPr>
          <w:rStyle w:val="Refdenotaalfinal"/>
          <w:rFonts w:ascii="Helvetica-Normal" w:hAnsi="Helvetica-Normal"/>
        </w:rPr>
        <w:endnoteReference w:id="6"/>
      </w:r>
      <w:r w:rsidRPr="00F7282B">
        <w:rPr>
          <w:rFonts w:ascii="Helvetica-Normal" w:hAnsi="Helvetica-Normal"/>
        </w:rPr>
        <w:t xml:space="preserve">. </w:t>
      </w:r>
      <w:r w:rsidR="00A96BAF">
        <w:rPr>
          <w:rFonts w:ascii="Helvetica-Normal" w:hAnsi="Helvetica-Normal"/>
        </w:rPr>
        <w:t>As the following map show</w:t>
      </w:r>
      <w:r w:rsidR="004478FA">
        <w:rPr>
          <w:rFonts w:ascii="Helvetica-Normal" w:hAnsi="Helvetica-Normal"/>
        </w:rPr>
        <w:t>s</w:t>
      </w:r>
      <w:r w:rsidR="00A96BAF">
        <w:rPr>
          <w:rFonts w:ascii="Helvetica-Normal" w:hAnsi="Helvetica-Normal"/>
        </w:rPr>
        <w:t>, o</w:t>
      </w:r>
      <w:r w:rsidRPr="00F7282B">
        <w:rPr>
          <w:rFonts w:ascii="Helvetica-Normal" w:hAnsi="Helvetica-Normal"/>
        </w:rPr>
        <w:t>live orchards and vines are</w:t>
      </w:r>
      <w:r w:rsidR="00A96BAF">
        <w:rPr>
          <w:rFonts w:ascii="Helvetica-Normal" w:hAnsi="Helvetica-Normal"/>
        </w:rPr>
        <w:t xml:space="preserve"> also</w:t>
      </w:r>
      <w:r w:rsidRPr="00F7282B">
        <w:rPr>
          <w:rFonts w:ascii="Helvetica-Normal" w:hAnsi="Helvetica-Normal"/>
        </w:rPr>
        <w:t xml:space="preserve"> important crops</w:t>
      </w:r>
      <w:r w:rsidR="00A96BAF">
        <w:rPr>
          <w:rFonts w:ascii="Helvetica-Normal" w:hAnsi="Helvetica-Normal"/>
        </w:rPr>
        <w:t>.</w:t>
      </w:r>
    </w:p>
    <w:p w14:paraId="75FA73EE" w14:textId="77777777" w:rsidR="00F762BA" w:rsidRPr="00F7282B" w:rsidRDefault="00F762BA" w:rsidP="00897486">
      <w:pPr>
        <w:spacing w:after="0" w:line="276" w:lineRule="auto"/>
        <w:jc w:val="both"/>
        <w:rPr>
          <w:rFonts w:ascii="Helvetica-Normal" w:hAnsi="Helvetica-Normal"/>
        </w:rPr>
      </w:pPr>
    </w:p>
    <w:p w14:paraId="6C24E5EC" w14:textId="3CB450F3" w:rsidR="00897486" w:rsidRPr="00F7282B" w:rsidRDefault="00897486" w:rsidP="00897486">
      <w:pPr>
        <w:spacing w:after="0" w:line="276" w:lineRule="auto"/>
        <w:jc w:val="both"/>
        <w:rPr>
          <w:rFonts w:ascii="Helvetica-Normal" w:hAnsi="Helvetica-Normal"/>
        </w:rPr>
      </w:pPr>
      <w:r w:rsidRPr="00F7282B">
        <w:rPr>
          <w:rFonts w:ascii="Helvetica-Normal" w:hAnsi="Helvetica-Normal"/>
          <w:noProof/>
          <w:lang w:eastAsia="en-GB"/>
        </w:rPr>
        <w:drawing>
          <wp:inline distT="0" distB="0" distL="0" distR="0" wp14:anchorId="6C923E3C" wp14:editId="537A3939">
            <wp:extent cx="5731510" cy="2225040"/>
            <wp:effectExtent l="0" t="0" r="2540" b="3810"/>
            <wp:docPr id="9" name="Picture 9" descr="https://farm1.staticflickr.com/380/31551379483_7d21c951bc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farm1.staticflickr.com/380/31551379483_7d21c951bc_o.jpg"/>
                    <pic:cNvPicPr>
                      <a:picLocks noChangeAspect="1" noChangeArrowheads="1"/>
                    </pic:cNvPicPr>
                  </pic:nvPicPr>
                  <pic:blipFill>
                    <a:blip r:embed="rId16" cstate="email">
                      <a:extLst>
                        <a:ext uri="{28A0092B-C50C-407E-A947-70E740481C1C}">
                          <a14:useLocalDpi xmlns:a14="http://schemas.microsoft.com/office/drawing/2010/main"/>
                        </a:ext>
                      </a:extLst>
                    </a:blip>
                    <a:srcRect/>
                    <a:stretch>
                      <a:fillRect/>
                    </a:stretch>
                  </pic:blipFill>
                  <pic:spPr bwMode="auto">
                    <a:xfrm>
                      <a:off x="0" y="0"/>
                      <a:ext cx="5731510" cy="2225040"/>
                    </a:xfrm>
                    <a:prstGeom prst="rect">
                      <a:avLst/>
                    </a:prstGeom>
                    <a:noFill/>
                    <a:ln>
                      <a:noFill/>
                    </a:ln>
                  </pic:spPr>
                </pic:pic>
              </a:graphicData>
            </a:graphic>
          </wp:inline>
        </w:drawing>
      </w:r>
    </w:p>
    <w:p w14:paraId="0B6E0E2D" w14:textId="3FEA366B" w:rsidR="00897486" w:rsidRPr="00764289" w:rsidRDefault="00BC73B6" w:rsidP="009B43FA">
      <w:pPr>
        <w:spacing w:after="0" w:line="276" w:lineRule="auto"/>
        <w:jc w:val="both"/>
        <w:rPr>
          <w:rFonts w:ascii="Helvetica-Normal" w:hAnsi="Helvetica-Normal"/>
          <w:sz w:val="18"/>
          <w:szCs w:val="18"/>
        </w:rPr>
      </w:pPr>
      <w:r w:rsidRPr="004E4E82">
        <w:rPr>
          <w:rFonts w:ascii="Helvetica-Normal" w:hAnsi="Helvetica-Normal"/>
          <w:sz w:val="18"/>
          <w:szCs w:val="18"/>
        </w:rPr>
        <w:t xml:space="preserve">Source: </w:t>
      </w:r>
      <w:hyperlink r:id="rId17" w:history="1">
        <w:r w:rsidRPr="004E4E82">
          <w:rPr>
            <w:rStyle w:val="Hipervnculo"/>
            <w:rFonts w:ascii="Roboto" w:hAnsi="Roboto"/>
            <w:sz w:val="20"/>
            <w:szCs w:val="20"/>
          </w:rPr>
          <w:t>GRID-</w:t>
        </w:r>
        <w:proofErr w:type="spellStart"/>
        <w:r w:rsidRPr="004E4E82">
          <w:rPr>
            <w:rStyle w:val="Hipervnculo"/>
            <w:rFonts w:ascii="Roboto" w:hAnsi="Roboto"/>
            <w:sz w:val="20"/>
            <w:szCs w:val="20"/>
          </w:rPr>
          <w:t>Arendal</w:t>
        </w:r>
        <w:proofErr w:type="spellEnd"/>
      </w:hyperlink>
      <w:r w:rsidR="00764289" w:rsidRPr="00764289">
        <w:rPr>
          <w:rStyle w:val="Hipervnculo"/>
          <w:rFonts w:ascii="Roboto" w:hAnsi="Roboto"/>
          <w:color w:val="auto"/>
          <w:sz w:val="20"/>
          <w:szCs w:val="20"/>
          <w:u w:val="none"/>
        </w:rPr>
        <w:t xml:space="preserve">. </w:t>
      </w:r>
    </w:p>
    <w:p w14:paraId="69183651" w14:textId="77777777" w:rsidR="00E9386D" w:rsidRPr="00F7282B" w:rsidRDefault="00E9386D" w:rsidP="00E9386D">
      <w:pPr>
        <w:spacing w:after="0" w:line="276" w:lineRule="auto"/>
        <w:jc w:val="both"/>
        <w:rPr>
          <w:rFonts w:ascii="Helvetica-Normal" w:hAnsi="Helvetica-Normal"/>
        </w:rPr>
      </w:pPr>
    </w:p>
    <w:p w14:paraId="7CAFFA28" w14:textId="72AB7C93" w:rsidR="00E9386D" w:rsidRDefault="00C11892" w:rsidP="00E9386D">
      <w:pPr>
        <w:spacing w:after="0" w:line="276" w:lineRule="auto"/>
        <w:jc w:val="both"/>
        <w:rPr>
          <w:rFonts w:ascii="Helvetica-Normal" w:hAnsi="Helvetica-Normal"/>
        </w:rPr>
      </w:pPr>
      <w:r>
        <w:rPr>
          <w:rFonts w:ascii="Helvetica-Normal" w:hAnsi="Helvetica-Normal"/>
        </w:rPr>
        <w:t>All in all, t</w:t>
      </w:r>
      <w:r w:rsidR="00E9386D" w:rsidRPr="00F7282B">
        <w:rPr>
          <w:rFonts w:ascii="Helvetica-Normal" w:hAnsi="Helvetica-Normal"/>
        </w:rPr>
        <w:t xml:space="preserve">he current trends are reducing the resilience of agricultural systems to adapt to variations, causing </w:t>
      </w:r>
      <w:r w:rsidR="00E9386D" w:rsidRPr="00526949">
        <w:rPr>
          <w:rFonts w:ascii="Helvetica-Normal" w:hAnsi="Helvetica-Normal"/>
          <w:b/>
          <w:bCs/>
        </w:rPr>
        <w:t>instability</w:t>
      </w:r>
      <w:r w:rsidR="00E9386D" w:rsidRPr="00F7282B">
        <w:rPr>
          <w:rFonts w:ascii="Helvetica-Normal" w:hAnsi="Helvetica-Normal"/>
        </w:rPr>
        <w:t xml:space="preserve">. </w:t>
      </w:r>
      <w:r w:rsidR="00E9386D" w:rsidRPr="00F7282B">
        <w:rPr>
          <w:rFonts w:ascii="Helvetica-Normal" w:hAnsi="Helvetica-Normal"/>
          <w:shd w:val="clear" w:color="auto" w:fill="FFFFFF"/>
          <w:lang w:eastAsia="en-GB"/>
        </w:rPr>
        <w:t xml:space="preserve">In addition, they are threatening </w:t>
      </w:r>
      <w:r w:rsidR="00E9386D" w:rsidRPr="00F7282B">
        <w:rPr>
          <w:rFonts w:ascii="Helvetica-Normal" w:hAnsi="Helvetica-Normal"/>
        </w:rPr>
        <w:t xml:space="preserve">numerous wild species of plants and animals that depend on </w:t>
      </w:r>
      <w:proofErr w:type="spellStart"/>
      <w:r w:rsidR="00E9386D" w:rsidRPr="00F7282B">
        <w:rPr>
          <w:rFonts w:ascii="Helvetica-Normal" w:hAnsi="Helvetica-Normal"/>
        </w:rPr>
        <w:t>agrosilvopastoral</w:t>
      </w:r>
      <w:proofErr w:type="spellEnd"/>
      <w:r w:rsidR="00E9386D" w:rsidRPr="00F7282B">
        <w:rPr>
          <w:rFonts w:ascii="Helvetica-Normal" w:hAnsi="Helvetica-Normal"/>
        </w:rPr>
        <w:t xml:space="preserve"> practices in different ways, in an often complex and multidirectional relation.</w:t>
      </w:r>
    </w:p>
    <w:p w14:paraId="614896B9" w14:textId="77777777" w:rsidR="00BF6D3B" w:rsidRPr="00F7282B" w:rsidRDefault="00BF6D3B" w:rsidP="00E9386D">
      <w:pPr>
        <w:spacing w:after="0" w:line="276" w:lineRule="auto"/>
        <w:jc w:val="both"/>
        <w:rPr>
          <w:rFonts w:ascii="Helvetica-Normal" w:hAnsi="Helvetica-Normal"/>
        </w:rPr>
      </w:pPr>
    </w:p>
    <w:p w14:paraId="69119F2E" w14:textId="7F0C0B6D" w:rsidR="00534351" w:rsidRPr="00F7282B" w:rsidRDefault="00196D0B" w:rsidP="00E9386D">
      <w:pPr>
        <w:spacing w:after="0" w:line="276" w:lineRule="auto"/>
        <w:jc w:val="both"/>
        <w:rPr>
          <w:rFonts w:ascii="Helvetica-Normal" w:hAnsi="Helvetica-Normal"/>
        </w:rPr>
      </w:pPr>
      <w:r>
        <w:rPr>
          <w:rFonts w:ascii="Helvetica-Normal" w:hAnsi="Helvetica-Normal"/>
          <w:noProof/>
          <w:lang w:eastAsia="en-GB"/>
        </w:rPr>
        <w:lastRenderedPageBreak/>
        <w:drawing>
          <wp:inline distT="0" distB="0" distL="0" distR="0" wp14:anchorId="13AC4E72" wp14:editId="3CD629BD">
            <wp:extent cx="5715000" cy="37947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email">
                      <a:extLst>
                        <a:ext uri="{28A0092B-C50C-407E-A947-70E740481C1C}">
                          <a14:useLocalDpi xmlns:a14="http://schemas.microsoft.com/office/drawing/2010/main"/>
                        </a:ext>
                      </a:extLst>
                    </a:blip>
                    <a:srcRect/>
                    <a:stretch>
                      <a:fillRect/>
                    </a:stretch>
                  </pic:blipFill>
                  <pic:spPr bwMode="auto">
                    <a:xfrm>
                      <a:off x="0" y="0"/>
                      <a:ext cx="5715000" cy="3794760"/>
                    </a:xfrm>
                    <a:prstGeom prst="rect">
                      <a:avLst/>
                    </a:prstGeom>
                    <a:noFill/>
                    <a:ln>
                      <a:noFill/>
                    </a:ln>
                  </pic:spPr>
                </pic:pic>
              </a:graphicData>
            </a:graphic>
          </wp:inline>
        </w:drawing>
      </w:r>
    </w:p>
    <w:p w14:paraId="07666E97" w14:textId="60BFB79C" w:rsidR="00534351" w:rsidRPr="00E61FCF" w:rsidRDefault="00C95784" w:rsidP="00E9386D">
      <w:pPr>
        <w:spacing w:after="0" w:line="276" w:lineRule="auto"/>
        <w:jc w:val="both"/>
        <w:rPr>
          <w:rFonts w:ascii="Helvetica-Normal" w:hAnsi="Helvetica-Normal"/>
          <w:sz w:val="18"/>
          <w:szCs w:val="18"/>
          <w:lang w:val="en-US"/>
        </w:rPr>
      </w:pPr>
      <w:r w:rsidRPr="00E61FCF">
        <w:rPr>
          <w:rFonts w:ascii="Helvetica-Normal" w:hAnsi="Helvetica-Normal"/>
          <w:sz w:val="18"/>
          <w:szCs w:val="18"/>
          <w:lang w:val="en-US"/>
        </w:rPr>
        <w:t>Transhumanc</w:t>
      </w:r>
      <w:r w:rsidR="00BF6D3B" w:rsidRPr="00E61FCF">
        <w:rPr>
          <w:rFonts w:ascii="Helvetica-Normal" w:hAnsi="Helvetica-Normal"/>
          <w:sz w:val="18"/>
          <w:szCs w:val="18"/>
          <w:lang w:val="en-US"/>
        </w:rPr>
        <w:t>e</w:t>
      </w:r>
      <w:r w:rsidR="00F34311" w:rsidRPr="00E61FCF">
        <w:rPr>
          <w:rFonts w:ascii="Helvetica-Normal" w:hAnsi="Helvetica-Normal"/>
          <w:sz w:val="18"/>
          <w:szCs w:val="18"/>
          <w:lang w:val="en-US"/>
        </w:rPr>
        <w:t>, a practice of moving livestock from one grazing ground to another in a seasonal cycle</w:t>
      </w:r>
      <w:r w:rsidR="006A1837" w:rsidRPr="00E61FCF">
        <w:rPr>
          <w:rFonts w:ascii="Helvetica-Normal" w:hAnsi="Helvetica-Normal"/>
          <w:sz w:val="18"/>
          <w:szCs w:val="18"/>
          <w:lang w:val="en-US"/>
        </w:rPr>
        <w:t>,</w:t>
      </w:r>
      <w:r w:rsidR="00F34311" w:rsidRPr="00E61FCF">
        <w:rPr>
          <w:rFonts w:ascii="Helvetica-Normal" w:hAnsi="Helvetica-Normal"/>
          <w:sz w:val="18"/>
          <w:szCs w:val="18"/>
          <w:lang w:val="en-US"/>
        </w:rPr>
        <w:t xml:space="preserve"> typically to lowlands in winter and highlands in summer.</w:t>
      </w:r>
      <w:r w:rsidR="0099460B" w:rsidRPr="00E61FCF">
        <w:rPr>
          <w:rFonts w:ascii="Helvetica-Normal" w:hAnsi="Helvetica-Normal"/>
          <w:sz w:val="18"/>
          <w:szCs w:val="18"/>
          <w:lang w:val="en-US"/>
        </w:rPr>
        <w:t xml:space="preserve"> </w:t>
      </w:r>
      <w:r w:rsidR="006A1837" w:rsidRPr="00E61FCF">
        <w:rPr>
          <w:rFonts w:ascii="Helvetica-Normal" w:hAnsi="Helvetica-Normal"/>
          <w:sz w:val="18"/>
          <w:szCs w:val="18"/>
          <w:lang w:val="en-US"/>
        </w:rPr>
        <w:t xml:space="preserve">Considered a form of pastoralism, </w:t>
      </w:r>
      <w:r w:rsidR="0035527E" w:rsidRPr="00E61FCF">
        <w:rPr>
          <w:rFonts w:ascii="Helvetica-Normal" w:hAnsi="Helvetica-Normal"/>
          <w:sz w:val="18"/>
          <w:szCs w:val="18"/>
          <w:lang w:val="en-US"/>
        </w:rPr>
        <w:t>this traditional practice</w:t>
      </w:r>
      <w:r w:rsidR="00471AA6" w:rsidRPr="00E61FCF">
        <w:rPr>
          <w:rFonts w:ascii="Helvetica-Normal" w:hAnsi="Helvetica-Normal"/>
          <w:sz w:val="18"/>
          <w:szCs w:val="18"/>
          <w:lang w:val="en-US"/>
        </w:rPr>
        <w:t>, currently threatened,</w:t>
      </w:r>
      <w:r w:rsidR="0035527E" w:rsidRPr="00E61FCF">
        <w:rPr>
          <w:rFonts w:ascii="Helvetica-Normal" w:hAnsi="Helvetica-Normal"/>
          <w:sz w:val="18"/>
          <w:szCs w:val="18"/>
          <w:lang w:val="en-US"/>
        </w:rPr>
        <w:t xml:space="preserve"> brings many benefits to </w:t>
      </w:r>
      <w:r w:rsidR="00FF3841" w:rsidRPr="00E61FCF">
        <w:rPr>
          <w:rFonts w:ascii="Helvetica-Normal" w:hAnsi="Helvetica-Normal"/>
          <w:sz w:val="18"/>
          <w:szCs w:val="18"/>
          <w:lang w:val="en-US"/>
        </w:rPr>
        <w:t>agricultural landscapes</w:t>
      </w:r>
      <w:r w:rsidR="00C94801" w:rsidRPr="00E61FCF">
        <w:rPr>
          <w:rStyle w:val="Refdenotaalfinal"/>
          <w:rFonts w:ascii="Helvetica-Normal" w:hAnsi="Helvetica-Normal"/>
          <w:sz w:val="18"/>
          <w:szCs w:val="18"/>
          <w:lang w:val="en-US"/>
        </w:rPr>
        <w:endnoteReference w:id="7"/>
      </w:r>
      <w:r w:rsidR="00471AA6" w:rsidRPr="00E61FCF">
        <w:rPr>
          <w:rFonts w:ascii="Helvetica-Normal" w:hAnsi="Helvetica-Normal"/>
          <w:sz w:val="18"/>
          <w:szCs w:val="18"/>
          <w:lang w:val="en-US"/>
        </w:rPr>
        <w:t xml:space="preserve">. </w:t>
      </w:r>
      <w:r w:rsidR="000E1AD3" w:rsidRPr="00E61FCF">
        <w:rPr>
          <w:rFonts w:ascii="Helvetica-Normal" w:hAnsi="Helvetica-Normal"/>
          <w:sz w:val="18"/>
          <w:szCs w:val="18"/>
        </w:rPr>
        <w:t>Photo by </w:t>
      </w:r>
      <w:hyperlink r:id="rId19" w:history="1">
        <w:r w:rsidR="000E1AD3" w:rsidRPr="00E61FCF">
          <w:rPr>
            <w:rStyle w:val="Hipervnculo"/>
            <w:rFonts w:ascii="Helvetica-Normal" w:hAnsi="Helvetica-Normal"/>
            <w:sz w:val="18"/>
            <w:szCs w:val="18"/>
          </w:rPr>
          <w:t xml:space="preserve">Alberto </w:t>
        </w:r>
        <w:proofErr w:type="spellStart"/>
        <w:r w:rsidR="000E1AD3" w:rsidRPr="00E61FCF">
          <w:rPr>
            <w:rStyle w:val="Hipervnculo"/>
            <w:rFonts w:ascii="Helvetica-Normal" w:hAnsi="Helvetica-Normal"/>
            <w:sz w:val="18"/>
            <w:szCs w:val="18"/>
          </w:rPr>
          <w:t>Bigoni</w:t>
        </w:r>
        <w:proofErr w:type="spellEnd"/>
      </w:hyperlink>
      <w:r w:rsidR="000E1AD3" w:rsidRPr="00E61FCF">
        <w:rPr>
          <w:rFonts w:ascii="Helvetica-Normal" w:hAnsi="Helvetica-Normal"/>
          <w:sz w:val="18"/>
          <w:szCs w:val="18"/>
        </w:rPr>
        <w:t> on </w:t>
      </w:r>
      <w:proofErr w:type="spellStart"/>
      <w:r w:rsidR="000E1AD3" w:rsidRPr="00E61FCF">
        <w:rPr>
          <w:rFonts w:ascii="Helvetica-Normal" w:hAnsi="Helvetica-Normal"/>
          <w:sz w:val="18"/>
          <w:szCs w:val="18"/>
        </w:rPr>
        <w:fldChar w:fldCharType="begin"/>
      </w:r>
      <w:r w:rsidR="000E1AD3" w:rsidRPr="00E61FCF">
        <w:rPr>
          <w:rFonts w:ascii="Helvetica-Normal" w:hAnsi="Helvetica-Normal"/>
          <w:sz w:val="18"/>
          <w:szCs w:val="18"/>
        </w:rPr>
        <w:instrText xml:space="preserve"> HYPERLINK "https://unsplash.com/@albertobigoni?utm_source=unsplash&amp;utm_medium=referral&amp;utm_content=creditCopyText" </w:instrText>
      </w:r>
      <w:r w:rsidR="000E1AD3" w:rsidRPr="00E61FCF">
        <w:rPr>
          <w:rFonts w:ascii="Helvetica-Normal" w:hAnsi="Helvetica-Normal"/>
          <w:sz w:val="18"/>
          <w:szCs w:val="18"/>
        </w:rPr>
        <w:fldChar w:fldCharType="separate"/>
      </w:r>
      <w:r w:rsidR="000E1AD3" w:rsidRPr="00E61FCF">
        <w:rPr>
          <w:rStyle w:val="Hipervnculo"/>
          <w:rFonts w:ascii="Helvetica-Normal" w:hAnsi="Helvetica-Normal"/>
          <w:sz w:val="18"/>
          <w:szCs w:val="18"/>
        </w:rPr>
        <w:t>Unsplash</w:t>
      </w:r>
      <w:proofErr w:type="spellEnd"/>
      <w:r w:rsidR="000E1AD3" w:rsidRPr="00E61FCF">
        <w:rPr>
          <w:rFonts w:ascii="Helvetica-Normal" w:hAnsi="Helvetica-Normal"/>
          <w:sz w:val="18"/>
          <w:szCs w:val="18"/>
          <w:lang w:val="en-US"/>
        </w:rPr>
        <w:fldChar w:fldCharType="end"/>
      </w:r>
    </w:p>
    <w:p w14:paraId="603599A9" w14:textId="4A320C99" w:rsidR="004D3262" w:rsidRDefault="004D3262" w:rsidP="00E9386D">
      <w:pPr>
        <w:spacing w:after="0" w:line="276" w:lineRule="auto"/>
        <w:jc w:val="both"/>
        <w:rPr>
          <w:rFonts w:ascii="Helvetica-Normal" w:hAnsi="Helvetica-Normal"/>
          <w:lang w:val="en-US"/>
        </w:rPr>
      </w:pPr>
    </w:p>
    <w:p w14:paraId="6D6C27D0" w14:textId="77777777" w:rsidR="002B51A1" w:rsidRPr="009A1AE0" w:rsidRDefault="002B51A1" w:rsidP="002B51A1">
      <w:pPr>
        <w:pStyle w:val="Ttulo1"/>
      </w:pPr>
      <w:r>
        <w:t>A pledge for a more holistic approach</w:t>
      </w:r>
    </w:p>
    <w:p w14:paraId="423F79DA" w14:textId="271C3226" w:rsidR="002372E3" w:rsidRDefault="002B51A1" w:rsidP="00AB5672">
      <w:pPr>
        <w:jc w:val="both"/>
        <w:rPr>
          <w:rFonts w:ascii="Helvetica-Normal" w:hAnsi="Helvetica-Normal"/>
          <w:shd w:val="clear" w:color="auto" w:fill="FFFFFF"/>
        </w:rPr>
      </w:pPr>
      <w:r w:rsidRPr="00AB5672">
        <w:rPr>
          <w:rFonts w:ascii="Helvetica-Normal" w:hAnsi="Helvetica-Normal"/>
          <w:shd w:val="clear" w:color="auto" w:fill="FFFFFF"/>
        </w:rPr>
        <w:t xml:space="preserve">The benefits and values that healthy ecosystems and biodiversity provide are countless. This bond is particularly present in agricultural landscapes, but not always apparent. Agricultural productivity is typically measured by yield per hectare, a simplistic metric </w:t>
      </w:r>
      <w:r w:rsidR="00F62CCD">
        <w:rPr>
          <w:rFonts w:ascii="Helvetica-Normal" w:hAnsi="Helvetica-Normal"/>
          <w:shd w:val="clear" w:color="auto" w:fill="FFFFFF"/>
        </w:rPr>
        <w:t xml:space="preserve">that </w:t>
      </w:r>
      <w:r w:rsidRPr="00AB5672">
        <w:rPr>
          <w:rFonts w:ascii="Helvetica-Normal" w:hAnsi="Helvetica-Normal"/>
          <w:shd w:val="clear" w:color="auto" w:fill="FFFFFF"/>
        </w:rPr>
        <w:t>does not account for the costs to our health, livelihoods, soils, water and climate</w:t>
      </w:r>
      <w:r w:rsidRPr="00AB5672">
        <w:rPr>
          <w:rStyle w:val="Refdenotaalfinal"/>
          <w:rFonts w:ascii="Helvetica-Normal" w:hAnsi="Helvetica-Normal" w:cs="Arial"/>
          <w:color w:val="222222"/>
          <w:shd w:val="clear" w:color="auto" w:fill="FFFFFF"/>
        </w:rPr>
        <w:endnoteReference w:id="8"/>
      </w:r>
      <w:r w:rsidRPr="00AB5672">
        <w:rPr>
          <w:rFonts w:ascii="Helvetica-Normal" w:hAnsi="Helvetica-Normal"/>
          <w:shd w:val="clear" w:color="auto" w:fill="FFFFFF"/>
        </w:rPr>
        <w:t xml:space="preserve">. According to the </w:t>
      </w:r>
      <w:hyperlink r:id="rId20" w:history="1">
        <w:r w:rsidRPr="00AB5672">
          <w:rPr>
            <w:rStyle w:val="Hipervnculo"/>
            <w:rFonts w:ascii="Helvetica-Normal" w:hAnsi="Helvetica-Normal" w:cs="Arial"/>
            <w:shd w:val="clear" w:color="auto" w:fill="FFFFFF"/>
          </w:rPr>
          <w:t>UN Convention on Biological Diversity</w:t>
        </w:r>
      </w:hyperlink>
      <w:r w:rsidRPr="00AB5672">
        <w:rPr>
          <w:rFonts w:ascii="Helvetica-Normal" w:hAnsi="Helvetica-Normal"/>
          <w:shd w:val="clear" w:color="auto" w:fill="FFFFFF"/>
        </w:rPr>
        <w:t>, “the precise link between diversity and the capacity of an ecosystem to provide services is a complex one, and an area in which science is still developing.” Some initiatives, like The Economics of Ecosystems and Biodiversity for Agriculture and Food (</w:t>
      </w:r>
      <w:proofErr w:type="spellStart"/>
      <w:r w:rsidRPr="00AB5672">
        <w:rPr>
          <w:rFonts w:ascii="Helvetica-Normal" w:hAnsi="Helvetica-Normal"/>
          <w:shd w:val="clear" w:color="auto" w:fill="FFFFFF"/>
        </w:rPr>
        <w:fldChar w:fldCharType="begin"/>
      </w:r>
      <w:r w:rsidRPr="00AB5672">
        <w:rPr>
          <w:rFonts w:ascii="Helvetica-Normal" w:hAnsi="Helvetica-Normal"/>
          <w:shd w:val="clear" w:color="auto" w:fill="FFFFFF"/>
        </w:rPr>
        <w:instrText xml:space="preserve"> HYPERLINK "http://teebweb.org/agrifood/" </w:instrText>
      </w:r>
      <w:r w:rsidRPr="00AB5672">
        <w:rPr>
          <w:rFonts w:ascii="Helvetica-Normal" w:hAnsi="Helvetica-Normal"/>
          <w:shd w:val="clear" w:color="auto" w:fill="FFFFFF"/>
        </w:rPr>
        <w:fldChar w:fldCharType="separate"/>
      </w:r>
      <w:r w:rsidRPr="00AB5672">
        <w:rPr>
          <w:rStyle w:val="Hipervnculo"/>
          <w:rFonts w:ascii="Helvetica-Normal" w:hAnsi="Helvetica-Normal" w:cs="Arial"/>
          <w:shd w:val="clear" w:color="auto" w:fill="FFFFFF"/>
        </w:rPr>
        <w:t>TEEBAgriFood</w:t>
      </w:r>
      <w:proofErr w:type="spellEnd"/>
      <w:r w:rsidRPr="00AB5672">
        <w:rPr>
          <w:rFonts w:ascii="Helvetica-Normal" w:hAnsi="Helvetica-Normal"/>
          <w:shd w:val="clear" w:color="auto" w:fill="FFFFFF"/>
        </w:rPr>
        <w:fldChar w:fldCharType="end"/>
      </w:r>
      <w:r w:rsidRPr="00AB5672">
        <w:rPr>
          <w:rFonts w:ascii="Helvetica-Normal" w:hAnsi="Helvetica-Normal"/>
          <w:shd w:val="clear" w:color="auto" w:fill="FFFFFF"/>
        </w:rPr>
        <w:t>), are focusing on</w:t>
      </w:r>
      <w:r w:rsidRPr="00A60A22">
        <w:rPr>
          <w:rFonts w:ascii="Helvetica-Normal" w:hAnsi="Helvetica-Normal"/>
          <w:shd w:val="clear" w:color="auto" w:fill="FFFFFF"/>
        </w:rPr>
        <w:t xml:space="preserve"> </w:t>
      </w:r>
      <w:r w:rsidRPr="007A681A">
        <w:rPr>
          <w:rFonts w:ascii="Helvetica-Normal" w:hAnsi="Helvetica-Normal"/>
          <w:b/>
          <w:bCs/>
          <w:shd w:val="clear" w:color="auto" w:fill="FFFFFF"/>
        </w:rPr>
        <w:t>making these</w:t>
      </w:r>
      <w:r w:rsidRPr="00A60A22">
        <w:rPr>
          <w:rFonts w:ascii="Helvetica-Normal" w:hAnsi="Helvetica-Normal"/>
          <w:shd w:val="clear" w:color="auto" w:fill="FFFFFF"/>
        </w:rPr>
        <w:t xml:space="preserve"> </w:t>
      </w:r>
      <w:r w:rsidRPr="003B1C46">
        <w:rPr>
          <w:rFonts w:ascii="Helvetica-Normal" w:hAnsi="Helvetica-Normal"/>
          <w:b/>
          <w:bCs/>
          <w:shd w:val="clear" w:color="auto" w:fill="FFFFFF"/>
        </w:rPr>
        <w:t>benefits more visible</w:t>
      </w:r>
      <w:r w:rsidRPr="00AB5672">
        <w:rPr>
          <w:rFonts w:ascii="Helvetica-Normal" w:hAnsi="Helvetica-Normal"/>
          <w:shd w:val="clear" w:color="auto" w:fill="FFFFFF"/>
        </w:rPr>
        <w:t xml:space="preserve"> and demonstrating their value in economic terms. </w:t>
      </w:r>
    </w:p>
    <w:p w14:paraId="11E015B3" w14:textId="77777777" w:rsidR="0075098E" w:rsidRDefault="002B51A1" w:rsidP="00AB5672">
      <w:pPr>
        <w:jc w:val="both"/>
        <w:rPr>
          <w:rFonts w:ascii="Helvetica-Normal" w:hAnsi="Helvetica-Normal"/>
          <w:shd w:val="clear" w:color="auto" w:fill="FFFFFF"/>
        </w:rPr>
      </w:pPr>
      <w:r w:rsidRPr="00AB5672">
        <w:rPr>
          <w:rFonts w:ascii="Helvetica-Normal" w:hAnsi="Helvetica-Normal"/>
          <w:shd w:val="clear" w:color="auto" w:fill="FFFFFF"/>
        </w:rPr>
        <w:t>With 10 billion people to feed by 2050 and 40 percent of available land already growing food</w:t>
      </w:r>
      <w:r w:rsidRPr="00AB5672">
        <w:rPr>
          <w:rStyle w:val="Refdenotaalfinal"/>
          <w:rFonts w:ascii="Helvetica-Normal" w:hAnsi="Helvetica-Normal" w:cs="Arial"/>
          <w:color w:val="222222"/>
          <w:shd w:val="clear" w:color="auto" w:fill="FFFFFF"/>
        </w:rPr>
        <w:endnoteReference w:id="9"/>
      </w:r>
      <w:r w:rsidRPr="00AB5672">
        <w:rPr>
          <w:rFonts w:ascii="Helvetica-Normal" w:hAnsi="Helvetica-Normal"/>
          <w:shd w:val="clear" w:color="auto" w:fill="FFFFFF"/>
        </w:rPr>
        <w:t xml:space="preserve">, new frameworks and models are </w:t>
      </w:r>
      <w:r w:rsidR="00123F20">
        <w:rPr>
          <w:rFonts w:ascii="Helvetica-Normal" w:hAnsi="Helvetica-Normal"/>
          <w:shd w:val="clear" w:color="auto" w:fill="FFFFFF"/>
        </w:rPr>
        <w:t>very much</w:t>
      </w:r>
      <w:r w:rsidRPr="00AB5672">
        <w:rPr>
          <w:rFonts w:ascii="Helvetica-Normal" w:hAnsi="Helvetica-Normal"/>
          <w:shd w:val="clear" w:color="auto" w:fill="FFFFFF"/>
        </w:rPr>
        <w:t xml:space="preserve"> needed to </w:t>
      </w:r>
      <w:r w:rsidRPr="001703EC">
        <w:rPr>
          <w:rFonts w:ascii="Helvetica-Normal" w:hAnsi="Helvetica-Normal"/>
          <w:b/>
          <w:bCs/>
          <w:shd w:val="clear" w:color="auto" w:fill="FFFFFF"/>
        </w:rPr>
        <w:t>re</w:t>
      </w:r>
      <w:r w:rsidR="007708B9" w:rsidRPr="001703EC">
        <w:rPr>
          <w:rFonts w:ascii="Helvetica-Normal" w:hAnsi="Helvetica-Normal"/>
          <w:b/>
          <w:bCs/>
          <w:shd w:val="clear" w:color="auto" w:fill="FFFFFF"/>
        </w:rPr>
        <w:t>think</w:t>
      </w:r>
      <w:r w:rsidRPr="001703EC">
        <w:rPr>
          <w:rFonts w:ascii="Helvetica-Normal" w:hAnsi="Helvetica-Normal"/>
          <w:b/>
          <w:bCs/>
          <w:shd w:val="clear" w:color="auto" w:fill="FFFFFF"/>
        </w:rPr>
        <w:t xml:space="preserve"> the way food </w:t>
      </w:r>
      <w:r w:rsidRPr="00F85806">
        <w:rPr>
          <w:rFonts w:ascii="Helvetica-Normal" w:hAnsi="Helvetica-Normal"/>
          <w:b/>
          <w:bCs/>
          <w:shd w:val="clear" w:color="auto" w:fill="FFFFFF"/>
        </w:rPr>
        <w:t>arrives</w:t>
      </w:r>
      <w:r w:rsidRPr="00AB5672">
        <w:rPr>
          <w:rFonts w:ascii="Helvetica-Normal" w:hAnsi="Helvetica-Normal"/>
          <w:shd w:val="clear" w:color="auto" w:fill="FFFFFF"/>
        </w:rPr>
        <w:t xml:space="preserve"> </w:t>
      </w:r>
      <w:r w:rsidR="0075098E">
        <w:rPr>
          <w:rFonts w:ascii="Helvetica-Normal" w:hAnsi="Helvetica-Normal"/>
          <w:shd w:val="clear" w:color="auto" w:fill="FFFFFF"/>
        </w:rPr>
        <w:t>o</w:t>
      </w:r>
      <w:r w:rsidRPr="00AB5672">
        <w:rPr>
          <w:rFonts w:ascii="Helvetica-Normal" w:hAnsi="Helvetica-Normal"/>
          <w:shd w:val="clear" w:color="auto" w:fill="FFFFFF"/>
        </w:rPr>
        <w:t xml:space="preserve">n our plates. Sustainable, traditional agricultural practices may </w:t>
      </w:r>
      <w:r w:rsidR="00BC236A">
        <w:rPr>
          <w:rFonts w:ascii="Helvetica-Normal" w:hAnsi="Helvetica-Normal"/>
          <w:shd w:val="clear" w:color="auto" w:fill="FFFFFF"/>
        </w:rPr>
        <w:t xml:space="preserve">contribute to </w:t>
      </w:r>
      <w:r w:rsidRPr="00AB5672">
        <w:rPr>
          <w:rFonts w:ascii="Helvetica-Normal" w:hAnsi="Helvetica-Normal"/>
          <w:shd w:val="clear" w:color="auto" w:fill="FFFFFF"/>
        </w:rPr>
        <w:t xml:space="preserve">shine a light on the positive linkages of </w:t>
      </w:r>
      <w:r w:rsidR="00BC236A">
        <w:rPr>
          <w:rFonts w:ascii="Helvetica-Normal" w:hAnsi="Helvetica-Normal"/>
          <w:shd w:val="clear" w:color="auto" w:fill="FFFFFF"/>
        </w:rPr>
        <w:t>food</w:t>
      </w:r>
      <w:r w:rsidRPr="00AB5672">
        <w:rPr>
          <w:rFonts w:ascii="Helvetica-Normal" w:hAnsi="Helvetica-Normal"/>
          <w:shd w:val="clear" w:color="auto" w:fill="FFFFFF"/>
        </w:rPr>
        <w:t xml:space="preserve"> systems to </w:t>
      </w:r>
      <w:r w:rsidR="002372E3">
        <w:rPr>
          <w:rFonts w:ascii="Helvetica-Normal" w:hAnsi="Helvetica-Normal"/>
          <w:shd w:val="clear" w:color="auto" w:fill="FFFFFF"/>
        </w:rPr>
        <w:t xml:space="preserve">the environment </w:t>
      </w:r>
      <w:r w:rsidR="00BC236A">
        <w:rPr>
          <w:rFonts w:ascii="Helvetica-Normal" w:hAnsi="Helvetica-Normal"/>
          <w:shd w:val="clear" w:color="auto" w:fill="FFFFFF"/>
        </w:rPr>
        <w:t>and</w:t>
      </w:r>
      <w:r w:rsidRPr="00AB5672">
        <w:rPr>
          <w:rFonts w:ascii="Helvetica-Normal" w:hAnsi="Helvetica-Normal"/>
          <w:shd w:val="clear" w:color="auto" w:fill="FFFFFF"/>
        </w:rPr>
        <w:t xml:space="preserve"> society.</w:t>
      </w:r>
      <w:r w:rsidR="002372E3">
        <w:rPr>
          <w:rFonts w:ascii="Helvetica-Normal" w:hAnsi="Helvetica-Normal"/>
          <w:shd w:val="clear" w:color="auto" w:fill="FFFFFF"/>
        </w:rPr>
        <w:t xml:space="preserve"> </w:t>
      </w:r>
    </w:p>
    <w:p w14:paraId="23C9715D" w14:textId="67B3E824" w:rsidR="00563466" w:rsidRPr="00AB5672" w:rsidRDefault="00AD62C5" w:rsidP="00AB5672">
      <w:pPr>
        <w:jc w:val="both"/>
        <w:rPr>
          <w:rFonts w:ascii="Helvetica-Normal" w:hAnsi="Helvetica-Normal"/>
        </w:rPr>
      </w:pPr>
      <w:r w:rsidRPr="00AB5672">
        <w:rPr>
          <w:rFonts w:ascii="Helvetica-Normal" w:hAnsi="Helvetica-Normal"/>
        </w:rPr>
        <w:t>When managed sustainably and knowledgeably, biodiversity provides the necessary resources for agriculture to thrive while having a minimal negative impact on the environment</w:t>
      </w:r>
      <w:r w:rsidRPr="00AB5672">
        <w:rPr>
          <w:rStyle w:val="Refdenotaalfinal"/>
          <w:rFonts w:ascii="Helvetica-Normal" w:hAnsi="Helvetica-Normal"/>
        </w:rPr>
        <w:endnoteReference w:id="10"/>
      </w:r>
      <w:r w:rsidRPr="00AB5672">
        <w:rPr>
          <w:rFonts w:ascii="Helvetica-Normal" w:hAnsi="Helvetica-Normal"/>
        </w:rPr>
        <w:t xml:space="preserve">. </w:t>
      </w:r>
      <w:r w:rsidR="003B3CF1" w:rsidRPr="00AB5672">
        <w:rPr>
          <w:rFonts w:ascii="Helvetica-Normal" w:hAnsi="Helvetica-Normal"/>
        </w:rPr>
        <w:t xml:space="preserve">Many </w:t>
      </w:r>
      <w:r w:rsidR="003B3CF1" w:rsidRPr="003B1C46">
        <w:rPr>
          <w:rFonts w:ascii="Helvetica-Normal" w:hAnsi="Helvetica-Normal"/>
          <w:b/>
          <w:bCs/>
        </w:rPr>
        <w:t>traditional</w:t>
      </w:r>
      <w:r w:rsidRPr="003B1C46">
        <w:rPr>
          <w:rFonts w:ascii="Helvetica-Normal" w:hAnsi="Helvetica-Normal"/>
          <w:b/>
          <w:bCs/>
        </w:rPr>
        <w:t xml:space="preserve"> practices </w:t>
      </w:r>
      <w:r w:rsidR="003B3CF1" w:rsidRPr="00AB5672">
        <w:rPr>
          <w:rFonts w:ascii="Helvetica-Normal" w:hAnsi="Helvetica-Normal"/>
        </w:rPr>
        <w:t>have proved to be sustainable</w:t>
      </w:r>
      <w:r w:rsidR="006C4E9E" w:rsidRPr="00AB5672">
        <w:rPr>
          <w:rFonts w:ascii="Helvetica-Normal" w:hAnsi="Helvetica-Normal"/>
        </w:rPr>
        <w:t xml:space="preserve"> </w:t>
      </w:r>
      <w:r w:rsidRPr="00AB5672">
        <w:rPr>
          <w:rFonts w:ascii="Helvetica-Normal" w:hAnsi="Helvetica-Normal"/>
        </w:rPr>
        <w:t>benefit</w:t>
      </w:r>
      <w:r w:rsidR="003438BE" w:rsidRPr="00AB5672">
        <w:rPr>
          <w:rFonts w:ascii="Helvetica-Normal" w:hAnsi="Helvetica-Normal"/>
        </w:rPr>
        <w:t>ing</w:t>
      </w:r>
      <w:r w:rsidRPr="00AB5672">
        <w:rPr>
          <w:rFonts w:ascii="Helvetica-Normal" w:hAnsi="Helvetica-Normal"/>
        </w:rPr>
        <w:t xml:space="preserve"> biodiversity at a large</w:t>
      </w:r>
      <w:r w:rsidR="0075098E">
        <w:rPr>
          <w:rFonts w:ascii="Helvetica-Normal" w:hAnsi="Helvetica-Normal"/>
        </w:rPr>
        <w:t xml:space="preserve">, and the Mediterranean basin </w:t>
      </w:r>
      <w:r w:rsidR="007B023C">
        <w:rPr>
          <w:rFonts w:ascii="Helvetica-Normal" w:hAnsi="Helvetica-Normal"/>
        </w:rPr>
        <w:t>offers many examples of it</w:t>
      </w:r>
      <w:r w:rsidRPr="00AB5672">
        <w:rPr>
          <w:rFonts w:ascii="Helvetica-Normal" w:hAnsi="Helvetica-Normal"/>
        </w:rPr>
        <w:t xml:space="preserve">. Unfortunately, </w:t>
      </w:r>
      <w:r w:rsidR="001E2C71" w:rsidRPr="00AB5672">
        <w:rPr>
          <w:rFonts w:ascii="Helvetica-Normal" w:hAnsi="Helvetica-Normal"/>
        </w:rPr>
        <w:t xml:space="preserve">this </w:t>
      </w:r>
      <w:r w:rsidR="00B91083" w:rsidRPr="00AB5672">
        <w:rPr>
          <w:rFonts w:ascii="Helvetica-Normal" w:hAnsi="Helvetica-Normal"/>
        </w:rPr>
        <w:t>in</w:t>
      </w:r>
      <w:r w:rsidR="001E2C71" w:rsidRPr="00AB5672">
        <w:rPr>
          <w:rFonts w:ascii="Helvetica-Normal" w:hAnsi="Helvetica-Normal"/>
        </w:rPr>
        <w:t>valuable heritage is</w:t>
      </w:r>
      <w:r w:rsidRPr="00AB5672">
        <w:rPr>
          <w:rFonts w:ascii="Helvetica-Normal" w:hAnsi="Helvetica-Normal"/>
        </w:rPr>
        <w:t xml:space="preserve"> being lost for different social and economic reasons, often influenced by lower productivity and profitability. To stop the loss of these practices, it is decisive to </w:t>
      </w:r>
      <w:r w:rsidRPr="0098538F">
        <w:rPr>
          <w:rFonts w:ascii="Helvetica-Normal" w:hAnsi="Helvetica-Normal"/>
          <w:b/>
          <w:bCs/>
        </w:rPr>
        <w:t>recognize the benefits they provide</w:t>
      </w:r>
      <w:r w:rsidR="001C1E6B" w:rsidRPr="0098538F">
        <w:rPr>
          <w:rFonts w:ascii="Helvetica-Normal" w:hAnsi="Helvetica-Normal"/>
          <w:b/>
          <w:bCs/>
        </w:rPr>
        <w:t>,</w:t>
      </w:r>
      <w:r w:rsidRPr="00AB5672">
        <w:rPr>
          <w:rFonts w:ascii="Helvetica-Normal" w:hAnsi="Helvetica-Normal"/>
        </w:rPr>
        <w:t xml:space="preserve"> and develop mechanism</w:t>
      </w:r>
      <w:r w:rsidR="00511D63" w:rsidRPr="00AB5672">
        <w:rPr>
          <w:rFonts w:ascii="Helvetica-Normal" w:hAnsi="Helvetica-Normal"/>
        </w:rPr>
        <w:t>s</w:t>
      </w:r>
      <w:r w:rsidRPr="00AB5672">
        <w:rPr>
          <w:rFonts w:ascii="Helvetica-Normal" w:hAnsi="Helvetica-Normal"/>
        </w:rPr>
        <w:t xml:space="preserve"> to enhance them</w:t>
      </w:r>
      <w:r w:rsidR="00BE5D5D" w:rsidRPr="00AB5672">
        <w:rPr>
          <w:rFonts w:ascii="Helvetica-Normal" w:hAnsi="Helvetica-Normal"/>
        </w:rPr>
        <w:t>.</w:t>
      </w:r>
    </w:p>
    <w:p w14:paraId="4ABD5E2C" w14:textId="2682B267" w:rsidR="00D92851" w:rsidRPr="00F7282B" w:rsidRDefault="00D92851" w:rsidP="00D92851">
      <w:pPr>
        <w:jc w:val="both"/>
        <w:rPr>
          <w:rFonts w:ascii="Helvetica-Normal" w:hAnsi="Helvetica-Normal"/>
        </w:rPr>
      </w:pPr>
    </w:p>
    <w:p w14:paraId="2CE471F2" w14:textId="7A62B806" w:rsidR="009A23A5" w:rsidRPr="00F7282B" w:rsidRDefault="00C705AE" w:rsidP="00114B16">
      <w:pPr>
        <w:pStyle w:val="Ttulo1"/>
      </w:pPr>
      <w:r w:rsidRPr="00F7282B">
        <w:lastRenderedPageBreak/>
        <w:t>Map</w:t>
      </w:r>
    </w:p>
    <w:p w14:paraId="5CFD219E" w14:textId="77777777" w:rsidR="009A23A5" w:rsidRPr="00F7282B" w:rsidRDefault="00D927F1" w:rsidP="001312B2">
      <w:pPr>
        <w:jc w:val="both"/>
        <w:rPr>
          <w:rFonts w:ascii="Helvetica-Normal" w:hAnsi="Helvetica-Normal"/>
        </w:rPr>
      </w:pPr>
      <w:hyperlink r:id="rId21" w:history="1">
        <w:r w:rsidR="009A23A5" w:rsidRPr="00F7282B">
          <w:rPr>
            <w:rStyle w:val="Hipervnculo"/>
            <w:rFonts w:ascii="Helvetica-Normal" w:hAnsi="Helvetica-Normal"/>
          </w:rPr>
          <w:t>https://www.google.com/</w:t>
        </w:r>
        <w:r w:rsidR="009A23A5" w:rsidRPr="00F7282B">
          <w:rPr>
            <w:rStyle w:val="Hipervnculo"/>
            <w:rFonts w:ascii="Helvetica-Normal" w:hAnsi="Helvetica-Normal"/>
          </w:rPr>
          <w:t>m</w:t>
        </w:r>
        <w:r w:rsidR="009A23A5" w:rsidRPr="00F7282B">
          <w:rPr>
            <w:rStyle w:val="Hipervnculo"/>
            <w:rFonts w:ascii="Helvetica-Normal" w:hAnsi="Helvetica-Normal"/>
          </w:rPr>
          <w:t>aps/d/u/0/viewer?ll=38.15885668246305%2C13.305090000000064&amp;z=5&amp;mid=1s4v3S0-uTPlNbGUof4WZTCdoqhE9W-ax</w:t>
        </w:r>
      </w:hyperlink>
    </w:p>
    <w:p w14:paraId="685EB0EA" w14:textId="70D6014F" w:rsidR="00BE1617" w:rsidRPr="00F7282B" w:rsidRDefault="00BE1617" w:rsidP="001312B2">
      <w:pPr>
        <w:jc w:val="both"/>
        <w:rPr>
          <w:rFonts w:ascii="Helvetica-Normal" w:hAnsi="Helvetica-Normal"/>
        </w:rPr>
      </w:pPr>
      <w:r w:rsidRPr="00F7282B">
        <w:rPr>
          <w:rFonts w:ascii="Helvetica-Normal" w:hAnsi="Helvetica-Normal"/>
        </w:rPr>
        <w:t>This map</w:t>
      </w:r>
      <w:r w:rsidR="00CD59F5" w:rsidRPr="00F7282B">
        <w:rPr>
          <w:rFonts w:ascii="Helvetica-Normal" w:hAnsi="Helvetica-Normal"/>
        </w:rPr>
        <w:t xml:space="preserve"> includes a</w:t>
      </w:r>
      <w:r w:rsidRPr="00F7282B">
        <w:rPr>
          <w:rFonts w:ascii="Helvetica-Normal" w:hAnsi="Helvetica-Normal"/>
        </w:rPr>
        <w:t xml:space="preserve"> compilation of different scientific papers </w:t>
      </w:r>
      <w:r w:rsidR="005A3CA2" w:rsidRPr="00F7282B">
        <w:rPr>
          <w:rFonts w:ascii="Helvetica-Normal" w:hAnsi="Helvetica-Normal"/>
        </w:rPr>
        <w:t xml:space="preserve">documenting </w:t>
      </w:r>
      <w:r w:rsidR="002D3C54" w:rsidRPr="00F7282B">
        <w:rPr>
          <w:rFonts w:ascii="Helvetica-Normal" w:hAnsi="Helvetica-Normal"/>
        </w:rPr>
        <w:t xml:space="preserve">agricultural </w:t>
      </w:r>
      <w:r w:rsidRPr="00F7282B">
        <w:rPr>
          <w:rFonts w:ascii="Helvetica-Normal" w:hAnsi="Helvetica-Normal"/>
        </w:rPr>
        <w:t xml:space="preserve">practices </w:t>
      </w:r>
      <w:r w:rsidR="006D62D8" w:rsidRPr="00F7282B">
        <w:rPr>
          <w:rFonts w:ascii="Helvetica-Normal" w:hAnsi="Helvetica-Normal"/>
        </w:rPr>
        <w:t xml:space="preserve">in the Mediterranean region </w:t>
      </w:r>
      <w:r w:rsidRPr="00F7282B">
        <w:rPr>
          <w:rFonts w:ascii="Helvetica-Normal" w:hAnsi="Helvetica-Normal"/>
        </w:rPr>
        <w:t>that benefit</w:t>
      </w:r>
      <w:r w:rsidR="00EB6CA1" w:rsidRPr="00F7282B">
        <w:rPr>
          <w:rFonts w:ascii="Helvetica-Normal" w:hAnsi="Helvetica-Normal"/>
        </w:rPr>
        <w:t xml:space="preserve"> </w:t>
      </w:r>
      <w:r w:rsidRPr="00F7282B">
        <w:rPr>
          <w:rFonts w:ascii="Helvetica-Normal" w:hAnsi="Helvetica-Normal"/>
        </w:rPr>
        <w:t>different species of fauna and flora</w:t>
      </w:r>
      <w:r w:rsidR="00F70FA9" w:rsidRPr="00F7282B">
        <w:rPr>
          <w:rFonts w:ascii="Helvetica-Normal" w:hAnsi="Helvetica-Normal"/>
        </w:rPr>
        <w:t xml:space="preserve"> at three different levels: plot, farm and landscape</w:t>
      </w:r>
      <w:r w:rsidRPr="00F7282B">
        <w:rPr>
          <w:rFonts w:ascii="Helvetica-Normal" w:hAnsi="Helvetica-Normal"/>
        </w:rPr>
        <w:t>. It is important to highlight that applying one specific practi</w:t>
      </w:r>
      <w:r w:rsidR="000E7716" w:rsidRPr="00F7282B">
        <w:rPr>
          <w:rFonts w:ascii="Helvetica-Normal" w:hAnsi="Helvetica-Normal"/>
        </w:rPr>
        <w:t>c</w:t>
      </w:r>
      <w:r w:rsidRPr="00F7282B">
        <w:rPr>
          <w:rFonts w:ascii="Helvetica-Normal" w:hAnsi="Helvetica-Normal"/>
        </w:rPr>
        <w:t xml:space="preserve">e is not enough to increase the associated biodiversity, as the </w:t>
      </w:r>
      <w:r w:rsidR="002D3C54" w:rsidRPr="00F7282B">
        <w:rPr>
          <w:rFonts w:ascii="Helvetica-Normal" w:hAnsi="Helvetica-Normal"/>
        </w:rPr>
        <w:t>agro</w:t>
      </w:r>
      <w:r w:rsidRPr="00F7282B">
        <w:rPr>
          <w:rFonts w:ascii="Helvetica-Normal" w:hAnsi="Helvetica-Normal"/>
        </w:rPr>
        <w:t xml:space="preserve">ecosystems are complex and interlinked in </w:t>
      </w:r>
      <w:proofErr w:type="gramStart"/>
      <w:r w:rsidRPr="00F7282B">
        <w:rPr>
          <w:rFonts w:ascii="Helvetica-Normal" w:hAnsi="Helvetica-Normal"/>
        </w:rPr>
        <w:t>many different ways</w:t>
      </w:r>
      <w:proofErr w:type="gramEnd"/>
      <w:r w:rsidRPr="00F7282B">
        <w:rPr>
          <w:rFonts w:ascii="Helvetica-Normal" w:hAnsi="Helvetica-Normal"/>
        </w:rPr>
        <w:t xml:space="preserve">. </w:t>
      </w:r>
    </w:p>
    <w:p w14:paraId="4549F991" w14:textId="4C4FFB91" w:rsidR="00BE1617" w:rsidRPr="00F7282B" w:rsidRDefault="00BE1617" w:rsidP="001312B2">
      <w:pPr>
        <w:jc w:val="both"/>
        <w:rPr>
          <w:rFonts w:ascii="Helvetica-Normal" w:hAnsi="Helvetica-Normal"/>
        </w:rPr>
      </w:pPr>
      <w:r w:rsidRPr="00F7282B">
        <w:rPr>
          <w:rFonts w:ascii="Helvetica-Normal" w:hAnsi="Helvetica-Normal"/>
          <w:i/>
          <w:u w:val="single"/>
        </w:rPr>
        <w:t>Plot level:</w:t>
      </w:r>
      <w:r w:rsidRPr="00F7282B">
        <w:rPr>
          <w:rFonts w:ascii="Helvetica-Normal" w:hAnsi="Helvetica-Normal"/>
        </w:rPr>
        <w:t xml:space="preserve"> </w:t>
      </w:r>
      <w:r w:rsidR="00F05115" w:rsidRPr="00F7282B">
        <w:rPr>
          <w:rFonts w:ascii="Helvetica-Normal" w:hAnsi="Helvetica-Normal"/>
        </w:rPr>
        <w:t>P</w:t>
      </w:r>
      <w:r w:rsidRPr="00F7282B">
        <w:rPr>
          <w:rFonts w:ascii="Helvetica-Normal" w:hAnsi="Helvetica-Normal"/>
        </w:rPr>
        <w:t xml:space="preserve">ractices affecting mostly species with low mobility. </w:t>
      </w:r>
      <w:r w:rsidR="00052673" w:rsidRPr="00F7282B">
        <w:rPr>
          <w:rFonts w:ascii="Helvetica-Normal" w:hAnsi="Helvetica-Normal"/>
        </w:rPr>
        <w:t xml:space="preserve">Here, maintaining ground cover </w:t>
      </w:r>
      <w:r w:rsidR="00F37E97" w:rsidRPr="00F7282B">
        <w:rPr>
          <w:rFonts w:ascii="Helvetica-Normal" w:hAnsi="Helvetica-Normal"/>
        </w:rPr>
        <w:t>has</w:t>
      </w:r>
      <w:r w:rsidR="00052673" w:rsidRPr="00F7282B">
        <w:rPr>
          <w:rFonts w:ascii="Helvetica-Normal" w:hAnsi="Helvetica-Normal"/>
        </w:rPr>
        <w:t xml:space="preserve"> prove</w:t>
      </w:r>
      <w:r w:rsidR="00545E0A" w:rsidRPr="00F7282B">
        <w:rPr>
          <w:rFonts w:ascii="Helvetica-Normal" w:hAnsi="Helvetica-Normal"/>
        </w:rPr>
        <w:t>n</w:t>
      </w:r>
      <w:r w:rsidR="00052673" w:rsidRPr="00F7282B">
        <w:rPr>
          <w:rFonts w:ascii="Helvetica-Normal" w:hAnsi="Helvetica-Normal"/>
        </w:rPr>
        <w:t xml:space="preserve"> to benefit </w:t>
      </w:r>
      <w:r w:rsidR="006D2A00" w:rsidRPr="00F7282B">
        <w:rPr>
          <w:rFonts w:ascii="Helvetica-Normal" w:hAnsi="Helvetica-Normal"/>
        </w:rPr>
        <w:t>biodiversity</w:t>
      </w:r>
      <w:r w:rsidR="00052673" w:rsidRPr="00F7282B">
        <w:rPr>
          <w:rFonts w:ascii="Helvetica-Normal" w:hAnsi="Helvetica-Normal"/>
        </w:rPr>
        <w:t>.</w:t>
      </w:r>
    </w:p>
    <w:p w14:paraId="41F81701" w14:textId="5D108E24" w:rsidR="00052673" w:rsidRPr="00F7282B" w:rsidRDefault="00052673" w:rsidP="001312B2">
      <w:pPr>
        <w:jc w:val="both"/>
        <w:rPr>
          <w:rFonts w:ascii="Helvetica-Normal" w:hAnsi="Helvetica-Normal"/>
        </w:rPr>
      </w:pPr>
      <w:r w:rsidRPr="00F7282B">
        <w:rPr>
          <w:rFonts w:ascii="Helvetica-Normal" w:hAnsi="Helvetica-Normal"/>
          <w:i/>
          <w:u w:val="single"/>
        </w:rPr>
        <w:t>Farm level:</w:t>
      </w:r>
      <w:r w:rsidRPr="00F7282B">
        <w:rPr>
          <w:rFonts w:ascii="Helvetica-Normal" w:hAnsi="Helvetica-Normal"/>
        </w:rPr>
        <w:t xml:space="preserve"> </w:t>
      </w:r>
      <w:r w:rsidR="00F05115" w:rsidRPr="00F7282B">
        <w:rPr>
          <w:rFonts w:ascii="Helvetica-Normal" w:hAnsi="Helvetica-Normal"/>
        </w:rPr>
        <w:t>Practices that include</w:t>
      </w:r>
      <w:r w:rsidRPr="00F7282B">
        <w:rPr>
          <w:rFonts w:ascii="Helvetica-Normal" w:hAnsi="Helvetica-Normal"/>
        </w:rPr>
        <w:t xml:space="preserve"> structural elements</w:t>
      </w:r>
      <w:r w:rsidR="00C522C8" w:rsidRPr="00F7282B">
        <w:rPr>
          <w:rFonts w:ascii="Helvetica-Normal" w:hAnsi="Helvetica-Normal"/>
        </w:rPr>
        <w:t>,</w:t>
      </w:r>
      <w:r w:rsidRPr="00F7282B">
        <w:rPr>
          <w:rFonts w:ascii="Helvetica-Normal" w:hAnsi="Helvetica-Normal"/>
        </w:rPr>
        <w:t xml:space="preserve"> like </w:t>
      </w:r>
      <w:r w:rsidR="002D3C54" w:rsidRPr="00F7282B">
        <w:rPr>
          <w:rFonts w:ascii="Helvetica-Normal" w:hAnsi="Helvetica-Normal"/>
        </w:rPr>
        <w:t>stonewalls</w:t>
      </w:r>
      <w:r w:rsidRPr="00F7282B">
        <w:rPr>
          <w:rFonts w:ascii="Helvetica-Normal" w:hAnsi="Helvetica-Normal"/>
        </w:rPr>
        <w:t>, dead standing trees</w:t>
      </w:r>
      <w:r w:rsidR="002D3C54" w:rsidRPr="00F7282B">
        <w:rPr>
          <w:rFonts w:ascii="Helvetica-Normal" w:hAnsi="Helvetica-Normal"/>
        </w:rPr>
        <w:t>, solitary trees</w:t>
      </w:r>
      <w:r w:rsidRPr="00F7282B">
        <w:rPr>
          <w:rFonts w:ascii="Helvetica-Normal" w:hAnsi="Helvetica-Normal"/>
        </w:rPr>
        <w:t xml:space="preserve"> or field margins. </w:t>
      </w:r>
      <w:r w:rsidR="00D540E5" w:rsidRPr="00F7282B">
        <w:rPr>
          <w:rFonts w:ascii="Helvetica-Normal" w:hAnsi="Helvetica-Normal"/>
        </w:rPr>
        <w:t>So</w:t>
      </w:r>
      <w:r w:rsidRPr="00F7282B">
        <w:rPr>
          <w:rFonts w:ascii="Helvetica-Normal" w:hAnsi="Helvetica-Normal"/>
        </w:rPr>
        <w:t xml:space="preserve">me </w:t>
      </w:r>
      <w:r w:rsidR="0078535C" w:rsidRPr="00F7282B">
        <w:rPr>
          <w:rFonts w:ascii="Helvetica-Normal" w:hAnsi="Helvetica-Normal"/>
        </w:rPr>
        <w:t>of the</w:t>
      </w:r>
      <w:r w:rsidR="00D540E5" w:rsidRPr="00F7282B">
        <w:rPr>
          <w:rFonts w:ascii="Helvetica-Normal" w:hAnsi="Helvetica-Normal"/>
        </w:rPr>
        <w:t xml:space="preserve"> </w:t>
      </w:r>
      <w:r w:rsidRPr="00F7282B">
        <w:rPr>
          <w:rFonts w:ascii="Helvetica-Normal" w:hAnsi="Helvetica-Normal"/>
        </w:rPr>
        <w:t xml:space="preserve">practices </w:t>
      </w:r>
      <w:r w:rsidR="0078535C" w:rsidRPr="00F7282B">
        <w:rPr>
          <w:rFonts w:ascii="Helvetica-Normal" w:hAnsi="Helvetica-Normal"/>
        </w:rPr>
        <w:t xml:space="preserve">at farm level </w:t>
      </w:r>
      <w:r w:rsidRPr="00F7282B">
        <w:rPr>
          <w:rFonts w:ascii="Helvetica-Normal" w:hAnsi="Helvetica-Normal"/>
        </w:rPr>
        <w:t xml:space="preserve">benefit some species </w:t>
      </w:r>
      <w:r w:rsidR="002D3C54" w:rsidRPr="00F7282B">
        <w:rPr>
          <w:rFonts w:ascii="Helvetica-Normal" w:hAnsi="Helvetica-Normal"/>
        </w:rPr>
        <w:t>but</w:t>
      </w:r>
      <w:r w:rsidRPr="00F7282B">
        <w:rPr>
          <w:rFonts w:ascii="Helvetica-Normal" w:hAnsi="Helvetica-Normal"/>
        </w:rPr>
        <w:t xml:space="preserve"> harm others.</w:t>
      </w:r>
      <w:r w:rsidR="002D3C54" w:rsidRPr="00F7282B">
        <w:rPr>
          <w:rFonts w:ascii="Helvetica-Normal" w:hAnsi="Helvetica-Normal"/>
        </w:rPr>
        <w:t xml:space="preserve"> </w:t>
      </w:r>
    </w:p>
    <w:p w14:paraId="65974758" w14:textId="5F29EDDE" w:rsidR="00052673" w:rsidRPr="00F7282B" w:rsidRDefault="00052673" w:rsidP="001312B2">
      <w:pPr>
        <w:jc w:val="both"/>
        <w:rPr>
          <w:rFonts w:ascii="Helvetica-Normal" w:hAnsi="Helvetica-Normal"/>
        </w:rPr>
      </w:pPr>
      <w:r w:rsidRPr="00F7282B">
        <w:rPr>
          <w:rFonts w:ascii="Helvetica-Normal" w:hAnsi="Helvetica-Normal"/>
          <w:i/>
          <w:u w:val="single"/>
        </w:rPr>
        <w:t>Landscape level:</w:t>
      </w:r>
      <w:r w:rsidRPr="00F7282B">
        <w:rPr>
          <w:rFonts w:ascii="Helvetica-Normal" w:hAnsi="Helvetica-Normal"/>
        </w:rPr>
        <w:t xml:space="preserve"> Some species </w:t>
      </w:r>
      <w:r w:rsidR="00354B1D" w:rsidRPr="00F7282B">
        <w:rPr>
          <w:rFonts w:ascii="Helvetica-Normal" w:hAnsi="Helvetica-Normal"/>
        </w:rPr>
        <w:t>of</w:t>
      </w:r>
      <w:r w:rsidR="002D3C54" w:rsidRPr="00F7282B">
        <w:rPr>
          <w:rFonts w:ascii="Helvetica-Normal" w:hAnsi="Helvetica-Normal"/>
        </w:rPr>
        <w:t xml:space="preserve"> birds or</w:t>
      </w:r>
      <w:r w:rsidRPr="00F7282B">
        <w:rPr>
          <w:rFonts w:ascii="Helvetica-Normal" w:hAnsi="Helvetica-Normal"/>
        </w:rPr>
        <w:t xml:space="preserve"> bats only benefit</w:t>
      </w:r>
      <w:r w:rsidR="00354B1D" w:rsidRPr="00F7282B">
        <w:rPr>
          <w:rFonts w:ascii="Helvetica-Normal" w:hAnsi="Helvetica-Normal"/>
        </w:rPr>
        <w:t xml:space="preserve"> from</w:t>
      </w:r>
      <w:r w:rsidRPr="00F7282B">
        <w:rPr>
          <w:rFonts w:ascii="Helvetica-Normal" w:hAnsi="Helvetica-Normal"/>
        </w:rPr>
        <w:t xml:space="preserve"> heterogeneous landscape</w:t>
      </w:r>
      <w:r w:rsidR="00354B1D" w:rsidRPr="00F7282B">
        <w:rPr>
          <w:rFonts w:ascii="Helvetica-Normal" w:hAnsi="Helvetica-Normal"/>
        </w:rPr>
        <w:t>s, as</w:t>
      </w:r>
      <w:r w:rsidR="005B7084" w:rsidRPr="00F7282B">
        <w:rPr>
          <w:rFonts w:ascii="Helvetica-Normal" w:hAnsi="Helvetica-Normal"/>
        </w:rPr>
        <w:t xml:space="preserve"> these </w:t>
      </w:r>
      <w:r w:rsidR="00E9002B" w:rsidRPr="00F7282B">
        <w:rPr>
          <w:rFonts w:ascii="Helvetica-Normal" w:hAnsi="Helvetica-Normal"/>
        </w:rPr>
        <w:t>articles describe</w:t>
      </w:r>
      <w:r w:rsidR="005B7084" w:rsidRPr="00F7282B">
        <w:rPr>
          <w:rFonts w:ascii="Helvetica-Normal" w:hAnsi="Helvetica-Normal"/>
        </w:rPr>
        <w:t xml:space="preserve">. </w:t>
      </w:r>
    </w:p>
    <w:p w14:paraId="7A4017DA" w14:textId="55DECFFF" w:rsidR="005B782A" w:rsidRDefault="00052673" w:rsidP="00253C97">
      <w:pPr>
        <w:jc w:val="both"/>
        <w:rPr>
          <w:rFonts w:ascii="Helvetica-Normal" w:hAnsi="Helvetica-Normal"/>
        </w:rPr>
      </w:pPr>
      <w:r w:rsidRPr="00F7282B">
        <w:rPr>
          <w:rFonts w:ascii="Helvetica-Normal" w:hAnsi="Helvetica-Normal"/>
          <w:i/>
          <w:u w:val="single"/>
        </w:rPr>
        <w:t>Special sites:</w:t>
      </w:r>
      <w:r w:rsidRPr="00F7282B">
        <w:rPr>
          <w:rFonts w:ascii="Helvetica-Normal" w:hAnsi="Helvetica-Normal"/>
        </w:rPr>
        <w:t xml:space="preserve"> Place</w:t>
      </w:r>
      <w:r w:rsidR="002D3C54" w:rsidRPr="00F7282B">
        <w:rPr>
          <w:rFonts w:ascii="Helvetica-Normal" w:hAnsi="Helvetica-Normal"/>
        </w:rPr>
        <w:t>s w</w:t>
      </w:r>
      <w:r w:rsidR="00A24C77">
        <w:rPr>
          <w:rFonts w:ascii="Helvetica-Normal" w:hAnsi="Helvetica-Normal"/>
        </w:rPr>
        <w:t>h</w:t>
      </w:r>
      <w:r w:rsidR="002D3C54" w:rsidRPr="00F7282B">
        <w:rPr>
          <w:rFonts w:ascii="Helvetica-Normal" w:hAnsi="Helvetica-Normal"/>
        </w:rPr>
        <w:t xml:space="preserve">ere many practices are being </w:t>
      </w:r>
      <w:r w:rsidR="00EB6CA1" w:rsidRPr="00F7282B">
        <w:rPr>
          <w:rFonts w:ascii="Helvetica-Normal" w:hAnsi="Helvetica-Normal"/>
        </w:rPr>
        <w:t>performed</w:t>
      </w:r>
      <w:r w:rsidR="00BB616E" w:rsidRPr="00F7282B">
        <w:rPr>
          <w:rFonts w:ascii="Helvetica-Normal" w:hAnsi="Helvetica-Normal"/>
        </w:rPr>
        <w:t xml:space="preserve"> simultaneously or are working to better understand the link between practices and biodiversity.</w:t>
      </w:r>
    </w:p>
    <w:p w14:paraId="5FDE54DC" w14:textId="6F6A52FC" w:rsidR="001206A4" w:rsidRDefault="001206A4" w:rsidP="00253C97">
      <w:pPr>
        <w:jc w:val="both"/>
        <w:rPr>
          <w:rFonts w:ascii="Helvetica-Normal" w:hAnsi="Helvetica-Normal"/>
        </w:rPr>
      </w:pPr>
    </w:p>
    <w:p w14:paraId="5932791C" w14:textId="0E070E1F" w:rsidR="001206A4" w:rsidRPr="001206A4" w:rsidRDefault="001206A4" w:rsidP="001206A4">
      <w:pPr>
        <w:spacing w:after="0" w:line="240" w:lineRule="auto"/>
        <w:textAlignment w:val="baseline"/>
        <w:rPr>
          <w:rFonts w:ascii="Times New Roman" w:eastAsia="Times New Roman" w:hAnsi="Times New Roman" w:cs="Times New Roman"/>
          <w:color w:val="000000"/>
          <w:sz w:val="21"/>
          <w:szCs w:val="21"/>
          <w:lang w:val="es-ES" w:eastAsia="es-ES"/>
        </w:rPr>
      </w:pPr>
    </w:p>
    <w:p w14:paraId="5CFE904C" w14:textId="77777777" w:rsidR="001206A4" w:rsidRPr="00253C97" w:rsidRDefault="001206A4" w:rsidP="00253C97">
      <w:pPr>
        <w:jc w:val="both"/>
        <w:rPr>
          <w:rFonts w:ascii="Helvetica-Normal" w:hAnsi="Helvetica-Normal"/>
        </w:rPr>
      </w:pPr>
    </w:p>
    <w:p w14:paraId="50CCE34D" w14:textId="77777777" w:rsidR="00253C97" w:rsidRDefault="00253C97" w:rsidP="005B782A">
      <w:pPr>
        <w:pStyle w:val="Ttulo1"/>
        <w:jc w:val="center"/>
      </w:pPr>
      <w:r>
        <w:br w:type="page"/>
      </w:r>
    </w:p>
    <w:p w14:paraId="40E8EFAD" w14:textId="67981790" w:rsidR="00B028FA" w:rsidRPr="00F7282B" w:rsidRDefault="00B028FA" w:rsidP="005B782A">
      <w:pPr>
        <w:pStyle w:val="Ttulo1"/>
        <w:jc w:val="center"/>
      </w:pPr>
      <w:proofErr w:type="gramStart"/>
      <w:r w:rsidRPr="00F7282B">
        <w:lastRenderedPageBreak/>
        <w:t>Taking action</w:t>
      </w:r>
      <w:proofErr w:type="gramEnd"/>
    </w:p>
    <w:p w14:paraId="5B8DB19D" w14:textId="6BC3FC0A" w:rsidR="002F5F76" w:rsidRDefault="002F5F76" w:rsidP="002F5F76">
      <w:pPr>
        <w:shd w:val="clear" w:color="auto" w:fill="FFFFFF"/>
        <w:jc w:val="center"/>
        <w:rPr>
          <w:rFonts w:ascii="Arial" w:hAnsi="Arial" w:cs="Arial"/>
          <w:color w:val="222222"/>
        </w:rPr>
      </w:pPr>
      <w:r>
        <w:rPr>
          <w:rFonts w:ascii="Arial" w:hAnsi="Arial" w:cs="Arial"/>
          <w:color w:val="222222"/>
        </w:rPr>
        <w:t>“Good governance, enabling frameworks, and stewardship incentives are needed to facilitate mainstreaming of biodiversity.”</w:t>
      </w:r>
    </w:p>
    <w:p w14:paraId="58A9065D" w14:textId="078BBCF1" w:rsidR="008B2754" w:rsidRDefault="008B2754" w:rsidP="002F5F76">
      <w:pPr>
        <w:shd w:val="clear" w:color="auto" w:fill="FFFFFF"/>
        <w:jc w:val="center"/>
        <w:rPr>
          <w:rFonts w:ascii="Arial" w:hAnsi="Arial" w:cs="Arial"/>
          <w:color w:val="222222"/>
        </w:rPr>
      </w:pPr>
      <w:r>
        <w:rPr>
          <w:rFonts w:ascii="Arial" w:hAnsi="Arial" w:cs="Arial"/>
          <w:color w:val="222222"/>
          <w:lang w:val="en-US"/>
        </w:rPr>
        <w:t>The Food and Agriculture Organisation of the United Nations (FAO)</w:t>
      </w:r>
      <w:r w:rsidR="00583D4E">
        <w:rPr>
          <w:rStyle w:val="Refdenotaalfinal"/>
          <w:rFonts w:ascii="Arial" w:hAnsi="Arial" w:cs="Arial"/>
          <w:color w:val="222222"/>
          <w:lang w:val="en-US"/>
        </w:rPr>
        <w:endnoteReference w:id="11"/>
      </w:r>
    </w:p>
    <w:p w14:paraId="30A2CBE8" w14:textId="77777777" w:rsidR="002F5F76" w:rsidRDefault="002F5F76" w:rsidP="002F5F76">
      <w:pPr>
        <w:shd w:val="clear" w:color="auto" w:fill="FFFFFF"/>
        <w:jc w:val="center"/>
        <w:rPr>
          <w:rFonts w:ascii="Arial" w:hAnsi="Arial" w:cs="Arial"/>
          <w:color w:val="222222"/>
        </w:rPr>
      </w:pPr>
    </w:p>
    <w:p w14:paraId="74FAAA8E" w14:textId="7BDDAE40" w:rsidR="002F5F76" w:rsidRPr="00CE5021" w:rsidRDefault="004424DE" w:rsidP="00CE5021">
      <w:pPr>
        <w:shd w:val="clear" w:color="auto" w:fill="FFFFFF"/>
        <w:jc w:val="both"/>
        <w:rPr>
          <w:rFonts w:ascii="Helvetica-Normal" w:hAnsi="Helvetica-Normal" w:cs="Arial"/>
          <w:color w:val="222222"/>
          <w:lang w:val="en-US"/>
        </w:rPr>
      </w:pPr>
      <w:r w:rsidRPr="00CE5021">
        <w:rPr>
          <w:rFonts w:ascii="Helvetica-Normal" w:hAnsi="Helvetica-Normal" w:cs="Arial"/>
          <w:color w:val="222222"/>
          <w:lang w:val="en-US"/>
        </w:rPr>
        <w:t>T</w:t>
      </w:r>
      <w:r w:rsidR="00E15640" w:rsidRPr="00CE5021">
        <w:rPr>
          <w:rFonts w:ascii="Helvetica-Normal" w:hAnsi="Helvetica-Normal" w:cs="Arial"/>
          <w:color w:val="222222"/>
          <w:lang w:val="en-US"/>
        </w:rPr>
        <w:t xml:space="preserve">he Food and Agriculture Organisation of the United Nations (FAO) </w:t>
      </w:r>
      <w:r w:rsidRPr="00CE5021">
        <w:rPr>
          <w:rFonts w:ascii="Helvetica-Normal" w:hAnsi="Helvetica-Normal" w:cs="Arial"/>
          <w:color w:val="222222"/>
          <w:lang w:val="en-US"/>
        </w:rPr>
        <w:t xml:space="preserve">has </w:t>
      </w:r>
      <w:r w:rsidR="001E0646">
        <w:rPr>
          <w:rFonts w:ascii="Helvetica-Normal" w:hAnsi="Helvetica-Normal" w:cs="Arial"/>
          <w:color w:val="222222"/>
          <w:lang w:val="en-US"/>
        </w:rPr>
        <w:t xml:space="preserve">also </w:t>
      </w:r>
      <w:r w:rsidRPr="00CE5021">
        <w:rPr>
          <w:rFonts w:ascii="Helvetica-Normal" w:hAnsi="Helvetica-Normal" w:cs="Arial"/>
          <w:color w:val="222222"/>
          <w:lang w:val="en-US"/>
        </w:rPr>
        <w:t xml:space="preserve">been very active </w:t>
      </w:r>
      <w:r w:rsidR="006E1D32" w:rsidRPr="00CE5021">
        <w:rPr>
          <w:rFonts w:ascii="Helvetica-Normal" w:hAnsi="Helvetica-Normal" w:cs="Arial"/>
          <w:color w:val="222222"/>
          <w:lang w:val="en-US"/>
        </w:rPr>
        <w:t xml:space="preserve">mainstreaming </w:t>
      </w:r>
      <w:r w:rsidR="00CE7B34" w:rsidRPr="00CE5021">
        <w:rPr>
          <w:rFonts w:ascii="Helvetica-Normal" w:hAnsi="Helvetica-Normal" w:cs="Arial"/>
          <w:color w:val="222222"/>
          <w:lang w:val="en-US"/>
        </w:rPr>
        <w:t>biodiversity across sectors of agriculture</w:t>
      </w:r>
      <w:r w:rsidR="00470AC1" w:rsidRPr="00CE5021">
        <w:rPr>
          <w:rFonts w:ascii="Helvetica-Normal" w:hAnsi="Helvetica-Normal" w:cs="Arial"/>
          <w:color w:val="222222"/>
          <w:lang w:val="en-US"/>
        </w:rPr>
        <w:t>: launching</w:t>
      </w:r>
      <w:r w:rsidR="006E1D32" w:rsidRPr="00CE5021">
        <w:rPr>
          <w:rFonts w:ascii="Helvetica-Normal" w:hAnsi="Helvetica-Normal" w:cs="Arial"/>
          <w:color w:val="222222"/>
          <w:lang w:val="en-US"/>
        </w:rPr>
        <w:t xml:space="preserve"> </w:t>
      </w:r>
      <w:r w:rsidR="008A143F" w:rsidRPr="00CE5021">
        <w:rPr>
          <w:rFonts w:ascii="Helvetica-Normal" w:hAnsi="Helvetica-Normal" w:cs="Arial"/>
          <w:color w:val="222222"/>
          <w:lang w:val="en-US"/>
        </w:rPr>
        <w:t xml:space="preserve">a </w:t>
      </w:r>
      <w:hyperlink r:id="rId22" w:history="1">
        <w:r w:rsidR="008A143F" w:rsidRPr="00195F13">
          <w:rPr>
            <w:rStyle w:val="Hipervnculo"/>
            <w:rFonts w:ascii="Helvetica-Normal" w:hAnsi="Helvetica-Normal" w:cs="Arial"/>
            <w:b/>
            <w:bCs/>
            <w:lang w:val="en-US"/>
          </w:rPr>
          <w:t xml:space="preserve">Biodiversity </w:t>
        </w:r>
        <w:r w:rsidR="008A143F" w:rsidRPr="00195F13">
          <w:rPr>
            <w:rStyle w:val="Hipervnculo"/>
            <w:rFonts w:ascii="Helvetica-Normal" w:hAnsi="Helvetica-Normal" w:cs="Arial"/>
            <w:b/>
            <w:bCs/>
            <w:lang w:val="en-US"/>
          </w:rPr>
          <w:t>M</w:t>
        </w:r>
        <w:r w:rsidR="008A143F" w:rsidRPr="00195F13">
          <w:rPr>
            <w:rStyle w:val="Hipervnculo"/>
            <w:rFonts w:ascii="Helvetica-Normal" w:hAnsi="Helvetica-Normal" w:cs="Arial"/>
            <w:b/>
            <w:bCs/>
            <w:lang w:val="en-US"/>
          </w:rPr>
          <w:t>ainstr</w:t>
        </w:r>
        <w:r w:rsidR="00D744D7" w:rsidRPr="00195F13">
          <w:rPr>
            <w:rStyle w:val="Hipervnculo"/>
            <w:rFonts w:ascii="Helvetica-Normal" w:hAnsi="Helvetica-Normal" w:cs="Arial"/>
            <w:b/>
            <w:bCs/>
            <w:lang w:val="en-US"/>
          </w:rPr>
          <w:t>eaming Platfor</w:t>
        </w:r>
        <w:r w:rsidR="00407C1A" w:rsidRPr="00195F13">
          <w:rPr>
            <w:rStyle w:val="Hipervnculo"/>
            <w:rFonts w:ascii="Helvetica-Normal" w:hAnsi="Helvetica-Normal" w:cs="Arial"/>
            <w:b/>
            <w:bCs/>
            <w:lang w:val="en-US"/>
          </w:rPr>
          <w:t>m</w:t>
        </w:r>
      </w:hyperlink>
      <w:r w:rsidR="00407C1A" w:rsidRPr="00CE5021">
        <w:rPr>
          <w:rFonts w:ascii="Helvetica-Normal" w:hAnsi="Helvetica-Normal" w:cs="Arial"/>
          <w:color w:val="222222"/>
          <w:lang w:val="en-US"/>
        </w:rPr>
        <w:t xml:space="preserve">, </w:t>
      </w:r>
      <w:r w:rsidR="00E302BE" w:rsidRPr="00CE5021">
        <w:rPr>
          <w:rFonts w:ascii="Helvetica-Normal" w:hAnsi="Helvetica-Normal" w:cs="Arial"/>
          <w:color w:val="222222"/>
          <w:lang w:val="en-US"/>
        </w:rPr>
        <w:t xml:space="preserve">spreading awareness and mobilizing resources. </w:t>
      </w:r>
      <w:r w:rsidR="00E71D46" w:rsidRPr="00CE5021">
        <w:rPr>
          <w:rFonts w:ascii="Helvetica-Normal" w:hAnsi="Helvetica-Normal" w:cs="Arial"/>
          <w:color w:val="222222"/>
        </w:rPr>
        <w:t>The</w:t>
      </w:r>
      <w:r w:rsidR="000D0BDD" w:rsidRPr="00CE5021">
        <w:rPr>
          <w:rFonts w:ascii="Helvetica-Normal" w:hAnsi="Helvetica-Normal" w:cs="Arial"/>
          <w:color w:val="222222"/>
        </w:rPr>
        <w:t xml:space="preserve"> </w:t>
      </w:r>
      <w:r w:rsidR="001E0646">
        <w:rPr>
          <w:rFonts w:ascii="Helvetica-Normal" w:hAnsi="Helvetica-Normal" w:cs="Arial"/>
          <w:color w:val="222222"/>
        </w:rPr>
        <w:t xml:space="preserve">recent </w:t>
      </w:r>
      <w:hyperlink r:id="rId23" w:tgtFrame="_blank" w:tooltip="Opens external link in new window" w:history="1">
        <w:r w:rsidR="00E71D46" w:rsidRPr="00CE5021">
          <w:rPr>
            <w:rStyle w:val="Hipervnculo"/>
            <w:rFonts w:ascii="Helvetica-Normal" w:hAnsi="Helvetica-Normal" w:cs="Arial"/>
          </w:rPr>
          <w:t>FAO strategy</w:t>
        </w:r>
        <w:r w:rsidR="00E71D46" w:rsidRPr="00CE5021">
          <w:rPr>
            <w:rStyle w:val="Hipervnculo"/>
            <w:rFonts w:ascii="Helvetica-Normal" w:hAnsi="Helvetica-Normal" w:cs="Arial"/>
          </w:rPr>
          <w:t xml:space="preserve"> </w:t>
        </w:r>
        <w:r w:rsidR="00E71D46" w:rsidRPr="00CE5021">
          <w:rPr>
            <w:rStyle w:val="Hipervnculo"/>
            <w:rFonts w:ascii="Helvetica-Normal" w:hAnsi="Helvetica-Normal" w:cs="Arial"/>
          </w:rPr>
          <w:t>on main</w:t>
        </w:r>
        <w:r w:rsidR="00E71D46" w:rsidRPr="00CE5021">
          <w:rPr>
            <w:rStyle w:val="Hipervnculo"/>
            <w:rFonts w:ascii="Helvetica-Normal" w:hAnsi="Helvetica-Normal" w:cs="Arial"/>
          </w:rPr>
          <w:t>s</w:t>
        </w:r>
        <w:r w:rsidR="00E71D46" w:rsidRPr="00CE5021">
          <w:rPr>
            <w:rStyle w:val="Hipervnculo"/>
            <w:rFonts w:ascii="Helvetica-Normal" w:hAnsi="Helvetica-Normal" w:cs="Arial"/>
          </w:rPr>
          <w:t>treaming biodiversity</w:t>
        </w:r>
      </w:hyperlink>
      <w:r w:rsidR="000D0BDD" w:rsidRPr="00CE5021">
        <w:rPr>
          <w:rFonts w:ascii="Helvetica-Normal" w:hAnsi="Helvetica-Normal" w:cs="Arial"/>
          <w:color w:val="222222"/>
        </w:rPr>
        <w:t xml:space="preserve">, </w:t>
      </w:r>
      <w:r w:rsidR="00E71D46" w:rsidRPr="00CE5021">
        <w:rPr>
          <w:rFonts w:ascii="Helvetica-Normal" w:hAnsi="Helvetica-Normal" w:cs="Arial"/>
          <w:color w:val="222222"/>
        </w:rPr>
        <w:t xml:space="preserve">approved </w:t>
      </w:r>
      <w:r w:rsidR="008B2754" w:rsidRPr="00CE5021">
        <w:rPr>
          <w:rFonts w:ascii="Helvetica-Normal" w:hAnsi="Helvetica-Normal" w:cs="Arial"/>
          <w:color w:val="222222"/>
        </w:rPr>
        <w:t>in 2019</w:t>
      </w:r>
      <w:r w:rsidR="000D0BDD" w:rsidRPr="00CE5021">
        <w:rPr>
          <w:rFonts w:ascii="Helvetica-Normal" w:hAnsi="Helvetica-Normal" w:cs="Arial"/>
          <w:color w:val="222222"/>
        </w:rPr>
        <w:t xml:space="preserve">, </w:t>
      </w:r>
      <w:r w:rsidR="00FC22D4" w:rsidRPr="00CE5021">
        <w:rPr>
          <w:rFonts w:ascii="Helvetica-Normal" w:hAnsi="Helvetica-Normal" w:cs="Arial"/>
          <w:color w:val="222222"/>
        </w:rPr>
        <w:t>is the result of several regional dialogues with key stakeholders, and constitutes a significant effort to gather</w:t>
      </w:r>
      <w:r w:rsidR="000D0BDD" w:rsidRPr="00CE5021">
        <w:rPr>
          <w:rFonts w:ascii="Helvetica-Normal" w:hAnsi="Helvetica-Normal" w:cs="Arial"/>
          <w:color w:val="222222"/>
        </w:rPr>
        <w:t xml:space="preserve"> </w:t>
      </w:r>
      <w:r w:rsidR="00FC22D4" w:rsidRPr="00CE5021">
        <w:rPr>
          <w:rFonts w:ascii="Helvetica-Normal" w:hAnsi="Helvetica-Normal" w:cs="Arial"/>
          <w:color w:val="222222"/>
        </w:rPr>
        <w:t>key</w:t>
      </w:r>
      <w:r w:rsidR="000D0BDD" w:rsidRPr="00CE5021">
        <w:rPr>
          <w:rFonts w:ascii="Helvetica-Normal" w:hAnsi="Helvetica-Normal" w:cs="Arial"/>
          <w:color w:val="222222"/>
        </w:rPr>
        <w:t xml:space="preserve"> knowledge</w:t>
      </w:r>
      <w:r w:rsidR="00121145">
        <w:rPr>
          <w:rFonts w:ascii="Helvetica-Normal" w:hAnsi="Helvetica-Normal" w:cs="Arial"/>
          <w:color w:val="222222"/>
        </w:rPr>
        <w:t xml:space="preserve"> to </w:t>
      </w:r>
      <w:r w:rsidR="00183297">
        <w:rPr>
          <w:rFonts w:ascii="Helvetica-Normal" w:hAnsi="Helvetica-Normal" w:cs="Arial"/>
          <w:color w:val="222222"/>
        </w:rPr>
        <w:t>catalyse</w:t>
      </w:r>
      <w:r w:rsidR="00121145">
        <w:rPr>
          <w:rFonts w:ascii="Helvetica-Normal" w:hAnsi="Helvetica-Normal" w:cs="Arial"/>
          <w:color w:val="222222"/>
        </w:rPr>
        <w:t xml:space="preserve"> actions on this subject.</w:t>
      </w:r>
    </w:p>
    <w:p w14:paraId="665D2416" w14:textId="5B484BC8" w:rsidR="009B62D8" w:rsidRDefault="00A162F4" w:rsidP="009B62D8">
      <w:pPr>
        <w:jc w:val="both"/>
        <w:rPr>
          <w:rFonts w:ascii="Helvetica-Normal" w:hAnsi="Helvetica-Normal"/>
        </w:rPr>
      </w:pPr>
      <w:r>
        <w:rPr>
          <w:rFonts w:ascii="Helvetica-Normal" w:hAnsi="Helvetica-Normal"/>
        </w:rPr>
        <w:t>The Centre for Mediterranean Cooperation of the International Union for the Conservation of Nature (IUCN-Med)</w:t>
      </w:r>
      <w:r w:rsidR="009B62D8">
        <w:rPr>
          <w:rFonts w:ascii="Helvetica-Normal" w:hAnsi="Helvetica-Normal"/>
        </w:rPr>
        <w:t xml:space="preserve"> is in the process of developing a new strategic line of work, which will aim to e</w:t>
      </w:r>
      <w:r w:rsidR="009B62D8" w:rsidRPr="00BF1B81">
        <w:rPr>
          <w:rFonts w:ascii="Helvetica-Normal" w:hAnsi="Helvetica-Normal"/>
        </w:rPr>
        <w:t>nabl</w:t>
      </w:r>
      <w:r w:rsidR="009B62D8">
        <w:rPr>
          <w:rFonts w:ascii="Helvetica-Normal" w:hAnsi="Helvetica-Normal"/>
        </w:rPr>
        <w:t>e</w:t>
      </w:r>
      <w:r w:rsidR="009B62D8" w:rsidRPr="00BF1B81">
        <w:rPr>
          <w:rFonts w:ascii="Helvetica-Normal" w:hAnsi="Helvetica-Normal"/>
        </w:rPr>
        <w:t xml:space="preserve"> </w:t>
      </w:r>
      <w:r w:rsidR="009B62D8" w:rsidRPr="003B1C46">
        <w:rPr>
          <w:rFonts w:ascii="Helvetica-Normal" w:hAnsi="Helvetica-Normal"/>
          <w:b/>
          <w:bCs/>
        </w:rPr>
        <w:t>positive feedbacks</w:t>
      </w:r>
      <w:r w:rsidR="009B62D8" w:rsidRPr="00BF1B81">
        <w:rPr>
          <w:rFonts w:ascii="Helvetica-Normal" w:hAnsi="Helvetica-Normal"/>
        </w:rPr>
        <w:t xml:space="preserve"> between agriculture and biodiversity</w:t>
      </w:r>
      <w:r w:rsidR="009B62D8">
        <w:rPr>
          <w:rFonts w:ascii="Helvetica-Normal" w:hAnsi="Helvetica-Normal"/>
        </w:rPr>
        <w:t xml:space="preserve">, and to </w:t>
      </w:r>
      <w:r w:rsidR="00A24C77">
        <w:rPr>
          <w:rFonts w:ascii="Helvetica-Normal" w:hAnsi="Helvetica-Normal"/>
        </w:rPr>
        <w:t>ensure</w:t>
      </w:r>
      <w:r w:rsidR="009B62D8" w:rsidRPr="00BF1B81">
        <w:rPr>
          <w:rFonts w:ascii="Helvetica-Normal" w:hAnsi="Helvetica-Normal"/>
        </w:rPr>
        <w:t xml:space="preserve"> that practitioners receive sufficient </w:t>
      </w:r>
      <w:r w:rsidR="009B62D8" w:rsidRPr="003B1C46">
        <w:rPr>
          <w:rFonts w:ascii="Helvetica-Normal" w:hAnsi="Helvetica-Normal"/>
          <w:b/>
          <w:bCs/>
        </w:rPr>
        <w:t>socio-economic support</w:t>
      </w:r>
      <w:r w:rsidR="009B62D8" w:rsidRPr="00BF1B81">
        <w:rPr>
          <w:rFonts w:ascii="Helvetica-Normal" w:hAnsi="Helvetica-Normal"/>
        </w:rPr>
        <w:t xml:space="preserve"> to maintain the positive practices for biodiversity</w:t>
      </w:r>
      <w:r w:rsidR="009B62D8">
        <w:rPr>
          <w:rFonts w:ascii="Helvetica-Normal" w:hAnsi="Helvetica-Normal"/>
        </w:rPr>
        <w:t xml:space="preserve">. </w:t>
      </w:r>
    </w:p>
    <w:p w14:paraId="5A14E329" w14:textId="5E87113E" w:rsidR="0036524A" w:rsidRDefault="0036524A" w:rsidP="0036524A">
      <w:pPr>
        <w:jc w:val="both"/>
        <w:rPr>
          <w:rFonts w:ascii="Helvetica-Normal" w:hAnsi="Helvetica-Normal"/>
        </w:rPr>
      </w:pPr>
      <w:r w:rsidRPr="00F7282B">
        <w:rPr>
          <w:rFonts w:ascii="Helvetica-Normal" w:hAnsi="Helvetica-Normal"/>
        </w:rPr>
        <w:t>The MAVA Foundation - a major funding partner of conservation projects - has created a programme to promote “</w:t>
      </w:r>
      <w:r w:rsidRPr="003B1C46">
        <w:rPr>
          <w:rFonts w:ascii="Helvetica-Normal" w:hAnsi="Helvetica-Normal"/>
          <w:b/>
          <w:bCs/>
        </w:rPr>
        <w:t>cultural practices that shape the cultural landscapes which in turn, harbour biodiversity and preserve natural capital</w:t>
      </w:r>
      <w:r w:rsidRPr="00F7282B">
        <w:rPr>
          <w:rFonts w:ascii="Helvetica-Normal" w:hAnsi="Helvetica-Normal"/>
        </w:rPr>
        <w:t xml:space="preserve">” in the Mediterranean Basin.  </w:t>
      </w:r>
      <w:r>
        <w:rPr>
          <w:rFonts w:ascii="Helvetica-Normal" w:hAnsi="Helvetica-Normal"/>
        </w:rPr>
        <w:t>IUCN-Med</w:t>
      </w:r>
      <w:r w:rsidRPr="00F7282B">
        <w:rPr>
          <w:rFonts w:ascii="Helvetica-Normal" w:hAnsi="Helvetica-Normal"/>
        </w:rPr>
        <w:t xml:space="preserve"> participates in this programme with several partners, developing actions that will improve the knowledge and monitoring of biodiversity.  Activities are held mainly in five pilot landscapes: the Moroccan High Atlas, the Island of Lemnos in Greece, agricultural terraces in the Lebanese Al-</w:t>
      </w:r>
      <w:proofErr w:type="spellStart"/>
      <w:r w:rsidRPr="00F7282B">
        <w:rPr>
          <w:rFonts w:ascii="Helvetica-Normal" w:hAnsi="Helvetica-Normal"/>
        </w:rPr>
        <w:t>Shouf</w:t>
      </w:r>
      <w:proofErr w:type="spellEnd"/>
      <w:r w:rsidRPr="00F7282B">
        <w:rPr>
          <w:rFonts w:ascii="Helvetica-Normal" w:hAnsi="Helvetica-Normal"/>
        </w:rPr>
        <w:t xml:space="preserve"> Cedar Nature Reserve, grazing pastures of Portugal (</w:t>
      </w:r>
      <w:proofErr w:type="spellStart"/>
      <w:r w:rsidRPr="00F7282B">
        <w:rPr>
          <w:rFonts w:ascii="Helvetica-Normal" w:hAnsi="Helvetica-Normal"/>
        </w:rPr>
        <w:t>Montados</w:t>
      </w:r>
      <w:proofErr w:type="spellEnd"/>
      <w:r w:rsidRPr="00F7282B">
        <w:rPr>
          <w:rFonts w:ascii="Helvetica-Normal" w:hAnsi="Helvetica-Normal"/>
        </w:rPr>
        <w:t>) and Spain (</w:t>
      </w:r>
      <w:proofErr w:type="spellStart"/>
      <w:r w:rsidRPr="00F7282B">
        <w:rPr>
          <w:rFonts w:ascii="Helvetica-Normal" w:hAnsi="Helvetica-Normal"/>
        </w:rPr>
        <w:t>Dehesas</w:t>
      </w:r>
      <w:proofErr w:type="spellEnd"/>
      <w:r w:rsidRPr="00F7282B">
        <w:rPr>
          <w:rFonts w:ascii="Helvetica-Normal" w:hAnsi="Helvetica-Normal"/>
        </w:rPr>
        <w:t xml:space="preserve">), and the island of Menorca in Spain. This programme will also provide more examples of agricultural practices benefiting biodiversity across the Mediterranean region. </w:t>
      </w:r>
    </w:p>
    <w:p w14:paraId="51C7706D" w14:textId="77777777" w:rsidR="000905DD" w:rsidRDefault="000905DD" w:rsidP="0036524A">
      <w:pPr>
        <w:jc w:val="both"/>
        <w:rPr>
          <w:rFonts w:ascii="Helvetica-Normal" w:hAnsi="Helvetica-Normal"/>
        </w:rPr>
      </w:pPr>
    </w:p>
    <w:p w14:paraId="59133147" w14:textId="77777777" w:rsidR="0036524A" w:rsidRPr="00F7282B" w:rsidRDefault="0036524A" w:rsidP="0036524A">
      <w:pPr>
        <w:jc w:val="both"/>
        <w:rPr>
          <w:rStyle w:val="Hipervnculo"/>
          <w:rFonts w:ascii="Helvetica-Normal" w:hAnsi="Helvetica-Normal"/>
          <w:color w:val="auto"/>
          <w:u w:val="none"/>
        </w:rPr>
      </w:pPr>
    </w:p>
    <w:p w14:paraId="505646BC" w14:textId="77777777" w:rsidR="0036524A" w:rsidRPr="00A162F4" w:rsidRDefault="0036524A" w:rsidP="00A162F4">
      <w:pPr>
        <w:pStyle w:val="Ttulo2"/>
        <w:rPr>
          <w:rStyle w:val="Hipervnculo"/>
          <w:color w:val="auto"/>
          <w:u w:val="none"/>
        </w:rPr>
      </w:pPr>
      <w:r w:rsidRPr="00A162F4">
        <w:rPr>
          <w:rStyle w:val="Hipervnculo"/>
          <w:color w:val="auto"/>
          <w:u w:val="none"/>
        </w:rPr>
        <w:t>LOGOS of all the partners of the project</w:t>
      </w:r>
    </w:p>
    <w:p w14:paraId="18E48140" w14:textId="77777777" w:rsidR="0036524A" w:rsidRPr="00F7282B" w:rsidRDefault="0036524A" w:rsidP="0036524A">
      <w:pPr>
        <w:jc w:val="both"/>
        <w:rPr>
          <w:rFonts w:ascii="Helvetica-Normal" w:hAnsi="Helvetica-Normal"/>
          <w:sz w:val="24"/>
        </w:rPr>
      </w:pPr>
      <w:r w:rsidRPr="00F7282B">
        <w:rPr>
          <w:rFonts w:ascii="Helvetica-Normal" w:hAnsi="Helvetica-Normal"/>
          <w:noProof/>
          <w:sz w:val="24"/>
          <w:lang w:eastAsia="en-GB"/>
        </w:rPr>
        <w:drawing>
          <wp:inline distT="0" distB="0" distL="0" distR="0" wp14:anchorId="6B62ABC4" wp14:editId="43646DD9">
            <wp:extent cx="505460" cy="5054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0">
                      <a:extLst>
                        <a:ext uri="{FF2B5EF4-FFF2-40B4-BE49-F238E27FC236}">
                          <a16:creationId xmlns:a16="http://schemas.microsoft.com/office/drawing/2014/main" id="{954A3A9F-B1FC-420E-829F-4312766C3EA6}"/>
                        </a:ext>
                      </a:extLst>
                    </pic:cNvPr>
                    <pic:cNvPicPr>
                      <a:picLocks noChangeAspect="1"/>
                    </pic:cNvPicPr>
                  </pic:nvPicPr>
                  <pic:blipFill>
                    <a:blip r:embed="rId24" cstate="email">
                      <a:extLst>
                        <a:ext uri="{28A0092B-C50C-407E-A947-70E740481C1C}">
                          <a14:useLocalDpi xmlns:a14="http://schemas.microsoft.com/office/drawing/2010/main"/>
                        </a:ext>
                      </a:extLst>
                    </a:blip>
                    <a:stretch>
                      <a:fillRect/>
                    </a:stretch>
                  </pic:blipFill>
                  <pic:spPr>
                    <a:xfrm>
                      <a:off x="0" y="0"/>
                      <a:ext cx="505864" cy="505864"/>
                    </a:xfrm>
                    <a:prstGeom prst="rect">
                      <a:avLst/>
                    </a:prstGeom>
                  </pic:spPr>
                </pic:pic>
              </a:graphicData>
            </a:graphic>
          </wp:inline>
        </w:drawing>
      </w:r>
      <w:r w:rsidRPr="00F7282B">
        <w:rPr>
          <w:rFonts w:ascii="Helvetica-Normal" w:hAnsi="Helvetica-Normal"/>
          <w:noProof/>
          <w:sz w:val="24"/>
          <w:lang w:eastAsia="en-GB"/>
        </w:rPr>
        <w:drawing>
          <wp:inline distT="0" distB="0" distL="0" distR="0" wp14:anchorId="7ED6EA2E" wp14:editId="15E2EA70">
            <wp:extent cx="469265" cy="5257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3">
                      <a:extLst>
                        <a:ext uri="{FF2B5EF4-FFF2-40B4-BE49-F238E27FC236}">
                          <a16:creationId xmlns:a16="http://schemas.microsoft.com/office/drawing/2014/main" id="{CB0FECCD-6CC6-4F93-BEAF-C2CA004654C8}"/>
                        </a:ext>
                      </a:extLst>
                    </pic:cNvPr>
                    <pic:cNvPicPr>
                      <a:picLocks noChangeAspect="1"/>
                    </pic:cNvPicPr>
                  </pic:nvPicPr>
                  <pic:blipFill>
                    <a:blip r:embed="rId25" cstate="email">
                      <a:extLst>
                        <a:ext uri="{28A0092B-C50C-407E-A947-70E740481C1C}">
                          <a14:useLocalDpi xmlns:a14="http://schemas.microsoft.com/office/drawing/2010/main"/>
                        </a:ext>
                      </a:extLst>
                    </a:blip>
                    <a:stretch>
                      <a:fillRect/>
                    </a:stretch>
                  </pic:blipFill>
                  <pic:spPr>
                    <a:xfrm>
                      <a:off x="0" y="0"/>
                      <a:ext cx="469749" cy="525838"/>
                    </a:xfrm>
                    <a:prstGeom prst="rect">
                      <a:avLst/>
                    </a:prstGeom>
                  </pic:spPr>
                </pic:pic>
              </a:graphicData>
            </a:graphic>
          </wp:inline>
        </w:drawing>
      </w:r>
      <w:r w:rsidRPr="00F7282B">
        <w:rPr>
          <w:rFonts w:ascii="Helvetica-Normal" w:hAnsi="Helvetica-Normal"/>
          <w:noProof/>
          <w:sz w:val="24"/>
          <w:lang w:eastAsia="en-GB"/>
        </w:rPr>
        <w:drawing>
          <wp:inline distT="0" distB="0" distL="0" distR="0" wp14:anchorId="3D488AC0" wp14:editId="22FFCD34">
            <wp:extent cx="487680" cy="4876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3">
                      <a:extLst>
                        <a:ext uri="{FF2B5EF4-FFF2-40B4-BE49-F238E27FC236}">
                          <a16:creationId xmlns:a16="http://schemas.microsoft.com/office/drawing/2014/main" id="{D1C79B34-00BC-4B36-A3EB-7C1BEEA944C8}"/>
                        </a:ext>
                      </a:extLst>
                    </pic:cNvPr>
                    <pic:cNvPicPr>
                      <a:picLocks noChangeAspect="1"/>
                    </pic:cNvPicPr>
                  </pic:nvPicPr>
                  <pic:blipFill>
                    <a:blip r:embed="rId26" cstate="email">
                      <a:extLst>
                        <a:ext uri="{28A0092B-C50C-407E-A947-70E740481C1C}">
                          <a14:useLocalDpi xmlns:a14="http://schemas.microsoft.com/office/drawing/2010/main"/>
                        </a:ext>
                      </a:extLst>
                    </a:blip>
                    <a:stretch>
                      <a:fillRect/>
                    </a:stretch>
                  </pic:blipFill>
                  <pic:spPr>
                    <a:xfrm>
                      <a:off x="0" y="0"/>
                      <a:ext cx="487863" cy="487863"/>
                    </a:xfrm>
                    <a:prstGeom prst="rect">
                      <a:avLst/>
                    </a:prstGeom>
                  </pic:spPr>
                </pic:pic>
              </a:graphicData>
            </a:graphic>
          </wp:inline>
        </w:drawing>
      </w:r>
      <w:r w:rsidRPr="00F7282B">
        <w:rPr>
          <w:rFonts w:ascii="Helvetica-Normal" w:hAnsi="Helvetica-Normal"/>
          <w:noProof/>
          <w:sz w:val="24"/>
          <w:lang w:eastAsia="en-GB"/>
        </w:rPr>
        <w:drawing>
          <wp:inline distT="0" distB="0" distL="0" distR="0" wp14:anchorId="4A701B7B" wp14:editId="49DB247C">
            <wp:extent cx="844550" cy="4921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 30">
                      <a:extLst>
                        <a:ext uri="{FF2B5EF4-FFF2-40B4-BE49-F238E27FC236}">
                          <a16:creationId xmlns:a16="http://schemas.microsoft.com/office/drawing/2014/main" id="{9E427146-507B-446F-ACAF-6209028D9E55}"/>
                        </a:ext>
                      </a:extLst>
                    </pic:cNvPr>
                    <pic:cNvPicPr>
                      <a:picLocks noChangeAspect="1"/>
                    </pic:cNvPicPr>
                  </pic:nvPicPr>
                  <pic:blipFill>
                    <a:blip r:embed="rId27" cstate="email">
                      <a:extLst>
                        <a:ext uri="{28A0092B-C50C-407E-A947-70E740481C1C}">
                          <a14:useLocalDpi xmlns:a14="http://schemas.microsoft.com/office/drawing/2010/main"/>
                        </a:ext>
                      </a:extLst>
                    </a:blip>
                    <a:stretch>
                      <a:fillRect/>
                    </a:stretch>
                  </pic:blipFill>
                  <pic:spPr>
                    <a:xfrm>
                      <a:off x="0" y="0"/>
                      <a:ext cx="845156" cy="492361"/>
                    </a:xfrm>
                    <a:prstGeom prst="rect">
                      <a:avLst/>
                    </a:prstGeom>
                  </pic:spPr>
                </pic:pic>
              </a:graphicData>
            </a:graphic>
          </wp:inline>
        </w:drawing>
      </w:r>
      <w:r w:rsidRPr="00F7282B">
        <w:rPr>
          <w:rFonts w:ascii="Helvetica-Normal" w:hAnsi="Helvetica-Normal"/>
          <w:noProof/>
          <w:sz w:val="24"/>
          <w:lang w:eastAsia="en-GB"/>
        </w:rPr>
        <w:drawing>
          <wp:inline distT="0" distB="0" distL="0" distR="0" wp14:anchorId="77138AFA" wp14:editId="43C7822B">
            <wp:extent cx="905510" cy="5359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n 32">
                      <a:extLst>
                        <a:ext uri="{FF2B5EF4-FFF2-40B4-BE49-F238E27FC236}">
                          <a16:creationId xmlns:a16="http://schemas.microsoft.com/office/drawing/2014/main" id="{E828AAFA-B043-4A0C-BD89-C4E8167A9246}"/>
                        </a:ext>
                      </a:extLst>
                    </pic:cNvPr>
                    <pic:cNvPicPr>
                      <a:picLocks noChangeAspect="1"/>
                    </pic:cNvPicPr>
                  </pic:nvPicPr>
                  <pic:blipFill rotWithShape="1">
                    <a:blip r:embed="rId28" cstate="email">
                      <a:extLst>
                        <a:ext uri="{28A0092B-C50C-407E-A947-70E740481C1C}">
                          <a14:useLocalDpi xmlns:a14="http://schemas.microsoft.com/office/drawing/2010/main"/>
                        </a:ext>
                      </a:extLst>
                    </a:blip>
                    <a:srcRect l="14467" t="13444" r="15183" b="17535"/>
                    <a:stretch/>
                  </pic:blipFill>
                  <pic:spPr>
                    <a:xfrm>
                      <a:off x="0" y="0"/>
                      <a:ext cx="906016" cy="536466"/>
                    </a:xfrm>
                    <a:prstGeom prst="rect">
                      <a:avLst/>
                    </a:prstGeom>
                  </pic:spPr>
                </pic:pic>
              </a:graphicData>
            </a:graphic>
          </wp:inline>
        </w:drawing>
      </w:r>
      <w:r w:rsidRPr="00F7282B">
        <w:rPr>
          <w:rFonts w:ascii="Helvetica-Normal" w:hAnsi="Helvetica-Normal"/>
          <w:noProof/>
          <w:sz w:val="24"/>
          <w:lang w:eastAsia="en-GB"/>
        </w:rPr>
        <w:drawing>
          <wp:inline distT="0" distB="0" distL="0" distR="0" wp14:anchorId="57D99472" wp14:editId="5120B7AC">
            <wp:extent cx="455295" cy="5181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n 35">
                      <a:extLst>
                        <a:ext uri="{FF2B5EF4-FFF2-40B4-BE49-F238E27FC236}">
                          <a16:creationId xmlns:a16="http://schemas.microsoft.com/office/drawing/2014/main" id="{E4159B1B-AA3F-4069-897D-C6A898451C6E}"/>
                        </a:ext>
                      </a:extLst>
                    </pic:cNvPr>
                    <pic:cNvPicPr>
                      <a:picLocks noChangeAspect="1"/>
                    </pic:cNvPicPr>
                  </pic:nvPicPr>
                  <pic:blipFill>
                    <a:blip r:embed="rId29" cstate="email">
                      <a:extLst>
                        <a:ext uri="{28A0092B-C50C-407E-A947-70E740481C1C}">
                          <a14:useLocalDpi xmlns:a14="http://schemas.microsoft.com/office/drawing/2010/main"/>
                        </a:ext>
                      </a:extLst>
                    </a:blip>
                    <a:stretch>
                      <a:fillRect/>
                    </a:stretch>
                  </pic:blipFill>
                  <pic:spPr>
                    <a:xfrm>
                      <a:off x="0" y="0"/>
                      <a:ext cx="455887" cy="518315"/>
                    </a:xfrm>
                    <a:prstGeom prst="rect">
                      <a:avLst/>
                    </a:prstGeom>
                  </pic:spPr>
                </pic:pic>
              </a:graphicData>
            </a:graphic>
          </wp:inline>
        </w:drawing>
      </w:r>
      <w:r w:rsidRPr="00F7282B">
        <w:rPr>
          <w:rFonts w:ascii="Helvetica-Normal" w:hAnsi="Helvetica-Normal"/>
          <w:noProof/>
          <w:sz w:val="24"/>
          <w:lang w:eastAsia="en-GB"/>
        </w:rPr>
        <w:drawing>
          <wp:inline distT="0" distB="0" distL="0" distR="0" wp14:anchorId="6F332EA7" wp14:editId="1991AF76">
            <wp:extent cx="615950" cy="5181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n 37">
                      <a:extLst>
                        <a:ext uri="{FF2B5EF4-FFF2-40B4-BE49-F238E27FC236}">
                          <a16:creationId xmlns:a16="http://schemas.microsoft.com/office/drawing/2014/main" id="{7F69CC2C-1A0E-42B2-9780-447E0246B66D}"/>
                        </a:ext>
                      </a:extLst>
                    </pic:cNvPr>
                    <pic:cNvPicPr>
                      <a:picLocks noChangeAspect="1"/>
                    </pic:cNvPicPr>
                  </pic:nvPicPr>
                  <pic:blipFill>
                    <a:blip r:embed="rId30" cstate="email">
                      <a:extLst>
                        <a:ext uri="{28A0092B-C50C-407E-A947-70E740481C1C}">
                          <a14:useLocalDpi xmlns:a14="http://schemas.microsoft.com/office/drawing/2010/main"/>
                        </a:ext>
                      </a:extLst>
                    </a:blip>
                    <a:stretch>
                      <a:fillRect/>
                    </a:stretch>
                  </pic:blipFill>
                  <pic:spPr>
                    <a:xfrm>
                      <a:off x="0" y="0"/>
                      <a:ext cx="616330" cy="518315"/>
                    </a:xfrm>
                    <a:prstGeom prst="rect">
                      <a:avLst/>
                    </a:prstGeom>
                  </pic:spPr>
                </pic:pic>
              </a:graphicData>
            </a:graphic>
          </wp:inline>
        </w:drawing>
      </w:r>
      <w:r w:rsidRPr="00F7282B">
        <w:rPr>
          <w:rFonts w:ascii="Helvetica-Normal" w:hAnsi="Helvetica-Normal"/>
          <w:noProof/>
          <w:sz w:val="24"/>
          <w:lang w:eastAsia="en-GB"/>
        </w:rPr>
        <w:drawing>
          <wp:inline distT="0" distB="0" distL="0" distR="0" wp14:anchorId="0504FFD6" wp14:editId="2BD77089">
            <wp:extent cx="514985" cy="5048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n 39">
                      <a:extLst>
                        <a:ext uri="{FF2B5EF4-FFF2-40B4-BE49-F238E27FC236}">
                          <a16:creationId xmlns:a16="http://schemas.microsoft.com/office/drawing/2014/main" id="{DBE8E89D-42E0-4DEF-B9A3-F538665C8488}"/>
                        </a:ext>
                      </a:extLst>
                    </pic:cNvPr>
                    <pic:cNvPicPr>
                      <a:picLocks noChangeAspect="1"/>
                    </pic:cNvPicPr>
                  </pic:nvPicPr>
                  <pic:blipFill>
                    <a:blip r:embed="rId31" cstate="email">
                      <a:extLst>
                        <a:ext uri="{28A0092B-C50C-407E-A947-70E740481C1C}">
                          <a14:useLocalDpi xmlns:a14="http://schemas.microsoft.com/office/drawing/2010/main"/>
                        </a:ext>
                      </a:extLst>
                    </a:blip>
                    <a:stretch>
                      <a:fillRect/>
                    </a:stretch>
                  </pic:blipFill>
                  <pic:spPr>
                    <a:xfrm>
                      <a:off x="0" y="0"/>
                      <a:ext cx="515319" cy="505434"/>
                    </a:xfrm>
                    <a:prstGeom prst="rect">
                      <a:avLst/>
                    </a:prstGeom>
                  </pic:spPr>
                </pic:pic>
              </a:graphicData>
            </a:graphic>
          </wp:inline>
        </w:drawing>
      </w:r>
    </w:p>
    <w:p w14:paraId="7A98BF5D" w14:textId="77777777" w:rsidR="00584188" w:rsidRPr="00D744D7" w:rsidRDefault="00584188" w:rsidP="00FC518E">
      <w:pPr>
        <w:jc w:val="both"/>
        <w:rPr>
          <w:rFonts w:ascii="Helvetica-Normal" w:hAnsi="Helvetica-Normal"/>
          <w:lang w:val="en-US"/>
        </w:rPr>
      </w:pPr>
    </w:p>
    <w:p w14:paraId="50F251F0" w14:textId="3BC2C3BB" w:rsidR="00B028FA" w:rsidRDefault="00B028FA" w:rsidP="00A162F4">
      <w:pPr>
        <w:pStyle w:val="Ttulo2"/>
      </w:pPr>
      <w:r w:rsidRPr="00F7282B">
        <w:t>Do you want to learn more?</w:t>
      </w:r>
    </w:p>
    <w:p w14:paraId="1F4893EC" w14:textId="583D5234" w:rsidR="00E168A4" w:rsidRPr="001E2276" w:rsidRDefault="00D927F1" w:rsidP="00A162F4">
      <w:pPr>
        <w:pStyle w:val="Sinespaciado"/>
        <w:rPr>
          <w:rStyle w:val="Hipervnculo"/>
          <w:rFonts w:ascii="Helvetica-Normal" w:hAnsi="Helvetica-Normal"/>
        </w:rPr>
      </w:pPr>
      <w:hyperlink r:id="rId32" w:history="1">
        <w:r w:rsidR="00E168A4" w:rsidRPr="001E2276">
          <w:rPr>
            <w:rStyle w:val="Hipervnculo"/>
            <w:rFonts w:ascii="Helvetica-Normal" w:hAnsi="Helvetica-Normal"/>
          </w:rPr>
          <w:t>M6 MAVA-Promoting su</w:t>
        </w:r>
        <w:r w:rsidR="00E168A4" w:rsidRPr="001E2276">
          <w:rPr>
            <w:rStyle w:val="Hipervnculo"/>
            <w:rFonts w:ascii="Helvetica-Normal" w:hAnsi="Helvetica-Normal"/>
          </w:rPr>
          <w:t>s</w:t>
        </w:r>
        <w:r w:rsidR="00E168A4" w:rsidRPr="001E2276">
          <w:rPr>
            <w:rStyle w:val="Hipervnculo"/>
            <w:rFonts w:ascii="Helvetica-Normal" w:hAnsi="Helvetica-Normal"/>
          </w:rPr>
          <w:t>tainable land use practices</w:t>
        </w:r>
      </w:hyperlink>
    </w:p>
    <w:p w14:paraId="42151402" w14:textId="2CA67A24" w:rsidR="00910497" w:rsidRPr="001E2276" w:rsidRDefault="00D927F1" w:rsidP="00910497">
      <w:pPr>
        <w:pStyle w:val="Sinespaciado"/>
        <w:rPr>
          <w:rStyle w:val="Hipervnculo"/>
          <w:rFonts w:ascii="Helvetica-Normal" w:hAnsi="Helvetica-Normal"/>
        </w:rPr>
      </w:pPr>
      <w:hyperlink r:id="rId33" w:history="1">
        <w:r w:rsidR="00910497" w:rsidRPr="008A4DDB">
          <w:rPr>
            <w:rStyle w:val="Hipervnculo"/>
            <w:rFonts w:ascii="Helvetica-Normal" w:hAnsi="Helvetica-Normal"/>
          </w:rPr>
          <w:t>Fact she</w:t>
        </w:r>
        <w:r w:rsidR="00910497" w:rsidRPr="008A4DDB">
          <w:rPr>
            <w:rStyle w:val="Hipervnculo"/>
            <w:rFonts w:ascii="Helvetica-Normal" w:hAnsi="Helvetica-Normal"/>
          </w:rPr>
          <w:t>e</w:t>
        </w:r>
        <w:r w:rsidR="00910497" w:rsidRPr="008A4DDB">
          <w:rPr>
            <w:rStyle w:val="Hipervnculo"/>
            <w:rFonts w:ascii="Helvetica-Normal" w:hAnsi="Helvetica-Normal"/>
          </w:rPr>
          <w:t>t and report WE&amp;B</w:t>
        </w:r>
      </w:hyperlink>
    </w:p>
    <w:p w14:paraId="398942AC" w14:textId="325F20AB" w:rsidR="00891C51" w:rsidRPr="001E2276" w:rsidRDefault="00D927F1" w:rsidP="00A162F4">
      <w:pPr>
        <w:pStyle w:val="Sinespaciado"/>
        <w:rPr>
          <w:rStyle w:val="Hipervnculo"/>
          <w:rFonts w:ascii="Helvetica-Normal" w:hAnsi="Helvetica-Normal"/>
        </w:rPr>
      </w:pPr>
      <w:hyperlink r:id="rId34" w:history="1">
        <w:r w:rsidR="00891C51" w:rsidRPr="001E2276">
          <w:rPr>
            <w:rStyle w:val="Hipervnculo"/>
            <w:rFonts w:ascii="Helvetica-Normal" w:hAnsi="Helvetica-Normal"/>
          </w:rPr>
          <w:t>Rooted e</w:t>
        </w:r>
        <w:r w:rsidR="00891C51" w:rsidRPr="001E2276">
          <w:rPr>
            <w:rStyle w:val="Hipervnculo"/>
            <w:rFonts w:ascii="Helvetica-Normal" w:hAnsi="Helvetica-Normal"/>
          </w:rPr>
          <w:t>v</w:t>
        </w:r>
        <w:r w:rsidR="00891C51" w:rsidRPr="001E2276">
          <w:rPr>
            <w:rStyle w:val="Hipervnculo"/>
            <w:rFonts w:ascii="Helvetica-Normal" w:hAnsi="Helvetica-Normal"/>
          </w:rPr>
          <w:t>eryday</w:t>
        </w:r>
      </w:hyperlink>
    </w:p>
    <w:p w14:paraId="593AD78C" w14:textId="14413CBB" w:rsidR="00910497" w:rsidRPr="001E2276" w:rsidRDefault="00D927F1" w:rsidP="00910497">
      <w:pPr>
        <w:pStyle w:val="Sinespaciado"/>
        <w:rPr>
          <w:rStyle w:val="Hipervnculo"/>
          <w:rFonts w:ascii="Helvetica-Normal" w:hAnsi="Helvetica-Normal"/>
        </w:rPr>
      </w:pPr>
      <w:hyperlink r:id="rId35" w:history="1">
        <w:r w:rsidR="00910497" w:rsidRPr="001E2276">
          <w:rPr>
            <w:rStyle w:val="Hipervnculo"/>
            <w:rFonts w:ascii="Helvetica-Normal" w:hAnsi="Helvetica-Normal"/>
          </w:rPr>
          <w:t>Biodiversity K</w:t>
        </w:r>
        <w:r w:rsidR="00910497" w:rsidRPr="001E2276">
          <w:rPr>
            <w:rStyle w:val="Hipervnculo"/>
            <w:rFonts w:ascii="Helvetica-Normal" w:hAnsi="Helvetica-Normal"/>
          </w:rPr>
          <w:t>n</w:t>
        </w:r>
        <w:r w:rsidR="00910497" w:rsidRPr="001E2276">
          <w:rPr>
            <w:rStyle w:val="Hipervnculo"/>
            <w:rFonts w:ascii="Helvetica-Normal" w:hAnsi="Helvetica-Normal"/>
          </w:rPr>
          <w:t>owledge and Monitoring-IUCN Med</w:t>
        </w:r>
      </w:hyperlink>
    </w:p>
    <w:p w14:paraId="043365D7" w14:textId="626D22C8" w:rsidR="00910497" w:rsidRPr="001E2276" w:rsidRDefault="00D927F1" w:rsidP="00910497">
      <w:pPr>
        <w:pStyle w:val="Sinespaciado"/>
        <w:rPr>
          <w:rStyle w:val="Hipervnculo"/>
          <w:rFonts w:ascii="Helvetica-Normal" w:hAnsi="Helvetica-Normal"/>
        </w:rPr>
      </w:pPr>
      <w:hyperlink r:id="rId36" w:history="1">
        <w:r w:rsidR="00910497" w:rsidRPr="001E2276">
          <w:rPr>
            <w:rStyle w:val="Hipervnculo"/>
            <w:rFonts w:ascii="Helvetica-Normal" w:hAnsi="Helvetica-Normal"/>
          </w:rPr>
          <w:t>UNESCO Cu</w:t>
        </w:r>
        <w:r w:rsidR="00910497" w:rsidRPr="001E2276">
          <w:rPr>
            <w:rStyle w:val="Hipervnculo"/>
            <w:rFonts w:ascii="Helvetica-Normal" w:hAnsi="Helvetica-Normal"/>
          </w:rPr>
          <w:t>l</w:t>
        </w:r>
        <w:r w:rsidR="00910497" w:rsidRPr="001E2276">
          <w:rPr>
            <w:rStyle w:val="Hipervnculo"/>
            <w:rFonts w:ascii="Helvetica-Normal" w:hAnsi="Helvetica-Normal"/>
          </w:rPr>
          <w:t>tural landscapes</w:t>
        </w:r>
      </w:hyperlink>
    </w:p>
    <w:p w14:paraId="6080C8EF" w14:textId="2F768DD0" w:rsidR="00891C51" w:rsidRPr="001E2276" w:rsidRDefault="00D927F1" w:rsidP="00A162F4">
      <w:pPr>
        <w:pStyle w:val="Sinespaciado"/>
        <w:rPr>
          <w:rFonts w:ascii="Helvetica-Normal" w:hAnsi="Helvetica-Normal" w:cs="Arial"/>
          <w:shd w:val="clear" w:color="auto" w:fill="FFFFFF"/>
          <w:lang w:val="en-US"/>
        </w:rPr>
      </w:pPr>
      <w:hyperlink r:id="rId37" w:history="1">
        <w:r w:rsidR="00891C51" w:rsidRPr="001E2276">
          <w:rPr>
            <w:rStyle w:val="Hipervnculo"/>
            <w:rFonts w:ascii="Helvetica-Normal" w:hAnsi="Helvetica-Normal" w:cs="Arial"/>
            <w:shd w:val="clear" w:color="auto" w:fill="FFFFFF"/>
          </w:rPr>
          <w:t>FAO Globally Im</w:t>
        </w:r>
        <w:r w:rsidR="00891C51" w:rsidRPr="001E2276">
          <w:rPr>
            <w:rStyle w:val="Hipervnculo"/>
            <w:rFonts w:ascii="Helvetica-Normal" w:hAnsi="Helvetica-Normal" w:cs="Arial"/>
            <w:shd w:val="clear" w:color="auto" w:fill="FFFFFF"/>
          </w:rPr>
          <w:t>p</w:t>
        </w:r>
        <w:r w:rsidR="00891C51" w:rsidRPr="001E2276">
          <w:rPr>
            <w:rStyle w:val="Hipervnculo"/>
            <w:rFonts w:ascii="Helvetica-Normal" w:hAnsi="Helvetica-Normal" w:cs="Arial"/>
            <w:shd w:val="clear" w:color="auto" w:fill="FFFFFF"/>
          </w:rPr>
          <w:t>ortant Agricultural Heritage Systems (GIAHS)</w:t>
        </w:r>
      </w:hyperlink>
      <w:r w:rsidR="00891C51" w:rsidRPr="001E2276">
        <w:rPr>
          <w:rFonts w:ascii="Helvetica-Normal" w:hAnsi="Helvetica-Normal" w:cs="Arial"/>
          <w:color w:val="003B43"/>
          <w:shd w:val="clear" w:color="auto" w:fill="FFFFFF"/>
        </w:rPr>
        <w:t xml:space="preserve"> </w:t>
      </w:r>
    </w:p>
    <w:p w14:paraId="128BCADC" w14:textId="2DD3345F" w:rsidR="00200E26" w:rsidRPr="001E2276" w:rsidRDefault="00D927F1" w:rsidP="00A162F4">
      <w:pPr>
        <w:pStyle w:val="Sinespaciado"/>
        <w:rPr>
          <w:rFonts w:ascii="Helvetica-Normal" w:hAnsi="Helvetica-Normal" w:cs="Arial"/>
          <w:color w:val="222222"/>
          <w:lang w:val="en-US"/>
        </w:rPr>
      </w:pPr>
      <w:hyperlink r:id="rId38" w:history="1">
        <w:r w:rsidR="00876529" w:rsidRPr="001E2276">
          <w:rPr>
            <w:rStyle w:val="Hipervnculo"/>
            <w:rFonts w:ascii="Helvetica-Normal" w:hAnsi="Helvetica-Normal" w:cs="Arial"/>
            <w:lang w:val="en-US"/>
          </w:rPr>
          <w:t>FAO B</w:t>
        </w:r>
        <w:r w:rsidR="00200E26" w:rsidRPr="001E2276">
          <w:rPr>
            <w:rStyle w:val="Hipervnculo"/>
            <w:rFonts w:ascii="Helvetica-Normal" w:hAnsi="Helvetica-Normal" w:cs="Arial"/>
            <w:lang w:val="en-US"/>
          </w:rPr>
          <w:t>iodiv</w:t>
        </w:r>
        <w:r w:rsidR="00200E26" w:rsidRPr="001E2276">
          <w:rPr>
            <w:rStyle w:val="Hipervnculo"/>
            <w:rFonts w:ascii="Helvetica-Normal" w:hAnsi="Helvetica-Normal" w:cs="Arial"/>
            <w:lang w:val="en-US"/>
          </w:rPr>
          <w:t>e</w:t>
        </w:r>
        <w:r w:rsidR="00200E26" w:rsidRPr="001E2276">
          <w:rPr>
            <w:rStyle w:val="Hipervnculo"/>
            <w:rFonts w:ascii="Helvetica-Normal" w:hAnsi="Helvetica-Normal" w:cs="Arial"/>
            <w:lang w:val="en-US"/>
          </w:rPr>
          <w:t>rsity Mainstreaming Platform</w:t>
        </w:r>
      </w:hyperlink>
    </w:p>
    <w:p w14:paraId="777D95A9" w14:textId="0EE09E7F" w:rsidR="00200E26" w:rsidRPr="001E2276" w:rsidRDefault="00D927F1" w:rsidP="00A162F4">
      <w:pPr>
        <w:pStyle w:val="Sinespaciado"/>
        <w:rPr>
          <w:rFonts w:ascii="Helvetica-Normal" w:hAnsi="Helvetica-Normal" w:cs="Arial"/>
          <w:color w:val="222222"/>
          <w:shd w:val="clear" w:color="auto" w:fill="FFFFFF"/>
          <w:lang w:val="en-US"/>
        </w:rPr>
      </w:pPr>
      <w:hyperlink r:id="rId39" w:tgtFrame="_blank" w:tooltip="Opens external link in new window" w:history="1">
        <w:r w:rsidR="00200E26" w:rsidRPr="001E2276">
          <w:rPr>
            <w:rStyle w:val="Hipervnculo"/>
            <w:rFonts w:ascii="Helvetica-Normal" w:hAnsi="Helvetica-Normal" w:cs="Arial"/>
          </w:rPr>
          <w:t xml:space="preserve">FAO </w:t>
        </w:r>
        <w:r w:rsidR="00200E26" w:rsidRPr="001E2276">
          <w:rPr>
            <w:rStyle w:val="Hipervnculo"/>
            <w:rFonts w:ascii="Helvetica-Normal" w:hAnsi="Helvetica-Normal" w:cs="Arial"/>
          </w:rPr>
          <w:t>s</w:t>
        </w:r>
        <w:r w:rsidR="00200E26" w:rsidRPr="001E2276">
          <w:rPr>
            <w:rStyle w:val="Hipervnculo"/>
            <w:rFonts w:ascii="Helvetica-Normal" w:hAnsi="Helvetica-Normal" w:cs="Arial"/>
          </w:rPr>
          <w:t>trategy on mainstreaming biodiversity</w:t>
        </w:r>
      </w:hyperlink>
    </w:p>
    <w:p w14:paraId="7DBF1F36" w14:textId="77777777" w:rsidR="00A162F4" w:rsidRPr="00200E26" w:rsidRDefault="00A162F4" w:rsidP="00FC518E">
      <w:pPr>
        <w:jc w:val="both"/>
        <w:rPr>
          <w:rStyle w:val="Hipervnculo"/>
          <w:rFonts w:ascii="Helvetica-Normal" w:hAnsi="Helvetica-Normal"/>
          <w:color w:val="auto"/>
          <w:sz w:val="20"/>
          <w:szCs w:val="20"/>
          <w:u w:val="none"/>
        </w:rPr>
      </w:pPr>
    </w:p>
    <w:p w14:paraId="3EFF9191" w14:textId="09077278" w:rsidR="00B028FA" w:rsidRPr="00F7282B" w:rsidRDefault="005E2731" w:rsidP="00A162F4">
      <w:pPr>
        <w:pStyle w:val="Ttulo2"/>
        <w:rPr>
          <w:sz w:val="24"/>
        </w:rPr>
      </w:pPr>
      <w:r>
        <w:rPr>
          <w:rStyle w:val="Hipervnculo"/>
          <w:color w:val="auto"/>
          <w:u w:val="none"/>
        </w:rPr>
        <w:t>References</w:t>
      </w:r>
    </w:p>
    <w:sectPr w:rsidR="00B028FA" w:rsidRPr="00F7282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0E65B3" w14:textId="77777777" w:rsidR="00D927F1" w:rsidRDefault="00D927F1" w:rsidP="00BD53D5">
      <w:pPr>
        <w:spacing w:after="0" w:line="240" w:lineRule="auto"/>
      </w:pPr>
      <w:r>
        <w:separator/>
      </w:r>
    </w:p>
  </w:endnote>
  <w:endnote w:type="continuationSeparator" w:id="0">
    <w:p w14:paraId="591F8438" w14:textId="77777777" w:rsidR="00D927F1" w:rsidRDefault="00D927F1" w:rsidP="00BD53D5">
      <w:pPr>
        <w:spacing w:after="0" w:line="240" w:lineRule="auto"/>
      </w:pPr>
      <w:r>
        <w:continuationSeparator/>
      </w:r>
    </w:p>
  </w:endnote>
  <w:endnote w:id="1">
    <w:p w14:paraId="23F53154" w14:textId="77777777" w:rsidR="000B4B25" w:rsidRPr="001E2276" w:rsidRDefault="000B4B25" w:rsidP="000B4B25">
      <w:pPr>
        <w:pStyle w:val="Textonotaalfinal"/>
        <w:rPr>
          <w:rFonts w:ascii="Helvetica-Normal" w:hAnsi="Helvetica-Normal" w:cstheme="minorHAnsi"/>
          <w:lang w:val="en-US"/>
        </w:rPr>
      </w:pPr>
      <w:r w:rsidRPr="001E2276">
        <w:rPr>
          <w:rStyle w:val="Refdenotaalfinal"/>
          <w:rFonts w:ascii="Helvetica-Normal" w:hAnsi="Helvetica-Normal" w:cstheme="minorHAnsi"/>
        </w:rPr>
        <w:endnoteRef/>
      </w:r>
      <w:r w:rsidRPr="001E2276">
        <w:rPr>
          <w:rFonts w:ascii="Helvetica-Normal" w:hAnsi="Helvetica-Normal" w:cstheme="minorHAnsi"/>
        </w:rPr>
        <w:t xml:space="preserve"> </w:t>
      </w:r>
      <w:r w:rsidRPr="001E2276">
        <w:rPr>
          <w:rFonts w:ascii="Helvetica-Normal" w:hAnsi="Helvetica-Normal" w:cstheme="minorHAnsi"/>
          <w:lang w:val="en-US"/>
        </w:rPr>
        <w:t xml:space="preserve">IUCN Centre for Mediterranean Cooperation. </w:t>
      </w:r>
      <w:hyperlink r:id="rId1" w:history="1">
        <w:r w:rsidRPr="001E2276">
          <w:rPr>
            <w:rStyle w:val="Hipervnculo"/>
            <w:rFonts w:ascii="Helvetica-Normal" w:hAnsi="Helvetica-Normal" w:cstheme="minorHAnsi"/>
            <w:lang w:val="en-US"/>
          </w:rPr>
          <w:t>The Mediterranean, a global priority for conservation</w:t>
        </w:r>
      </w:hyperlink>
      <w:r w:rsidRPr="001E2276">
        <w:rPr>
          <w:rFonts w:ascii="Helvetica-Normal" w:hAnsi="Helvetica-Normal" w:cstheme="minorHAnsi"/>
          <w:lang w:val="en-US"/>
        </w:rPr>
        <w:t>. Infographic, November 2018.</w:t>
      </w:r>
    </w:p>
  </w:endnote>
  <w:endnote w:id="2">
    <w:p w14:paraId="28EB826F" w14:textId="5772169E" w:rsidR="0095594D" w:rsidRPr="001E2276" w:rsidRDefault="0095594D" w:rsidP="00FC0CAD">
      <w:pPr>
        <w:pStyle w:val="Textonotaalfinal"/>
        <w:rPr>
          <w:rFonts w:ascii="Helvetica-Normal" w:hAnsi="Helvetica-Normal" w:cstheme="minorHAnsi"/>
          <w:lang w:val="en-US"/>
        </w:rPr>
      </w:pPr>
      <w:r w:rsidRPr="001E2276">
        <w:rPr>
          <w:rStyle w:val="Refdenotaalfinal"/>
          <w:rFonts w:ascii="Helvetica-Normal" w:hAnsi="Helvetica-Normal" w:cstheme="minorHAnsi"/>
        </w:rPr>
        <w:endnoteRef/>
      </w:r>
      <w:r w:rsidRPr="001E2276">
        <w:rPr>
          <w:rFonts w:ascii="Helvetica-Normal" w:hAnsi="Helvetica-Normal" w:cstheme="minorHAnsi"/>
        </w:rPr>
        <w:t xml:space="preserve"> </w:t>
      </w:r>
      <w:r w:rsidR="00FC0CAD" w:rsidRPr="001E2276">
        <w:rPr>
          <w:rFonts w:ascii="Helvetica-Normal" w:hAnsi="Helvetica-Normal" w:cstheme="minorHAnsi"/>
        </w:rPr>
        <w:t xml:space="preserve">Secretariat of the Convention on Biological Diversity (2008). </w:t>
      </w:r>
      <w:hyperlink r:id="rId2" w:history="1">
        <w:r w:rsidR="00FC0CAD" w:rsidRPr="001E2276">
          <w:rPr>
            <w:rStyle w:val="Hipervnculo"/>
            <w:rFonts w:ascii="Helvetica-Normal" w:hAnsi="Helvetica-Normal" w:cstheme="minorHAnsi"/>
          </w:rPr>
          <w:t>Biodiversity and Agriculture: Safeguarding Biodiversity and Securing Food for the World</w:t>
        </w:r>
      </w:hyperlink>
      <w:r w:rsidR="00FC0CAD" w:rsidRPr="001E2276">
        <w:rPr>
          <w:rFonts w:ascii="Helvetica-Normal" w:hAnsi="Helvetica-Normal" w:cstheme="minorHAnsi"/>
        </w:rPr>
        <w:t xml:space="preserve">. </w:t>
      </w:r>
      <w:r w:rsidR="00FC0CAD" w:rsidRPr="001E2276">
        <w:rPr>
          <w:rFonts w:ascii="Helvetica-Normal" w:hAnsi="Helvetica-Normal" w:cstheme="minorHAnsi"/>
          <w:lang w:val="en-US"/>
        </w:rPr>
        <w:t xml:space="preserve">Montreal, 56 pages </w:t>
      </w:r>
    </w:p>
  </w:endnote>
  <w:endnote w:id="3">
    <w:p w14:paraId="7BB9B8FF" w14:textId="03325D35" w:rsidR="001E100F" w:rsidRPr="001E2276" w:rsidRDefault="001E100F">
      <w:pPr>
        <w:pStyle w:val="Textonotaalfinal"/>
        <w:rPr>
          <w:rFonts w:ascii="Helvetica-Normal" w:hAnsi="Helvetica-Normal"/>
          <w:lang w:val="en-US"/>
        </w:rPr>
      </w:pPr>
      <w:r w:rsidRPr="001E2276">
        <w:rPr>
          <w:rStyle w:val="Refdenotaalfinal"/>
          <w:rFonts w:ascii="Helvetica-Normal" w:hAnsi="Helvetica-Normal"/>
        </w:rPr>
        <w:endnoteRef/>
      </w:r>
      <w:r w:rsidRPr="001E2276">
        <w:rPr>
          <w:rFonts w:ascii="Helvetica-Normal" w:hAnsi="Helvetica-Normal"/>
        </w:rPr>
        <w:t xml:space="preserve"> </w:t>
      </w:r>
      <w:hyperlink r:id="rId3" w:history="1">
        <w:r w:rsidRPr="001E2276">
          <w:rPr>
            <w:rStyle w:val="Hipervnculo"/>
            <w:rFonts w:ascii="Helvetica-Normal" w:hAnsi="Helvetica-Normal"/>
          </w:rPr>
          <w:t>https://www.globalsoilbiodiversity.org/</w:t>
        </w:r>
      </w:hyperlink>
    </w:p>
  </w:endnote>
  <w:endnote w:id="4">
    <w:p w14:paraId="52AB1FD5" w14:textId="2AD899EC" w:rsidR="00C35168" w:rsidRPr="001E2276" w:rsidRDefault="00C35168">
      <w:pPr>
        <w:pStyle w:val="Textonotaalfinal"/>
        <w:rPr>
          <w:rFonts w:ascii="Helvetica-Normal" w:hAnsi="Helvetica-Normal"/>
          <w:lang w:val="en-US"/>
        </w:rPr>
      </w:pPr>
      <w:r w:rsidRPr="001E2276">
        <w:rPr>
          <w:rStyle w:val="Refdenotaalfinal"/>
          <w:rFonts w:ascii="Helvetica-Normal" w:hAnsi="Helvetica-Normal"/>
        </w:rPr>
        <w:endnoteRef/>
      </w:r>
      <w:r w:rsidRPr="001E2276">
        <w:rPr>
          <w:rFonts w:ascii="Helvetica-Normal" w:hAnsi="Helvetica-Normal"/>
        </w:rPr>
        <w:t xml:space="preserve"> </w:t>
      </w:r>
      <w:r w:rsidRPr="001E2276">
        <w:rPr>
          <w:rFonts w:ascii="Helvetica-Normal" w:hAnsi="Helvetica-Normal" w:cstheme="minorHAnsi"/>
          <w:color w:val="3B3B3B"/>
          <w:lang w:val="en-US"/>
        </w:rPr>
        <w:t>Ed. Hamilton S, Doll J &amp; Robertson G. “The ecology of agricultural landscapes: long term research on the path to sustainability” 2015, Oxford University press.</w:t>
      </w:r>
    </w:p>
  </w:endnote>
  <w:endnote w:id="5">
    <w:p w14:paraId="639AF728" w14:textId="619FDE0A" w:rsidR="005C4CE9" w:rsidRPr="001E2276" w:rsidRDefault="005C4CE9">
      <w:pPr>
        <w:pStyle w:val="Textonotaalfinal"/>
        <w:rPr>
          <w:rFonts w:ascii="Helvetica-Normal" w:hAnsi="Helvetica-Normal"/>
        </w:rPr>
      </w:pPr>
      <w:r w:rsidRPr="00AD778E">
        <w:rPr>
          <w:rStyle w:val="Refdenotaalfinal"/>
          <w:rFonts w:ascii="Helvetica-Normal" w:hAnsi="Helvetica-Normal"/>
          <w:highlight w:val="yellow"/>
        </w:rPr>
        <w:endnoteRef/>
      </w:r>
      <w:r w:rsidRPr="00AD778E">
        <w:rPr>
          <w:rFonts w:ascii="Helvetica-Normal" w:hAnsi="Helvetica-Normal"/>
          <w:highlight w:val="yellow"/>
        </w:rPr>
        <w:t xml:space="preserve"> FAO (2018)</w:t>
      </w:r>
      <w:r w:rsidR="00996FB1" w:rsidRPr="00AD778E">
        <w:rPr>
          <w:rFonts w:ascii="Helvetica-Normal" w:hAnsi="Helvetica-Normal"/>
          <w:highlight w:val="yellow"/>
        </w:rPr>
        <w:t xml:space="preserve">. </w:t>
      </w:r>
      <w:hyperlink r:id="rId4" w:history="1">
        <w:r w:rsidR="00E53CD9" w:rsidRPr="00AD778E">
          <w:rPr>
            <w:rStyle w:val="Hipervnculo"/>
            <w:rFonts w:ascii="Helvetica-Normal" w:hAnsi="Helvetica-Normal"/>
            <w:highlight w:val="yellow"/>
          </w:rPr>
          <w:t xml:space="preserve">Biodiversity </w:t>
        </w:r>
        <w:r w:rsidR="00B54582" w:rsidRPr="00AD778E">
          <w:rPr>
            <w:rStyle w:val="Hipervnculo"/>
            <w:rFonts w:ascii="Helvetica-Normal" w:hAnsi="Helvetica-Normal"/>
            <w:highlight w:val="yellow"/>
          </w:rPr>
          <w:t>f</w:t>
        </w:r>
        <w:r w:rsidR="00B54582" w:rsidRPr="00AD778E">
          <w:rPr>
            <w:rStyle w:val="Hipervnculo"/>
            <w:rFonts w:ascii="Helvetica-Normal" w:hAnsi="Helvetica-Normal"/>
            <w:highlight w:val="yellow"/>
          </w:rPr>
          <w:t xml:space="preserve">or Sustainable </w:t>
        </w:r>
        <w:r w:rsidR="00E53CD9" w:rsidRPr="00AD778E">
          <w:rPr>
            <w:rStyle w:val="Hipervnculo"/>
            <w:rFonts w:ascii="Helvetica-Normal" w:hAnsi="Helvetica-Normal"/>
            <w:highlight w:val="yellow"/>
          </w:rPr>
          <w:t xml:space="preserve">Agriculture: FAO’s Work on Biodiversity </w:t>
        </w:r>
        <w:r w:rsidR="00695773" w:rsidRPr="00AD778E">
          <w:rPr>
            <w:rStyle w:val="Hipervnculo"/>
            <w:rFonts w:ascii="Helvetica-Normal" w:hAnsi="Helvetica-Normal"/>
            <w:highlight w:val="yellow"/>
          </w:rPr>
          <w:t xml:space="preserve">for Food </w:t>
        </w:r>
        <w:r w:rsidR="00E53CD9" w:rsidRPr="00AD778E">
          <w:rPr>
            <w:rStyle w:val="Hipervnculo"/>
            <w:rFonts w:ascii="Helvetica-Normal" w:hAnsi="Helvetica-Normal"/>
            <w:highlight w:val="yellow"/>
          </w:rPr>
          <w:t>and Agriculture</w:t>
        </w:r>
      </w:hyperlink>
      <w:r w:rsidR="00695773" w:rsidRPr="001E2276">
        <w:rPr>
          <w:rFonts w:ascii="Helvetica-Normal" w:hAnsi="Helvetica-Normal"/>
        </w:rPr>
        <w:t>.</w:t>
      </w:r>
    </w:p>
  </w:endnote>
  <w:endnote w:id="6">
    <w:p w14:paraId="3BF4E645" w14:textId="22824CE5" w:rsidR="000713B7" w:rsidRPr="001E2276" w:rsidRDefault="000713B7" w:rsidP="000713B7">
      <w:pPr>
        <w:pStyle w:val="Textonotaalfinal"/>
        <w:rPr>
          <w:rFonts w:ascii="Helvetica-Normal" w:hAnsi="Helvetica-Normal"/>
          <w:lang w:val="en-US"/>
        </w:rPr>
      </w:pPr>
      <w:r w:rsidRPr="001E2276">
        <w:rPr>
          <w:rStyle w:val="Refdenotaalfinal"/>
          <w:rFonts w:ascii="Helvetica-Normal" w:hAnsi="Helvetica-Normal"/>
        </w:rPr>
        <w:endnoteRef/>
      </w:r>
      <w:r w:rsidRPr="001E2276">
        <w:rPr>
          <w:rFonts w:ascii="Helvetica-Normal" w:hAnsi="Helvetica-Normal"/>
        </w:rPr>
        <w:t xml:space="preserve"> </w:t>
      </w:r>
      <w:hyperlink r:id="rId5" w:history="1">
        <w:r w:rsidRPr="001E2276">
          <w:rPr>
            <w:rStyle w:val="Hipervnculo"/>
            <w:rFonts w:ascii="Helvetica-Normal" w:hAnsi="Helvetica-Normal"/>
            <w:lang w:val="en-US"/>
          </w:rPr>
          <w:t>UNEP/MAP-Plan Bleu: State of the Environment and Development in the Mediterranean</w:t>
        </w:r>
      </w:hyperlink>
      <w:r w:rsidRPr="001E2276">
        <w:rPr>
          <w:rFonts w:ascii="Helvetica-Normal" w:hAnsi="Helvetica-Normal"/>
          <w:lang w:val="en-US"/>
        </w:rPr>
        <w:t>,</w:t>
      </w:r>
    </w:p>
    <w:p w14:paraId="28835061" w14:textId="3D32BF5B" w:rsidR="000713B7" w:rsidRPr="001E2276" w:rsidRDefault="000713B7" w:rsidP="000713B7">
      <w:pPr>
        <w:pStyle w:val="Textonotaalfinal"/>
        <w:rPr>
          <w:rFonts w:ascii="Helvetica-Normal" w:hAnsi="Helvetica-Normal"/>
          <w:lang w:val="en-US"/>
        </w:rPr>
      </w:pPr>
      <w:r w:rsidRPr="001E2276">
        <w:rPr>
          <w:rFonts w:ascii="Helvetica-Normal" w:hAnsi="Helvetica-Normal"/>
          <w:lang w:val="en-US"/>
        </w:rPr>
        <w:t>UNEP/MAP-Plan Bleu, Athens, 2009</w:t>
      </w:r>
    </w:p>
  </w:endnote>
  <w:endnote w:id="7">
    <w:p w14:paraId="4A62E2DE" w14:textId="0455C7DB" w:rsidR="00C94801" w:rsidRPr="001E2276" w:rsidRDefault="00C94801">
      <w:pPr>
        <w:pStyle w:val="Textonotaalfinal"/>
        <w:rPr>
          <w:rFonts w:ascii="Helvetica-Normal" w:hAnsi="Helvetica-Normal"/>
          <w:lang w:val="en-US"/>
        </w:rPr>
      </w:pPr>
      <w:r w:rsidRPr="001E2276">
        <w:rPr>
          <w:rStyle w:val="Refdenotaalfinal"/>
          <w:rFonts w:ascii="Helvetica-Normal" w:hAnsi="Helvetica-Normal"/>
        </w:rPr>
        <w:endnoteRef/>
      </w:r>
      <w:r w:rsidRPr="001E2276">
        <w:rPr>
          <w:rFonts w:ascii="Helvetica-Normal" w:hAnsi="Helvetica-Normal"/>
        </w:rPr>
        <w:t xml:space="preserve"> Aryal S., Maraseni T., Cockfield G., de Bruyn L.L. (2018)</w:t>
      </w:r>
      <w:hyperlink r:id="rId6" w:history="1">
        <w:r w:rsidRPr="001E2276">
          <w:rPr>
            <w:rStyle w:val="Hipervnculo"/>
            <w:rFonts w:ascii="Helvetica-Normal" w:hAnsi="Helvetica-Normal"/>
          </w:rPr>
          <w:t xml:space="preserve"> Transhumance, Livestock Mobility and Mutual Benefits Between Crop and Livestock Production</w:t>
        </w:r>
      </w:hyperlink>
      <w:r w:rsidRPr="001E2276">
        <w:rPr>
          <w:rFonts w:ascii="Helvetica-Normal" w:hAnsi="Helvetica-Normal"/>
        </w:rPr>
        <w:t>. In: Lichtfouse E. (eds) Sustainable Agriculture Reviews 31. Sustainable Agriculture Reviews, vol 31. Springer, Cham</w:t>
      </w:r>
    </w:p>
  </w:endnote>
  <w:endnote w:id="8">
    <w:p w14:paraId="496D7D3F" w14:textId="07AB7951" w:rsidR="002B51A1" w:rsidRPr="00AD778E" w:rsidRDefault="002B51A1" w:rsidP="002B51A1">
      <w:pPr>
        <w:pStyle w:val="Textonotaalfinal"/>
        <w:rPr>
          <w:rFonts w:ascii="Helvetica-Normal" w:hAnsi="Helvetica-Normal"/>
          <w:highlight w:val="yellow"/>
        </w:rPr>
      </w:pPr>
      <w:r w:rsidRPr="00AD778E">
        <w:rPr>
          <w:rStyle w:val="Refdenotaalfinal"/>
          <w:rFonts w:ascii="Helvetica-Normal" w:hAnsi="Helvetica-Normal"/>
          <w:highlight w:val="yellow"/>
        </w:rPr>
        <w:endnoteRef/>
      </w:r>
      <w:r w:rsidR="00564EA8" w:rsidRPr="00AD778E">
        <w:rPr>
          <w:rFonts w:ascii="Helvetica-Normal" w:hAnsi="Helvetica-Normal"/>
          <w:highlight w:val="yellow"/>
        </w:rPr>
        <w:t xml:space="preserve"> </w:t>
      </w:r>
      <w:r w:rsidRPr="00AD778E">
        <w:rPr>
          <w:rFonts w:ascii="Helvetica-Normal" w:hAnsi="Helvetica-Normal"/>
          <w:highlight w:val="yellow"/>
        </w:rPr>
        <w:t>The Economics of Ecosystems and Biodiversity (TEEB) (2018). Measuring what matters in agriculture and food systems: a synthesis of the results and recommendations of TEEB for Agriculture and Food’s Scientific and Economic Foundations report. Geneva: UN Environment.</w:t>
      </w:r>
    </w:p>
  </w:endnote>
  <w:endnote w:id="9">
    <w:p w14:paraId="086AA498" w14:textId="77777777" w:rsidR="002B51A1" w:rsidRPr="001E2276" w:rsidRDefault="002B51A1" w:rsidP="002B51A1">
      <w:pPr>
        <w:pStyle w:val="Textonotaalfinal"/>
        <w:rPr>
          <w:rFonts w:ascii="Helvetica-Normal" w:hAnsi="Helvetica-Normal"/>
        </w:rPr>
      </w:pPr>
      <w:r w:rsidRPr="00AD778E">
        <w:rPr>
          <w:rStyle w:val="Refdenotaalfinal"/>
          <w:rFonts w:ascii="Helvetica-Normal" w:hAnsi="Helvetica-Normal"/>
          <w:highlight w:val="yellow"/>
        </w:rPr>
        <w:endnoteRef/>
      </w:r>
      <w:r w:rsidRPr="00AD778E">
        <w:rPr>
          <w:rFonts w:ascii="Helvetica-Normal" w:hAnsi="Helvetica-Normal"/>
          <w:highlight w:val="yellow"/>
        </w:rPr>
        <w:t xml:space="preserve"> The Economics of Ecosystems and Biodiversity (TEEB) (2018). Measuring what matters in agriculture and food systems: a synthesis of the results and recommendations of TEEB for Agriculture and Food’s Scientific and Economic Foundations report. Geneva: UN Environment</w:t>
      </w:r>
      <w:r w:rsidRPr="001E2276">
        <w:rPr>
          <w:rFonts w:ascii="Helvetica-Normal" w:hAnsi="Helvetica-Normal"/>
        </w:rPr>
        <w:t>.</w:t>
      </w:r>
    </w:p>
  </w:endnote>
  <w:endnote w:id="10">
    <w:p w14:paraId="4634F43B" w14:textId="456FC859" w:rsidR="00253C97" w:rsidRPr="001E2276" w:rsidRDefault="00AD62C5" w:rsidP="00AD62C5">
      <w:pPr>
        <w:autoSpaceDE w:val="0"/>
        <w:autoSpaceDN w:val="0"/>
        <w:adjustRightInd w:val="0"/>
        <w:spacing w:after="0" w:line="240" w:lineRule="auto"/>
        <w:rPr>
          <w:rFonts w:ascii="Helvetica-Normal" w:hAnsi="Helvetica-Normal" w:cstheme="minorHAnsi"/>
          <w:color w:val="3B3B3B"/>
          <w:sz w:val="20"/>
          <w:szCs w:val="20"/>
          <w:lang w:val="en-US"/>
        </w:rPr>
      </w:pPr>
      <w:r w:rsidRPr="001E2276">
        <w:rPr>
          <w:rFonts w:ascii="Helvetica-Normal" w:hAnsi="Helvetica-Normal"/>
          <w:sz w:val="20"/>
          <w:szCs w:val="20"/>
          <w:vertAlign w:val="superscript"/>
          <w:lang w:val="en-US"/>
        </w:rPr>
        <w:endnoteRef/>
      </w:r>
      <w:r w:rsidRPr="001E2276">
        <w:rPr>
          <w:rFonts w:ascii="Helvetica-Normal" w:hAnsi="Helvetica-Normal" w:cstheme="minorHAnsi"/>
          <w:sz w:val="20"/>
          <w:szCs w:val="20"/>
          <w:vertAlign w:val="superscript"/>
          <w:lang w:val="en-US"/>
        </w:rPr>
        <w:t xml:space="preserve"> </w:t>
      </w:r>
      <w:r w:rsidRPr="001E2276">
        <w:rPr>
          <w:rFonts w:ascii="Helvetica-Normal" w:hAnsi="Helvetica-Normal" w:cstheme="minorHAnsi"/>
          <w:sz w:val="20"/>
          <w:szCs w:val="20"/>
          <w:lang w:val="en-US"/>
        </w:rPr>
        <w:t>Bio</w:t>
      </w:r>
      <w:r w:rsidR="00B63BC1" w:rsidRPr="001E2276">
        <w:rPr>
          <w:rFonts w:ascii="Helvetica-Normal" w:hAnsi="Helvetica-Normal" w:cstheme="minorHAnsi"/>
          <w:sz w:val="20"/>
          <w:szCs w:val="20"/>
          <w:lang w:val="en-US"/>
        </w:rPr>
        <w:t>di</w:t>
      </w:r>
      <w:r w:rsidRPr="001E2276">
        <w:rPr>
          <w:rFonts w:ascii="Helvetica-Normal" w:hAnsi="Helvetica-Normal" w:cstheme="minorHAnsi"/>
          <w:sz w:val="20"/>
          <w:szCs w:val="20"/>
          <w:lang w:val="en-US"/>
        </w:rPr>
        <w:t xml:space="preserve">versity International, 2017. </w:t>
      </w:r>
      <w:hyperlink r:id="rId7" w:history="1">
        <w:r w:rsidRPr="001E2276">
          <w:rPr>
            <w:rStyle w:val="Hipervnculo"/>
            <w:rFonts w:ascii="Helvetica-Normal" w:hAnsi="Helvetica-Normal" w:cstheme="minorHAnsi"/>
            <w:i/>
            <w:iCs/>
            <w:sz w:val="20"/>
            <w:szCs w:val="20"/>
            <w:lang w:val="en-US"/>
          </w:rPr>
          <w:t>Mainstreaming Agrobiodiversity in Sustainable Food Systems: Scientific Foundations for an Agrobiodiversity Index</w:t>
        </w:r>
      </w:hyperlink>
      <w:r w:rsidRPr="001E2276">
        <w:rPr>
          <w:rFonts w:ascii="Helvetica-Normal" w:hAnsi="Helvetica-Normal" w:cstheme="minorHAnsi"/>
          <w:i/>
          <w:iCs/>
          <w:color w:val="3B3B3B"/>
          <w:sz w:val="20"/>
          <w:szCs w:val="20"/>
          <w:lang w:val="en-US"/>
        </w:rPr>
        <w:t xml:space="preserve">. </w:t>
      </w:r>
      <w:r w:rsidRPr="001E2276">
        <w:rPr>
          <w:rFonts w:ascii="Helvetica-Normal" w:hAnsi="Helvetica-Normal" w:cstheme="minorHAnsi"/>
          <w:color w:val="3B3B3B"/>
          <w:sz w:val="20"/>
          <w:szCs w:val="20"/>
          <w:lang w:val="en-US"/>
        </w:rPr>
        <w:t>Bio</w:t>
      </w:r>
      <w:r w:rsidR="00C15C56" w:rsidRPr="001E2276">
        <w:rPr>
          <w:rFonts w:ascii="Helvetica-Normal" w:hAnsi="Helvetica-Normal" w:cstheme="minorHAnsi"/>
          <w:color w:val="3B3B3B"/>
          <w:sz w:val="20"/>
          <w:szCs w:val="20"/>
          <w:lang w:val="en-US"/>
        </w:rPr>
        <w:t>di</w:t>
      </w:r>
      <w:r w:rsidRPr="001E2276">
        <w:rPr>
          <w:rFonts w:ascii="Helvetica-Normal" w:hAnsi="Helvetica-Normal" w:cstheme="minorHAnsi"/>
          <w:color w:val="3B3B3B"/>
          <w:sz w:val="20"/>
          <w:szCs w:val="20"/>
          <w:lang w:val="en-US"/>
        </w:rPr>
        <w:t>versity International, Rome, Italy.</w:t>
      </w:r>
    </w:p>
  </w:endnote>
  <w:endnote w:id="11">
    <w:p w14:paraId="16DC2EDD" w14:textId="24A30370" w:rsidR="00583D4E" w:rsidRPr="001E2276" w:rsidRDefault="00583D4E">
      <w:pPr>
        <w:pStyle w:val="Textonotaalfinal"/>
        <w:rPr>
          <w:rFonts w:ascii="Helvetica-Normal" w:hAnsi="Helvetica-Normal"/>
        </w:rPr>
      </w:pPr>
      <w:r w:rsidRPr="00AD778E">
        <w:rPr>
          <w:rStyle w:val="Refdenotaalfinal"/>
          <w:rFonts w:ascii="Helvetica-Normal" w:hAnsi="Helvetica-Normal"/>
          <w:highlight w:val="yellow"/>
        </w:rPr>
        <w:endnoteRef/>
      </w:r>
      <w:r w:rsidRPr="00AD778E">
        <w:rPr>
          <w:rFonts w:ascii="Helvetica-Normal" w:hAnsi="Helvetica-Normal"/>
          <w:highlight w:val="yellow"/>
        </w:rPr>
        <w:t xml:space="preserve"> </w:t>
      </w:r>
      <w:r w:rsidR="00564EA8" w:rsidRPr="00AD778E">
        <w:rPr>
          <w:rFonts w:ascii="Helvetica-Normal" w:hAnsi="Helvetica-Normal"/>
          <w:highlight w:val="yellow"/>
        </w:rPr>
        <w:t>FAO (</w:t>
      </w:r>
      <w:r w:rsidR="00444492" w:rsidRPr="00AD778E">
        <w:rPr>
          <w:rFonts w:ascii="Helvetica-Normal" w:hAnsi="Helvetica-Normal"/>
          <w:highlight w:val="yellow"/>
        </w:rPr>
        <w:t>2018)</w:t>
      </w:r>
      <w:r w:rsidR="001E2276" w:rsidRPr="00AD778E">
        <w:rPr>
          <w:rFonts w:ascii="Helvetica-Normal" w:hAnsi="Helvetica-Normal"/>
          <w:highlight w:val="yellow"/>
        </w:rPr>
        <w:t>.</w:t>
      </w:r>
      <w:r w:rsidR="00444492" w:rsidRPr="00AD778E">
        <w:rPr>
          <w:rFonts w:ascii="Helvetica-Normal" w:hAnsi="Helvetica-Normal"/>
          <w:highlight w:val="yellow"/>
        </w:rPr>
        <w:t xml:space="preserve"> </w:t>
      </w:r>
      <w:hyperlink r:id="rId8" w:history="1">
        <w:r w:rsidR="00444492" w:rsidRPr="00AD778E">
          <w:rPr>
            <w:rStyle w:val="Hipervnculo"/>
            <w:rFonts w:ascii="Helvetica-Normal" w:hAnsi="Helvetica-Normal"/>
            <w:highlight w:val="yellow"/>
          </w:rPr>
          <w:t xml:space="preserve">Sustainable </w:t>
        </w:r>
        <w:r w:rsidR="001E2276" w:rsidRPr="00AD778E">
          <w:rPr>
            <w:rStyle w:val="Hipervnculo"/>
            <w:rFonts w:ascii="Helvetica-Normal" w:hAnsi="Helvetica-Normal"/>
            <w:highlight w:val="yellow"/>
          </w:rPr>
          <w:t>Agriculture for Bio</w:t>
        </w:r>
        <w:r w:rsidR="001E2276" w:rsidRPr="00AD778E">
          <w:rPr>
            <w:rStyle w:val="Hipervnculo"/>
            <w:rFonts w:ascii="Helvetica-Normal" w:hAnsi="Helvetica-Normal"/>
            <w:highlight w:val="yellow"/>
          </w:rPr>
          <w:t>d</w:t>
        </w:r>
        <w:r w:rsidR="001E2276" w:rsidRPr="00AD778E">
          <w:rPr>
            <w:rStyle w:val="Hipervnculo"/>
            <w:rFonts w:ascii="Helvetica-Normal" w:hAnsi="Helvetica-Normal"/>
            <w:highlight w:val="yellow"/>
          </w:rPr>
          <w:t xml:space="preserve">iversity: Biodiversity for Sustainable Agriculture </w:t>
        </w:r>
      </w:hyperlink>
    </w:p>
    <w:p w14:paraId="029161B2" w14:textId="77777777" w:rsidR="000511BB" w:rsidRDefault="000511BB" w:rsidP="000511BB">
      <w:pPr>
        <w:shd w:val="clear" w:color="auto" w:fill="FFFFFF"/>
        <w:spacing w:after="0" w:line="240" w:lineRule="atLeast"/>
        <w:jc w:val="center"/>
        <w:textAlignment w:val="baseline"/>
        <w:rPr>
          <w:rFonts w:ascii="Arial" w:eastAsia="Times New Roman" w:hAnsi="Arial" w:cs="Arial"/>
          <w:color w:val="909090"/>
          <w:spacing w:val="30"/>
          <w:sz w:val="21"/>
          <w:szCs w:val="21"/>
        </w:rPr>
      </w:pPr>
    </w:p>
    <w:p w14:paraId="1E5D9773" w14:textId="77777777" w:rsidR="000511BB" w:rsidRPr="006530CF" w:rsidRDefault="000511BB" w:rsidP="000511BB">
      <w:pPr>
        <w:shd w:val="clear" w:color="auto" w:fill="FFFFFF"/>
        <w:spacing w:after="0" w:line="240" w:lineRule="atLeast"/>
        <w:jc w:val="center"/>
        <w:textAlignment w:val="baseline"/>
        <w:rPr>
          <w:rFonts w:ascii="Arial" w:eastAsia="Times New Roman" w:hAnsi="Arial" w:cs="Arial"/>
          <w:color w:val="909090"/>
          <w:spacing w:val="30"/>
          <w:sz w:val="21"/>
          <w:szCs w:val="21"/>
        </w:rPr>
      </w:pPr>
      <w:r w:rsidRPr="006530CF">
        <w:rPr>
          <w:rFonts w:ascii="Arial" w:eastAsia="Times New Roman" w:hAnsi="Arial" w:cs="Arial"/>
          <w:color w:val="909090"/>
          <w:spacing w:val="30"/>
          <w:sz w:val="21"/>
          <w:szCs w:val="21"/>
        </w:rPr>
        <w:t>By</w:t>
      </w:r>
    </w:p>
    <w:p w14:paraId="0787C996" w14:textId="77777777" w:rsidR="000511BB" w:rsidRPr="006530CF" w:rsidRDefault="000511BB" w:rsidP="000511BB">
      <w:pPr>
        <w:shd w:val="clear" w:color="auto" w:fill="FFFFFF"/>
        <w:spacing w:after="0" w:line="360" w:lineRule="atLeast"/>
        <w:jc w:val="center"/>
        <w:textAlignment w:val="baseline"/>
        <w:rPr>
          <w:rFonts w:ascii="Arial" w:eastAsia="Times New Roman" w:hAnsi="Arial" w:cs="Arial"/>
          <w:color w:val="212121"/>
          <w:sz w:val="36"/>
          <w:szCs w:val="36"/>
        </w:rPr>
      </w:pPr>
      <w:r>
        <w:rPr>
          <w:rFonts w:ascii="Arial" w:eastAsia="Times New Roman" w:hAnsi="Arial" w:cs="Arial"/>
          <w:color w:val="212121"/>
          <w:sz w:val="36"/>
          <w:szCs w:val="36"/>
        </w:rPr>
        <w:t>Mercedes Muñoz</w:t>
      </w:r>
    </w:p>
    <w:p w14:paraId="7F4D2973" w14:textId="77777777" w:rsidR="000511BB" w:rsidRPr="006530CF" w:rsidRDefault="000511BB" w:rsidP="000511BB">
      <w:pPr>
        <w:shd w:val="clear" w:color="auto" w:fill="FFFFFF"/>
        <w:spacing w:after="0" w:line="360" w:lineRule="atLeast"/>
        <w:jc w:val="center"/>
        <w:textAlignment w:val="baseline"/>
        <w:rPr>
          <w:rFonts w:ascii="Arial" w:eastAsia="Times New Roman" w:hAnsi="Arial" w:cs="Arial"/>
          <w:color w:val="212121"/>
          <w:sz w:val="36"/>
          <w:szCs w:val="36"/>
        </w:rPr>
      </w:pPr>
      <w:r w:rsidRPr="006530CF">
        <w:rPr>
          <w:rFonts w:ascii="Arial" w:eastAsia="Times New Roman" w:hAnsi="Arial" w:cs="Arial"/>
          <w:color w:val="212121"/>
          <w:sz w:val="36"/>
          <w:szCs w:val="36"/>
        </w:rPr>
        <w:t>&amp;</w:t>
      </w:r>
    </w:p>
    <w:p w14:paraId="4E3C1630" w14:textId="77777777" w:rsidR="000511BB" w:rsidRPr="006530CF" w:rsidRDefault="000511BB" w:rsidP="000511BB">
      <w:pPr>
        <w:shd w:val="clear" w:color="auto" w:fill="FFFFFF"/>
        <w:spacing w:after="0" w:line="360" w:lineRule="atLeast"/>
        <w:jc w:val="center"/>
        <w:textAlignment w:val="baseline"/>
        <w:rPr>
          <w:rFonts w:ascii="Arial" w:eastAsia="Times New Roman" w:hAnsi="Arial" w:cs="Arial"/>
          <w:color w:val="500050"/>
          <w:sz w:val="24"/>
          <w:szCs w:val="24"/>
        </w:rPr>
      </w:pPr>
      <w:r w:rsidRPr="006530CF">
        <w:rPr>
          <w:rFonts w:ascii="Arial" w:eastAsia="Times New Roman" w:hAnsi="Arial" w:cs="Arial"/>
          <w:color w:val="212121"/>
          <w:sz w:val="36"/>
          <w:szCs w:val="36"/>
        </w:rPr>
        <w:t>Cecilia Saura Drago</w:t>
      </w:r>
    </w:p>
    <w:p w14:paraId="722C218D" w14:textId="77777777" w:rsidR="000511BB" w:rsidRPr="006530CF" w:rsidRDefault="000511BB" w:rsidP="000511BB">
      <w:pPr>
        <w:shd w:val="clear" w:color="auto" w:fill="FFFFFF"/>
        <w:spacing w:after="0" w:line="240" w:lineRule="atLeast"/>
        <w:jc w:val="center"/>
        <w:textAlignment w:val="baseline"/>
        <w:rPr>
          <w:rFonts w:ascii="Arial" w:eastAsia="Times New Roman" w:hAnsi="Arial" w:cs="Arial"/>
          <w:color w:val="909090"/>
          <w:spacing w:val="30"/>
          <w:sz w:val="21"/>
          <w:szCs w:val="21"/>
        </w:rPr>
      </w:pPr>
      <w:r w:rsidRPr="006530CF">
        <w:rPr>
          <w:rFonts w:ascii="Arial" w:eastAsia="Times New Roman" w:hAnsi="Arial" w:cs="Arial"/>
          <w:color w:val="909090"/>
          <w:spacing w:val="30"/>
          <w:sz w:val="21"/>
          <w:szCs w:val="21"/>
        </w:rPr>
        <w:t>for</w:t>
      </w:r>
    </w:p>
    <w:p w14:paraId="22101091" w14:textId="77777777" w:rsidR="000511BB" w:rsidRPr="006530CF" w:rsidRDefault="000511BB" w:rsidP="000511BB">
      <w:pPr>
        <w:shd w:val="clear" w:color="auto" w:fill="FFFFFF"/>
        <w:spacing w:after="0" w:line="360" w:lineRule="atLeast"/>
        <w:jc w:val="center"/>
        <w:textAlignment w:val="baseline"/>
        <w:rPr>
          <w:rFonts w:ascii="Arial" w:eastAsia="Times New Roman" w:hAnsi="Arial" w:cs="Arial"/>
          <w:color w:val="500050"/>
          <w:sz w:val="24"/>
          <w:szCs w:val="24"/>
        </w:rPr>
      </w:pPr>
      <w:r w:rsidRPr="006530CF">
        <w:rPr>
          <w:rFonts w:ascii="Arial" w:eastAsia="Times New Roman" w:hAnsi="Arial" w:cs="Arial"/>
          <w:color w:val="212121"/>
          <w:sz w:val="24"/>
          <w:szCs w:val="24"/>
        </w:rPr>
        <w:t>IUCN Centre for Mediterranean Cooperation</w:t>
      </w:r>
    </w:p>
    <w:p w14:paraId="5D584558" w14:textId="7F95344D" w:rsidR="000511BB" w:rsidRPr="003C6C2C" w:rsidRDefault="000511BB" w:rsidP="000511BB">
      <w:pPr>
        <w:shd w:val="clear" w:color="auto" w:fill="FFFFFF"/>
        <w:spacing w:after="0" w:line="360" w:lineRule="atLeast"/>
        <w:jc w:val="center"/>
        <w:textAlignment w:val="baseline"/>
        <w:rPr>
          <w:rFonts w:ascii="Arial" w:eastAsia="Times New Roman" w:hAnsi="Arial" w:cs="Arial"/>
          <w:color w:val="212121"/>
          <w:sz w:val="24"/>
          <w:szCs w:val="24"/>
        </w:rPr>
      </w:pPr>
      <w:r w:rsidRPr="003C6C2C">
        <w:rPr>
          <w:rFonts w:ascii="Arial" w:eastAsia="Times New Roman" w:hAnsi="Arial" w:cs="Arial"/>
          <w:color w:val="212121"/>
          <w:sz w:val="24"/>
          <w:szCs w:val="24"/>
        </w:rPr>
        <w:t xml:space="preserve">with the contribution of </w:t>
      </w:r>
      <w:r w:rsidR="00DC7CB4" w:rsidRPr="00DC7CB4">
        <w:rPr>
          <w:rFonts w:ascii="Arial" w:eastAsia="Times New Roman" w:hAnsi="Arial" w:cs="Arial"/>
          <w:color w:val="212121"/>
          <w:sz w:val="24"/>
          <w:szCs w:val="24"/>
        </w:rPr>
        <w:t xml:space="preserve">Marcos Valderrábano, Lourdes Lázaro </w:t>
      </w:r>
      <w:r w:rsidR="00DC7CB4">
        <w:rPr>
          <w:rFonts w:ascii="Arial" w:eastAsia="Times New Roman" w:hAnsi="Arial" w:cs="Arial"/>
          <w:color w:val="212121"/>
          <w:sz w:val="24"/>
          <w:szCs w:val="24"/>
        </w:rPr>
        <w:t>&amp;</w:t>
      </w:r>
      <w:r w:rsidR="00DC7CB4" w:rsidRPr="00DC7CB4">
        <w:rPr>
          <w:rFonts w:ascii="Arial" w:eastAsia="Times New Roman" w:hAnsi="Arial" w:cs="Arial"/>
          <w:color w:val="212121"/>
          <w:sz w:val="24"/>
          <w:szCs w:val="24"/>
        </w:rPr>
        <w:t xml:space="preserve"> Catherine Numa</w:t>
      </w:r>
    </w:p>
    <w:p w14:paraId="1E69236D" w14:textId="77777777" w:rsidR="000511BB" w:rsidRPr="00F4669C" w:rsidRDefault="000511BB" w:rsidP="000511BB">
      <w:pPr>
        <w:shd w:val="clear" w:color="auto" w:fill="FFFFFF"/>
        <w:spacing w:after="0" w:line="360" w:lineRule="atLeast"/>
        <w:jc w:val="center"/>
        <w:textAlignment w:val="baseline"/>
        <w:rPr>
          <w:rFonts w:ascii="Arial" w:eastAsia="Times New Roman" w:hAnsi="Arial" w:cs="Arial"/>
          <w:color w:val="500050"/>
          <w:sz w:val="24"/>
          <w:szCs w:val="24"/>
        </w:rPr>
      </w:pPr>
      <w:r>
        <w:rPr>
          <w:rFonts w:ascii="Arial" w:eastAsia="Times New Roman" w:hAnsi="Arial" w:cs="Arial"/>
          <w:color w:val="212121"/>
          <w:sz w:val="24"/>
          <w:szCs w:val="24"/>
        </w:rPr>
        <w:t>_____________________________________________________</w:t>
      </w:r>
    </w:p>
    <w:p w14:paraId="4280DA00" w14:textId="77777777" w:rsidR="000511BB" w:rsidRDefault="000511BB" w:rsidP="000511BB">
      <w:pPr>
        <w:shd w:val="clear" w:color="auto" w:fill="FFFFFF"/>
        <w:spacing w:line="360" w:lineRule="atLeast"/>
        <w:jc w:val="center"/>
        <w:textAlignment w:val="baseline"/>
        <w:rPr>
          <w:rFonts w:ascii="Arial" w:hAnsi="Arial" w:cs="Arial"/>
          <w:color w:val="500050"/>
        </w:rPr>
      </w:pPr>
      <w:r>
        <w:rPr>
          <w:rFonts w:ascii="Arial" w:hAnsi="Arial" w:cs="Arial"/>
          <w:color w:val="212121"/>
        </w:rPr>
        <w:t>IUCN Centre for Mediterranean Cooperation</w:t>
      </w:r>
    </w:p>
    <w:p w14:paraId="74F55381" w14:textId="705D7D41" w:rsidR="000511BB" w:rsidRPr="00B80B25" w:rsidRDefault="000511BB" w:rsidP="00B80B25">
      <w:pPr>
        <w:shd w:val="clear" w:color="auto" w:fill="FFFFFF"/>
        <w:spacing w:line="240" w:lineRule="atLeast"/>
        <w:jc w:val="center"/>
        <w:textAlignment w:val="baseline"/>
        <w:rPr>
          <w:rFonts w:ascii="Arial" w:hAnsi="Arial" w:cs="Arial"/>
          <w:color w:val="0079BA"/>
          <w:sz w:val="18"/>
          <w:szCs w:val="18"/>
          <w:u w:val="single"/>
          <w:lang w:val="fr-FR"/>
        </w:rPr>
      </w:pPr>
      <w:r w:rsidRPr="000204E9">
        <w:rPr>
          <w:rFonts w:ascii="Arial" w:hAnsi="Arial" w:cs="Arial"/>
          <w:color w:val="909090"/>
          <w:sz w:val="18"/>
          <w:szCs w:val="18"/>
          <w:lang w:val="fr-FR"/>
        </w:rPr>
        <w:t>C/ Marie Curie 22</w:t>
      </w:r>
      <w:r w:rsidRPr="000204E9">
        <w:rPr>
          <w:rFonts w:ascii="Arial" w:hAnsi="Arial" w:cs="Arial"/>
          <w:color w:val="909090"/>
          <w:sz w:val="18"/>
          <w:szCs w:val="18"/>
          <w:lang w:val="fr-FR"/>
        </w:rPr>
        <w:br/>
        <w:t>29590 Campanillas</w:t>
      </w:r>
      <w:r w:rsidRPr="000204E9">
        <w:rPr>
          <w:rFonts w:ascii="Arial" w:hAnsi="Arial" w:cs="Arial"/>
          <w:color w:val="909090"/>
          <w:sz w:val="18"/>
          <w:szCs w:val="18"/>
          <w:lang w:val="fr-FR"/>
        </w:rPr>
        <w:br/>
        <w:t>Malaga, Spain</w:t>
      </w:r>
      <w:r w:rsidRPr="000204E9">
        <w:rPr>
          <w:rFonts w:ascii="Arial" w:hAnsi="Arial" w:cs="Arial"/>
          <w:color w:val="909090"/>
          <w:sz w:val="18"/>
          <w:szCs w:val="18"/>
          <w:lang w:val="fr-FR"/>
        </w:rPr>
        <w:br/>
      </w:r>
      <w:r w:rsidRPr="000204E9">
        <w:rPr>
          <w:rFonts w:ascii="Arial" w:hAnsi="Arial" w:cs="Arial"/>
          <w:color w:val="909090"/>
          <w:sz w:val="18"/>
          <w:szCs w:val="18"/>
          <w:lang w:val="fr-FR"/>
        </w:rPr>
        <w:br/>
        <w:t>Tél +34 352 02 84 30</w:t>
      </w:r>
      <w:r w:rsidRPr="000204E9">
        <w:rPr>
          <w:rFonts w:ascii="Arial" w:hAnsi="Arial" w:cs="Arial"/>
          <w:color w:val="909090"/>
          <w:sz w:val="18"/>
          <w:szCs w:val="18"/>
          <w:lang w:val="fr-FR"/>
        </w:rPr>
        <w:br/>
        <w:t>Fax +34 352 02 84 30</w:t>
      </w:r>
      <w:r w:rsidRPr="000204E9">
        <w:rPr>
          <w:rFonts w:ascii="Arial" w:hAnsi="Arial" w:cs="Arial"/>
          <w:color w:val="909090"/>
          <w:sz w:val="18"/>
          <w:szCs w:val="18"/>
          <w:lang w:val="fr-FR"/>
        </w:rPr>
        <w:br/>
      </w:r>
      <w:hyperlink r:id="rId9" w:history="1">
        <w:r w:rsidRPr="0030049B">
          <w:rPr>
            <w:rStyle w:val="Hipervnculo"/>
            <w:rFonts w:ascii="Arial" w:hAnsi="Arial" w:cs="Arial"/>
            <w:sz w:val="18"/>
            <w:szCs w:val="18"/>
            <w:lang w:val="fr-FR"/>
          </w:rPr>
          <w:t>www.iucn.org/mediterranean</w:t>
        </w:r>
      </w:hyperlink>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Normal">
    <w:altName w:val="Times New Roman"/>
    <w:charset w:val="00"/>
    <w:family w:val="auto"/>
    <w:pitch w:val="variable"/>
    <w:sig w:usb0="00000087" w:usb1="00000000" w:usb2="00000000" w:usb3="00000000" w:csb0="0000001B"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Roboto">
    <w:altName w:val="Times New Roman"/>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0F12A0" w14:textId="77777777" w:rsidR="00D927F1" w:rsidRDefault="00D927F1" w:rsidP="00BD53D5">
      <w:pPr>
        <w:spacing w:after="0" w:line="240" w:lineRule="auto"/>
      </w:pPr>
      <w:r>
        <w:separator/>
      </w:r>
    </w:p>
  </w:footnote>
  <w:footnote w:type="continuationSeparator" w:id="0">
    <w:p w14:paraId="0343899A" w14:textId="77777777" w:rsidR="00D927F1" w:rsidRDefault="00D927F1" w:rsidP="00BD53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C038A"/>
    <w:multiLevelType w:val="multilevel"/>
    <w:tmpl w:val="07780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E550AB"/>
    <w:multiLevelType w:val="hybridMultilevel"/>
    <w:tmpl w:val="0696EFE8"/>
    <w:lvl w:ilvl="0" w:tplc="480664C2">
      <w:start w:val="1"/>
      <w:numFmt w:val="bullet"/>
      <w:lvlText w:val=""/>
      <w:lvlJc w:val="left"/>
      <w:pPr>
        <w:tabs>
          <w:tab w:val="num" w:pos="720"/>
        </w:tabs>
        <w:ind w:left="720" w:hanging="360"/>
      </w:pPr>
      <w:rPr>
        <w:rFonts w:ascii="Symbol" w:hAnsi="Symbol" w:hint="default"/>
      </w:rPr>
    </w:lvl>
    <w:lvl w:ilvl="1" w:tplc="D9C4B8D8" w:tentative="1">
      <w:start w:val="1"/>
      <w:numFmt w:val="bullet"/>
      <w:lvlText w:val=""/>
      <w:lvlJc w:val="left"/>
      <w:pPr>
        <w:tabs>
          <w:tab w:val="num" w:pos="1440"/>
        </w:tabs>
        <w:ind w:left="1440" w:hanging="360"/>
      </w:pPr>
      <w:rPr>
        <w:rFonts w:ascii="Symbol" w:hAnsi="Symbol" w:hint="default"/>
      </w:rPr>
    </w:lvl>
    <w:lvl w:ilvl="2" w:tplc="CA98D788" w:tentative="1">
      <w:start w:val="1"/>
      <w:numFmt w:val="bullet"/>
      <w:lvlText w:val=""/>
      <w:lvlJc w:val="left"/>
      <w:pPr>
        <w:tabs>
          <w:tab w:val="num" w:pos="2160"/>
        </w:tabs>
        <w:ind w:left="2160" w:hanging="360"/>
      </w:pPr>
      <w:rPr>
        <w:rFonts w:ascii="Symbol" w:hAnsi="Symbol" w:hint="default"/>
      </w:rPr>
    </w:lvl>
    <w:lvl w:ilvl="3" w:tplc="29CCE02E" w:tentative="1">
      <w:start w:val="1"/>
      <w:numFmt w:val="bullet"/>
      <w:lvlText w:val=""/>
      <w:lvlJc w:val="left"/>
      <w:pPr>
        <w:tabs>
          <w:tab w:val="num" w:pos="2880"/>
        </w:tabs>
        <w:ind w:left="2880" w:hanging="360"/>
      </w:pPr>
      <w:rPr>
        <w:rFonts w:ascii="Symbol" w:hAnsi="Symbol" w:hint="default"/>
      </w:rPr>
    </w:lvl>
    <w:lvl w:ilvl="4" w:tplc="C7106D7A" w:tentative="1">
      <w:start w:val="1"/>
      <w:numFmt w:val="bullet"/>
      <w:lvlText w:val=""/>
      <w:lvlJc w:val="left"/>
      <w:pPr>
        <w:tabs>
          <w:tab w:val="num" w:pos="3600"/>
        </w:tabs>
        <w:ind w:left="3600" w:hanging="360"/>
      </w:pPr>
      <w:rPr>
        <w:rFonts w:ascii="Symbol" w:hAnsi="Symbol" w:hint="default"/>
      </w:rPr>
    </w:lvl>
    <w:lvl w:ilvl="5" w:tplc="50B0E1F8" w:tentative="1">
      <w:start w:val="1"/>
      <w:numFmt w:val="bullet"/>
      <w:lvlText w:val=""/>
      <w:lvlJc w:val="left"/>
      <w:pPr>
        <w:tabs>
          <w:tab w:val="num" w:pos="4320"/>
        </w:tabs>
        <w:ind w:left="4320" w:hanging="360"/>
      </w:pPr>
      <w:rPr>
        <w:rFonts w:ascii="Symbol" w:hAnsi="Symbol" w:hint="default"/>
      </w:rPr>
    </w:lvl>
    <w:lvl w:ilvl="6" w:tplc="844CD550" w:tentative="1">
      <w:start w:val="1"/>
      <w:numFmt w:val="bullet"/>
      <w:lvlText w:val=""/>
      <w:lvlJc w:val="left"/>
      <w:pPr>
        <w:tabs>
          <w:tab w:val="num" w:pos="5040"/>
        </w:tabs>
        <w:ind w:left="5040" w:hanging="360"/>
      </w:pPr>
      <w:rPr>
        <w:rFonts w:ascii="Symbol" w:hAnsi="Symbol" w:hint="default"/>
      </w:rPr>
    </w:lvl>
    <w:lvl w:ilvl="7" w:tplc="00DC74A4" w:tentative="1">
      <w:start w:val="1"/>
      <w:numFmt w:val="bullet"/>
      <w:lvlText w:val=""/>
      <w:lvlJc w:val="left"/>
      <w:pPr>
        <w:tabs>
          <w:tab w:val="num" w:pos="5760"/>
        </w:tabs>
        <w:ind w:left="5760" w:hanging="360"/>
      </w:pPr>
      <w:rPr>
        <w:rFonts w:ascii="Symbol" w:hAnsi="Symbol" w:hint="default"/>
      </w:rPr>
    </w:lvl>
    <w:lvl w:ilvl="8" w:tplc="57445F16"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468C2946"/>
    <w:multiLevelType w:val="hybridMultilevel"/>
    <w:tmpl w:val="23A267F0"/>
    <w:lvl w:ilvl="0" w:tplc="F168DC14">
      <w:start w:val="1"/>
      <w:numFmt w:val="bullet"/>
      <w:lvlText w:val=""/>
      <w:lvlJc w:val="left"/>
      <w:pPr>
        <w:tabs>
          <w:tab w:val="num" w:pos="720"/>
        </w:tabs>
        <w:ind w:left="720" w:hanging="360"/>
      </w:pPr>
      <w:rPr>
        <w:rFonts w:ascii="Symbol" w:hAnsi="Symbol" w:hint="default"/>
      </w:rPr>
    </w:lvl>
    <w:lvl w:ilvl="1" w:tplc="7FF20DE6" w:tentative="1">
      <w:start w:val="1"/>
      <w:numFmt w:val="bullet"/>
      <w:lvlText w:val=""/>
      <w:lvlJc w:val="left"/>
      <w:pPr>
        <w:tabs>
          <w:tab w:val="num" w:pos="1440"/>
        </w:tabs>
        <w:ind w:left="1440" w:hanging="360"/>
      </w:pPr>
      <w:rPr>
        <w:rFonts w:ascii="Symbol" w:hAnsi="Symbol" w:hint="default"/>
      </w:rPr>
    </w:lvl>
    <w:lvl w:ilvl="2" w:tplc="9A649AC6" w:tentative="1">
      <w:start w:val="1"/>
      <w:numFmt w:val="bullet"/>
      <w:lvlText w:val=""/>
      <w:lvlJc w:val="left"/>
      <w:pPr>
        <w:tabs>
          <w:tab w:val="num" w:pos="2160"/>
        </w:tabs>
        <w:ind w:left="2160" w:hanging="360"/>
      </w:pPr>
      <w:rPr>
        <w:rFonts w:ascii="Symbol" w:hAnsi="Symbol" w:hint="default"/>
      </w:rPr>
    </w:lvl>
    <w:lvl w:ilvl="3" w:tplc="2368923C" w:tentative="1">
      <w:start w:val="1"/>
      <w:numFmt w:val="bullet"/>
      <w:lvlText w:val=""/>
      <w:lvlJc w:val="left"/>
      <w:pPr>
        <w:tabs>
          <w:tab w:val="num" w:pos="2880"/>
        </w:tabs>
        <w:ind w:left="2880" w:hanging="360"/>
      </w:pPr>
      <w:rPr>
        <w:rFonts w:ascii="Symbol" w:hAnsi="Symbol" w:hint="default"/>
      </w:rPr>
    </w:lvl>
    <w:lvl w:ilvl="4" w:tplc="B346FEEC" w:tentative="1">
      <w:start w:val="1"/>
      <w:numFmt w:val="bullet"/>
      <w:lvlText w:val=""/>
      <w:lvlJc w:val="left"/>
      <w:pPr>
        <w:tabs>
          <w:tab w:val="num" w:pos="3600"/>
        </w:tabs>
        <w:ind w:left="3600" w:hanging="360"/>
      </w:pPr>
      <w:rPr>
        <w:rFonts w:ascii="Symbol" w:hAnsi="Symbol" w:hint="default"/>
      </w:rPr>
    </w:lvl>
    <w:lvl w:ilvl="5" w:tplc="676C3532" w:tentative="1">
      <w:start w:val="1"/>
      <w:numFmt w:val="bullet"/>
      <w:lvlText w:val=""/>
      <w:lvlJc w:val="left"/>
      <w:pPr>
        <w:tabs>
          <w:tab w:val="num" w:pos="4320"/>
        </w:tabs>
        <w:ind w:left="4320" w:hanging="360"/>
      </w:pPr>
      <w:rPr>
        <w:rFonts w:ascii="Symbol" w:hAnsi="Symbol" w:hint="default"/>
      </w:rPr>
    </w:lvl>
    <w:lvl w:ilvl="6" w:tplc="426EC158" w:tentative="1">
      <w:start w:val="1"/>
      <w:numFmt w:val="bullet"/>
      <w:lvlText w:val=""/>
      <w:lvlJc w:val="left"/>
      <w:pPr>
        <w:tabs>
          <w:tab w:val="num" w:pos="5040"/>
        </w:tabs>
        <w:ind w:left="5040" w:hanging="360"/>
      </w:pPr>
      <w:rPr>
        <w:rFonts w:ascii="Symbol" w:hAnsi="Symbol" w:hint="default"/>
      </w:rPr>
    </w:lvl>
    <w:lvl w:ilvl="7" w:tplc="D7B6D83C" w:tentative="1">
      <w:start w:val="1"/>
      <w:numFmt w:val="bullet"/>
      <w:lvlText w:val=""/>
      <w:lvlJc w:val="left"/>
      <w:pPr>
        <w:tabs>
          <w:tab w:val="num" w:pos="5760"/>
        </w:tabs>
        <w:ind w:left="5760" w:hanging="360"/>
      </w:pPr>
      <w:rPr>
        <w:rFonts w:ascii="Symbol" w:hAnsi="Symbol" w:hint="default"/>
      </w:rPr>
    </w:lvl>
    <w:lvl w:ilvl="8" w:tplc="FFAAC59A"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4F216C4E"/>
    <w:multiLevelType w:val="hybridMultilevel"/>
    <w:tmpl w:val="69706490"/>
    <w:lvl w:ilvl="0" w:tplc="6002A8A4">
      <w:start w:val="1"/>
      <w:numFmt w:val="bullet"/>
      <w:lvlText w:val=""/>
      <w:lvlJc w:val="left"/>
      <w:pPr>
        <w:tabs>
          <w:tab w:val="num" w:pos="720"/>
        </w:tabs>
        <w:ind w:left="720" w:hanging="360"/>
      </w:pPr>
      <w:rPr>
        <w:rFonts w:ascii="Symbol" w:hAnsi="Symbol" w:hint="default"/>
      </w:rPr>
    </w:lvl>
    <w:lvl w:ilvl="1" w:tplc="2E8E6F7A" w:tentative="1">
      <w:start w:val="1"/>
      <w:numFmt w:val="bullet"/>
      <w:lvlText w:val=""/>
      <w:lvlJc w:val="left"/>
      <w:pPr>
        <w:tabs>
          <w:tab w:val="num" w:pos="1440"/>
        </w:tabs>
        <w:ind w:left="1440" w:hanging="360"/>
      </w:pPr>
      <w:rPr>
        <w:rFonts w:ascii="Symbol" w:hAnsi="Symbol" w:hint="default"/>
      </w:rPr>
    </w:lvl>
    <w:lvl w:ilvl="2" w:tplc="1EF27914" w:tentative="1">
      <w:start w:val="1"/>
      <w:numFmt w:val="bullet"/>
      <w:lvlText w:val=""/>
      <w:lvlJc w:val="left"/>
      <w:pPr>
        <w:tabs>
          <w:tab w:val="num" w:pos="2160"/>
        </w:tabs>
        <w:ind w:left="2160" w:hanging="360"/>
      </w:pPr>
      <w:rPr>
        <w:rFonts w:ascii="Symbol" w:hAnsi="Symbol" w:hint="default"/>
      </w:rPr>
    </w:lvl>
    <w:lvl w:ilvl="3" w:tplc="807A45FA" w:tentative="1">
      <w:start w:val="1"/>
      <w:numFmt w:val="bullet"/>
      <w:lvlText w:val=""/>
      <w:lvlJc w:val="left"/>
      <w:pPr>
        <w:tabs>
          <w:tab w:val="num" w:pos="2880"/>
        </w:tabs>
        <w:ind w:left="2880" w:hanging="360"/>
      </w:pPr>
      <w:rPr>
        <w:rFonts w:ascii="Symbol" w:hAnsi="Symbol" w:hint="default"/>
      </w:rPr>
    </w:lvl>
    <w:lvl w:ilvl="4" w:tplc="076635CC" w:tentative="1">
      <w:start w:val="1"/>
      <w:numFmt w:val="bullet"/>
      <w:lvlText w:val=""/>
      <w:lvlJc w:val="left"/>
      <w:pPr>
        <w:tabs>
          <w:tab w:val="num" w:pos="3600"/>
        </w:tabs>
        <w:ind w:left="3600" w:hanging="360"/>
      </w:pPr>
      <w:rPr>
        <w:rFonts w:ascii="Symbol" w:hAnsi="Symbol" w:hint="default"/>
      </w:rPr>
    </w:lvl>
    <w:lvl w:ilvl="5" w:tplc="1DF0DBA0" w:tentative="1">
      <w:start w:val="1"/>
      <w:numFmt w:val="bullet"/>
      <w:lvlText w:val=""/>
      <w:lvlJc w:val="left"/>
      <w:pPr>
        <w:tabs>
          <w:tab w:val="num" w:pos="4320"/>
        </w:tabs>
        <w:ind w:left="4320" w:hanging="360"/>
      </w:pPr>
      <w:rPr>
        <w:rFonts w:ascii="Symbol" w:hAnsi="Symbol" w:hint="default"/>
      </w:rPr>
    </w:lvl>
    <w:lvl w:ilvl="6" w:tplc="1242DACC" w:tentative="1">
      <w:start w:val="1"/>
      <w:numFmt w:val="bullet"/>
      <w:lvlText w:val=""/>
      <w:lvlJc w:val="left"/>
      <w:pPr>
        <w:tabs>
          <w:tab w:val="num" w:pos="5040"/>
        </w:tabs>
        <w:ind w:left="5040" w:hanging="360"/>
      </w:pPr>
      <w:rPr>
        <w:rFonts w:ascii="Symbol" w:hAnsi="Symbol" w:hint="default"/>
      </w:rPr>
    </w:lvl>
    <w:lvl w:ilvl="7" w:tplc="7732369C" w:tentative="1">
      <w:start w:val="1"/>
      <w:numFmt w:val="bullet"/>
      <w:lvlText w:val=""/>
      <w:lvlJc w:val="left"/>
      <w:pPr>
        <w:tabs>
          <w:tab w:val="num" w:pos="5760"/>
        </w:tabs>
        <w:ind w:left="5760" w:hanging="360"/>
      </w:pPr>
      <w:rPr>
        <w:rFonts w:ascii="Symbol" w:hAnsi="Symbol" w:hint="default"/>
      </w:rPr>
    </w:lvl>
    <w:lvl w:ilvl="8" w:tplc="8DCA19D6"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5AFC4543"/>
    <w:multiLevelType w:val="hybridMultilevel"/>
    <w:tmpl w:val="97B47626"/>
    <w:lvl w:ilvl="0" w:tplc="2B62AA42">
      <w:start w:val="1"/>
      <w:numFmt w:val="bullet"/>
      <w:lvlText w:val=""/>
      <w:lvlJc w:val="left"/>
      <w:pPr>
        <w:tabs>
          <w:tab w:val="num" w:pos="720"/>
        </w:tabs>
        <w:ind w:left="720" w:hanging="360"/>
      </w:pPr>
      <w:rPr>
        <w:rFonts w:ascii="Symbol" w:hAnsi="Symbol" w:hint="default"/>
      </w:rPr>
    </w:lvl>
    <w:lvl w:ilvl="1" w:tplc="40F2E8C0" w:tentative="1">
      <w:start w:val="1"/>
      <w:numFmt w:val="bullet"/>
      <w:lvlText w:val=""/>
      <w:lvlJc w:val="left"/>
      <w:pPr>
        <w:tabs>
          <w:tab w:val="num" w:pos="1440"/>
        </w:tabs>
        <w:ind w:left="1440" w:hanging="360"/>
      </w:pPr>
      <w:rPr>
        <w:rFonts w:ascii="Symbol" w:hAnsi="Symbol" w:hint="default"/>
      </w:rPr>
    </w:lvl>
    <w:lvl w:ilvl="2" w:tplc="B5D8A3C8" w:tentative="1">
      <w:start w:val="1"/>
      <w:numFmt w:val="bullet"/>
      <w:lvlText w:val=""/>
      <w:lvlJc w:val="left"/>
      <w:pPr>
        <w:tabs>
          <w:tab w:val="num" w:pos="2160"/>
        </w:tabs>
        <w:ind w:left="2160" w:hanging="360"/>
      </w:pPr>
      <w:rPr>
        <w:rFonts w:ascii="Symbol" w:hAnsi="Symbol" w:hint="default"/>
      </w:rPr>
    </w:lvl>
    <w:lvl w:ilvl="3" w:tplc="A76E927C" w:tentative="1">
      <w:start w:val="1"/>
      <w:numFmt w:val="bullet"/>
      <w:lvlText w:val=""/>
      <w:lvlJc w:val="left"/>
      <w:pPr>
        <w:tabs>
          <w:tab w:val="num" w:pos="2880"/>
        </w:tabs>
        <w:ind w:left="2880" w:hanging="360"/>
      </w:pPr>
      <w:rPr>
        <w:rFonts w:ascii="Symbol" w:hAnsi="Symbol" w:hint="default"/>
      </w:rPr>
    </w:lvl>
    <w:lvl w:ilvl="4" w:tplc="14041AAA" w:tentative="1">
      <w:start w:val="1"/>
      <w:numFmt w:val="bullet"/>
      <w:lvlText w:val=""/>
      <w:lvlJc w:val="left"/>
      <w:pPr>
        <w:tabs>
          <w:tab w:val="num" w:pos="3600"/>
        </w:tabs>
        <w:ind w:left="3600" w:hanging="360"/>
      </w:pPr>
      <w:rPr>
        <w:rFonts w:ascii="Symbol" w:hAnsi="Symbol" w:hint="default"/>
      </w:rPr>
    </w:lvl>
    <w:lvl w:ilvl="5" w:tplc="348C3E22" w:tentative="1">
      <w:start w:val="1"/>
      <w:numFmt w:val="bullet"/>
      <w:lvlText w:val=""/>
      <w:lvlJc w:val="left"/>
      <w:pPr>
        <w:tabs>
          <w:tab w:val="num" w:pos="4320"/>
        </w:tabs>
        <w:ind w:left="4320" w:hanging="360"/>
      </w:pPr>
      <w:rPr>
        <w:rFonts w:ascii="Symbol" w:hAnsi="Symbol" w:hint="default"/>
      </w:rPr>
    </w:lvl>
    <w:lvl w:ilvl="6" w:tplc="0C86AEEC" w:tentative="1">
      <w:start w:val="1"/>
      <w:numFmt w:val="bullet"/>
      <w:lvlText w:val=""/>
      <w:lvlJc w:val="left"/>
      <w:pPr>
        <w:tabs>
          <w:tab w:val="num" w:pos="5040"/>
        </w:tabs>
        <w:ind w:left="5040" w:hanging="360"/>
      </w:pPr>
      <w:rPr>
        <w:rFonts w:ascii="Symbol" w:hAnsi="Symbol" w:hint="default"/>
      </w:rPr>
    </w:lvl>
    <w:lvl w:ilvl="7" w:tplc="305A3B50" w:tentative="1">
      <w:start w:val="1"/>
      <w:numFmt w:val="bullet"/>
      <w:lvlText w:val=""/>
      <w:lvlJc w:val="left"/>
      <w:pPr>
        <w:tabs>
          <w:tab w:val="num" w:pos="5760"/>
        </w:tabs>
        <w:ind w:left="5760" w:hanging="360"/>
      </w:pPr>
      <w:rPr>
        <w:rFonts w:ascii="Symbol" w:hAnsi="Symbol" w:hint="default"/>
      </w:rPr>
    </w:lvl>
    <w:lvl w:ilvl="8" w:tplc="D60068F8"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72B4300E"/>
    <w:multiLevelType w:val="hybridMultilevel"/>
    <w:tmpl w:val="A6CC9280"/>
    <w:lvl w:ilvl="0" w:tplc="E1A29CF6">
      <w:start w:val="1"/>
      <w:numFmt w:val="bullet"/>
      <w:lvlText w:val=""/>
      <w:lvlJc w:val="left"/>
      <w:pPr>
        <w:tabs>
          <w:tab w:val="num" w:pos="720"/>
        </w:tabs>
        <w:ind w:left="720" w:hanging="360"/>
      </w:pPr>
      <w:rPr>
        <w:rFonts w:ascii="Symbol" w:hAnsi="Symbol" w:hint="default"/>
      </w:rPr>
    </w:lvl>
    <w:lvl w:ilvl="1" w:tplc="125EDCB8" w:tentative="1">
      <w:start w:val="1"/>
      <w:numFmt w:val="bullet"/>
      <w:lvlText w:val=""/>
      <w:lvlJc w:val="left"/>
      <w:pPr>
        <w:tabs>
          <w:tab w:val="num" w:pos="1440"/>
        </w:tabs>
        <w:ind w:left="1440" w:hanging="360"/>
      </w:pPr>
      <w:rPr>
        <w:rFonts w:ascii="Symbol" w:hAnsi="Symbol" w:hint="default"/>
      </w:rPr>
    </w:lvl>
    <w:lvl w:ilvl="2" w:tplc="FC5CFF24" w:tentative="1">
      <w:start w:val="1"/>
      <w:numFmt w:val="bullet"/>
      <w:lvlText w:val=""/>
      <w:lvlJc w:val="left"/>
      <w:pPr>
        <w:tabs>
          <w:tab w:val="num" w:pos="2160"/>
        </w:tabs>
        <w:ind w:left="2160" w:hanging="360"/>
      </w:pPr>
      <w:rPr>
        <w:rFonts w:ascii="Symbol" w:hAnsi="Symbol" w:hint="default"/>
      </w:rPr>
    </w:lvl>
    <w:lvl w:ilvl="3" w:tplc="AC92FCA0" w:tentative="1">
      <w:start w:val="1"/>
      <w:numFmt w:val="bullet"/>
      <w:lvlText w:val=""/>
      <w:lvlJc w:val="left"/>
      <w:pPr>
        <w:tabs>
          <w:tab w:val="num" w:pos="2880"/>
        </w:tabs>
        <w:ind w:left="2880" w:hanging="360"/>
      </w:pPr>
      <w:rPr>
        <w:rFonts w:ascii="Symbol" w:hAnsi="Symbol" w:hint="default"/>
      </w:rPr>
    </w:lvl>
    <w:lvl w:ilvl="4" w:tplc="3CD4F3B0" w:tentative="1">
      <w:start w:val="1"/>
      <w:numFmt w:val="bullet"/>
      <w:lvlText w:val=""/>
      <w:lvlJc w:val="left"/>
      <w:pPr>
        <w:tabs>
          <w:tab w:val="num" w:pos="3600"/>
        </w:tabs>
        <w:ind w:left="3600" w:hanging="360"/>
      </w:pPr>
      <w:rPr>
        <w:rFonts w:ascii="Symbol" w:hAnsi="Symbol" w:hint="default"/>
      </w:rPr>
    </w:lvl>
    <w:lvl w:ilvl="5" w:tplc="6CFA14C6" w:tentative="1">
      <w:start w:val="1"/>
      <w:numFmt w:val="bullet"/>
      <w:lvlText w:val=""/>
      <w:lvlJc w:val="left"/>
      <w:pPr>
        <w:tabs>
          <w:tab w:val="num" w:pos="4320"/>
        </w:tabs>
        <w:ind w:left="4320" w:hanging="360"/>
      </w:pPr>
      <w:rPr>
        <w:rFonts w:ascii="Symbol" w:hAnsi="Symbol" w:hint="default"/>
      </w:rPr>
    </w:lvl>
    <w:lvl w:ilvl="6" w:tplc="4D7AD488" w:tentative="1">
      <w:start w:val="1"/>
      <w:numFmt w:val="bullet"/>
      <w:lvlText w:val=""/>
      <w:lvlJc w:val="left"/>
      <w:pPr>
        <w:tabs>
          <w:tab w:val="num" w:pos="5040"/>
        </w:tabs>
        <w:ind w:left="5040" w:hanging="360"/>
      </w:pPr>
      <w:rPr>
        <w:rFonts w:ascii="Symbol" w:hAnsi="Symbol" w:hint="default"/>
      </w:rPr>
    </w:lvl>
    <w:lvl w:ilvl="7" w:tplc="EF58B11A" w:tentative="1">
      <w:start w:val="1"/>
      <w:numFmt w:val="bullet"/>
      <w:lvlText w:val=""/>
      <w:lvlJc w:val="left"/>
      <w:pPr>
        <w:tabs>
          <w:tab w:val="num" w:pos="5760"/>
        </w:tabs>
        <w:ind w:left="5760" w:hanging="360"/>
      </w:pPr>
      <w:rPr>
        <w:rFonts w:ascii="Symbol" w:hAnsi="Symbol" w:hint="default"/>
      </w:rPr>
    </w:lvl>
    <w:lvl w:ilvl="8" w:tplc="BF606C94" w:tentative="1">
      <w:start w:val="1"/>
      <w:numFmt w:val="bullet"/>
      <w:lvlText w:val=""/>
      <w:lvlJc w:val="left"/>
      <w:pPr>
        <w:tabs>
          <w:tab w:val="num" w:pos="6480"/>
        </w:tabs>
        <w:ind w:left="6480" w:hanging="360"/>
      </w:pPr>
      <w:rPr>
        <w:rFonts w:ascii="Symbol" w:hAnsi="Symbol" w:hint="default"/>
      </w:rPr>
    </w:lvl>
  </w:abstractNum>
  <w:abstractNum w:abstractNumId="6" w15:restartNumberingAfterBreak="0">
    <w:nsid w:val="76377EE2"/>
    <w:multiLevelType w:val="hybridMultilevel"/>
    <w:tmpl w:val="FF945CEE"/>
    <w:lvl w:ilvl="0" w:tplc="A372D674">
      <w:start w:val="1"/>
      <w:numFmt w:val="bullet"/>
      <w:lvlText w:val=""/>
      <w:lvlJc w:val="left"/>
      <w:pPr>
        <w:tabs>
          <w:tab w:val="num" w:pos="720"/>
        </w:tabs>
        <w:ind w:left="720" w:hanging="360"/>
      </w:pPr>
      <w:rPr>
        <w:rFonts w:ascii="Symbol" w:hAnsi="Symbol" w:hint="default"/>
      </w:rPr>
    </w:lvl>
    <w:lvl w:ilvl="1" w:tplc="C3FE7788" w:tentative="1">
      <w:start w:val="1"/>
      <w:numFmt w:val="bullet"/>
      <w:lvlText w:val=""/>
      <w:lvlJc w:val="left"/>
      <w:pPr>
        <w:tabs>
          <w:tab w:val="num" w:pos="1440"/>
        </w:tabs>
        <w:ind w:left="1440" w:hanging="360"/>
      </w:pPr>
      <w:rPr>
        <w:rFonts w:ascii="Symbol" w:hAnsi="Symbol" w:hint="default"/>
      </w:rPr>
    </w:lvl>
    <w:lvl w:ilvl="2" w:tplc="2346957E" w:tentative="1">
      <w:start w:val="1"/>
      <w:numFmt w:val="bullet"/>
      <w:lvlText w:val=""/>
      <w:lvlJc w:val="left"/>
      <w:pPr>
        <w:tabs>
          <w:tab w:val="num" w:pos="2160"/>
        </w:tabs>
        <w:ind w:left="2160" w:hanging="360"/>
      </w:pPr>
      <w:rPr>
        <w:rFonts w:ascii="Symbol" w:hAnsi="Symbol" w:hint="default"/>
      </w:rPr>
    </w:lvl>
    <w:lvl w:ilvl="3" w:tplc="6D2EE896" w:tentative="1">
      <w:start w:val="1"/>
      <w:numFmt w:val="bullet"/>
      <w:lvlText w:val=""/>
      <w:lvlJc w:val="left"/>
      <w:pPr>
        <w:tabs>
          <w:tab w:val="num" w:pos="2880"/>
        </w:tabs>
        <w:ind w:left="2880" w:hanging="360"/>
      </w:pPr>
      <w:rPr>
        <w:rFonts w:ascii="Symbol" w:hAnsi="Symbol" w:hint="default"/>
      </w:rPr>
    </w:lvl>
    <w:lvl w:ilvl="4" w:tplc="463AA344" w:tentative="1">
      <w:start w:val="1"/>
      <w:numFmt w:val="bullet"/>
      <w:lvlText w:val=""/>
      <w:lvlJc w:val="left"/>
      <w:pPr>
        <w:tabs>
          <w:tab w:val="num" w:pos="3600"/>
        </w:tabs>
        <w:ind w:left="3600" w:hanging="360"/>
      </w:pPr>
      <w:rPr>
        <w:rFonts w:ascii="Symbol" w:hAnsi="Symbol" w:hint="default"/>
      </w:rPr>
    </w:lvl>
    <w:lvl w:ilvl="5" w:tplc="1212BB60" w:tentative="1">
      <w:start w:val="1"/>
      <w:numFmt w:val="bullet"/>
      <w:lvlText w:val=""/>
      <w:lvlJc w:val="left"/>
      <w:pPr>
        <w:tabs>
          <w:tab w:val="num" w:pos="4320"/>
        </w:tabs>
        <w:ind w:left="4320" w:hanging="360"/>
      </w:pPr>
      <w:rPr>
        <w:rFonts w:ascii="Symbol" w:hAnsi="Symbol" w:hint="default"/>
      </w:rPr>
    </w:lvl>
    <w:lvl w:ilvl="6" w:tplc="EEB88E5C" w:tentative="1">
      <w:start w:val="1"/>
      <w:numFmt w:val="bullet"/>
      <w:lvlText w:val=""/>
      <w:lvlJc w:val="left"/>
      <w:pPr>
        <w:tabs>
          <w:tab w:val="num" w:pos="5040"/>
        </w:tabs>
        <w:ind w:left="5040" w:hanging="360"/>
      </w:pPr>
      <w:rPr>
        <w:rFonts w:ascii="Symbol" w:hAnsi="Symbol" w:hint="default"/>
      </w:rPr>
    </w:lvl>
    <w:lvl w:ilvl="7" w:tplc="C6623540" w:tentative="1">
      <w:start w:val="1"/>
      <w:numFmt w:val="bullet"/>
      <w:lvlText w:val=""/>
      <w:lvlJc w:val="left"/>
      <w:pPr>
        <w:tabs>
          <w:tab w:val="num" w:pos="5760"/>
        </w:tabs>
        <w:ind w:left="5760" w:hanging="360"/>
      </w:pPr>
      <w:rPr>
        <w:rFonts w:ascii="Symbol" w:hAnsi="Symbol" w:hint="default"/>
      </w:rPr>
    </w:lvl>
    <w:lvl w:ilvl="8" w:tplc="5E6CBDE4" w:tentative="1">
      <w:start w:val="1"/>
      <w:numFmt w:val="bullet"/>
      <w:lvlText w:val=""/>
      <w:lvlJc w:val="left"/>
      <w:pPr>
        <w:tabs>
          <w:tab w:val="num" w:pos="6480"/>
        </w:tabs>
        <w:ind w:left="6480" w:hanging="360"/>
      </w:pPr>
      <w:rPr>
        <w:rFonts w:ascii="Symbol" w:hAnsi="Symbol" w:hint="default"/>
      </w:rPr>
    </w:lvl>
  </w:abstractNum>
  <w:abstractNum w:abstractNumId="7" w15:restartNumberingAfterBreak="0">
    <w:nsid w:val="7E443E72"/>
    <w:multiLevelType w:val="multilevel"/>
    <w:tmpl w:val="92AC6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0"/>
  </w:num>
  <w:num w:numId="3">
    <w:abstractNumId w:val="4"/>
  </w:num>
  <w:num w:numId="4">
    <w:abstractNumId w:val="6"/>
  </w:num>
  <w:num w:numId="5">
    <w:abstractNumId w:val="1"/>
  </w:num>
  <w:num w:numId="6">
    <w:abstractNumId w:val="3"/>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28FA"/>
    <w:rsid w:val="00011660"/>
    <w:rsid w:val="000125FC"/>
    <w:rsid w:val="000164EA"/>
    <w:rsid w:val="00017220"/>
    <w:rsid w:val="0002181E"/>
    <w:rsid w:val="000246FE"/>
    <w:rsid w:val="00024EE2"/>
    <w:rsid w:val="00025E4D"/>
    <w:rsid w:val="00027A67"/>
    <w:rsid w:val="00031A3D"/>
    <w:rsid w:val="000321C2"/>
    <w:rsid w:val="00033467"/>
    <w:rsid w:val="000344ED"/>
    <w:rsid w:val="0003557A"/>
    <w:rsid w:val="00036727"/>
    <w:rsid w:val="00036ACE"/>
    <w:rsid w:val="00043DB6"/>
    <w:rsid w:val="00045DB4"/>
    <w:rsid w:val="000467B3"/>
    <w:rsid w:val="00047873"/>
    <w:rsid w:val="00050CEF"/>
    <w:rsid w:val="000511BB"/>
    <w:rsid w:val="00052673"/>
    <w:rsid w:val="000562E6"/>
    <w:rsid w:val="00056CDD"/>
    <w:rsid w:val="0006255B"/>
    <w:rsid w:val="00064AEF"/>
    <w:rsid w:val="00065F42"/>
    <w:rsid w:val="00066396"/>
    <w:rsid w:val="00070123"/>
    <w:rsid w:val="000713B7"/>
    <w:rsid w:val="000724FE"/>
    <w:rsid w:val="00073D9A"/>
    <w:rsid w:val="000752E0"/>
    <w:rsid w:val="000757B3"/>
    <w:rsid w:val="00075957"/>
    <w:rsid w:val="000800FB"/>
    <w:rsid w:val="00080134"/>
    <w:rsid w:val="00085347"/>
    <w:rsid w:val="000905DD"/>
    <w:rsid w:val="00091E75"/>
    <w:rsid w:val="000943A2"/>
    <w:rsid w:val="00095A05"/>
    <w:rsid w:val="000961DA"/>
    <w:rsid w:val="00096CC4"/>
    <w:rsid w:val="000972DB"/>
    <w:rsid w:val="000A1182"/>
    <w:rsid w:val="000A3329"/>
    <w:rsid w:val="000A3BD6"/>
    <w:rsid w:val="000A46D9"/>
    <w:rsid w:val="000A48DD"/>
    <w:rsid w:val="000A5791"/>
    <w:rsid w:val="000A7EA1"/>
    <w:rsid w:val="000B02AA"/>
    <w:rsid w:val="000B1208"/>
    <w:rsid w:val="000B4B25"/>
    <w:rsid w:val="000B558F"/>
    <w:rsid w:val="000B7ECE"/>
    <w:rsid w:val="000C2D0B"/>
    <w:rsid w:val="000D012A"/>
    <w:rsid w:val="000D02A4"/>
    <w:rsid w:val="000D0A82"/>
    <w:rsid w:val="000D0BDD"/>
    <w:rsid w:val="000D16D2"/>
    <w:rsid w:val="000D3688"/>
    <w:rsid w:val="000D3ABC"/>
    <w:rsid w:val="000E1AD3"/>
    <w:rsid w:val="000E288B"/>
    <w:rsid w:val="000E3097"/>
    <w:rsid w:val="000E4F4B"/>
    <w:rsid w:val="000E5B19"/>
    <w:rsid w:val="000E7716"/>
    <w:rsid w:val="000E7E16"/>
    <w:rsid w:val="000F0778"/>
    <w:rsid w:val="000F174D"/>
    <w:rsid w:val="000F2644"/>
    <w:rsid w:val="000F2A9B"/>
    <w:rsid w:val="000F52BB"/>
    <w:rsid w:val="000F65F6"/>
    <w:rsid w:val="00100AF7"/>
    <w:rsid w:val="00103D73"/>
    <w:rsid w:val="00104AAF"/>
    <w:rsid w:val="00104BD0"/>
    <w:rsid w:val="0011193B"/>
    <w:rsid w:val="00114B16"/>
    <w:rsid w:val="00117995"/>
    <w:rsid w:val="001206A4"/>
    <w:rsid w:val="00121145"/>
    <w:rsid w:val="00123F20"/>
    <w:rsid w:val="001245D3"/>
    <w:rsid w:val="0012717D"/>
    <w:rsid w:val="001306F8"/>
    <w:rsid w:val="00130F59"/>
    <w:rsid w:val="00131083"/>
    <w:rsid w:val="001312B2"/>
    <w:rsid w:val="00133B6E"/>
    <w:rsid w:val="0013552F"/>
    <w:rsid w:val="00135916"/>
    <w:rsid w:val="00136032"/>
    <w:rsid w:val="00137F04"/>
    <w:rsid w:val="00141AB6"/>
    <w:rsid w:val="00144D6A"/>
    <w:rsid w:val="00144D89"/>
    <w:rsid w:val="00147A8E"/>
    <w:rsid w:val="001512B5"/>
    <w:rsid w:val="0015230C"/>
    <w:rsid w:val="001539D9"/>
    <w:rsid w:val="0016041A"/>
    <w:rsid w:val="00164BE7"/>
    <w:rsid w:val="00165139"/>
    <w:rsid w:val="001661F4"/>
    <w:rsid w:val="001703EC"/>
    <w:rsid w:val="00170DD7"/>
    <w:rsid w:val="00171621"/>
    <w:rsid w:val="00171DDD"/>
    <w:rsid w:val="00176460"/>
    <w:rsid w:val="00180392"/>
    <w:rsid w:val="0018314A"/>
    <w:rsid w:val="00183297"/>
    <w:rsid w:val="00190FBE"/>
    <w:rsid w:val="0019305F"/>
    <w:rsid w:val="00194700"/>
    <w:rsid w:val="00194A3D"/>
    <w:rsid w:val="0019528C"/>
    <w:rsid w:val="00195DFE"/>
    <w:rsid w:val="00195F13"/>
    <w:rsid w:val="00196D0B"/>
    <w:rsid w:val="001A21A2"/>
    <w:rsid w:val="001A6D9F"/>
    <w:rsid w:val="001B394A"/>
    <w:rsid w:val="001B5B2D"/>
    <w:rsid w:val="001C1129"/>
    <w:rsid w:val="001C1E6B"/>
    <w:rsid w:val="001C712E"/>
    <w:rsid w:val="001D3F74"/>
    <w:rsid w:val="001E0646"/>
    <w:rsid w:val="001E100F"/>
    <w:rsid w:val="001E2276"/>
    <w:rsid w:val="001E2C71"/>
    <w:rsid w:val="001E2CEE"/>
    <w:rsid w:val="001E686D"/>
    <w:rsid w:val="001F0E12"/>
    <w:rsid w:val="001F30F4"/>
    <w:rsid w:val="001F3D8B"/>
    <w:rsid w:val="001F4F78"/>
    <w:rsid w:val="001F657E"/>
    <w:rsid w:val="001F75F5"/>
    <w:rsid w:val="001F760A"/>
    <w:rsid w:val="00200E26"/>
    <w:rsid w:val="00205F73"/>
    <w:rsid w:val="00206F07"/>
    <w:rsid w:val="00210FA2"/>
    <w:rsid w:val="00211622"/>
    <w:rsid w:val="002135E5"/>
    <w:rsid w:val="00214230"/>
    <w:rsid w:val="00215B1C"/>
    <w:rsid w:val="00220602"/>
    <w:rsid w:val="002214DF"/>
    <w:rsid w:val="00222FF0"/>
    <w:rsid w:val="00225643"/>
    <w:rsid w:val="00227D8C"/>
    <w:rsid w:val="002319C3"/>
    <w:rsid w:val="00232882"/>
    <w:rsid w:val="0023409E"/>
    <w:rsid w:val="00234C50"/>
    <w:rsid w:val="002372E3"/>
    <w:rsid w:val="00240D73"/>
    <w:rsid w:val="00252B90"/>
    <w:rsid w:val="00253C97"/>
    <w:rsid w:val="00261D68"/>
    <w:rsid w:val="00265268"/>
    <w:rsid w:val="002701F6"/>
    <w:rsid w:val="00270D53"/>
    <w:rsid w:val="00271063"/>
    <w:rsid w:val="00271254"/>
    <w:rsid w:val="0027340D"/>
    <w:rsid w:val="00280DE8"/>
    <w:rsid w:val="0029010E"/>
    <w:rsid w:val="0029331F"/>
    <w:rsid w:val="0029708F"/>
    <w:rsid w:val="002975FC"/>
    <w:rsid w:val="002A04F9"/>
    <w:rsid w:val="002A0C57"/>
    <w:rsid w:val="002A4894"/>
    <w:rsid w:val="002A66CB"/>
    <w:rsid w:val="002B3CD8"/>
    <w:rsid w:val="002B51A1"/>
    <w:rsid w:val="002B6726"/>
    <w:rsid w:val="002B7749"/>
    <w:rsid w:val="002C5DFF"/>
    <w:rsid w:val="002C6380"/>
    <w:rsid w:val="002C76A7"/>
    <w:rsid w:val="002D24CD"/>
    <w:rsid w:val="002D26EC"/>
    <w:rsid w:val="002D30A9"/>
    <w:rsid w:val="002D3C54"/>
    <w:rsid w:val="002D4430"/>
    <w:rsid w:val="002D6902"/>
    <w:rsid w:val="002E27B9"/>
    <w:rsid w:val="002E7A9D"/>
    <w:rsid w:val="002F24F1"/>
    <w:rsid w:val="002F40CB"/>
    <w:rsid w:val="002F5E2B"/>
    <w:rsid w:val="002F5F76"/>
    <w:rsid w:val="002F63C9"/>
    <w:rsid w:val="00303644"/>
    <w:rsid w:val="00311C61"/>
    <w:rsid w:val="00316FFB"/>
    <w:rsid w:val="00325944"/>
    <w:rsid w:val="0032778D"/>
    <w:rsid w:val="00333622"/>
    <w:rsid w:val="00333DA5"/>
    <w:rsid w:val="0033595F"/>
    <w:rsid w:val="00336005"/>
    <w:rsid w:val="0034145B"/>
    <w:rsid w:val="00341BBF"/>
    <w:rsid w:val="00342C97"/>
    <w:rsid w:val="003438BE"/>
    <w:rsid w:val="00345BB2"/>
    <w:rsid w:val="00346A07"/>
    <w:rsid w:val="00351D88"/>
    <w:rsid w:val="003547E0"/>
    <w:rsid w:val="00354B1D"/>
    <w:rsid w:val="0035527E"/>
    <w:rsid w:val="00360948"/>
    <w:rsid w:val="0036524A"/>
    <w:rsid w:val="00365DED"/>
    <w:rsid w:val="0036743D"/>
    <w:rsid w:val="00367707"/>
    <w:rsid w:val="003701FC"/>
    <w:rsid w:val="003739AF"/>
    <w:rsid w:val="00373E50"/>
    <w:rsid w:val="00374800"/>
    <w:rsid w:val="00375CF2"/>
    <w:rsid w:val="0038181C"/>
    <w:rsid w:val="00382E52"/>
    <w:rsid w:val="00383AD9"/>
    <w:rsid w:val="00386332"/>
    <w:rsid w:val="0038747A"/>
    <w:rsid w:val="003926BE"/>
    <w:rsid w:val="00397194"/>
    <w:rsid w:val="003A1B53"/>
    <w:rsid w:val="003A4889"/>
    <w:rsid w:val="003A491E"/>
    <w:rsid w:val="003A5FD0"/>
    <w:rsid w:val="003A6A8B"/>
    <w:rsid w:val="003A760F"/>
    <w:rsid w:val="003B035B"/>
    <w:rsid w:val="003B0950"/>
    <w:rsid w:val="003B1C46"/>
    <w:rsid w:val="003B3CF1"/>
    <w:rsid w:val="003B74D8"/>
    <w:rsid w:val="003C1697"/>
    <w:rsid w:val="003C1A0D"/>
    <w:rsid w:val="003C3BF2"/>
    <w:rsid w:val="003D0245"/>
    <w:rsid w:val="003D08C7"/>
    <w:rsid w:val="003D1F99"/>
    <w:rsid w:val="003D328A"/>
    <w:rsid w:val="003D33DC"/>
    <w:rsid w:val="003D5BF3"/>
    <w:rsid w:val="003E03C2"/>
    <w:rsid w:val="003E44A5"/>
    <w:rsid w:val="003E5C5F"/>
    <w:rsid w:val="003E6EC9"/>
    <w:rsid w:val="003E7F24"/>
    <w:rsid w:val="003F44FE"/>
    <w:rsid w:val="003F5C6C"/>
    <w:rsid w:val="00403111"/>
    <w:rsid w:val="00407C1A"/>
    <w:rsid w:val="00407F17"/>
    <w:rsid w:val="004105B0"/>
    <w:rsid w:val="00410A09"/>
    <w:rsid w:val="00410C60"/>
    <w:rsid w:val="00413355"/>
    <w:rsid w:val="00415213"/>
    <w:rsid w:val="004158F2"/>
    <w:rsid w:val="00415DEC"/>
    <w:rsid w:val="00420ECB"/>
    <w:rsid w:val="00421197"/>
    <w:rsid w:val="00421718"/>
    <w:rsid w:val="004248FE"/>
    <w:rsid w:val="0043252C"/>
    <w:rsid w:val="00434283"/>
    <w:rsid w:val="00436684"/>
    <w:rsid w:val="00436CEB"/>
    <w:rsid w:val="00436E78"/>
    <w:rsid w:val="004404C5"/>
    <w:rsid w:val="004416CF"/>
    <w:rsid w:val="00441CEA"/>
    <w:rsid w:val="004424DE"/>
    <w:rsid w:val="00444492"/>
    <w:rsid w:val="004453E2"/>
    <w:rsid w:val="004478FA"/>
    <w:rsid w:val="00447F8F"/>
    <w:rsid w:val="0045152B"/>
    <w:rsid w:val="00453E30"/>
    <w:rsid w:val="00462A84"/>
    <w:rsid w:val="00463C05"/>
    <w:rsid w:val="00464BEF"/>
    <w:rsid w:val="0046683D"/>
    <w:rsid w:val="00466988"/>
    <w:rsid w:val="00466B2C"/>
    <w:rsid w:val="004674E0"/>
    <w:rsid w:val="00470AC1"/>
    <w:rsid w:val="00471AA6"/>
    <w:rsid w:val="00481E56"/>
    <w:rsid w:val="0048262C"/>
    <w:rsid w:val="00485C17"/>
    <w:rsid w:val="00493040"/>
    <w:rsid w:val="0049368D"/>
    <w:rsid w:val="0049452C"/>
    <w:rsid w:val="00495737"/>
    <w:rsid w:val="00495DAD"/>
    <w:rsid w:val="00496746"/>
    <w:rsid w:val="004A1A30"/>
    <w:rsid w:val="004A1A70"/>
    <w:rsid w:val="004A22B8"/>
    <w:rsid w:val="004A2E22"/>
    <w:rsid w:val="004A4B4F"/>
    <w:rsid w:val="004A5D3A"/>
    <w:rsid w:val="004A6AE8"/>
    <w:rsid w:val="004B22FF"/>
    <w:rsid w:val="004B29FB"/>
    <w:rsid w:val="004B2E32"/>
    <w:rsid w:val="004B5B10"/>
    <w:rsid w:val="004B669F"/>
    <w:rsid w:val="004B7E50"/>
    <w:rsid w:val="004C4684"/>
    <w:rsid w:val="004C479F"/>
    <w:rsid w:val="004C4872"/>
    <w:rsid w:val="004D1B1A"/>
    <w:rsid w:val="004D2797"/>
    <w:rsid w:val="004D2BA4"/>
    <w:rsid w:val="004D3262"/>
    <w:rsid w:val="004D5E7B"/>
    <w:rsid w:val="004E2837"/>
    <w:rsid w:val="004E4E82"/>
    <w:rsid w:val="004E6009"/>
    <w:rsid w:val="004E61EF"/>
    <w:rsid w:val="004E77D5"/>
    <w:rsid w:val="004F0C70"/>
    <w:rsid w:val="004F1F85"/>
    <w:rsid w:val="004F5A55"/>
    <w:rsid w:val="004F61C3"/>
    <w:rsid w:val="004F6C80"/>
    <w:rsid w:val="004F7874"/>
    <w:rsid w:val="00500F53"/>
    <w:rsid w:val="00501C81"/>
    <w:rsid w:val="00501DCA"/>
    <w:rsid w:val="00511D63"/>
    <w:rsid w:val="005209BD"/>
    <w:rsid w:val="0052219C"/>
    <w:rsid w:val="00526949"/>
    <w:rsid w:val="00530362"/>
    <w:rsid w:val="00534351"/>
    <w:rsid w:val="0053624F"/>
    <w:rsid w:val="00545E0A"/>
    <w:rsid w:val="00545F64"/>
    <w:rsid w:val="00552972"/>
    <w:rsid w:val="00553333"/>
    <w:rsid w:val="005533BA"/>
    <w:rsid w:val="005579B2"/>
    <w:rsid w:val="00562F96"/>
    <w:rsid w:val="00563466"/>
    <w:rsid w:val="00563478"/>
    <w:rsid w:val="005642ED"/>
    <w:rsid w:val="00564EA8"/>
    <w:rsid w:val="00570BC2"/>
    <w:rsid w:val="00572816"/>
    <w:rsid w:val="00572F1D"/>
    <w:rsid w:val="005769EA"/>
    <w:rsid w:val="00580678"/>
    <w:rsid w:val="00583D4E"/>
    <w:rsid w:val="00584188"/>
    <w:rsid w:val="005841AD"/>
    <w:rsid w:val="005845DB"/>
    <w:rsid w:val="0058510B"/>
    <w:rsid w:val="0059006A"/>
    <w:rsid w:val="00591398"/>
    <w:rsid w:val="00591B4F"/>
    <w:rsid w:val="00593E6A"/>
    <w:rsid w:val="00595639"/>
    <w:rsid w:val="005A0213"/>
    <w:rsid w:val="005A3CA2"/>
    <w:rsid w:val="005A45BC"/>
    <w:rsid w:val="005A47D9"/>
    <w:rsid w:val="005A70D4"/>
    <w:rsid w:val="005B29F9"/>
    <w:rsid w:val="005B413F"/>
    <w:rsid w:val="005B6D33"/>
    <w:rsid w:val="005B7084"/>
    <w:rsid w:val="005B782A"/>
    <w:rsid w:val="005B7D4E"/>
    <w:rsid w:val="005C17E6"/>
    <w:rsid w:val="005C1C35"/>
    <w:rsid w:val="005C4CE9"/>
    <w:rsid w:val="005C5FBB"/>
    <w:rsid w:val="005C7C0C"/>
    <w:rsid w:val="005D1365"/>
    <w:rsid w:val="005D22A2"/>
    <w:rsid w:val="005D429F"/>
    <w:rsid w:val="005D6AB0"/>
    <w:rsid w:val="005D7A81"/>
    <w:rsid w:val="005E22CE"/>
    <w:rsid w:val="005E2731"/>
    <w:rsid w:val="005E306D"/>
    <w:rsid w:val="005E4188"/>
    <w:rsid w:val="005E4416"/>
    <w:rsid w:val="005E4745"/>
    <w:rsid w:val="005E7546"/>
    <w:rsid w:val="005F03EF"/>
    <w:rsid w:val="005F13AF"/>
    <w:rsid w:val="005F30AE"/>
    <w:rsid w:val="005F7D70"/>
    <w:rsid w:val="00602D4B"/>
    <w:rsid w:val="0060455D"/>
    <w:rsid w:val="0060460A"/>
    <w:rsid w:val="00610628"/>
    <w:rsid w:val="00610CF5"/>
    <w:rsid w:val="006110CE"/>
    <w:rsid w:val="00612EF8"/>
    <w:rsid w:val="006153BB"/>
    <w:rsid w:val="00616890"/>
    <w:rsid w:val="00617C8D"/>
    <w:rsid w:val="00624E75"/>
    <w:rsid w:val="006260F8"/>
    <w:rsid w:val="00626154"/>
    <w:rsid w:val="006265B3"/>
    <w:rsid w:val="00630A0C"/>
    <w:rsid w:val="00631401"/>
    <w:rsid w:val="00633A12"/>
    <w:rsid w:val="00634367"/>
    <w:rsid w:val="00636CF3"/>
    <w:rsid w:val="00637A52"/>
    <w:rsid w:val="00643750"/>
    <w:rsid w:val="0064375F"/>
    <w:rsid w:val="006446FB"/>
    <w:rsid w:val="0065031B"/>
    <w:rsid w:val="00655917"/>
    <w:rsid w:val="00655B40"/>
    <w:rsid w:val="00655F74"/>
    <w:rsid w:val="0066072F"/>
    <w:rsid w:val="00664328"/>
    <w:rsid w:val="0066704D"/>
    <w:rsid w:val="00667079"/>
    <w:rsid w:val="006771E2"/>
    <w:rsid w:val="00680E4E"/>
    <w:rsid w:val="00681A50"/>
    <w:rsid w:val="00683F6D"/>
    <w:rsid w:val="00690503"/>
    <w:rsid w:val="00690A15"/>
    <w:rsid w:val="0069247B"/>
    <w:rsid w:val="00695773"/>
    <w:rsid w:val="006A15A3"/>
    <w:rsid w:val="006A1837"/>
    <w:rsid w:val="006A45B3"/>
    <w:rsid w:val="006A7445"/>
    <w:rsid w:val="006B1398"/>
    <w:rsid w:val="006B1645"/>
    <w:rsid w:val="006B2AC7"/>
    <w:rsid w:val="006B2C31"/>
    <w:rsid w:val="006B42B0"/>
    <w:rsid w:val="006B6195"/>
    <w:rsid w:val="006C4E9E"/>
    <w:rsid w:val="006D076A"/>
    <w:rsid w:val="006D0BDD"/>
    <w:rsid w:val="006D20BE"/>
    <w:rsid w:val="006D2611"/>
    <w:rsid w:val="006D2775"/>
    <w:rsid w:val="006D2A00"/>
    <w:rsid w:val="006D41A1"/>
    <w:rsid w:val="006D462C"/>
    <w:rsid w:val="006D468A"/>
    <w:rsid w:val="006D62D8"/>
    <w:rsid w:val="006D7CCF"/>
    <w:rsid w:val="006E1D32"/>
    <w:rsid w:val="006E28AD"/>
    <w:rsid w:val="006E2B0B"/>
    <w:rsid w:val="006E2B94"/>
    <w:rsid w:val="006E2BAD"/>
    <w:rsid w:val="006F3397"/>
    <w:rsid w:val="0070151A"/>
    <w:rsid w:val="00701A7E"/>
    <w:rsid w:val="00703262"/>
    <w:rsid w:val="007034DD"/>
    <w:rsid w:val="007053BA"/>
    <w:rsid w:val="00706F2B"/>
    <w:rsid w:val="00710835"/>
    <w:rsid w:val="007116C0"/>
    <w:rsid w:val="00713EBD"/>
    <w:rsid w:val="00722150"/>
    <w:rsid w:val="00723B97"/>
    <w:rsid w:val="00731BAF"/>
    <w:rsid w:val="007327C6"/>
    <w:rsid w:val="00740438"/>
    <w:rsid w:val="00741544"/>
    <w:rsid w:val="00743F61"/>
    <w:rsid w:val="00744805"/>
    <w:rsid w:val="007466B7"/>
    <w:rsid w:val="0074676E"/>
    <w:rsid w:val="00747764"/>
    <w:rsid w:val="0075098E"/>
    <w:rsid w:val="00750F00"/>
    <w:rsid w:val="007510B1"/>
    <w:rsid w:val="00752987"/>
    <w:rsid w:val="0075785D"/>
    <w:rsid w:val="00760170"/>
    <w:rsid w:val="00760E98"/>
    <w:rsid w:val="00761FD7"/>
    <w:rsid w:val="00762372"/>
    <w:rsid w:val="00764289"/>
    <w:rsid w:val="007674AB"/>
    <w:rsid w:val="007708B9"/>
    <w:rsid w:val="00771AF2"/>
    <w:rsid w:val="0077246A"/>
    <w:rsid w:val="007807AE"/>
    <w:rsid w:val="00780C0E"/>
    <w:rsid w:val="0078240E"/>
    <w:rsid w:val="0078535C"/>
    <w:rsid w:val="007902F6"/>
    <w:rsid w:val="00790377"/>
    <w:rsid w:val="007905EF"/>
    <w:rsid w:val="00792465"/>
    <w:rsid w:val="00792B0F"/>
    <w:rsid w:val="007953BC"/>
    <w:rsid w:val="007955CC"/>
    <w:rsid w:val="00795D08"/>
    <w:rsid w:val="00795E01"/>
    <w:rsid w:val="007A1C6A"/>
    <w:rsid w:val="007A681A"/>
    <w:rsid w:val="007A69ED"/>
    <w:rsid w:val="007B023C"/>
    <w:rsid w:val="007B345C"/>
    <w:rsid w:val="007B50FB"/>
    <w:rsid w:val="007B62D1"/>
    <w:rsid w:val="007C2486"/>
    <w:rsid w:val="007C4329"/>
    <w:rsid w:val="007C47E4"/>
    <w:rsid w:val="007C7C35"/>
    <w:rsid w:val="007C7C40"/>
    <w:rsid w:val="007C7FE7"/>
    <w:rsid w:val="007D2C11"/>
    <w:rsid w:val="007D5D92"/>
    <w:rsid w:val="007E3882"/>
    <w:rsid w:val="007E5A21"/>
    <w:rsid w:val="007E5D15"/>
    <w:rsid w:val="007F08BD"/>
    <w:rsid w:val="007F2873"/>
    <w:rsid w:val="007F6897"/>
    <w:rsid w:val="00801029"/>
    <w:rsid w:val="0080275B"/>
    <w:rsid w:val="00802F48"/>
    <w:rsid w:val="00803E35"/>
    <w:rsid w:val="0080632A"/>
    <w:rsid w:val="00807991"/>
    <w:rsid w:val="00820D5F"/>
    <w:rsid w:val="00823515"/>
    <w:rsid w:val="00827112"/>
    <w:rsid w:val="00831FD9"/>
    <w:rsid w:val="00831FDB"/>
    <w:rsid w:val="00832A58"/>
    <w:rsid w:val="00834D51"/>
    <w:rsid w:val="0084064F"/>
    <w:rsid w:val="008409C8"/>
    <w:rsid w:val="008420B1"/>
    <w:rsid w:val="00843C47"/>
    <w:rsid w:val="0084448A"/>
    <w:rsid w:val="00844F03"/>
    <w:rsid w:val="00844FEA"/>
    <w:rsid w:val="00845417"/>
    <w:rsid w:val="00847E37"/>
    <w:rsid w:val="00851FAD"/>
    <w:rsid w:val="00854AC2"/>
    <w:rsid w:val="00854BFD"/>
    <w:rsid w:val="00856BF8"/>
    <w:rsid w:val="00857EF1"/>
    <w:rsid w:val="00861F5A"/>
    <w:rsid w:val="008639B6"/>
    <w:rsid w:val="00865AB0"/>
    <w:rsid w:val="008662FE"/>
    <w:rsid w:val="008735FA"/>
    <w:rsid w:val="0087389A"/>
    <w:rsid w:val="008744AF"/>
    <w:rsid w:val="00875154"/>
    <w:rsid w:val="00876529"/>
    <w:rsid w:val="00885E92"/>
    <w:rsid w:val="00886A8B"/>
    <w:rsid w:val="00891C51"/>
    <w:rsid w:val="00891EE2"/>
    <w:rsid w:val="00893110"/>
    <w:rsid w:val="00893506"/>
    <w:rsid w:val="00895226"/>
    <w:rsid w:val="00896113"/>
    <w:rsid w:val="00897211"/>
    <w:rsid w:val="00897486"/>
    <w:rsid w:val="008A11AA"/>
    <w:rsid w:val="008A143F"/>
    <w:rsid w:val="008A160B"/>
    <w:rsid w:val="008A4DDB"/>
    <w:rsid w:val="008A583A"/>
    <w:rsid w:val="008A5DBA"/>
    <w:rsid w:val="008A7A19"/>
    <w:rsid w:val="008B241D"/>
    <w:rsid w:val="008B2754"/>
    <w:rsid w:val="008B2B29"/>
    <w:rsid w:val="008B4A32"/>
    <w:rsid w:val="008C149F"/>
    <w:rsid w:val="008C15D9"/>
    <w:rsid w:val="008C509D"/>
    <w:rsid w:val="008C5F8D"/>
    <w:rsid w:val="008D199E"/>
    <w:rsid w:val="008D3BC4"/>
    <w:rsid w:val="008D538D"/>
    <w:rsid w:val="008E0FEA"/>
    <w:rsid w:val="008E1623"/>
    <w:rsid w:val="008E2C55"/>
    <w:rsid w:val="008E31D8"/>
    <w:rsid w:val="00905B5F"/>
    <w:rsid w:val="00910497"/>
    <w:rsid w:val="0091234E"/>
    <w:rsid w:val="0091311D"/>
    <w:rsid w:val="00915E24"/>
    <w:rsid w:val="009235A3"/>
    <w:rsid w:val="00925790"/>
    <w:rsid w:val="009274E3"/>
    <w:rsid w:val="009305B2"/>
    <w:rsid w:val="009320ED"/>
    <w:rsid w:val="00937577"/>
    <w:rsid w:val="00951120"/>
    <w:rsid w:val="00951231"/>
    <w:rsid w:val="0095594D"/>
    <w:rsid w:val="00960CCA"/>
    <w:rsid w:val="00960E15"/>
    <w:rsid w:val="00962CDF"/>
    <w:rsid w:val="00963CD0"/>
    <w:rsid w:val="00963EB1"/>
    <w:rsid w:val="009641C9"/>
    <w:rsid w:val="00965058"/>
    <w:rsid w:val="00967789"/>
    <w:rsid w:val="0097072D"/>
    <w:rsid w:val="00971CFF"/>
    <w:rsid w:val="00973040"/>
    <w:rsid w:val="009753BD"/>
    <w:rsid w:val="009757CE"/>
    <w:rsid w:val="0097659F"/>
    <w:rsid w:val="0097729D"/>
    <w:rsid w:val="0098118D"/>
    <w:rsid w:val="009811C2"/>
    <w:rsid w:val="009832B4"/>
    <w:rsid w:val="0098538F"/>
    <w:rsid w:val="00990E8B"/>
    <w:rsid w:val="00990E98"/>
    <w:rsid w:val="0099460B"/>
    <w:rsid w:val="0099470F"/>
    <w:rsid w:val="0099548E"/>
    <w:rsid w:val="00996FB1"/>
    <w:rsid w:val="009A1AE0"/>
    <w:rsid w:val="009A23A5"/>
    <w:rsid w:val="009A2D93"/>
    <w:rsid w:val="009A2F77"/>
    <w:rsid w:val="009B0DF8"/>
    <w:rsid w:val="009B1953"/>
    <w:rsid w:val="009B2710"/>
    <w:rsid w:val="009B4054"/>
    <w:rsid w:val="009B43FA"/>
    <w:rsid w:val="009B62D8"/>
    <w:rsid w:val="009B67FE"/>
    <w:rsid w:val="009C069F"/>
    <w:rsid w:val="009C1538"/>
    <w:rsid w:val="009C2C4D"/>
    <w:rsid w:val="009C2E8B"/>
    <w:rsid w:val="009C3F64"/>
    <w:rsid w:val="009D506F"/>
    <w:rsid w:val="009D5E6E"/>
    <w:rsid w:val="009D678F"/>
    <w:rsid w:val="009E13F5"/>
    <w:rsid w:val="009E6510"/>
    <w:rsid w:val="009E78AD"/>
    <w:rsid w:val="009E7CA8"/>
    <w:rsid w:val="009F0188"/>
    <w:rsid w:val="009F0BF4"/>
    <w:rsid w:val="009F43FA"/>
    <w:rsid w:val="009F6A4D"/>
    <w:rsid w:val="00A01955"/>
    <w:rsid w:val="00A0265A"/>
    <w:rsid w:val="00A02ED4"/>
    <w:rsid w:val="00A037F6"/>
    <w:rsid w:val="00A05135"/>
    <w:rsid w:val="00A10BB9"/>
    <w:rsid w:val="00A1124F"/>
    <w:rsid w:val="00A11FB9"/>
    <w:rsid w:val="00A125BE"/>
    <w:rsid w:val="00A162F4"/>
    <w:rsid w:val="00A17A28"/>
    <w:rsid w:val="00A22946"/>
    <w:rsid w:val="00A24C77"/>
    <w:rsid w:val="00A254BF"/>
    <w:rsid w:val="00A26343"/>
    <w:rsid w:val="00A300B9"/>
    <w:rsid w:val="00A30F91"/>
    <w:rsid w:val="00A3371A"/>
    <w:rsid w:val="00A40170"/>
    <w:rsid w:val="00A47B47"/>
    <w:rsid w:val="00A51775"/>
    <w:rsid w:val="00A534FA"/>
    <w:rsid w:val="00A55D73"/>
    <w:rsid w:val="00A56933"/>
    <w:rsid w:val="00A60A22"/>
    <w:rsid w:val="00A638C4"/>
    <w:rsid w:val="00A64BCF"/>
    <w:rsid w:val="00A670B4"/>
    <w:rsid w:val="00A73C57"/>
    <w:rsid w:val="00A7585D"/>
    <w:rsid w:val="00A763F4"/>
    <w:rsid w:val="00A76B5A"/>
    <w:rsid w:val="00A77CCE"/>
    <w:rsid w:val="00A80170"/>
    <w:rsid w:val="00A8140B"/>
    <w:rsid w:val="00A81E2F"/>
    <w:rsid w:val="00A8282C"/>
    <w:rsid w:val="00A831E0"/>
    <w:rsid w:val="00A9070F"/>
    <w:rsid w:val="00A91510"/>
    <w:rsid w:val="00A94B90"/>
    <w:rsid w:val="00A96BAF"/>
    <w:rsid w:val="00AA0299"/>
    <w:rsid w:val="00AA03FF"/>
    <w:rsid w:val="00AA25C6"/>
    <w:rsid w:val="00AA292D"/>
    <w:rsid w:val="00AA4F68"/>
    <w:rsid w:val="00AA5185"/>
    <w:rsid w:val="00AA53D5"/>
    <w:rsid w:val="00AA74AB"/>
    <w:rsid w:val="00AA76D9"/>
    <w:rsid w:val="00AB021B"/>
    <w:rsid w:val="00AB3B7E"/>
    <w:rsid w:val="00AB4117"/>
    <w:rsid w:val="00AB5672"/>
    <w:rsid w:val="00AB572C"/>
    <w:rsid w:val="00AB78AF"/>
    <w:rsid w:val="00AC0A82"/>
    <w:rsid w:val="00AC1686"/>
    <w:rsid w:val="00AC1F51"/>
    <w:rsid w:val="00AC24F6"/>
    <w:rsid w:val="00AD35F8"/>
    <w:rsid w:val="00AD37DA"/>
    <w:rsid w:val="00AD45BE"/>
    <w:rsid w:val="00AD62C5"/>
    <w:rsid w:val="00AD778E"/>
    <w:rsid w:val="00AE0853"/>
    <w:rsid w:val="00AE638A"/>
    <w:rsid w:val="00AE6C56"/>
    <w:rsid w:val="00AF3975"/>
    <w:rsid w:val="00AF4D13"/>
    <w:rsid w:val="00AF64D4"/>
    <w:rsid w:val="00B009B8"/>
    <w:rsid w:val="00B028FA"/>
    <w:rsid w:val="00B03719"/>
    <w:rsid w:val="00B04FFC"/>
    <w:rsid w:val="00B07461"/>
    <w:rsid w:val="00B076E8"/>
    <w:rsid w:val="00B16D05"/>
    <w:rsid w:val="00B203B3"/>
    <w:rsid w:val="00B2180C"/>
    <w:rsid w:val="00B27175"/>
    <w:rsid w:val="00B300CF"/>
    <w:rsid w:val="00B359C1"/>
    <w:rsid w:val="00B3764F"/>
    <w:rsid w:val="00B472FC"/>
    <w:rsid w:val="00B47399"/>
    <w:rsid w:val="00B47DB5"/>
    <w:rsid w:val="00B5191C"/>
    <w:rsid w:val="00B526DD"/>
    <w:rsid w:val="00B53018"/>
    <w:rsid w:val="00B530BB"/>
    <w:rsid w:val="00B54582"/>
    <w:rsid w:val="00B55844"/>
    <w:rsid w:val="00B56A6E"/>
    <w:rsid w:val="00B57063"/>
    <w:rsid w:val="00B57D2F"/>
    <w:rsid w:val="00B60480"/>
    <w:rsid w:val="00B60984"/>
    <w:rsid w:val="00B63220"/>
    <w:rsid w:val="00B63BC1"/>
    <w:rsid w:val="00B664F9"/>
    <w:rsid w:val="00B673D5"/>
    <w:rsid w:val="00B707C3"/>
    <w:rsid w:val="00B71F08"/>
    <w:rsid w:val="00B7331D"/>
    <w:rsid w:val="00B7341F"/>
    <w:rsid w:val="00B744D9"/>
    <w:rsid w:val="00B77D48"/>
    <w:rsid w:val="00B80670"/>
    <w:rsid w:val="00B80B25"/>
    <w:rsid w:val="00B81F65"/>
    <w:rsid w:val="00B83A45"/>
    <w:rsid w:val="00B8411B"/>
    <w:rsid w:val="00B857C2"/>
    <w:rsid w:val="00B87AA8"/>
    <w:rsid w:val="00B906C9"/>
    <w:rsid w:val="00B91083"/>
    <w:rsid w:val="00B91840"/>
    <w:rsid w:val="00B91B53"/>
    <w:rsid w:val="00B9263C"/>
    <w:rsid w:val="00BA23E7"/>
    <w:rsid w:val="00BA2AFB"/>
    <w:rsid w:val="00BA2B4E"/>
    <w:rsid w:val="00BA3426"/>
    <w:rsid w:val="00BB1C3C"/>
    <w:rsid w:val="00BB1F93"/>
    <w:rsid w:val="00BB26C7"/>
    <w:rsid w:val="00BB289A"/>
    <w:rsid w:val="00BB2929"/>
    <w:rsid w:val="00BB616E"/>
    <w:rsid w:val="00BC1B42"/>
    <w:rsid w:val="00BC236A"/>
    <w:rsid w:val="00BC4B76"/>
    <w:rsid w:val="00BC719B"/>
    <w:rsid w:val="00BC73B6"/>
    <w:rsid w:val="00BD1D1D"/>
    <w:rsid w:val="00BD29E2"/>
    <w:rsid w:val="00BD3072"/>
    <w:rsid w:val="00BD40DC"/>
    <w:rsid w:val="00BD53D5"/>
    <w:rsid w:val="00BD5908"/>
    <w:rsid w:val="00BD6341"/>
    <w:rsid w:val="00BE1617"/>
    <w:rsid w:val="00BE4F27"/>
    <w:rsid w:val="00BE515C"/>
    <w:rsid w:val="00BE5D5D"/>
    <w:rsid w:val="00BE6EC3"/>
    <w:rsid w:val="00BE72D2"/>
    <w:rsid w:val="00BF02A7"/>
    <w:rsid w:val="00BF04BD"/>
    <w:rsid w:val="00BF1B81"/>
    <w:rsid w:val="00BF2238"/>
    <w:rsid w:val="00BF6369"/>
    <w:rsid w:val="00BF6C5D"/>
    <w:rsid w:val="00BF6CAF"/>
    <w:rsid w:val="00BF6CF6"/>
    <w:rsid w:val="00BF6D3B"/>
    <w:rsid w:val="00BF75A4"/>
    <w:rsid w:val="00BF7688"/>
    <w:rsid w:val="00C011EE"/>
    <w:rsid w:val="00C02D25"/>
    <w:rsid w:val="00C041C4"/>
    <w:rsid w:val="00C05BCE"/>
    <w:rsid w:val="00C06805"/>
    <w:rsid w:val="00C11095"/>
    <w:rsid w:val="00C11892"/>
    <w:rsid w:val="00C1591B"/>
    <w:rsid w:val="00C15C56"/>
    <w:rsid w:val="00C15D34"/>
    <w:rsid w:val="00C22278"/>
    <w:rsid w:val="00C308A4"/>
    <w:rsid w:val="00C3168C"/>
    <w:rsid w:val="00C31D37"/>
    <w:rsid w:val="00C3229E"/>
    <w:rsid w:val="00C323F9"/>
    <w:rsid w:val="00C32CB9"/>
    <w:rsid w:val="00C32F8F"/>
    <w:rsid w:val="00C34263"/>
    <w:rsid w:val="00C35168"/>
    <w:rsid w:val="00C352FF"/>
    <w:rsid w:val="00C35E0E"/>
    <w:rsid w:val="00C36572"/>
    <w:rsid w:val="00C4398A"/>
    <w:rsid w:val="00C4463A"/>
    <w:rsid w:val="00C46045"/>
    <w:rsid w:val="00C46176"/>
    <w:rsid w:val="00C470BE"/>
    <w:rsid w:val="00C4746D"/>
    <w:rsid w:val="00C51BD4"/>
    <w:rsid w:val="00C52077"/>
    <w:rsid w:val="00C522C8"/>
    <w:rsid w:val="00C534A1"/>
    <w:rsid w:val="00C5797F"/>
    <w:rsid w:val="00C6224A"/>
    <w:rsid w:val="00C6243D"/>
    <w:rsid w:val="00C62E5A"/>
    <w:rsid w:val="00C647F2"/>
    <w:rsid w:val="00C66708"/>
    <w:rsid w:val="00C705AE"/>
    <w:rsid w:val="00C71B3D"/>
    <w:rsid w:val="00C74148"/>
    <w:rsid w:val="00C750E2"/>
    <w:rsid w:val="00C76EFF"/>
    <w:rsid w:val="00C839E6"/>
    <w:rsid w:val="00C84833"/>
    <w:rsid w:val="00C86A05"/>
    <w:rsid w:val="00C94801"/>
    <w:rsid w:val="00C95784"/>
    <w:rsid w:val="00C9653B"/>
    <w:rsid w:val="00C96B97"/>
    <w:rsid w:val="00CA036E"/>
    <w:rsid w:val="00CA363F"/>
    <w:rsid w:val="00CA4774"/>
    <w:rsid w:val="00CA79EE"/>
    <w:rsid w:val="00CA7D08"/>
    <w:rsid w:val="00CB3783"/>
    <w:rsid w:val="00CB4739"/>
    <w:rsid w:val="00CB6255"/>
    <w:rsid w:val="00CB646F"/>
    <w:rsid w:val="00CB7C6D"/>
    <w:rsid w:val="00CD02CD"/>
    <w:rsid w:val="00CD0349"/>
    <w:rsid w:val="00CD125D"/>
    <w:rsid w:val="00CD2338"/>
    <w:rsid w:val="00CD2608"/>
    <w:rsid w:val="00CD27AE"/>
    <w:rsid w:val="00CD2CA8"/>
    <w:rsid w:val="00CD4D43"/>
    <w:rsid w:val="00CD59F5"/>
    <w:rsid w:val="00CD6617"/>
    <w:rsid w:val="00CD6760"/>
    <w:rsid w:val="00CD7B3B"/>
    <w:rsid w:val="00CE0206"/>
    <w:rsid w:val="00CE1E1F"/>
    <w:rsid w:val="00CE2C5C"/>
    <w:rsid w:val="00CE3D67"/>
    <w:rsid w:val="00CE488D"/>
    <w:rsid w:val="00CE5021"/>
    <w:rsid w:val="00CE53AD"/>
    <w:rsid w:val="00CE7B34"/>
    <w:rsid w:val="00CF33AE"/>
    <w:rsid w:val="00D023A6"/>
    <w:rsid w:val="00D024ED"/>
    <w:rsid w:val="00D03FEC"/>
    <w:rsid w:val="00D04593"/>
    <w:rsid w:val="00D06BDC"/>
    <w:rsid w:val="00D112A2"/>
    <w:rsid w:val="00D1131A"/>
    <w:rsid w:val="00D12001"/>
    <w:rsid w:val="00D12BF6"/>
    <w:rsid w:val="00D153DE"/>
    <w:rsid w:val="00D22E50"/>
    <w:rsid w:val="00D23575"/>
    <w:rsid w:val="00D23C45"/>
    <w:rsid w:val="00D33738"/>
    <w:rsid w:val="00D36C3B"/>
    <w:rsid w:val="00D42B64"/>
    <w:rsid w:val="00D50FE3"/>
    <w:rsid w:val="00D540E5"/>
    <w:rsid w:val="00D5558C"/>
    <w:rsid w:val="00D6032F"/>
    <w:rsid w:val="00D6373A"/>
    <w:rsid w:val="00D6796B"/>
    <w:rsid w:val="00D7070C"/>
    <w:rsid w:val="00D70D5C"/>
    <w:rsid w:val="00D73641"/>
    <w:rsid w:val="00D744D7"/>
    <w:rsid w:val="00D779B9"/>
    <w:rsid w:val="00D81B26"/>
    <w:rsid w:val="00D84CAD"/>
    <w:rsid w:val="00D927F1"/>
    <w:rsid w:val="00D92851"/>
    <w:rsid w:val="00D94570"/>
    <w:rsid w:val="00DA58D5"/>
    <w:rsid w:val="00DA7214"/>
    <w:rsid w:val="00DB4E28"/>
    <w:rsid w:val="00DB7617"/>
    <w:rsid w:val="00DC0A52"/>
    <w:rsid w:val="00DC1808"/>
    <w:rsid w:val="00DC4974"/>
    <w:rsid w:val="00DC643E"/>
    <w:rsid w:val="00DC7CB4"/>
    <w:rsid w:val="00DC7CBC"/>
    <w:rsid w:val="00DD02B9"/>
    <w:rsid w:val="00DD1117"/>
    <w:rsid w:val="00DD1CF9"/>
    <w:rsid w:val="00DD26F8"/>
    <w:rsid w:val="00DD2DA3"/>
    <w:rsid w:val="00DD374D"/>
    <w:rsid w:val="00DD3D1E"/>
    <w:rsid w:val="00DD6BE8"/>
    <w:rsid w:val="00DD782C"/>
    <w:rsid w:val="00DE2B4E"/>
    <w:rsid w:val="00DE2C84"/>
    <w:rsid w:val="00DE3BA6"/>
    <w:rsid w:val="00DE6290"/>
    <w:rsid w:val="00DE75AF"/>
    <w:rsid w:val="00DF3365"/>
    <w:rsid w:val="00DF448C"/>
    <w:rsid w:val="00DF6012"/>
    <w:rsid w:val="00DF79AC"/>
    <w:rsid w:val="00E04719"/>
    <w:rsid w:val="00E04CBE"/>
    <w:rsid w:val="00E053EA"/>
    <w:rsid w:val="00E12169"/>
    <w:rsid w:val="00E131EF"/>
    <w:rsid w:val="00E133E5"/>
    <w:rsid w:val="00E152DD"/>
    <w:rsid w:val="00E15640"/>
    <w:rsid w:val="00E168A4"/>
    <w:rsid w:val="00E17108"/>
    <w:rsid w:val="00E17EC0"/>
    <w:rsid w:val="00E2480F"/>
    <w:rsid w:val="00E24821"/>
    <w:rsid w:val="00E253FF"/>
    <w:rsid w:val="00E27B1B"/>
    <w:rsid w:val="00E300C4"/>
    <w:rsid w:val="00E302BE"/>
    <w:rsid w:val="00E30BAE"/>
    <w:rsid w:val="00E31BFB"/>
    <w:rsid w:val="00E34113"/>
    <w:rsid w:val="00E34368"/>
    <w:rsid w:val="00E4575D"/>
    <w:rsid w:val="00E52C88"/>
    <w:rsid w:val="00E53CB9"/>
    <w:rsid w:val="00E53CD9"/>
    <w:rsid w:val="00E54D1D"/>
    <w:rsid w:val="00E56A49"/>
    <w:rsid w:val="00E607D2"/>
    <w:rsid w:val="00E614DC"/>
    <w:rsid w:val="00E616FB"/>
    <w:rsid w:val="00E61FCF"/>
    <w:rsid w:val="00E63323"/>
    <w:rsid w:val="00E6347F"/>
    <w:rsid w:val="00E63E6C"/>
    <w:rsid w:val="00E672F9"/>
    <w:rsid w:val="00E706CE"/>
    <w:rsid w:val="00E71D46"/>
    <w:rsid w:val="00E7330E"/>
    <w:rsid w:val="00E7364B"/>
    <w:rsid w:val="00E765FC"/>
    <w:rsid w:val="00E76C15"/>
    <w:rsid w:val="00E82DF5"/>
    <w:rsid w:val="00E9002B"/>
    <w:rsid w:val="00E9386D"/>
    <w:rsid w:val="00E93B96"/>
    <w:rsid w:val="00E94F20"/>
    <w:rsid w:val="00E977F2"/>
    <w:rsid w:val="00EA0CF6"/>
    <w:rsid w:val="00EA318A"/>
    <w:rsid w:val="00EB0930"/>
    <w:rsid w:val="00EB1D36"/>
    <w:rsid w:val="00EB390B"/>
    <w:rsid w:val="00EB5D62"/>
    <w:rsid w:val="00EB6CA1"/>
    <w:rsid w:val="00EB7666"/>
    <w:rsid w:val="00EC15E7"/>
    <w:rsid w:val="00EC2A45"/>
    <w:rsid w:val="00EC2D9F"/>
    <w:rsid w:val="00ED6C60"/>
    <w:rsid w:val="00ED72AB"/>
    <w:rsid w:val="00EE02B3"/>
    <w:rsid w:val="00EE23BD"/>
    <w:rsid w:val="00EE5B3D"/>
    <w:rsid w:val="00EE74FA"/>
    <w:rsid w:val="00EE7E2E"/>
    <w:rsid w:val="00EF30AB"/>
    <w:rsid w:val="00F01964"/>
    <w:rsid w:val="00F05115"/>
    <w:rsid w:val="00F0518B"/>
    <w:rsid w:val="00F071C0"/>
    <w:rsid w:val="00F076E8"/>
    <w:rsid w:val="00F07962"/>
    <w:rsid w:val="00F11CA7"/>
    <w:rsid w:val="00F16613"/>
    <w:rsid w:val="00F17F71"/>
    <w:rsid w:val="00F231D9"/>
    <w:rsid w:val="00F25FDD"/>
    <w:rsid w:val="00F307FB"/>
    <w:rsid w:val="00F33DC7"/>
    <w:rsid w:val="00F34311"/>
    <w:rsid w:val="00F37498"/>
    <w:rsid w:val="00F37E97"/>
    <w:rsid w:val="00F42C28"/>
    <w:rsid w:val="00F46E5E"/>
    <w:rsid w:val="00F50D63"/>
    <w:rsid w:val="00F53936"/>
    <w:rsid w:val="00F54249"/>
    <w:rsid w:val="00F56204"/>
    <w:rsid w:val="00F609FE"/>
    <w:rsid w:val="00F62CCD"/>
    <w:rsid w:val="00F6373B"/>
    <w:rsid w:val="00F649D4"/>
    <w:rsid w:val="00F64C54"/>
    <w:rsid w:val="00F6634E"/>
    <w:rsid w:val="00F70FA9"/>
    <w:rsid w:val="00F71378"/>
    <w:rsid w:val="00F7282B"/>
    <w:rsid w:val="00F762BA"/>
    <w:rsid w:val="00F84F0F"/>
    <w:rsid w:val="00F85806"/>
    <w:rsid w:val="00F87397"/>
    <w:rsid w:val="00F90E2A"/>
    <w:rsid w:val="00F92201"/>
    <w:rsid w:val="00FA0319"/>
    <w:rsid w:val="00FA38E3"/>
    <w:rsid w:val="00FA3E3E"/>
    <w:rsid w:val="00FA5BF2"/>
    <w:rsid w:val="00FA6292"/>
    <w:rsid w:val="00FA66DA"/>
    <w:rsid w:val="00FB2790"/>
    <w:rsid w:val="00FB2C83"/>
    <w:rsid w:val="00FB3365"/>
    <w:rsid w:val="00FB53A5"/>
    <w:rsid w:val="00FB6BBD"/>
    <w:rsid w:val="00FC0CAD"/>
    <w:rsid w:val="00FC22D4"/>
    <w:rsid w:val="00FC518E"/>
    <w:rsid w:val="00FC7373"/>
    <w:rsid w:val="00FD2AF9"/>
    <w:rsid w:val="00FD41FE"/>
    <w:rsid w:val="00FD713B"/>
    <w:rsid w:val="00FD7F58"/>
    <w:rsid w:val="00FE1271"/>
    <w:rsid w:val="00FE2265"/>
    <w:rsid w:val="00FE2D92"/>
    <w:rsid w:val="00FE4D9F"/>
    <w:rsid w:val="00FF3841"/>
    <w:rsid w:val="00FF407E"/>
    <w:rsid w:val="00FF7EBA"/>
    <w:rsid w:val="00FF7F9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B9749"/>
  <w15:chartTrackingRefBased/>
  <w15:docId w15:val="{1594C8A6-910F-4FCF-AAAC-48745A01B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114B16"/>
    <w:pPr>
      <w:spacing w:before="100" w:beforeAutospacing="1" w:after="100" w:afterAutospacing="1" w:line="240" w:lineRule="auto"/>
      <w:outlineLvl w:val="0"/>
    </w:pPr>
    <w:rPr>
      <w:rFonts w:ascii="Helvetica-Normal" w:eastAsia="Times New Roman" w:hAnsi="Helvetica-Normal" w:cs="Times New Roman"/>
      <w:b/>
      <w:bCs/>
      <w:kern w:val="36"/>
      <w:sz w:val="36"/>
      <w:szCs w:val="36"/>
      <w:shd w:val="clear" w:color="auto" w:fill="FFFFFF"/>
      <w:lang w:eastAsia="en-GB"/>
    </w:rPr>
  </w:style>
  <w:style w:type="paragraph" w:styleId="Ttulo2">
    <w:name w:val="heading 2"/>
    <w:basedOn w:val="Normal"/>
    <w:next w:val="Normal"/>
    <w:link w:val="Ttulo2Car"/>
    <w:uiPriority w:val="9"/>
    <w:unhideWhenUsed/>
    <w:qFormat/>
    <w:rsid w:val="00A162F4"/>
    <w:pPr>
      <w:keepNext/>
      <w:keepLines/>
      <w:spacing w:before="40" w:after="0"/>
      <w:outlineLvl w:val="1"/>
    </w:pPr>
    <w:rPr>
      <w:rFonts w:ascii="Helvetica-Normal" w:eastAsiaTheme="majorEastAsia" w:hAnsi="Helvetica-Normal" w:cstheme="majorBidi"/>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C5797F"/>
    <w:rPr>
      <w:color w:val="0000FF"/>
      <w:u w:val="single"/>
    </w:rPr>
  </w:style>
  <w:style w:type="character" w:customStyle="1" w:styleId="Ttulo1Car">
    <w:name w:val="Título 1 Car"/>
    <w:basedOn w:val="Fuentedeprrafopredeter"/>
    <w:link w:val="Ttulo1"/>
    <w:uiPriority w:val="9"/>
    <w:rsid w:val="00114B16"/>
    <w:rPr>
      <w:rFonts w:ascii="Helvetica-Normal" w:eastAsia="Times New Roman" w:hAnsi="Helvetica-Normal" w:cs="Times New Roman"/>
      <w:b/>
      <w:bCs/>
      <w:kern w:val="36"/>
      <w:sz w:val="36"/>
      <w:szCs w:val="36"/>
      <w:lang w:eastAsia="en-GB"/>
    </w:rPr>
  </w:style>
  <w:style w:type="character" w:styleId="Hipervnculovisitado">
    <w:name w:val="FollowedHyperlink"/>
    <w:basedOn w:val="Fuentedeprrafopredeter"/>
    <w:uiPriority w:val="99"/>
    <w:semiHidden/>
    <w:unhideWhenUsed/>
    <w:rsid w:val="00227D8C"/>
    <w:rPr>
      <w:color w:val="954F72" w:themeColor="followedHyperlink"/>
      <w:u w:val="single"/>
    </w:rPr>
  </w:style>
  <w:style w:type="paragraph" w:styleId="Encabezado">
    <w:name w:val="header"/>
    <w:basedOn w:val="Normal"/>
    <w:link w:val="EncabezadoCar"/>
    <w:uiPriority w:val="99"/>
    <w:unhideWhenUsed/>
    <w:rsid w:val="00BD53D5"/>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BD53D5"/>
  </w:style>
  <w:style w:type="paragraph" w:styleId="Piedepgina">
    <w:name w:val="footer"/>
    <w:basedOn w:val="Normal"/>
    <w:link w:val="PiedepginaCar"/>
    <w:uiPriority w:val="99"/>
    <w:unhideWhenUsed/>
    <w:rsid w:val="00BD53D5"/>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BD53D5"/>
  </w:style>
  <w:style w:type="paragraph" w:styleId="Textonotaalfinal">
    <w:name w:val="endnote text"/>
    <w:basedOn w:val="Normal"/>
    <w:link w:val="TextonotaalfinalCar"/>
    <w:uiPriority w:val="99"/>
    <w:semiHidden/>
    <w:unhideWhenUsed/>
    <w:rsid w:val="00BD53D5"/>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BD53D5"/>
    <w:rPr>
      <w:sz w:val="20"/>
      <w:szCs w:val="20"/>
    </w:rPr>
  </w:style>
  <w:style w:type="character" w:styleId="Refdenotaalfinal">
    <w:name w:val="endnote reference"/>
    <w:basedOn w:val="Fuentedeprrafopredeter"/>
    <w:uiPriority w:val="99"/>
    <w:semiHidden/>
    <w:unhideWhenUsed/>
    <w:rsid w:val="00BD53D5"/>
    <w:rPr>
      <w:vertAlign w:val="superscript"/>
    </w:rPr>
  </w:style>
  <w:style w:type="character" w:styleId="Refdecomentario">
    <w:name w:val="annotation reference"/>
    <w:basedOn w:val="Fuentedeprrafopredeter"/>
    <w:uiPriority w:val="99"/>
    <w:semiHidden/>
    <w:unhideWhenUsed/>
    <w:rsid w:val="00A670B4"/>
    <w:rPr>
      <w:sz w:val="16"/>
      <w:szCs w:val="16"/>
    </w:rPr>
  </w:style>
  <w:style w:type="paragraph" w:styleId="Textocomentario">
    <w:name w:val="annotation text"/>
    <w:basedOn w:val="Normal"/>
    <w:link w:val="TextocomentarioCar"/>
    <w:uiPriority w:val="99"/>
    <w:semiHidden/>
    <w:unhideWhenUsed/>
    <w:rsid w:val="00A670B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670B4"/>
    <w:rPr>
      <w:sz w:val="20"/>
      <w:szCs w:val="20"/>
    </w:rPr>
  </w:style>
  <w:style w:type="paragraph" w:styleId="Asuntodelcomentario">
    <w:name w:val="annotation subject"/>
    <w:basedOn w:val="Textocomentario"/>
    <w:next w:val="Textocomentario"/>
    <w:link w:val="AsuntodelcomentarioCar"/>
    <w:uiPriority w:val="99"/>
    <w:semiHidden/>
    <w:unhideWhenUsed/>
    <w:rsid w:val="00A670B4"/>
    <w:rPr>
      <w:b/>
      <w:bCs/>
    </w:rPr>
  </w:style>
  <w:style w:type="character" w:customStyle="1" w:styleId="AsuntodelcomentarioCar">
    <w:name w:val="Asunto del comentario Car"/>
    <w:basedOn w:val="TextocomentarioCar"/>
    <w:link w:val="Asuntodelcomentario"/>
    <w:uiPriority w:val="99"/>
    <w:semiHidden/>
    <w:rsid w:val="00A670B4"/>
    <w:rPr>
      <w:b/>
      <w:bCs/>
      <w:sz w:val="20"/>
      <w:szCs w:val="20"/>
    </w:rPr>
  </w:style>
  <w:style w:type="paragraph" w:styleId="Textodeglobo">
    <w:name w:val="Balloon Text"/>
    <w:basedOn w:val="Normal"/>
    <w:link w:val="TextodegloboCar"/>
    <w:uiPriority w:val="99"/>
    <w:semiHidden/>
    <w:unhideWhenUsed/>
    <w:rsid w:val="00A670B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670B4"/>
    <w:rPr>
      <w:rFonts w:ascii="Segoe UI" w:hAnsi="Segoe UI" w:cs="Segoe UI"/>
      <w:sz w:val="18"/>
      <w:szCs w:val="18"/>
    </w:rPr>
  </w:style>
  <w:style w:type="character" w:customStyle="1" w:styleId="Ttulo2Car">
    <w:name w:val="Título 2 Car"/>
    <w:basedOn w:val="Fuentedeprrafopredeter"/>
    <w:link w:val="Ttulo2"/>
    <w:uiPriority w:val="9"/>
    <w:rsid w:val="00A162F4"/>
    <w:rPr>
      <w:rFonts w:ascii="Helvetica-Normal" w:eastAsiaTheme="majorEastAsia" w:hAnsi="Helvetica-Normal" w:cstheme="majorBidi"/>
      <w:b/>
      <w:bCs/>
      <w:sz w:val="26"/>
      <w:szCs w:val="26"/>
    </w:rPr>
  </w:style>
  <w:style w:type="paragraph" w:styleId="Sinespaciado">
    <w:name w:val="No Spacing"/>
    <w:uiPriority w:val="1"/>
    <w:qFormat/>
    <w:rsid w:val="007D2C11"/>
    <w:pPr>
      <w:spacing w:after="0" w:line="240" w:lineRule="auto"/>
    </w:pPr>
  </w:style>
  <w:style w:type="paragraph" w:styleId="Cita">
    <w:name w:val="Quote"/>
    <w:basedOn w:val="Normal"/>
    <w:next w:val="Normal"/>
    <w:link w:val="CitaCar"/>
    <w:uiPriority w:val="29"/>
    <w:qFormat/>
    <w:rsid w:val="00A05135"/>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A05135"/>
    <w:rPr>
      <w:i/>
      <w:iCs/>
      <w:color w:val="404040" w:themeColor="text1" w:themeTint="BF"/>
    </w:rPr>
  </w:style>
  <w:style w:type="character" w:customStyle="1" w:styleId="UnresolvedMention1">
    <w:name w:val="Unresolved Mention1"/>
    <w:basedOn w:val="Fuentedeprrafopredeter"/>
    <w:uiPriority w:val="99"/>
    <w:semiHidden/>
    <w:unhideWhenUsed/>
    <w:rsid w:val="00DD3D1E"/>
    <w:rPr>
      <w:color w:val="605E5C"/>
      <w:shd w:val="clear" w:color="auto" w:fill="E1DFDD"/>
    </w:rPr>
  </w:style>
  <w:style w:type="paragraph" w:styleId="Descripcin">
    <w:name w:val="caption"/>
    <w:basedOn w:val="Normal"/>
    <w:next w:val="Normal"/>
    <w:uiPriority w:val="35"/>
    <w:unhideWhenUsed/>
    <w:qFormat/>
    <w:rsid w:val="003739AF"/>
    <w:pPr>
      <w:spacing w:after="200" w:line="240" w:lineRule="auto"/>
    </w:pPr>
    <w:rPr>
      <w:i/>
      <w:iCs/>
      <w:color w:val="44546A" w:themeColor="text2"/>
      <w:sz w:val="18"/>
      <w:szCs w:val="18"/>
    </w:rPr>
  </w:style>
  <w:style w:type="paragraph" w:styleId="NormalWeb">
    <w:name w:val="Normal (Web)"/>
    <w:basedOn w:val="Normal"/>
    <w:uiPriority w:val="99"/>
    <w:semiHidden/>
    <w:unhideWhenUsed/>
    <w:rsid w:val="00617C8D"/>
    <w:pPr>
      <w:spacing w:before="100" w:beforeAutospacing="1" w:after="100" w:afterAutospacing="1" w:line="240" w:lineRule="auto"/>
    </w:pPr>
    <w:rPr>
      <w:rFonts w:ascii="Times New Roman" w:eastAsia="Times New Roman" w:hAnsi="Times New Roman" w:cs="Times New Roman"/>
      <w:sz w:val="24"/>
      <w:szCs w:val="24"/>
      <w:lang w:val="en-US" w:eastAsia="ja-JP"/>
    </w:rPr>
  </w:style>
  <w:style w:type="character" w:customStyle="1" w:styleId="UnresolvedMention2">
    <w:name w:val="Unresolved Mention2"/>
    <w:basedOn w:val="Fuentedeprrafopredeter"/>
    <w:uiPriority w:val="99"/>
    <w:semiHidden/>
    <w:unhideWhenUsed/>
    <w:rsid w:val="00C15D34"/>
    <w:rPr>
      <w:color w:val="605E5C"/>
      <w:shd w:val="clear" w:color="auto" w:fill="E1DFDD"/>
    </w:rPr>
  </w:style>
  <w:style w:type="character" w:styleId="Textoennegrita">
    <w:name w:val="Strong"/>
    <w:basedOn w:val="Fuentedeprrafopredeter"/>
    <w:uiPriority w:val="22"/>
    <w:qFormat/>
    <w:rsid w:val="001661F4"/>
    <w:rPr>
      <w:b/>
      <w:bCs/>
    </w:rPr>
  </w:style>
  <w:style w:type="character" w:styleId="nfasis">
    <w:name w:val="Emphasis"/>
    <w:basedOn w:val="Fuentedeprrafopredeter"/>
    <w:uiPriority w:val="20"/>
    <w:qFormat/>
    <w:rsid w:val="001661F4"/>
    <w:rPr>
      <w:i/>
      <w:iCs/>
    </w:rPr>
  </w:style>
  <w:style w:type="character" w:customStyle="1" w:styleId="UnresolvedMention3">
    <w:name w:val="Unresolved Mention3"/>
    <w:basedOn w:val="Fuentedeprrafopredeter"/>
    <w:uiPriority w:val="99"/>
    <w:semiHidden/>
    <w:unhideWhenUsed/>
    <w:rsid w:val="00876529"/>
    <w:rPr>
      <w:color w:val="605E5C"/>
      <w:shd w:val="clear" w:color="auto" w:fill="E1DFDD"/>
    </w:rPr>
  </w:style>
  <w:style w:type="character" w:styleId="Mencinsinresolver">
    <w:name w:val="Unresolved Mention"/>
    <w:basedOn w:val="Fuentedeprrafopredeter"/>
    <w:uiPriority w:val="99"/>
    <w:semiHidden/>
    <w:unhideWhenUsed/>
    <w:rsid w:val="008A4D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643504">
      <w:bodyDiv w:val="1"/>
      <w:marLeft w:val="0"/>
      <w:marRight w:val="0"/>
      <w:marTop w:val="0"/>
      <w:marBottom w:val="0"/>
      <w:divBdr>
        <w:top w:val="none" w:sz="0" w:space="0" w:color="auto"/>
        <w:left w:val="none" w:sz="0" w:space="0" w:color="auto"/>
        <w:bottom w:val="none" w:sz="0" w:space="0" w:color="auto"/>
        <w:right w:val="none" w:sz="0" w:space="0" w:color="auto"/>
      </w:divBdr>
      <w:divsChild>
        <w:div w:id="599332942">
          <w:marLeft w:val="288"/>
          <w:marRight w:val="0"/>
          <w:marTop w:val="0"/>
          <w:marBottom w:val="0"/>
          <w:divBdr>
            <w:top w:val="none" w:sz="0" w:space="0" w:color="auto"/>
            <w:left w:val="none" w:sz="0" w:space="0" w:color="auto"/>
            <w:bottom w:val="none" w:sz="0" w:space="0" w:color="auto"/>
            <w:right w:val="none" w:sz="0" w:space="0" w:color="auto"/>
          </w:divBdr>
        </w:div>
        <w:div w:id="563950574">
          <w:marLeft w:val="288"/>
          <w:marRight w:val="0"/>
          <w:marTop w:val="0"/>
          <w:marBottom w:val="0"/>
          <w:divBdr>
            <w:top w:val="none" w:sz="0" w:space="0" w:color="auto"/>
            <w:left w:val="none" w:sz="0" w:space="0" w:color="auto"/>
            <w:bottom w:val="none" w:sz="0" w:space="0" w:color="auto"/>
            <w:right w:val="none" w:sz="0" w:space="0" w:color="auto"/>
          </w:divBdr>
        </w:div>
        <w:div w:id="829565868">
          <w:marLeft w:val="288"/>
          <w:marRight w:val="0"/>
          <w:marTop w:val="0"/>
          <w:marBottom w:val="0"/>
          <w:divBdr>
            <w:top w:val="none" w:sz="0" w:space="0" w:color="auto"/>
            <w:left w:val="none" w:sz="0" w:space="0" w:color="auto"/>
            <w:bottom w:val="none" w:sz="0" w:space="0" w:color="auto"/>
            <w:right w:val="none" w:sz="0" w:space="0" w:color="auto"/>
          </w:divBdr>
        </w:div>
      </w:divsChild>
    </w:div>
    <w:div w:id="140931652">
      <w:bodyDiv w:val="1"/>
      <w:marLeft w:val="0"/>
      <w:marRight w:val="0"/>
      <w:marTop w:val="0"/>
      <w:marBottom w:val="0"/>
      <w:divBdr>
        <w:top w:val="none" w:sz="0" w:space="0" w:color="auto"/>
        <w:left w:val="none" w:sz="0" w:space="0" w:color="auto"/>
        <w:bottom w:val="none" w:sz="0" w:space="0" w:color="auto"/>
        <w:right w:val="none" w:sz="0" w:space="0" w:color="auto"/>
      </w:divBdr>
    </w:div>
    <w:div w:id="205459658">
      <w:bodyDiv w:val="1"/>
      <w:marLeft w:val="0"/>
      <w:marRight w:val="0"/>
      <w:marTop w:val="0"/>
      <w:marBottom w:val="0"/>
      <w:divBdr>
        <w:top w:val="none" w:sz="0" w:space="0" w:color="auto"/>
        <w:left w:val="none" w:sz="0" w:space="0" w:color="auto"/>
        <w:bottom w:val="none" w:sz="0" w:space="0" w:color="auto"/>
        <w:right w:val="none" w:sz="0" w:space="0" w:color="auto"/>
      </w:divBdr>
      <w:divsChild>
        <w:div w:id="1241870310">
          <w:marLeft w:val="288"/>
          <w:marRight w:val="0"/>
          <w:marTop w:val="0"/>
          <w:marBottom w:val="0"/>
          <w:divBdr>
            <w:top w:val="none" w:sz="0" w:space="0" w:color="auto"/>
            <w:left w:val="none" w:sz="0" w:space="0" w:color="auto"/>
            <w:bottom w:val="none" w:sz="0" w:space="0" w:color="auto"/>
            <w:right w:val="none" w:sz="0" w:space="0" w:color="auto"/>
          </w:divBdr>
        </w:div>
        <w:div w:id="1367870699">
          <w:marLeft w:val="288"/>
          <w:marRight w:val="0"/>
          <w:marTop w:val="0"/>
          <w:marBottom w:val="0"/>
          <w:divBdr>
            <w:top w:val="none" w:sz="0" w:space="0" w:color="auto"/>
            <w:left w:val="none" w:sz="0" w:space="0" w:color="auto"/>
            <w:bottom w:val="none" w:sz="0" w:space="0" w:color="auto"/>
            <w:right w:val="none" w:sz="0" w:space="0" w:color="auto"/>
          </w:divBdr>
        </w:div>
      </w:divsChild>
    </w:div>
    <w:div w:id="410473346">
      <w:bodyDiv w:val="1"/>
      <w:marLeft w:val="0"/>
      <w:marRight w:val="0"/>
      <w:marTop w:val="0"/>
      <w:marBottom w:val="0"/>
      <w:divBdr>
        <w:top w:val="none" w:sz="0" w:space="0" w:color="auto"/>
        <w:left w:val="none" w:sz="0" w:space="0" w:color="auto"/>
        <w:bottom w:val="none" w:sz="0" w:space="0" w:color="auto"/>
        <w:right w:val="none" w:sz="0" w:space="0" w:color="auto"/>
      </w:divBdr>
    </w:div>
    <w:div w:id="525681994">
      <w:bodyDiv w:val="1"/>
      <w:marLeft w:val="0"/>
      <w:marRight w:val="0"/>
      <w:marTop w:val="0"/>
      <w:marBottom w:val="0"/>
      <w:divBdr>
        <w:top w:val="none" w:sz="0" w:space="0" w:color="auto"/>
        <w:left w:val="none" w:sz="0" w:space="0" w:color="auto"/>
        <w:bottom w:val="none" w:sz="0" w:space="0" w:color="auto"/>
        <w:right w:val="none" w:sz="0" w:space="0" w:color="auto"/>
      </w:divBdr>
      <w:divsChild>
        <w:div w:id="207645852">
          <w:marLeft w:val="0"/>
          <w:marRight w:val="0"/>
          <w:marTop w:val="0"/>
          <w:marBottom w:val="0"/>
          <w:divBdr>
            <w:top w:val="none" w:sz="0" w:space="0" w:color="auto"/>
            <w:left w:val="none" w:sz="0" w:space="0" w:color="auto"/>
            <w:bottom w:val="none" w:sz="0" w:space="0" w:color="auto"/>
            <w:right w:val="none" w:sz="0" w:space="0" w:color="auto"/>
          </w:divBdr>
          <w:divsChild>
            <w:div w:id="520823824">
              <w:marLeft w:val="0"/>
              <w:marRight w:val="0"/>
              <w:marTop w:val="0"/>
              <w:marBottom w:val="0"/>
              <w:divBdr>
                <w:top w:val="none" w:sz="0" w:space="0" w:color="auto"/>
                <w:left w:val="none" w:sz="0" w:space="0" w:color="auto"/>
                <w:bottom w:val="none" w:sz="0" w:space="0" w:color="auto"/>
                <w:right w:val="none" w:sz="0" w:space="0" w:color="auto"/>
              </w:divBdr>
              <w:divsChild>
                <w:div w:id="567691273">
                  <w:marLeft w:val="0"/>
                  <w:marRight w:val="0"/>
                  <w:marTop w:val="0"/>
                  <w:marBottom w:val="0"/>
                  <w:divBdr>
                    <w:top w:val="none" w:sz="0" w:space="0" w:color="auto"/>
                    <w:left w:val="none" w:sz="0" w:space="0" w:color="auto"/>
                    <w:bottom w:val="none" w:sz="0" w:space="0" w:color="auto"/>
                    <w:right w:val="none" w:sz="0" w:space="0" w:color="auto"/>
                  </w:divBdr>
                  <w:divsChild>
                    <w:div w:id="96550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132776">
          <w:marLeft w:val="0"/>
          <w:marRight w:val="0"/>
          <w:marTop w:val="0"/>
          <w:marBottom w:val="0"/>
          <w:divBdr>
            <w:top w:val="none" w:sz="0" w:space="0" w:color="auto"/>
            <w:left w:val="none" w:sz="0" w:space="0" w:color="auto"/>
            <w:bottom w:val="none" w:sz="0" w:space="0" w:color="auto"/>
            <w:right w:val="none" w:sz="0" w:space="0" w:color="auto"/>
          </w:divBdr>
          <w:divsChild>
            <w:div w:id="2135246206">
              <w:marLeft w:val="0"/>
              <w:marRight w:val="0"/>
              <w:marTop w:val="0"/>
              <w:marBottom w:val="0"/>
              <w:divBdr>
                <w:top w:val="none" w:sz="0" w:space="0" w:color="auto"/>
                <w:left w:val="none" w:sz="0" w:space="0" w:color="auto"/>
                <w:bottom w:val="none" w:sz="0" w:space="0" w:color="auto"/>
                <w:right w:val="none" w:sz="0" w:space="0" w:color="auto"/>
              </w:divBdr>
              <w:divsChild>
                <w:div w:id="1036465562">
                  <w:marLeft w:val="0"/>
                  <w:marRight w:val="0"/>
                  <w:marTop w:val="0"/>
                  <w:marBottom w:val="0"/>
                  <w:divBdr>
                    <w:top w:val="none" w:sz="0" w:space="0" w:color="auto"/>
                    <w:left w:val="none" w:sz="0" w:space="0" w:color="auto"/>
                    <w:bottom w:val="none" w:sz="0" w:space="0" w:color="auto"/>
                    <w:right w:val="none" w:sz="0" w:space="0" w:color="auto"/>
                  </w:divBdr>
                  <w:divsChild>
                    <w:div w:id="140784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528692">
          <w:marLeft w:val="0"/>
          <w:marRight w:val="0"/>
          <w:marTop w:val="0"/>
          <w:marBottom w:val="0"/>
          <w:divBdr>
            <w:top w:val="none" w:sz="0" w:space="0" w:color="auto"/>
            <w:left w:val="none" w:sz="0" w:space="0" w:color="auto"/>
            <w:bottom w:val="none" w:sz="0" w:space="0" w:color="auto"/>
            <w:right w:val="none" w:sz="0" w:space="0" w:color="auto"/>
          </w:divBdr>
          <w:divsChild>
            <w:div w:id="78411269">
              <w:marLeft w:val="0"/>
              <w:marRight w:val="0"/>
              <w:marTop w:val="0"/>
              <w:marBottom w:val="0"/>
              <w:divBdr>
                <w:top w:val="none" w:sz="0" w:space="0" w:color="auto"/>
                <w:left w:val="none" w:sz="0" w:space="0" w:color="auto"/>
                <w:bottom w:val="none" w:sz="0" w:space="0" w:color="auto"/>
                <w:right w:val="none" w:sz="0" w:space="0" w:color="auto"/>
              </w:divBdr>
              <w:divsChild>
                <w:div w:id="1259607352">
                  <w:marLeft w:val="0"/>
                  <w:marRight w:val="0"/>
                  <w:marTop w:val="0"/>
                  <w:marBottom w:val="0"/>
                  <w:divBdr>
                    <w:top w:val="none" w:sz="0" w:space="0" w:color="auto"/>
                    <w:left w:val="none" w:sz="0" w:space="0" w:color="auto"/>
                    <w:bottom w:val="none" w:sz="0" w:space="0" w:color="auto"/>
                    <w:right w:val="none" w:sz="0" w:space="0" w:color="auto"/>
                  </w:divBdr>
                  <w:divsChild>
                    <w:div w:id="202362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312648">
          <w:marLeft w:val="0"/>
          <w:marRight w:val="0"/>
          <w:marTop w:val="0"/>
          <w:marBottom w:val="0"/>
          <w:divBdr>
            <w:top w:val="none" w:sz="0" w:space="0" w:color="auto"/>
            <w:left w:val="none" w:sz="0" w:space="0" w:color="auto"/>
            <w:bottom w:val="none" w:sz="0" w:space="0" w:color="auto"/>
            <w:right w:val="none" w:sz="0" w:space="0" w:color="auto"/>
          </w:divBdr>
          <w:divsChild>
            <w:div w:id="1957176108">
              <w:marLeft w:val="0"/>
              <w:marRight w:val="0"/>
              <w:marTop w:val="0"/>
              <w:marBottom w:val="0"/>
              <w:divBdr>
                <w:top w:val="none" w:sz="0" w:space="0" w:color="auto"/>
                <w:left w:val="none" w:sz="0" w:space="0" w:color="auto"/>
                <w:bottom w:val="none" w:sz="0" w:space="0" w:color="auto"/>
                <w:right w:val="none" w:sz="0" w:space="0" w:color="auto"/>
              </w:divBdr>
              <w:divsChild>
                <w:div w:id="413674158">
                  <w:marLeft w:val="0"/>
                  <w:marRight w:val="0"/>
                  <w:marTop w:val="0"/>
                  <w:marBottom w:val="0"/>
                  <w:divBdr>
                    <w:top w:val="none" w:sz="0" w:space="0" w:color="auto"/>
                    <w:left w:val="none" w:sz="0" w:space="0" w:color="auto"/>
                    <w:bottom w:val="none" w:sz="0" w:space="0" w:color="auto"/>
                    <w:right w:val="none" w:sz="0" w:space="0" w:color="auto"/>
                  </w:divBdr>
                  <w:divsChild>
                    <w:div w:id="40974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47537">
          <w:marLeft w:val="0"/>
          <w:marRight w:val="0"/>
          <w:marTop w:val="0"/>
          <w:marBottom w:val="0"/>
          <w:divBdr>
            <w:top w:val="none" w:sz="0" w:space="0" w:color="auto"/>
            <w:left w:val="none" w:sz="0" w:space="0" w:color="auto"/>
            <w:bottom w:val="none" w:sz="0" w:space="0" w:color="auto"/>
            <w:right w:val="none" w:sz="0" w:space="0" w:color="auto"/>
          </w:divBdr>
          <w:divsChild>
            <w:div w:id="380909118">
              <w:marLeft w:val="0"/>
              <w:marRight w:val="0"/>
              <w:marTop w:val="0"/>
              <w:marBottom w:val="0"/>
              <w:divBdr>
                <w:top w:val="none" w:sz="0" w:space="0" w:color="auto"/>
                <w:left w:val="none" w:sz="0" w:space="0" w:color="auto"/>
                <w:bottom w:val="none" w:sz="0" w:space="0" w:color="auto"/>
                <w:right w:val="none" w:sz="0" w:space="0" w:color="auto"/>
              </w:divBdr>
              <w:divsChild>
                <w:div w:id="664751026">
                  <w:marLeft w:val="0"/>
                  <w:marRight w:val="0"/>
                  <w:marTop w:val="0"/>
                  <w:marBottom w:val="0"/>
                  <w:divBdr>
                    <w:top w:val="none" w:sz="0" w:space="0" w:color="auto"/>
                    <w:left w:val="none" w:sz="0" w:space="0" w:color="auto"/>
                    <w:bottom w:val="none" w:sz="0" w:space="0" w:color="auto"/>
                    <w:right w:val="none" w:sz="0" w:space="0" w:color="auto"/>
                  </w:divBdr>
                  <w:divsChild>
                    <w:div w:id="37292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2903837">
      <w:bodyDiv w:val="1"/>
      <w:marLeft w:val="0"/>
      <w:marRight w:val="0"/>
      <w:marTop w:val="0"/>
      <w:marBottom w:val="0"/>
      <w:divBdr>
        <w:top w:val="none" w:sz="0" w:space="0" w:color="auto"/>
        <w:left w:val="none" w:sz="0" w:space="0" w:color="auto"/>
        <w:bottom w:val="none" w:sz="0" w:space="0" w:color="auto"/>
        <w:right w:val="none" w:sz="0" w:space="0" w:color="auto"/>
      </w:divBdr>
    </w:div>
    <w:div w:id="671958238">
      <w:bodyDiv w:val="1"/>
      <w:marLeft w:val="0"/>
      <w:marRight w:val="0"/>
      <w:marTop w:val="0"/>
      <w:marBottom w:val="0"/>
      <w:divBdr>
        <w:top w:val="none" w:sz="0" w:space="0" w:color="auto"/>
        <w:left w:val="none" w:sz="0" w:space="0" w:color="auto"/>
        <w:bottom w:val="none" w:sz="0" w:space="0" w:color="auto"/>
        <w:right w:val="none" w:sz="0" w:space="0" w:color="auto"/>
      </w:divBdr>
    </w:div>
    <w:div w:id="679237754">
      <w:bodyDiv w:val="1"/>
      <w:marLeft w:val="0"/>
      <w:marRight w:val="0"/>
      <w:marTop w:val="0"/>
      <w:marBottom w:val="0"/>
      <w:divBdr>
        <w:top w:val="none" w:sz="0" w:space="0" w:color="auto"/>
        <w:left w:val="none" w:sz="0" w:space="0" w:color="auto"/>
        <w:bottom w:val="none" w:sz="0" w:space="0" w:color="auto"/>
        <w:right w:val="none" w:sz="0" w:space="0" w:color="auto"/>
      </w:divBdr>
      <w:divsChild>
        <w:div w:id="1852524306">
          <w:marLeft w:val="288"/>
          <w:marRight w:val="0"/>
          <w:marTop w:val="0"/>
          <w:marBottom w:val="0"/>
          <w:divBdr>
            <w:top w:val="none" w:sz="0" w:space="0" w:color="auto"/>
            <w:left w:val="none" w:sz="0" w:space="0" w:color="auto"/>
            <w:bottom w:val="none" w:sz="0" w:space="0" w:color="auto"/>
            <w:right w:val="none" w:sz="0" w:space="0" w:color="auto"/>
          </w:divBdr>
        </w:div>
      </w:divsChild>
    </w:div>
    <w:div w:id="752624671">
      <w:bodyDiv w:val="1"/>
      <w:marLeft w:val="0"/>
      <w:marRight w:val="0"/>
      <w:marTop w:val="0"/>
      <w:marBottom w:val="0"/>
      <w:divBdr>
        <w:top w:val="none" w:sz="0" w:space="0" w:color="auto"/>
        <w:left w:val="none" w:sz="0" w:space="0" w:color="auto"/>
        <w:bottom w:val="none" w:sz="0" w:space="0" w:color="auto"/>
        <w:right w:val="none" w:sz="0" w:space="0" w:color="auto"/>
      </w:divBdr>
    </w:div>
    <w:div w:id="785271046">
      <w:bodyDiv w:val="1"/>
      <w:marLeft w:val="0"/>
      <w:marRight w:val="0"/>
      <w:marTop w:val="0"/>
      <w:marBottom w:val="0"/>
      <w:divBdr>
        <w:top w:val="none" w:sz="0" w:space="0" w:color="auto"/>
        <w:left w:val="none" w:sz="0" w:space="0" w:color="auto"/>
        <w:bottom w:val="none" w:sz="0" w:space="0" w:color="auto"/>
        <w:right w:val="none" w:sz="0" w:space="0" w:color="auto"/>
      </w:divBdr>
    </w:div>
    <w:div w:id="1245191485">
      <w:bodyDiv w:val="1"/>
      <w:marLeft w:val="0"/>
      <w:marRight w:val="0"/>
      <w:marTop w:val="0"/>
      <w:marBottom w:val="0"/>
      <w:divBdr>
        <w:top w:val="none" w:sz="0" w:space="0" w:color="auto"/>
        <w:left w:val="none" w:sz="0" w:space="0" w:color="auto"/>
        <w:bottom w:val="none" w:sz="0" w:space="0" w:color="auto"/>
        <w:right w:val="none" w:sz="0" w:space="0" w:color="auto"/>
      </w:divBdr>
    </w:div>
    <w:div w:id="1245802169">
      <w:bodyDiv w:val="1"/>
      <w:marLeft w:val="0"/>
      <w:marRight w:val="0"/>
      <w:marTop w:val="0"/>
      <w:marBottom w:val="0"/>
      <w:divBdr>
        <w:top w:val="none" w:sz="0" w:space="0" w:color="auto"/>
        <w:left w:val="none" w:sz="0" w:space="0" w:color="auto"/>
        <w:bottom w:val="none" w:sz="0" w:space="0" w:color="auto"/>
        <w:right w:val="none" w:sz="0" w:space="0" w:color="auto"/>
      </w:divBdr>
    </w:div>
    <w:div w:id="1377317203">
      <w:bodyDiv w:val="1"/>
      <w:marLeft w:val="0"/>
      <w:marRight w:val="0"/>
      <w:marTop w:val="0"/>
      <w:marBottom w:val="0"/>
      <w:divBdr>
        <w:top w:val="none" w:sz="0" w:space="0" w:color="auto"/>
        <w:left w:val="none" w:sz="0" w:space="0" w:color="auto"/>
        <w:bottom w:val="none" w:sz="0" w:space="0" w:color="auto"/>
        <w:right w:val="none" w:sz="0" w:space="0" w:color="auto"/>
      </w:divBdr>
    </w:div>
    <w:div w:id="1542942006">
      <w:bodyDiv w:val="1"/>
      <w:marLeft w:val="0"/>
      <w:marRight w:val="0"/>
      <w:marTop w:val="0"/>
      <w:marBottom w:val="0"/>
      <w:divBdr>
        <w:top w:val="none" w:sz="0" w:space="0" w:color="auto"/>
        <w:left w:val="none" w:sz="0" w:space="0" w:color="auto"/>
        <w:bottom w:val="none" w:sz="0" w:space="0" w:color="auto"/>
        <w:right w:val="none" w:sz="0" w:space="0" w:color="auto"/>
      </w:divBdr>
    </w:div>
    <w:div w:id="1802268603">
      <w:bodyDiv w:val="1"/>
      <w:marLeft w:val="0"/>
      <w:marRight w:val="0"/>
      <w:marTop w:val="0"/>
      <w:marBottom w:val="0"/>
      <w:divBdr>
        <w:top w:val="none" w:sz="0" w:space="0" w:color="auto"/>
        <w:left w:val="none" w:sz="0" w:space="0" w:color="auto"/>
        <w:bottom w:val="none" w:sz="0" w:space="0" w:color="auto"/>
        <w:right w:val="none" w:sz="0" w:space="0" w:color="auto"/>
      </w:divBdr>
    </w:div>
    <w:div w:id="1969310625">
      <w:bodyDiv w:val="1"/>
      <w:marLeft w:val="0"/>
      <w:marRight w:val="0"/>
      <w:marTop w:val="0"/>
      <w:marBottom w:val="0"/>
      <w:divBdr>
        <w:top w:val="none" w:sz="0" w:space="0" w:color="auto"/>
        <w:left w:val="none" w:sz="0" w:space="0" w:color="auto"/>
        <w:bottom w:val="none" w:sz="0" w:space="0" w:color="auto"/>
        <w:right w:val="none" w:sz="0" w:space="0" w:color="auto"/>
      </w:divBdr>
      <w:divsChild>
        <w:div w:id="350495288">
          <w:marLeft w:val="0"/>
          <w:marRight w:val="0"/>
          <w:marTop w:val="0"/>
          <w:marBottom w:val="0"/>
          <w:divBdr>
            <w:top w:val="none" w:sz="0" w:space="0" w:color="auto"/>
            <w:left w:val="none" w:sz="0" w:space="0" w:color="auto"/>
            <w:bottom w:val="none" w:sz="0" w:space="0" w:color="auto"/>
            <w:right w:val="none" w:sz="0" w:space="0" w:color="auto"/>
          </w:divBdr>
          <w:divsChild>
            <w:div w:id="151071904">
              <w:marLeft w:val="0"/>
              <w:marRight w:val="0"/>
              <w:marTop w:val="0"/>
              <w:marBottom w:val="0"/>
              <w:divBdr>
                <w:top w:val="none" w:sz="0" w:space="0" w:color="auto"/>
                <w:left w:val="none" w:sz="0" w:space="0" w:color="auto"/>
                <w:bottom w:val="none" w:sz="0" w:space="0" w:color="auto"/>
                <w:right w:val="none" w:sz="0" w:space="0" w:color="auto"/>
              </w:divBdr>
              <w:divsChild>
                <w:div w:id="571501022">
                  <w:marLeft w:val="0"/>
                  <w:marRight w:val="0"/>
                  <w:marTop w:val="0"/>
                  <w:marBottom w:val="0"/>
                  <w:divBdr>
                    <w:top w:val="none" w:sz="0" w:space="0" w:color="auto"/>
                    <w:left w:val="none" w:sz="0" w:space="0" w:color="auto"/>
                    <w:bottom w:val="none" w:sz="0" w:space="0" w:color="auto"/>
                    <w:right w:val="none" w:sz="0" w:space="0" w:color="auto"/>
                  </w:divBdr>
                  <w:divsChild>
                    <w:div w:id="192349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3204442">
      <w:bodyDiv w:val="1"/>
      <w:marLeft w:val="0"/>
      <w:marRight w:val="0"/>
      <w:marTop w:val="0"/>
      <w:marBottom w:val="0"/>
      <w:divBdr>
        <w:top w:val="none" w:sz="0" w:space="0" w:color="auto"/>
        <w:left w:val="none" w:sz="0" w:space="0" w:color="auto"/>
        <w:bottom w:val="none" w:sz="0" w:space="0" w:color="auto"/>
        <w:right w:val="none" w:sz="0" w:space="0" w:color="auto"/>
      </w:divBdr>
      <w:divsChild>
        <w:div w:id="649166399">
          <w:marLeft w:val="288"/>
          <w:marRight w:val="0"/>
          <w:marTop w:val="0"/>
          <w:marBottom w:val="0"/>
          <w:divBdr>
            <w:top w:val="none" w:sz="0" w:space="0" w:color="auto"/>
            <w:left w:val="none" w:sz="0" w:space="0" w:color="auto"/>
            <w:bottom w:val="none" w:sz="0" w:space="0" w:color="auto"/>
            <w:right w:val="none" w:sz="0" w:space="0" w:color="auto"/>
          </w:divBdr>
        </w:div>
        <w:div w:id="81950199">
          <w:marLeft w:val="288"/>
          <w:marRight w:val="0"/>
          <w:marTop w:val="0"/>
          <w:marBottom w:val="0"/>
          <w:divBdr>
            <w:top w:val="none" w:sz="0" w:space="0" w:color="auto"/>
            <w:left w:val="none" w:sz="0" w:space="0" w:color="auto"/>
            <w:bottom w:val="none" w:sz="0" w:space="0" w:color="auto"/>
            <w:right w:val="none" w:sz="0" w:space="0" w:color="auto"/>
          </w:divBdr>
        </w:div>
        <w:div w:id="837161356">
          <w:marLeft w:val="288"/>
          <w:marRight w:val="0"/>
          <w:marTop w:val="0"/>
          <w:marBottom w:val="0"/>
          <w:divBdr>
            <w:top w:val="none" w:sz="0" w:space="0" w:color="auto"/>
            <w:left w:val="none" w:sz="0" w:space="0" w:color="auto"/>
            <w:bottom w:val="none" w:sz="0" w:space="0" w:color="auto"/>
            <w:right w:val="none" w:sz="0" w:space="0" w:color="auto"/>
          </w:divBdr>
        </w:div>
        <w:div w:id="947393107">
          <w:marLeft w:val="288"/>
          <w:marRight w:val="0"/>
          <w:marTop w:val="0"/>
          <w:marBottom w:val="0"/>
          <w:divBdr>
            <w:top w:val="none" w:sz="0" w:space="0" w:color="auto"/>
            <w:left w:val="none" w:sz="0" w:space="0" w:color="auto"/>
            <w:bottom w:val="none" w:sz="0" w:space="0" w:color="auto"/>
            <w:right w:val="none" w:sz="0" w:space="0" w:color="auto"/>
          </w:divBdr>
        </w:div>
        <w:div w:id="617881336">
          <w:marLeft w:val="288"/>
          <w:marRight w:val="0"/>
          <w:marTop w:val="0"/>
          <w:marBottom w:val="0"/>
          <w:divBdr>
            <w:top w:val="none" w:sz="0" w:space="0" w:color="auto"/>
            <w:left w:val="none" w:sz="0" w:space="0" w:color="auto"/>
            <w:bottom w:val="none" w:sz="0" w:space="0" w:color="auto"/>
            <w:right w:val="none" w:sz="0" w:space="0" w:color="auto"/>
          </w:divBdr>
        </w:div>
        <w:div w:id="330373142">
          <w:marLeft w:val="288"/>
          <w:marRight w:val="0"/>
          <w:marTop w:val="0"/>
          <w:marBottom w:val="0"/>
          <w:divBdr>
            <w:top w:val="none" w:sz="0" w:space="0" w:color="auto"/>
            <w:left w:val="none" w:sz="0" w:space="0" w:color="auto"/>
            <w:bottom w:val="none" w:sz="0" w:space="0" w:color="auto"/>
            <w:right w:val="none" w:sz="0" w:space="0" w:color="auto"/>
          </w:divBdr>
        </w:div>
      </w:divsChild>
    </w:div>
    <w:div w:id="2138599984">
      <w:bodyDiv w:val="1"/>
      <w:marLeft w:val="0"/>
      <w:marRight w:val="0"/>
      <w:marTop w:val="0"/>
      <w:marBottom w:val="0"/>
      <w:divBdr>
        <w:top w:val="none" w:sz="0" w:space="0" w:color="auto"/>
        <w:left w:val="none" w:sz="0" w:space="0" w:color="auto"/>
        <w:bottom w:val="none" w:sz="0" w:space="0" w:color="auto"/>
        <w:right w:val="none" w:sz="0" w:space="0" w:color="auto"/>
      </w:divBdr>
      <w:divsChild>
        <w:div w:id="1580948143">
          <w:marLeft w:val="288"/>
          <w:marRight w:val="0"/>
          <w:marTop w:val="0"/>
          <w:marBottom w:val="0"/>
          <w:divBdr>
            <w:top w:val="none" w:sz="0" w:space="0" w:color="auto"/>
            <w:left w:val="none" w:sz="0" w:space="0" w:color="auto"/>
            <w:bottom w:val="none" w:sz="0" w:space="0" w:color="auto"/>
            <w:right w:val="none" w:sz="0" w:space="0" w:color="auto"/>
          </w:divBdr>
        </w:div>
        <w:div w:id="1292444238">
          <w:marLeft w:val="288"/>
          <w:marRight w:val="0"/>
          <w:marTop w:val="0"/>
          <w:marBottom w:val="0"/>
          <w:divBdr>
            <w:top w:val="none" w:sz="0" w:space="0" w:color="auto"/>
            <w:left w:val="none" w:sz="0" w:space="0" w:color="auto"/>
            <w:bottom w:val="none" w:sz="0" w:space="0" w:color="auto"/>
            <w:right w:val="none" w:sz="0" w:space="0" w:color="auto"/>
          </w:divBdr>
        </w:div>
        <w:div w:id="623080736">
          <w:marLeft w:val="288"/>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7.jpeg"/><Relationship Id="rId26" Type="http://schemas.openxmlformats.org/officeDocument/2006/relationships/image" Target="media/image10.jpeg"/><Relationship Id="rId39" Type="http://schemas.openxmlformats.org/officeDocument/2006/relationships/hyperlink" Target="http://www.fao.org/3/ca7722en/ca7722en.pdf" TargetMode="External"/><Relationship Id="rId3" Type="http://schemas.openxmlformats.org/officeDocument/2006/relationships/styles" Target="styles.xml"/><Relationship Id="rId21" Type="http://schemas.openxmlformats.org/officeDocument/2006/relationships/hyperlink" Target="https://www.google.com/maps/d/u/0/viewer?ll=38.15885668246305%2C13.305090000000064&amp;z=5&amp;mid=1s4v3S0-uTPlNbGUof4WZTCdoqhE9W-ax" TargetMode="External"/><Relationship Id="rId34" Type="http://schemas.openxmlformats.org/officeDocument/2006/relationships/hyperlink" Target="https://www.rootedeveryday.org/" TargetMode="External"/><Relationship Id="rId7" Type="http://schemas.openxmlformats.org/officeDocument/2006/relationships/endnotes" Target="endnotes.xml"/><Relationship Id="rId12" Type="http://schemas.openxmlformats.org/officeDocument/2006/relationships/hyperlink" Target="https://unsplash.com/@markusspiske?utm_source=unsplash&amp;utm_medium=referral&amp;utm_content=creditCopyText" TargetMode="External"/><Relationship Id="rId17" Type="http://schemas.openxmlformats.org/officeDocument/2006/relationships/hyperlink" Target="https://www.grida.no/resources/5906" TargetMode="External"/><Relationship Id="rId25" Type="http://schemas.openxmlformats.org/officeDocument/2006/relationships/image" Target="media/image9.jpeg"/><Relationship Id="rId33" Type="http://schemas.openxmlformats.org/officeDocument/2006/relationships/hyperlink" Target="https://www.iucn.org/sites/dev/files/content/documents/facsheet_iucn_v3.pdf" TargetMode="External"/><Relationship Id="rId38" Type="http://schemas.openxmlformats.org/officeDocument/2006/relationships/hyperlink" Target="http://www.fao.org/biodiversity/mainstreaming-platform/en/" TargetMode="Externa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hyperlink" Target="https://www.cbd.int/undb/media/factsheets/undb-factsheet-ecoserv-en.pdf" TargetMode="External"/><Relationship Id="rId29" Type="http://schemas.openxmlformats.org/officeDocument/2006/relationships/image" Target="media/image13.jpe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8.jpeg"/><Relationship Id="rId32" Type="http://schemas.openxmlformats.org/officeDocument/2006/relationships/hyperlink" Target="http://mava-foundation.org/oaps/promoting-sustainable-land-use-practices-2/" TargetMode="External"/><Relationship Id="rId37" Type="http://schemas.openxmlformats.org/officeDocument/2006/relationships/hyperlink" Target="http://www.fao.org/giahs/en/"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www.fao.org/3/ca7722en/ca7722en.pdf" TargetMode="External"/><Relationship Id="rId28" Type="http://schemas.openxmlformats.org/officeDocument/2006/relationships/image" Target="media/image12.png"/><Relationship Id="rId36" Type="http://schemas.openxmlformats.org/officeDocument/2006/relationships/hyperlink" Target="https://whc.unesco.org/en/culturallandscape/" TargetMode="External"/><Relationship Id="rId10" Type="http://schemas.openxmlformats.org/officeDocument/2006/relationships/hyperlink" Target="https://unsplash.com/@saeedsid?utm_source=unsplash&amp;utm_medium=referral&amp;utm_content=creditCopyText" TargetMode="External"/><Relationship Id="rId19" Type="http://schemas.openxmlformats.org/officeDocument/2006/relationships/hyperlink" Target="https://unsplash.com/@albertobigoni?utm_source=unsplash&amp;utm_medium=referral&amp;utm_content=creditCopyText" TargetMode="External"/><Relationship Id="rId31" Type="http://schemas.openxmlformats.org/officeDocument/2006/relationships/image" Target="media/image15.jpeg"/><Relationship Id="rId4" Type="http://schemas.openxmlformats.org/officeDocument/2006/relationships/settings" Target="settings.xml"/><Relationship Id="rId9" Type="http://schemas.openxmlformats.org/officeDocument/2006/relationships/hyperlink" Target="https://unsplash.com/@saeedsid?utm_source=unsplash&amp;utm_medium=referral&amp;utm_content=creditCopyText" TargetMode="External"/><Relationship Id="rId14" Type="http://schemas.openxmlformats.org/officeDocument/2006/relationships/image" Target="media/image4.png"/><Relationship Id="rId22" Type="http://schemas.openxmlformats.org/officeDocument/2006/relationships/hyperlink" Target="http://www.fao.org/biodiversity/mainstreaming-platform/en/" TargetMode="External"/><Relationship Id="rId27" Type="http://schemas.openxmlformats.org/officeDocument/2006/relationships/image" Target="media/image11.jpeg"/><Relationship Id="rId30" Type="http://schemas.openxmlformats.org/officeDocument/2006/relationships/image" Target="media/image14.png"/><Relationship Id="rId35" Type="http://schemas.openxmlformats.org/officeDocument/2006/relationships/hyperlink" Target="https://www.iucn.org/regions/mediterranean/projects/current-projects/knowledge-and-monitoring-biodiversity-0" TargetMode="External"/></Relationships>
</file>

<file path=word/_rels/endnotes.xml.rels><?xml version="1.0" encoding="UTF-8" standalone="yes"?>
<Relationships xmlns="http://schemas.openxmlformats.org/package/2006/relationships"><Relationship Id="rId8" Type="http://schemas.openxmlformats.org/officeDocument/2006/relationships/hyperlink" Target="http://www.fao.org/3/a-i6602e.pdf" TargetMode="External"/><Relationship Id="rId3" Type="http://schemas.openxmlformats.org/officeDocument/2006/relationships/hyperlink" Target="https://www.globalsoilbiodiversity.org/" TargetMode="External"/><Relationship Id="rId7" Type="http://schemas.openxmlformats.org/officeDocument/2006/relationships/hyperlink" Target="https://www.bioversityinternational.org/mainstreaming-agrobiodiversity/" TargetMode="External"/><Relationship Id="rId2" Type="http://schemas.openxmlformats.org/officeDocument/2006/relationships/hyperlink" Target="http://www.fao.org/fileadmin/templates/soilbiodiversity/Downloadable_files/P020080603430792943555.pdf" TargetMode="External"/><Relationship Id="rId1" Type="http://schemas.openxmlformats.org/officeDocument/2006/relationships/hyperlink" Target="https://www.iucn.org/sites/dev/files/content/documents/infografia_uicn_med_a3_nov29.pdf" TargetMode="External"/><Relationship Id="rId6" Type="http://schemas.openxmlformats.org/officeDocument/2006/relationships/hyperlink" Target="https://link.springer.com/chapter/10.1007/978-3-319-94232-2_2" TargetMode="External"/><Relationship Id="rId5" Type="http://schemas.openxmlformats.org/officeDocument/2006/relationships/hyperlink" Target="https://wedocs.unep.org/bitstream/handle/20.500.11822/386/soed2009_eng.pdf?sequence=3&amp;isAllowed=y" TargetMode="External"/><Relationship Id="rId4" Type="http://schemas.openxmlformats.org/officeDocument/2006/relationships/hyperlink" Target="http://www.fao.org/3/CA2227EN/ca2227en.pdf" TargetMode="External"/><Relationship Id="rId9" Type="http://schemas.openxmlformats.org/officeDocument/2006/relationships/hyperlink" Target="http://www.iucn.org/mediterrane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F6FBF6-E7EE-4CD2-BFED-B0079D8FF6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527</TotalTime>
  <Pages>1</Pages>
  <Words>1731</Words>
  <Characters>9523</Characters>
  <Application>Microsoft Office Word</Application>
  <DocSecurity>0</DocSecurity>
  <Lines>79</Lines>
  <Paragraphs>22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IUCN</Company>
  <LinksUpToDate>false</LinksUpToDate>
  <CharactersWithSpaces>11232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MUÑOZ CAÑAS Mercedes</dc:creator>
  <cp:keywords/>
  <dc:description/>
  <cp:lastModifiedBy>Claudia Núñez Rivera</cp:lastModifiedBy>
  <cp:revision>6</cp:revision>
  <cp:lastPrinted>2020-03-21T18:50:00Z</cp:lastPrinted>
  <dcterms:created xsi:type="dcterms:W3CDTF">2020-04-27T11:23:00Z</dcterms:created>
  <dcterms:modified xsi:type="dcterms:W3CDTF">2020-04-28T16:27:00Z</dcterms:modified>
</cp:coreProperties>
</file>