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266C" w14:textId="77777777" w:rsidR="001803A7" w:rsidRDefault="001803A7" w:rsidP="00F52599">
      <w:pPr>
        <w:spacing w:line="240" w:lineRule="atLeast"/>
        <w:ind w:left="11" w:hanging="11"/>
        <w:rPr>
          <w:sz w:val="28"/>
          <w:szCs w:val="28"/>
        </w:rPr>
      </w:pPr>
    </w:p>
    <w:p w14:paraId="6375EA7A" w14:textId="35CFCFF9" w:rsidR="001803A7" w:rsidRDefault="00402DD3" w:rsidP="00F52599">
      <w:pPr>
        <w:spacing w:line="240" w:lineRule="atLeast"/>
        <w:ind w:left="11" w:hanging="11"/>
        <w:rPr>
          <w:sz w:val="28"/>
          <w:szCs w:val="28"/>
        </w:rPr>
      </w:pPr>
      <w:r>
        <w:rPr>
          <w:sz w:val="28"/>
          <w:szCs w:val="28"/>
        </w:rPr>
        <w:t>Verslag</w:t>
      </w:r>
    </w:p>
    <w:p w14:paraId="3DB1443B" w14:textId="77777777" w:rsidR="001803A7" w:rsidRDefault="00712AA4" w:rsidP="00F52599">
      <w:pPr>
        <w:spacing w:line="240" w:lineRule="atLeast"/>
        <w:ind w:left="11" w:hanging="11"/>
        <w:rPr>
          <w:sz w:val="28"/>
          <w:szCs w:val="28"/>
        </w:rPr>
      </w:pPr>
      <w:r>
        <w:rPr>
          <w:sz w:val="28"/>
          <w:szCs w:val="28"/>
        </w:rPr>
        <w:t xml:space="preserve">Stuurgroep kennisplatform </w:t>
      </w:r>
      <w:proofErr w:type="spellStart"/>
      <w:r>
        <w:rPr>
          <w:sz w:val="28"/>
          <w:szCs w:val="28"/>
        </w:rPr>
        <w:t>APIs</w:t>
      </w:r>
      <w:proofErr w:type="spellEnd"/>
    </w:p>
    <w:p w14:paraId="54935337" w14:textId="77777777" w:rsidR="001803A7" w:rsidRDefault="001803A7" w:rsidP="00F52599">
      <w:pPr>
        <w:spacing w:line="240" w:lineRule="atLeast"/>
        <w:ind w:left="11" w:hanging="11"/>
        <w:rPr>
          <w:sz w:val="28"/>
          <w:szCs w:val="28"/>
        </w:rPr>
      </w:pPr>
    </w:p>
    <w:tbl>
      <w:tblPr>
        <w:tblW w:w="0" w:type="auto"/>
        <w:tblLook w:val="01E0" w:firstRow="1" w:lastRow="1" w:firstColumn="1" w:lastColumn="1" w:noHBand="0" w:noVBand="0"/>
      </w:tblPr>
      <w:tblGrid>
        <w:gridCol w:w="3348"/>
        <w:gridCol w:w="5454"/>
      </w:tblGrid>
      <w:tr w:rsidR="00BC709C" w:rsidRPr="00FB3C67" w14:paraId="3755E6DC" w14:textId="77777777" w:rsidTr="00FB3C67">
        <w:trPr>
          <w:trHeight w:val="1079"/>
        </w:trPr>
        <w:tc>
          <w:tcPr>
            <w:tcW w:w="3348" w:type="dxa"/>
          </w:tcPr>
          <w:p w14:paraId="32EC3F45" w14:textId="77777777" w:rsidR="00BC709C" w:rsidRPr="00FB3C67" w:rsidRDefault="00BC709C" w:rsidP="00F52599">
            <w:pPr>
              <w:spacing w:line="240" w:lineRule="atLeast"/>
              <w:rPr>
                <w:b/>
              </w:rPr>
            </w:pPr>
            <w:r w:rsidRPr="00FB3C67">
              <w:rPr>
                <w:b/>
              </w:rPr>
              <w:t>vergaderdatum</w:t>
            </w:r>
          </w:p>
          <w:p w14:paraId="2C440F30" w14:textId="63A49A2E" w:rsidR="00BC709C" w:rsidRPr="00BC709C" w:rsidRDefault="00DE524C" w:rsidP="00F52599">
            <w:pPr>
              <w:spacing w:line="240" w:lineRule="atLeast"/>
            </w:pPr>
            <w:r>
              <w:t>17</w:t>
            </w:r>
            <w:r w:rsidR="00712AA4">
              <w:t>-</w:t>
            </w:r>
            <w:r>
              <w:t>10</w:t>
            </w:r>
            <w:r w:rsidR="00712AA4">
              <w:t>-20</w:t>
            </w:r>
            <w:r w:rsidR="003F6F11">
              <w:t>2</w:t>
            </w:r>
            <w:r w:rsidR="00181F40">
              <w:t>2</w:t>
            </w:r>
          </w:p>
        </w:tc>
        <w:tc>
          <w:tcPr>
            <w:tcW w:w="5454" w:type="dxa"/>
          </w:tcPr>
          <w:p w14:paraId="4A07651A" w14:textId="77777777" w:rsidR="00BC709C" w:rsidRPr="00FB3C67" w:rsidRDefault="00BC709C" w:rsidP="00F52599">
            <w:pPr>
              <w:spacing w:line="240" w:lineRule="atLeast"/>
              <w:rPr>
                <w:b/>
              </w:rPr>
            </w:pPr>
            <w:r w:rsidRPr="00FB3C67">
              <w:rPr>
                <w:b/>
              </w:rPr>
              <w:t>aanwezig</w:t>
            </w:r>
          </w:p>
          <w:p w14:paraId="06EDAB0D" w14:textId="5B7017A5" w:rsidR="002A4AC4" w:rsidRPr="00712AA4" w:rsidRDefault="000770A3" w:rsidP="002A4AC4">
            <w:pPr>
              <w:spacing w:line="240" w:lineRule="atLeast"/>
              <w:jc w:val="left"/>
            </w:pPr>
            <w:r w:rsidRPr="00712AA4">
              <w:t>Frank Terpstra</w:t>
            </w:r>
            <w:r>
              <w:t xml:space="preserve"> </w:t>
            </w:r>
            <w:r w:rsidRPr="00712AA4">
              <w:t>(Geonovum)</w:t>
            </w:r>
            <w:r w:rsidR="008F1AFD">
              <w:t xml:space="preserve">, </w:t>
            </w:r>
            <w:r w:rsidR="002A4AC4">
              <w:t>Redouan Ahaloui</w:t>
            </w:r>
            <w:r w:rsidR="008F1AFD">
              <w:t xml:space="preserve"> (Bureau Forum Standaardisatie)</w:t>
            </w:r>
            <w:r w:rsidR="00CB0110">
              <w:t xml:space="preserve">, </w:t>
            </w:r>
            <w:r w:rsidR="00D661D6">
              <w:t>P</w:t>
            </w:r>
            <w:r w:rsidR="00434C48">
              <w:t>eter H</w:t>
            </w:r>
            <w:r w:rsidR="009B370E">
              <w:t>aasnoot</w:t>
            </w:r>
            <w:r w:rsidR="00CB0110">
              <w:t xml:space="preserve"> (Logius)</w:t>
            </w:r>
            <w:r w:rsidR="002A4AC4">
              <w:t>, Jasper Roes (Kadaster)</w:t>
            </w:r>
            <w:r w:rsidR="00181F40">
              <w:t>, Henry van Veldhuizen (KVK)</w:t>
            </w:r>
            <w:r w:rsidR="00DE524C">
              <w:t xml:space="preserve">, Friso Penninga (Geonovum), </w:t>
            </w:r>
            <w:r w:rsidR="00DE524C" w:rsidRPr="00712AA4">
              <w:t>Henri Kor</w:t>
            </w:r>
            <w:r w:rsidR="00DE524C">
              <w:t>v</w:t>
            </w:r>
            <w:r w:rsidR="00DE524C" w:rsidRPr="00712AA4">
              <w:t>er (VNG Realisatie)</w:t>
            </w:r>
            <w:r w:rsidR="00DE524C">
              <w:t>, Janneke Kromkamp(BZK)</w:t>
            </w:r>
          </w:p>
          <w:p w14:paraId="5B7F225B" w14:textId="66C7D814" w:rsidR="00BC709C" w:rsidRPr="001803A7" w:rsidRDefault="00BC709C" w:rsidP="009B370E">
            <w:pPr>
              <w:spacing w:line="240" w:lineRule="atLeast"/>
              <w:jc w:val="left"/>
            </w:pPr>
          </w:p>
        </w:tc>
      </w:tr>
      <w:tr w:rsidR="00BC709C" w:rsidRPr="00FB3C67" w14:paraId="319B4ECA" w14:textId="77777777" w:rsidTr="00FB3C67">
        <w:trPr>
          <w:trHeight w:val="1077"/>
        </w:trPr>
        <w:tc>
          <w:tcPr>
            <w:tcW w:w="3348" w:type="dxa"/>
          </w:tcPr>
          <w:p w14:paraId="75864BAD" w14:textId="77777777" w:rsidR="00BC709C" w:rsidRPr="00FB3C67" w:rsidRDefault="00BC709C" w:rsidP="00F52599">
            <w:pPr>
              <w:spacing w:line="240" w:lineRule="atLeast"/>
              <w:rPr>
                <w:b/>
              </w:rPr>
            </w:pPr>
            <w:r w:rsidRPr="00FB3C67">
              <w:rPr>
                <w:b/>
              </w:rPr>
              <w:t>Notulist</w:t>
            </w:r>
          </w:p>
          <w:p w14:paraId="3C12302C" w14:textId="77777777" w:rsidR="00BC709C" w:rsidRPr="00BC709C" w:rsidRDefault="00712AA4" w:rsidP="00F52599">
            <w:pPr>
              <w:spacing w:line="240" w:lineRule="atLeast"/>
            </w:pPr>
            <w:r>
              <w:t>Fr</w:t>
            </w:r>
            <w:r w:rsidR="000770A3">
              <w:t>ank Terpstra</w:t>
            </w:r>
          </w:p>
        </w:tc>
        <w:tc>
          <w:tcPr>
            <w:tcW w:w="5454" w:type="dxa"/>
          </w:tcPr>
          <w:p w14:paraId="20CED96F" w14:textId="77777777" w:rsidR="00BC709C" w:rsidRPr="00FB3C67" w:rsidRDefault="00BC709C" w:rsidP="00F52599">
            <w:pPr>
              <w:spacing w:line="240" w:lineRule="atLeast"/>
              <w:rPr>
                <w:b/>
              </w:rPr>
            </w:pPr>
            <w:r w:rsidRPr="00FB3C67">
              <w:rPr>
                <w:b/>
              </w:rPr>
              <w:t>afwezig</w:t>
            </w:r>
          </w:p>
          <w:p w14:paraId="3A783BCF" w14:textId="0B4DB669" w:rsidR="00BC709C" w:rsidRPr="00FB3C67" w:rsidRDefault="00BC709C" w:rsidP="002A4AC4">
            <w:pPr>
              <w:spacing w:line="240" w:lineRule="atLeast"/>
              <w:jc w:val="left"/>
              <w:rPr>
                <w:b/>
              </w:rPr>
            </w:pPr>
          </w:p>
        </w:tc>
      </w:tr>
      <w:tr w:rsidR="00BC709C" w:rsidRPr="00FB3C67" w14:paraId="150D748E" w14:textId="77777777" w:rsidTr="00FB3C67">
        <w:trPr>
          <w:trHeight w:val="1077"/>
        </w:trPr>
        <w:tc>
          <w:tcPr>
            <w:tcW w:w="3348" w:type="dxa"/>
          </w:tcPr>
          <w:p w14:paraId="2E2A6603" w14:textId="77777777" w:rsidR="00BC709C" w:rsidRPr="00FB3C67" w:rsidRDefault="00BC709C" w:rsidP="00F52599">
            <w:pPr>
              <w:spacing w:line="240" w:lineRule="atLeast"/>
              <w:rPr>
                <w:b/>
              </w:rPr>
            </w:pPr>
            <w:r w:rsidRPr="00FB3C67">
              <w:rPr>
                <w:b/>
              </w:rPr>
              <w:t>Blad</w:t>
            </w:r>
          </w:p>
          <w:p w14:paraId="2B9857A2" w14:textId="77777777" w:rsidR="00BC709C" w:rsidRPr="00BC709C" w:rsidRDefault="00BC709C" w:rsidP="00F52599">
            <w:pPr>
              <w:spacing w:line="240" w:lineRule="atLeast"/>
            </w:pPr>
            <w:r>
              <w:fldChar w:fldCharType="begin"/>
            </w:r>
            <w:r>
              <w:instrText xml:space="preserve"> PAGE </w:instrText>
            </w:r>
            <w:r>
              <w:fldChar w:fldCharType="separate"/>
            </w:r>
            <w:r>
              <w:rPr>
                <w:noProof/>
              </w:rPr>
              <w:t>1</w:t>
            </w:r>
            <w:r>
              <w:fldChar w:fldCharType="end"/>
            </w:r>
            <w:r>
              <w:t xml:space="preserve"> van </w:t>
            </w:r>
            <w:r w:rsidR="0023301C">
              <w:t>3</w:t>
            </w:r>
          </w:p>
        </w:tc>
        <w:tc>
          <w:tcPr>
            <w:tcW w:w="5454" w:type="dxa"/>
          </w:tcPr>
          <w:p w14:paraId="0E66B3D4" w14:textId="77777777" w:rsidR="00BC709C" w:rsidRPr="00BC709C" w:rsidRDefault="00BC709C" w:rsidP="00F52599">
            <w:pPr>
              <w:spacing w:line="240" w:lineRule="atLeast"/>
            </w:pPr>
          </w:p>
        </w:tc>
      </w:tr>
    </w:tbl>
    <w:p w14:paraId="342DF3D1" w14:textId="034EEC37" w:rsidR="00065951" w:rsidRDefault="00DD7C06" w:rsidP="00065951">
      <w:pPr>
        <w:pStyle w:val="Agendapunt"/>
      </w:pPr>
      <w:r>
        <w:t>Opening en mededelingen</w:t>
      </w:r>
    </w:p>
    <w:p w14:paraId="05C8B973" w14:textId="1152D342" w:rsidR="00850682" w:rsidRPr="00850682" w:rsidRDefault="00A74E9B" w:rsidP="00850682">
      <w:r>
        <w:t xml:space="preserve">Janneke Kromkamp (BZK) </w:t>
      </w:r>
      <w:r w:rsidR="000A41F9">
        <w:t>stelt zichzelf voor, programmamanager Data bij de bron.</w:t>
      </w:r>
    </w:p>
    <w:p w14:paraId="7A2A7934" w14:textId="0C1A1754" w:rsidR="009B370E" w:rsidRDefault="009B370E" w:rsidP="00434C48">
      <w:pPr>
        <w:pStyle w:val="Agendapunt"/>
      </w:pPr>
      <w:r>
        <w:t>Verslag vorige keer</w:t>
      </w:r>
    </w:p>
    <w:p w14:paraId="59A11ADB" w14:textId="436224F0" w:rsidR="00340801" w:rsidRDefault="002C53BE" w:rsidP="009B370E">
      <w:r w:rsidRPr="002C53BE">
        <w:t xml:space="preserve">verslag </w:t>
      </w:r>
      <w:hyperlink r:id="rId8" w:history="1">
        <w:r w:rsidRPr="002241A8">
          <w:rPr>
            <w:rStyle w:val="Hyperlink"/>
          </w:rPr>
          <w:t>laatste bijeenkomst stuurgroep</w:t>
        </w:r>
      </w:hyperlink>
      <w:r w:rsidR="002241A8">
        <w:t>.</w:t>
      </w:r>
      <w:r w:rsidRPr="002C53BE">
        <w:t xml:space="preserve">  en gezamenlijke </w:t>
      </w:r>
      <w:hyperlink r:id="rId9" w:history="1">
        <w:r w:rsidRPr="002241A8">
          <w:rPr>
            <w:rStyle w:val="Hyperlink"/>
          </w:rPr>
          <w:t xml:space="preserve">bijeenkomst stuurgroep en </w:t>
        </w:r>
        <w:proofErr w:type="spellStart"/>
        <w:r w:rsidRPr="002241A8">
          <w:rPr>
            <w:rStyle w:val="Hyperlink"/>
          </w:rPr>
          <w:t>werkgroeptrekkers</w:t>
        </w:r>
        <w:proofErr w:type="spellEnd"/>
        <w:r w:rsidRPr="002241A8">
          <w:rPr>
            <w:rStyle w:val="Hyperlink"/>
          </w:rPr>
          <w:t xml:space="preserve"> op 9 mei 2022</w:t>
        </w:r>
      </w:hyperlink>
      <w:r w:rsidR="002241A8">
        <w:t>.</w:t>
      </w:r>
      <w:r w:rsidR="00110A44">
        <w:t xml:space="preserve"> Geen opmerkingen op verslagen vorige keer.</w:t>
      </w:r>
    </w:p>
    <w:p w14:paraId="73B73798" w14:textId="0FCF38BB" w:rsidR="00943131" w:rsidRDefault="00933C49" w:rsidP="008E00A5">
      <w:pPr>
        <w:pStyle w:val="Agendapunt"/>
      </w:pPr>
      <w:r w:rsidRPr="00933C49">
        <w:t>Financiering vanuit Data bij de Bron</w:t>
      </w:r>
    </w:p>
    <w:p w14:paraId="685E4D90" w14:textId="5C591AC2" w:rsidR="00672EB7" w:rsidRDefault="00672EB7" w:rsidP="00672EB7">
      <w:r>
        <w:t xml:space="preserve">Sinds de vorige bijeenkomst van de stuurgroep is het programma data bij de bron gestart. Bijgevoegd de offerte op basis waarvan de financiering voor dit jaar geregeld is. </w:t>
      </w:r>
      <w:r w:rsidR="00B14098">
        <w:t xml:space="preserve">Toelichting door Janneke </w:t>
      </w:r>
      <w:r w:rsidR="008022BA">
        <w:t>Aan de hand van presentatie van 30 september.</w:t>
      </w:r>
    </w:p>
    <w:p w14:paraId="0CABB26F" w14:textId="78130090" w:rsidR="00E72818" w:rsidRDefault="00E72818" w:rsidP="00672EB7">
      <w:r>
        <w:t xml:space="preserve">Jasper geeft aan duidelijk verantwoordelijkheden </w:t>
      </w:r>
      <w:proofErr w:type="spellStart"/>
      <w:r>
        <w:t>afkaderen</w:t>
      </w:r>
      <w:proofErr w:type="spellEnd"/>
      <w:r>
        <w:t xml:space="preserve">. Hoe zit relatie deelnemers kennisplatform en opdracht Geonovum </w:t>
      </w:r>
      <w:r w:rsidR="00C90630">
        <w:t>B</w:t>
      </w:r>
      <w:r>
        <w:t>ZK</w:t>
      </w:r>
      <w:r w:rsidR="00C90630">
        <w:t>(Actie Frank)</w:t>
      </w:r>
      <w:r>
        <w:t xml:space="preserve">. </w:t>
      </w:r>
    </w:p>
    <w:p w14:paraId="7E944EB1" w14:textId="4A7013B9" w:rsidR="009233DC" w:rsidRDefault="00933C49" w:rsidP="008E00A5">
      <w:pPr>
        <w:pStyle w:val="Agendapunt"/>
      </w:pPr>
      <w:r w:rsidRPr="00933C49">
        <w:t xml:space="preserve">Verhouding </w:t>
      </w:r>
      <w:proofErr w:type="spellStart"/>
      <w:r w:rsidRPr="00933C49">
        <w:t>governance</w:t>
      </w:r>
      <w:proofErr w:type="spellEnd"/>
      <w:r w:rsidRPr="00933C49">
        <w:t xml:space="preserve"> Data bij de Bron en het Kennisplatform </w:t>
      </w:r>
      <w:proofErr w:type="spellStart"/>
      <w:r w:rsidRPr="00933C49">
        <w:t>APIs</w:t>
      </w:r>
      <w:proofErr w:type="spellEnd"/>
    </w:p>
    <w:p w14:paraId="4185D6AD" w14:textId="4A77A159" w:rsidR="005C44D0" w:rsidRDefault="00933C49" w:rsidP="005C44D0">
      <w:r w:rsidRPr="00933C49">
        <w:t xml:space="preserve">Janneke Kromkamp (de programma manager Data bij de Bron) uitgenodigd voor deze vergadering van onze stuurgroep. Zij richt momenteel de </w:t>
      </w:r>
      <w:proofErr w:type="spellStart"/>
      <w:r w:rsidRPr="00933C49">
        <w:t>governance</w:t>
      </w:r>
      <w:proofErr w:type="spellEnd"/>
      <w:r w:rsidRPr="00933C49">
        <w:t xml:space="preserve"> van Data bij de Bron in en is ook de opdrachtgever voor de ondersteuning van het kennisplatform </w:t>
      </w:r>
      <w:proofErr w:type="spellStart"/>
      <w:r w:rsidRPr="00933C49">
        <w:t>APIs</w:t>
      </w:r>
      <w:proofErr w:type="spellEnd"/>
      <w:r w:rsidRPr="00933C49">
        <w:t>. We moeten gezamenlijk tot een goede samenwerkingsvorm komen.</w:t>
      </w:r>
    </w:p>
    <w:p w14:paraId="34595759" w14:textId="77777777" w:rsidR="0099166E" w:rsidRDefault="0099166E" w:rsidP="005C44D0"/>
    <w:p w14:paraId="542E2C16" w14:textId="77777777" w:rsidR="00F10555" w:rsidRDefault="00A17575" w:rsidP="005C44D0">
      <w:r>
        <w:t xml:space="preserve">Suggestie om beide stuurgroepen te laten bestaan. </w:t>
      </w:r>
      <w:r w:rsidR="00E91A00">
        <w:t xml:space="preserve">Stuurgroep behoud rol </w:t>
      </w:r>
      <w:r w:rsidR="003F2586">
        <w:t xml:space="preserve">van het </w:t>
      </w:r>
      <w:r w:rsidR="00E91A00">
        <w:t xml:space="preserve">overzicht houden in </w:t>
      </w:r>
      <w:r w:rsidR="003F2586">
        <w:t xml:space="preserve">het </w:t>
      </w:r>
      <w:r w:rsidR="00E91A00">
        <w:t>kennisplatform</w:t>
      </w:r>
      <w:r w:rsidR="003F2586">
        <w:t>:</w:t>
      </w:r>
      <w:r w:rsidR="00E91A00">
        <w:t xml:space="preserve"> wat doen welke werkgroepen, wat zijn prioriteite</w:t>
      </w:r>
      <w:r w:rsidR="001D58FE">
        <w:t>n</w:t>
      </w:r>
      <w:r w:rsidR="00867C5F">
        <w:t xml:space="preserve">. </w:t>
      </w:r>
    </w:p>
    <w:p w14:paraId="6A759D95" w14:textId="2B0C0F83" w:rsidR="00A17575" w:rsidRDefault="00867C5F" w:rsidP="005C44D0">
      <w:r>
        <w:t>Bij strategie en beleid en communicatie zit er een grote overlap</w:t>
      </w:r>
      <w:r w:rsidR="00C30E22">
        <w:t>, Daar zullen beiden iets van vinden waarbij stuurgroep kennisplatform advies kan uitbrengen aan Stuurgroep data bij de bron</w:t>
      </w:r>
      <w:r w:rsidR="00F03987">
        <w:t>.</w:t>
      </w:r>
      <w:r w:rsidR="00E3695A">
        <w:t xml:space="preserve"> Beide groepen moeten ervoor zorgen </w:t>
      </w:r>
      <w:r w:rsidR="00847B17">
        <w:t>dat on</w:t>
      </w:r>
      <w:r w:rsidR="00F10555">
        <w:t>der</w:t>
      </w:r>
      <w:r w:rsidR="00847B17">
        <w:t xml:space="preserve">werpen kennisplatform en Data bij de bron ook op standaardisatievlak </w:t>
      </w:r>
      <w:proofErr w:type="spellStart"/>
      <w:r w:rsidR="00847B17">
        <w:t>bijelkaar</w:t>
      </w:r>
      <w:proofErr w:type="spellEnd"/>
      <w:r w:rsidR="00847B17">
        <w:t xml:space="preserve"> blijven aansluiten.</w:t>
      </w:r>
      <w:r w:rsidR="00374C06">
        <w:t xml:space="preserve"> </w:t>
      </w:r>
    </w:p>
    <w:p w14:paraId="4D54E19E" w14:textId="0E075AB7" w:rsidR="00D832CA" w:rsidRDefault="00D832CA" w:rsidP="005C44D0">
      <w:r w:rsidRPr="00EF7991">
        <w:lastRenderedPageBreak/>
        <w:t xml:space="preserve">Friso </w:t>
      </w:r>
      <w:r w:rsidR="00A807D6">
        <w:t xml:space="preserve">Penninga kan </w:t>
      </w:r>
      <w:r w:rsidR="00EF7991" w:rsidRPr="00EF7991">
        <w:t>als deelnemer in beide s</w:t>
      </w:r>
      <w:r w:rsidR="00EF7991">
        <w:t>tuurgroepen</w:t>
      </w:r>
      <w:r w:rsidR="00A807D6">
        <w:t xml:space="preserve"> acteren als</w:t>
      </w:r>
      <w:r w:rsidR="00EF7991">
        <w:t xml:space="preserve"> schakelpunt</w:t>
      </w:r>
      <w:r w:rsidR="003024F7">
        <w:t>.</w:t>
      </w:r>
      <w:r w:rsidR="00A8292D">
        <w:t xml:space="preserve"> </w:t>
      </w:r>
      <w:r w:rsidR="005510A7">
        <w:t xml:space="preserve">Janneke </w:t>
      </w:r>
      <w:r w:rsidR="00A8292D">
        <w:t xml:space="preserve">komt op uitnodiging langs </w:t>
      </w:r>
      <w:r w:rsidR="00A807D6">
        <w:t xml:space="preserve">in de stuurgroep van het kennisplatform </w:t>
      </w:r>
      <w:r w:rsidR="00A8292D">
        <w:t>als daar behoefte aan is.</w:t>
      </w:r>
      <w:r w:rsidR="00EF7991">
        <w:t xml:space="preserve"> Kennisplatform </w:t>
      </w:r>
      <w:r w:rsidR="004E54FC">
        <w:t xml:space="preserve">is er voor de </w:t>
      </w:r>
      <w:proofErr w:type="spellStart"/>
      <w:r w:rsidR="00EF7991">
        <w:t>bottom</w:t>
      </w:r>
      <w:proofErr w:type="spellEnd"/>
      <w:r w:rsidR="00EF7991">
        <w:t xml:space="preserve"> up benadering Data bij de Bron </w:t>
      </w:r>
      <w:r w:rsidR="004E54FC">
        <w:t>zorgt voor t</w:t>
      </w:r>
      <w:r w:rsidR="00EF7991">
        <w:t xml:space="preserve">op down. </w:t>
      </w:r>
      <w:r w:rsidR="00EF064D">
        <w:t xml:space="preserve">Stuurgroep kennisplatform </w:t>
      </w:r>
      <w:proofErr w:type="spellStart"/>
      <w:r w:rsidR="004E54FC">
        <w:t>fungeerd</w:t>
      </w:r>
      <w:proofErr w:type="spellEnd"/>
      <w:r w:rsidR="004E54FC">
        <w:t xml:space="preserve"> dus niet als opdrachtnemer</w:t>
      </w:r>
      <w:r w:rsidR="00EF064D">
        <w:t xml:space="preserve"> maar </w:t>
      </w:r>
      <w:r w:rsidR="009902E4">
        <w:t xml:space="preserve">als </w:t>
      </w:r>
      <w:r w:rsidR="00EF064D">
        <w:t>klankbord groep voor stuurgroep</w:t>
      </w:r>
      <w:r w:rsidR="009902E4">
        <w:t xml:space="preserve"> Data bij de bron</w:t>
      </w:r>
      <w:r w:rsidR="00EF064D">
        <w:t xml:space="preserve">. </w:t>
      </w:r>
      <w:r w:rsidR="009902E4">
        <w:t xml:space="preserve">De stuurgroep van het kennisplatform </w:t>
      </w:r>
      <w:proofErr w:type="spellStart"/>
      <w:r w:rsidR="009902E4">
        <w:t>APIs</w:t>
      </w:r>
      <w:proofErr w:type="spellEnd"/>
      <w:r w:rsidR="009902E4">
        <w:t xml:space="preserve"> </w:t>
      </w:r>
      <w:r w:rsidR="00EF064D">
        <w:t xml:space="preserve">Zorgt voor </w:t>
      </w:r>
      <w:r w:rsidR="009902E4">
        <w:t>continuïteit</w:t>
      </w:r>
      <w:r w:rsidR="00EF064D">
        <w:t xml:space="preserve"> van </w:t>
      </w:r>
      <w:r w:rsidR="009902E4">
        <w:t xml:space="preserve">het </w:t>
      </w:r>
      <w:r w:rsidR="00EF064D">
        <w:t xml:space="preserve">kennisplatform ook na Data bij de bron. </w:t>
      </w:r>
      <w:r w:rsidR="006511CB">
        <w:t>Stuurgroep</w:t>
      </w:r>
      <w:r w:rsidR="00DA0F65">
        <w:t xml:space="preserve"> van het kennisplatform </w:t>
      </w:r>
      <w:proofErr w:type="spellStart"/>
      <w:r w:rsidR="00DA0F65">
        <w:t>APIs</w:t>
      </w:r>
      <w:proofErr w:type="spellEnd"/>
      <w:r w:rsidR="006511CB">
        <w:t xml:space="preserve"> kijkt ook naar stakeholders breder dan Data bij de Bron.</w:t>
      </w:r>
      <w:r w:rsidR="00F76147">
        <w:t xml:space="preserve"> </w:t>
      </w:r>
      <w:r w:rsidR="008B143E">
        <w:t xml:space="preserve">Voor </w:t>
      </w:r>
      <w:r w:rsidR="00DA0F65">
        <w:t xml:space="preserve">de werkgroep </w:t>
      </w:r>
      <w:r w:rsidR="008B143E">
        <w:t>strategie en beleid</w:t>
      </w:r>
      <w:r w:rsidR="00DA0F65">
        <w:t xml:space="preserve"> geld dat deze</w:t>
      </w:r>
      <w:r w:rsidR="008B143E">
        <w:t xml:space="preserve"> verantwoording af</w:t>
      </w:r>
      <w:r w:rsidR="00DA0F65">
        <w:t>legt</w:t>
      </w:r>
      <w:r w:rsidR="008B143E">
        <w:t xml:space="preserve"> aan </w:t>
      </w:r>
      <w:proofErr w:type="spellStart"/>
      <w:r w:rsidR="008B143E">
        <w:t>struu</w:t>
      </w:r>
      <w:r w:rsidR="008A1553">
        <w:t>r</w:t>
      </w:r>
      <w:r w:rsidR="008B143E">
        <w:t>groep</w:t>
      </w:r>
      <w:proofErr w:type="spellEnd"/>
      <w:r w:rsidR="008B143E">
        <w:t xml:space="preserve"> kennisplatform </w:t>
      </w:r>
      <w:proofErr w:type="spellStart"/>
      <w:r w:rsidR="008B143E">
        <w:t>APIs</w:t>
      </w:r>
      <w:proofErr w:type="spellEnd"/>
      <w:r w:rsidR="008B143E">
        <w:t xml:space="preserve">. </w:t>
      </w:r>
      <w:r w:rsidR="008A1553">
        <w:t>We moeten de onafhankelijkheid bewaken.</w:t>
      </w:r>
    </w:p>
    <w:p w14:paraId="2B3D266E" w14:textId="77777777" w:rsidR="006511CB" w:rsidRPr="00EF7991" w:rsidRDefault="006511CB" w:rsidP="005C44D0"/>
    <w:p w14:paraId="02E87474" w14:textId="77941427" w:rsidR="008E00A5" w:rsidRDefault="00933C49" w:rsidP="008E00A5">
      <w:pPr>
        <w:pStyle w:val="Agendapunt"/>
      </w:pPr>
      <w:r w:rsidRPr="00933C49">
        <w:t>Terugblik op evenement 30 september</w:t>
      </w:r>
    </w:p>
    <w:p w14:paraId="47CDFD45" w14:textId="54AAC2E2" w:rsidR="00933C49" w:rsidRDefault="00933C49" w:rsidP="00933C49">
      <w:r>
        <w:t>Wat hebben we bereikt, wat zijn belangrijke lessen voor het volgende evenement (eind jan/begin feb)</w:t>
      </w:r>
      <w:r w:rsidR="00FB06D8">
        <w:t>?</w:t>
      </w:r>
    </w:p>
    <w:p w14:paraId="484C1F1B" w14:textId="77777777" w:rsidR="00D57449" w:rsidRDefault="00FB06D8" w:rsidP="00933C49">
      <w:r>
        <w:t xml:space="preserve">Op 30 september waren er </w:t>
      </w:r>
      <w:r w:rsidR="002A4BD5">
        <w:t xml:space="preserve">45 deelnemers, 10-15 meer dan vorige meeting. </w:t>
      </w:r>
      <w:r w:rsidR="001F79FD">
        <w:t xml:space="preserve">Stok achter de deur effect lijkt te werken. </w:t>
      </w:r>
      <w:r w:rsidR="00D57449">
        <w:t>De b</w:t>
      </w:r>
      <w:r w:rsidR="001F79FD">
        <w:t>ehoefte</w:t>
      </w:r>
      <w:r w:rsidR="00D57449">
        <w:t xml:space="preserve"> bestaat</w:t>
      </w:r>
      <w:r w:rsidR="001F79FD">
        <w:t xml:space="preserve"> aan nog wat meer mogelijkheden tot </w:t>
      </w:r>
      <w:r w:rsidR="00794DE0">
        <w:t>kruisbestuiving</w:t>
      </w:r>
      <w:r w:rsidR="009F1F23">
        <w:t xml:space="preserve">. </w:t>
      </w:r>
    </w:p>
    <w:p w14:paraId="32CB3C95" w14:textId="77777777" w:rsidR="000D534A" w:rsidRDefault="009F1F23" w:rsidP="00933C49">
      <w:r>
        <w:t>Overweging</w:t>
      </w:r>
      <w:r w:rsidR="00D57449">
        <w:t>:</w:t>
      </w:r>
      <w:r>
        <w:t xml:space="preserve"> bij puur fysiek kunnen aantal mensen niet meedoen. Misschien hybride toch een optie? </w:t>
      </w:r>
    </w:p>
    <w:p w14:paraId="5E3DEB04" w14:textId="77777777" w:rsidR="000D534A" w:rsidRDefault="00772445" w:rsidP="00933C49">
      <w:r>
        <w:t xml:space="preserve">Mensen die in meerdere werkgroepen zitten moeten in huidige opzet voor één kiezen. </w:t>
      </w:r>
      <w:r w:rsidR="00D43F23">
        <w:t xml:space="preserve">Suggestie: </w:t>
      </w:r>
      <w:r>
        <w:t xml:space="preserve">Trekkers plenair laten </w:t>
      </w:r>
      <w:r w:rsidR="00D43F23">
        <w:t xml:space="preserve">terugkoppelen door </w:t>
      </w:r>
      <w:proofErr w:type="spellStart"/>
      <w:r w:rsidR="00D43F23">
        <w:t>werkgroeptrekkers</w:t>
      </w:r>
      <w:proofErr w:type="spellEnd"/>
      <w:r w:rsidR="00D43F23">
        <w:t>.</w:t>
      </w:r>
      <w:r w:rsidR="003A391A">
        <w:t xml:space="preserve"> </w:t>
      </w:r>
    </w:p>
    <w:p w14:paraId="12E9E8EC" w14:textId="77777777" w:rsidR="00F9272C" w:rsidRDefault="000D534A" w:rsidP="00933C49">
      <w:r>
        <w:t xml:space="preserve">Voor de </w:t>
      </w:r>
      <w:proofErr w:type="spellStart"/>
      <w:r w:rsidR="003A391A">
        <w:t>Geomodule</w:t>
      </w:r>
      <w:proofErr w:type="spellEnd"/>
      <w:r w:rsidR="003A391A">
        <w:t xml:space="preserve"> </w:t>
      </w:r>
      <w:r>
        <w:t xml:space="preserve">is </w:t>
      </w:r>
      <w:r w:rsidR="003A391A">
        <w:t xml:space="preserve">niet duidelijk wanneer de consultatie is </w:t>
      </w:r>
      <w:r w:rsidR="00BA6780">
        <w:t>begonnen</w:t>
      </w:r>
      <w:r w:rsidR="003130F0">
        <w:t xml:space="preserve">, nog niet duidelijk hoe te reageren. </w:t>
      </w:r>
      <w:r w:rsidR="00E15AC0">
        <w:t xml:space="preserve">Locatie fijn centraal dicht bij het station was geslaagd. </w:t>
      </w:r>
      <w:r w:rsidR="000D7E79">
        <w:t>Sessies met kleinere groepjes werkt goed voor inhoudelijke interactie.</w:t>
      </w:r>
      <w:r w:rsidR="00412603">
        <w:t xml:space="preserve"> </w:t>
      </w:r>
      <w:r w:rsidR="00941370">
        <w:t>Veel deelnemers voor strategie en beleid, veel nieuwe gezichten met goede interactie en nieuwe connecties</w:t>
      </w:r>
      <w:r w:rsidR="00794DE0">
        <w:t>(bijvoorbeeld BIJ12).</w:t>
      </w:r>
      <w:r w:rsidR="009A6DC6">
        <w:t xml:space="preserve"> Eerste workshop 20 tweede 8, </w:t>
      </w:r>
      <w:r w:rsidR="00565FEE">
        <w:t xml:space="preserve">misschien manier zoeken om dit beter te balanceren. </w:t>
      </w:r>
    </w:p>
    <w:p w14:paraId="4A82CFA7" w14:textId="77777777" w:rsidR="006B6084" w:rsidRDefault="00F9272C" w:rsidP="00933C49">
      <w:r>
        <w:t>Voorgesteld c</w:t>
      </w:r>
      <w:r w:rsidR="00565FEE">
        <w:t>oncept</w:t>
      </w:r>
      <w:r>
        <w:t>:</w:t>
      </w:r>
      <w:r w:rsidR="00565FEE">
        <w:t xml:space="preserve"> werkgroep met toehoorders</w:t>
      </w:r>
      <w:r w:rsidR="00AB3DF4">
        <w:t xml:space="preserve"> als alternatief voor huidige concept met meerdere rondes.</w:t>
      </w:r>
      <w:r w:rsidR="0048616E">
        <w:t xml:space="preserve"> </w:t>
      </w:r>
    </w:p>
    <w:p w14:paraId="40B6F3EC" w14:textId="4BED5D02" w:rsidR="002A4BD5" w:rsidRDefault="006B6084" w:rsidP="00933C49">
      <w:r>
        <w:t xml:space="preserve">Andere suggestie: </w:t>
      </w:r>
      <w:r w:rsidR="0048616E">
        <w:t xml:space="preserve">In de week </w:t>
      </w:r>
      <w:r w:rsidR="00805E93">
        <w:t>voorafgaand aan het evenement online werkgroep bijeenkomsten die niet overlappen en dan vrijdag fysieke sessie met kruisbestuiving.</w:t>
      </w:r>
      <w:r w:rsidR="0055197A">
        <w:t xml:space="preserve"> </w:t>
      </w:r>
      <w:r w:rsidR="00D0773A">
        <w:t xml:space="preserve">Ambitie, volgend jaar met strategie en beleid op </w:t>
      </w:r>
      <w:proofErr w:type="spellStart"/>
      <w:r w:rsidR="00D0773A">
        <w:t>iBestuur</w:t>
      </w:r>
      <w:proofErr w:type="spellEnd"/>
      <w:r w:rsidR="00D0773A">
        <w:t xml:space="preserve"> congres staan.</w:t>
      </w:r>
      <w:r w:rsidR="0099079E">
        <w:t xml:space="preserve"> Proberen sessies op te nemen.</w:t>
      </w:r>
    </w:p>
    <w:p w14:paraId="6C15F602" w14:textId="430C5796" w:rsidR="006B6084" w:rsidRDefault="006B6084" w:rsidP="00933C49">
      <w:r>
        <w:t xml:space="preserve">Frank zegt toe voor de het volgende evenement </w:t>
      </w:r>
      <w:r w:rsidR="00F14075">
        <w:t>de suggestie uit te voeren om alle werkgroepen in de week voorafgaand aan het evenement online te houden. Dit geeft ruimte in het programma voor plenaire terugkoppeling en mogelijk een extra rond</w:t>
      </w:r>
      <w:r w:rsidR="002174EF">
        <w:t>e met sessies.</w:t>
      </w:r>
    </w:p>
    <w:p w14:paraId="6A706D39" w14:textId="77777777" w:rsidR="005046DC" w:rsidRDefault="005046DC" w:rsidP="00933C49"/>
    <w:p w14:paraId="203F1F00" w14:textId="1AA897A2" w:rsidR="00340801" w:rsidRPr="00340801" w:rsidRDefault="001E6EF7" w:rsidP="00340801">
      <w:pPr>
        <w:pStyle w:val="Agendapunt"/>
      </w:pPr>
      <w:r w:rsidRPr="001E6EF7">
        <w:t>Prioriteiten binnen het kennisplatform</w:t>
      </w:r>
    </w:p>
    <w:p w14:paraId="31E33305" w14:textId="649222C6" w:rsidR="001E6EF7" w:rsidRDefault="001E6EF7" w:rsidP="001E6EF7">
      <w:r>
        <w:t>Voor de zomer hebben we als stuurgroep de volgende prioriteiten vastgesteld:</w:t>
      </w:r>
    </w:p>
    <w:p w14:paraId="74290C1F" w14:textId="503BB2AD" w:rsidR="001E6EF7" w:rsidRDefault="001E6EF7" w:rsidP="001E6EF7">
      <w:r>
        <w:tab/>
        <w:t>•</w:t>
      </w:r>
      <w:r>
        <w:tab/>
      </w:r>
      <w:proofErr w:type="spellStart"/>
      <w:r>
        <w:t>Geo</w:t>
      </w:r>
      <w:proofErr w:type="spellEnd"/>
      <w:r>
        <w:t xml:space="preserve"> extensie op de REST API design </w:t>
      </w:r>
      <w:proofErr w:type="spellStart"/>
      <w:r>
        <w:t>rules</w:t>
      </w:r>
      <w:proofErr w:type="spellEnd"/>
      <w:r>
        <w:t>.</w:t>
      </w:r>
      <w:r w:rsidR="00500764">
        <w:t xml:space="preserve"> (actie frank extra onder aandacht brengen)</w:t>
      </w:r>
    </w:p>
    <w:p w14:paraId="65C30223" w14:textId="33AF6DD4" w:rsidR="001E6EF7" w:rsidRDefault="001E6EF7" w:rsidP="001E6EF7">
      <w:r>
        <w:tab/>
        <w:t>•</w:t>
      </w:r>
      <w:r>
        <w:tab/>
        <w:t>Hoofdstuk 2 van de API strategie verder uitbreiden met focus op het leggen van verbinding met bestaand beleid.</w:t>
      </w:r>
      <w:r w:rsidR="00F06D1E">
        <w:t xml:space="preserve">( aantal stappen gezet, inhuur Paul Dam, </w:t>
      </w:r>
      <w:r w:rsidR="009A4F3F">
        <w:t>fysieke bijeenkomst 30 september)</w:t>
      </w:r>
    </w:p>
    <w:p w14:paraId="0535E2BE" w14:textId="687C2802" w:rsidR="001E6EF7" w:rsidRDefault="001E6EF7" w:rsidP="001E6EF7">
      <w:r>
        <w:tab/>
        <w:t>•</w:t>
      </w:r>
      <w:r>
        <w:tab/>
        <w:t xml:space="preserve">Versie 2 van de API </w:t>
      </w:r>
      <w:proofErr w:type="spellStart"/>
      <w:r>
        <w:t>designrules</w:t>
      </w:r>
      <w:proofErr w:type="spellEnd"/>
      <w:r>
        <w:t xml:space="preserve">. Deze bestaat uit een </w:t>
      </w:r>
      <w:proofErr w:type="spellStart"/>
      <w:r>
        <w:t>core</w:t>
      </w:r>
      <w:proofErr w:type="spellEnd"/>
      <w:r>
        <w:t xml:space="preserve">, gebaseerd op de standaard die nu al op de lijst verplichte standaarden staat. In de nieuwe versie wordt de basis gelegd voor een modulaire aanpak en worden waar </w:t>
      </w:r>
      <w:r>
        <w:tab/>
      </w:r>
      <w:r>
        <w:tab/>
        <w:t>nodig elementen uit extensies opgenomen als normatief. De stabiele extensies willen we voordragen voor de lijst met veel gebruikte standaarden.</w:t>
      </w:r>
      <w:r w:rsidR="00494424">
        <w:t xml:space="preserve"> </w:t>
      </w:r>
    </w:p>
    <w:p w14:paraId="7E17B408" w14:textId="6FF36D3C" w:rsidR="0059569C" w:rsidRDefault="0059569C" w:rsidP="001E6EF7">
      <w:r>
        <w:t xml:space="preserve">Martin is hard aan de slag met omschrijven naar nieuwe opzet. Jasper vraagt aan Pieter hoe het zit met capaciteit. </w:t>
      </w:r>
      <w:r w:rsidR="005922CB">
        <w:t>Indien er een goede kandidaat redacteur is die door financiering meer meters kan maken dan kunnen we die financieren vanuit kennisplatform</w:t>
      </w:r>
      <w:r w:rsidR="00EB555C">
        <w:t>. Suggestie High 5 werkvorm</w:t>
      </w:r>
      <w:r w:rsidR="00AC0D31">
        <w:t xml:space="preserve"> om meters te maken. Probleem is met name mensen vrij te spelen. </w:t>
      </w:r>
    </w:p>
    <w:p w14:paraId="7F484752" w14:textId="38FC1DC1" w:rsidR="001E6EF7" w:rsidRDefault="001E6EF7" w:rsidP="001E6EF7">
      <w:r>
        <w:tab/>
        <w:t>•</w:t>
      </w:r>
      <w:r>
        <w:tab/>
        <w:t xml:space="preserve">Een demonstratie van het gebruik van </w:t>
      </w:r>
      <w:proofErr w:type="spellStart"/>
      <w:r>
        <w:t>APIs</w:t>
      </w:r>
      <w:proofErr w:type="spellEnd"/>
      <w:r>
        <w:t xml:space="preserve"> in de praktijk, waarbij REST API Design </w:t>
      </w:r>
      <w:proofErr w:type="spellStart"/>
      <w:r>
        <w:t>rules</w:t>
      </w:r>
      <w:proofErr w:type="spellEnd"/>
      <w:r>
        <w:t xml:space="preserve"> en eventuele andere onderdelen van de API strategie worden toegepast.</w:t>
      </w:r>
      <w:r w:rsidR="00207926">
        <w:t xml:space="preserve"> Vraag aan </w:t>
      </w:r>
      <w:proofErr w:type="spellStart"/>
      <w:r w:rsidR="00207926">
        <w:t>stuurgroepleden</w:t>
      </w:r>
      <w:proofErr w:type="spellEnd"/>
      <w:r w:rsidR="00207926">
        <w:t xml:space="preserve"> denk na over mogelijke </w:t>
      </w:r>
      <w:proofErr w:type="spellStart"/>
      <w:r w:rsidR="00207926">
        <w:t>PoCs</w:t>
      </w:r>
      <w:proofErr w:type="spellEnd"/>
      <w:r w:rsidR="00207926">
        <w:t>.</w:t>
      </w:r>
    </w:p>
    <w:p w14:paraId="12E50CC1" w14:textId="453A3C8B" w:rsidR="001E6EF7" w:rsidRDefault="001E6EF7" w:rsidP="001E6EF7">
      <w:r>
        <w:tab/>
        <w:t>•</w:t>
      </w:r>
      <w:r>
        <w:tab/>
        <w:t>De aansluiting van het hoofdstuk architectuur en de NORA borgen.</w:t>
      </w:r>
      <w:r w:rsidR="00771BBD">
        <w:t xml:space="preserve"> Is 30 september aan de orde geweest. </w:t>
      </w:r>
      <w:r w:rsidR="000B492C">
        <w:t>Werkgroep werkt daarnaast ook aan aantal andere onderwerpen.</w:t>
      </w:r>
    </w:p>
    <w:p w14:paraId="3061E805" w14:textId="77777777" w:rsidR="00207926" w:rsidRDefault="00207926" w:rsidP="001E6EF7"/>
    <w:p w14:paraId="51988C9D" w14:textId="33E71D10" w:rsidR="00C6724E" w:rsidRDefault="001E6EF7" w:rsidP="001E6EF7">
      <w:r>
        <w:t xml:space="preserve">  We maken op een aantal van deze punten goede voortgang. Moeten we hierop nog bijsturen en/of nieuwe punten op onze lijst zetten. Zie ons </w:t>
      </w:r>
      <w:proofErr w:type="spellStart"/>
      <w:r>
        <w:t>Kanban</w:t>
      </w:r>
      <w:proofErr w:type="spellEnd"/>
      <w:r>
        <w:t xml:space="preserve"> bord voor geïdentificeerde onderwerpen en voortgang </w:t>
      </w:r>
      <w:hyperlink r:id="rId10" w:history="1">
        <w:r w:rsidR="00083264" w:rsidRPr="00690C5F">
          <w:rPr>
            <w:rStyle w:val="Hyperlink"/>
          </w:rPr>
          <w:t>https://github.com/Geonovum/KP-APIs/projects/1</w:t>
        </w:r>
      </w:hyperlink>
    </w:p>
    <w:p w14:paraId="333272CA" w14:textId="0FBEEA8F" w:rsidR="00083264" w:rsidRPr="00483265" w:rsidRDefault="00083264" w:rsidP="001E6EF7">
      <w:r>
        <w:t xml:space="preserve">Conclusie is dat we pas een nieuwe onderwerp als prioriteit aanmerken als er een </w:t>
      </w:r>
      <w:r w:rsidR="006C0549">
        <w:t xml:space="preserve">bestaande compleet is. De verwachting is dat dit voor de </w:t>
      </w:r>
      <w:proofErr w:type="spellStart"/>
      <w:r w:rsidR="006C0549">
        <w:t>Geo</w:t>
      </w:r>
      <w:proofErr w:type="spellEnd"/>
      <w:r w:rsidR="006C0549">
        <w:t xml:space="preserve"> extensie als eerste het geval zal zijn.</w:t>
      </w:r>
    </w:p>
    <w:p w14:paraId="74EBFEC1" w14:textId="3E846476" w:rsidR="00340801" w:rsidRDefault="00340801" w:rsidP="00340801">
      <w:pPr>
        <w:pStyle w:val="Agendapunt"/>
      </w:pPr>
      <w:r>
        <w:t>Rondvraag</w:t>
      </w:r>
    </w:p>
    <w:p w14:paraId="08A6F882" w14:textId="36350FAF" w:rsidR="00A200B5" w:rsidRDefault="00083264" w:rsidP="00A200B5">
      <w:r>
        <w:t>Geen vragen</w:t>
      </w:r>
    </w:p>
    <w:p w14:paraId="09A8232A" w14:textId="77777777" w:rsidR="00A200B5" w:rsidRPr="00A200B5" w:rsidRDefault="00A200B5" w:rsidP="00A200B5"/>
    <w:p w14:paraId="16CA8B0D" w14:textId="2757F8AE" w:rsidR="000400CB" w:rsidRDefault="000400CB" w:rsidP="00340801">
      <w:pPr>
        <w:pStyle w:val="Agendapunt"/>
      </w:pPr>
      <w:r>
        <w:t>Actiepunten</w:t>
      </w:r>
    </w:p>
    <w:p w14:paraId="09526B5A" w14:textId="77777777" w:rsidR="00B73C36" w:rsidRPr="00B73C36" w:rsidRDefault="00B73C36" w:rsidP="00B73C36"/>
    <w:p w14:paraId="73452F89" w14:textId="63E76406" w:rsidR="00DD7C06" w:rsidRDefault="00DD7C06" w:rsidP="00DD7C06">
      <w:pPr>
        <w:ind w:left="1440"/>
      </w:pPr>
    </w:p>
    <w:tbl>
      <w:tblPr>
        <w:tblStyle w:val="Tabelraster"/>
        <w:tblW w:w="0" w:type="auto"/>
        <w:tblLook w:val="04A0" w:firstRow="1" w:lastRow="0" w:firstColumn="1" w:lastColumn="0" w:noHBand="0" w:noVBand="1"/>
      </w:tblPr>
      <w:tblGrid>
        <w:gridCol w:w="3006"/>
        <w:gridCol w:w="1789"/>
        <w:gridCol w:w="4221"/>
      </w:tblGrid>
      <w:tr w:rsidR="00917552" w14:paraId="1976F86E" w14:textId="77777777" w:rsidTr="00973266">
        <w:tc>
          <w:tcPr>
            <w:tcW w:w="3006" w:type="dxa"/>
            <w:tcBorders>
              <w:top w:val="single" w:sz="4" w:space="0" w:color="auto"/>
              <w:left w:val="single" w:sz="4" w:space="0" w:color="auto"/>
              <w:bottom w:val="single" w:sz="4" w:space="0" w:color="auto"/>
              <w:right w:val="single" w:sz="4" w:space="0" w:color="auto"/>
            </w:tcBorders>
            <w:hideMark/>
          </w:tcPr>
          <w:p w14:paraId="04DDC076" w14:textId="77777777" w:rsidR="00917552" w:rsidRDefault="00917552" w:rsidP="00973266">
            <w:pPr>
              <w:rPr>
                <w:b/>
              </w:rPr>
            </w:pPr>
            <w:r>
              <w:rPr>
                <w:b/>
              </w:rPr>
              <w:t>Actiepunt</w:t>
            </w:r>
          </w:p>
        </w:tc>
        <w:tc>
          <w:tcPr>
            <w:tcW w:w="1789" w:type="dxa"/>
            <w:tcBorders>
              <w:top w:val="single" w:sz="4" w:space="0" w:color="auto"/>
              <w:left w:val="single" w:sz="4" w:space="0" w:color="auto"/>
              <w:bottom w:val="single" w:sz="4" w:space="0" w:color="auto"/>
              <w:right w:val="single" w:sz="4" w:space="0" w:color="auto"/>
            </w:tcBorders>
            <w:hideMark/>
          </w:tcPr>
          <w:p w14:paraId="4A2D311A" w14:textId="77777777" w:rsidR="00917552" w:rsidRDefault="00917552" w:rsidP="00973266">
            <w:pPr>
              <w:rPr>
                <w:b/>
              </w:rPr>
            </w:pPr>
            <w:r>
              <w:rPr>
                <w:b/>
              </w:rPr>
              <w:t>wie</w:t>
            </w:r>
          </w:p>
        </w:tc>
        <w:tc>
          <w:tcPr>
            <w:tcW w:w="4221" w:type="dxa"/>
            <w:tcBorders>
              <w:top w:val="single" w:sz="4" w:space="0" w:color="auto"/>
              <w:left w:val="single" w:sz="4" w:space="0" w:color="auto"/>
              <w:bottom w:val="single" w:sz="4" w:space="0" w:color="auto"/>
              <w:right w:val="single" w:sz="4" w:space="0" w:color="auto"/>
            </w:tcBorders>
            <w:hideMark/>
          </w:tcPr>
          <w:p w14:paraId="42C1A22A" w14:textId="77777777" w:rsidR="00917552" w:rsidRDefault="00917552" w:rsidP="00973266">
            <w:pPr>
              <w:rPr>
                <w:b/>
              </w:rPr>
            </w:pPr>
            <w:r>
              <w:rPr>
                <w:b/>
              </w:rPr>
              <w:t>status</w:t>
            </w:r>
          </w:p>
        </w:tc>
      </w:tr>
      <w:tr w:rsidR="00917552" w14:paraId="0E2FE7E5" w14:textId="77777777" w:rsidTr="00973266">
        <w:tc>
          <w:tcPr>
            <w:tcW w:w="3006" w:type="dxa"/>
            <w:tcBorders>
              <w:top w:val="single" w:sz="4" w:space="0" w:color="auto"/>
              <w:left w:val="single" w:sz="4" w:space="0" w:color="auto"/>
              <w:bottom w:val="single" w:sz="4" w:space="0" w:color="auto"/>
              <w:right w:val="single" w:sz="4" w:space="0" w:color="auto"/>
            </w:tcBorders>
          </w:tcPr>
          <w:p w14:paraId="2BB93C1A" w14:textId="33BA2A99" w:rsidR="00917552" w:rsidRDefault="00917552" w:rsidP="00973266">
            <w:pPr>
              <w:jc w:val="left"/>
            </w:pPr>
            <w:r>
              <w:t>Procedure voor vaststellen extensies</w:t>
            </w:r>
            <w:r w:rsidR="00034074">
              <w:t>. argumentatie geven voor al dan niet normatief karakter extensies</w:t>
            </w:r>
          </w:p>
        </w:tc>
        <w:tc>
          <w:tcPr>
            <w:tcW w:w="1789" w:type="dxa"/>
            <w:tcBorders>
              <w:top w:val="single" w:sz="4" w:space="0" w:color="auto"/>
              <w:left w:val="single" w:sz="4" w:space="0" w:color="auto"/>
              <w:bottom w:val="single" w:sz="4" w:space="0" w:color="auto"/>
              <w:right w:val="single" w:sz="4" w:space="0" w:color="auto"/>
            </w:tcBorders>
          </w:tcPr>
          <w:p w14:paraId="7C436BF6" w14:textId="4A4DA45A" w:rsidR="00917552" w:rsidRDefault="00483265" w:rsidP="00973266">
            <w:r>
              <w:t>Redouan en Peter</w:t>
            </w:r>
          </w:p>
        </w:tc>
        <w:tc>
          <w:tcPr>
            <w:tcW w:w="4221" w:type="dxa"/>
            <w:tcBorders>
              <w:top w:val="single" w:sz="4" w:space="0" w:color="auto"/>
              <w:left w:val="single" w:sz="4" w:space="0" w:color="auto"/>
              <w:bottom w:val="single" w:sz="4" w:space="0" w:color="auto"/>
              <w:right w:val="single" w:sz="4" w:space="0" w:color="auto"/>
            </w:tcBorders>
          </w:tcPr>
          <w:p w14:paraId="4191B740" w14:textId="77777777" w:rsidR="00917552" w:rsidRDefault="00917552" w:rsidP="00973266">
            <w:r>
              <w:t>open</w:t>
            </w:r>
          </w:p>
        </w:tc>
      </w:tr>
      <w:tr w:rsidR="00917552" w14:paraId="2C3EF401" w14:textId="77777777" w:rsidTr="00973266">
        <w:tc>
          <w:tcPr>
            <w:tcW w:w="3006" w:type="dxa"/>
            <w:tcBorders>
              <w:top w:val="single" w:sz="4" w:space="0" w:color="auto"/>
              <w:left w:val="single" w:sz="4" w:space="0" w:color="auto"/>
              <w:bottom w:val="single" w:sz="4" w:space="0" w:color="auto"/>
              <w:right w:val="single" w:sz="4" w:space="0" w:color="auto"/>
            </w:tcBorders>
          </w:tcPr>
          <w:p w14:paraId="137B60A8" w14:textId="77777777" w:rsidR="00917552" w:rsidRPr="00CA437B" w:rsidRDefault="00917552" w:rsidP="00973266">
            <w:pPr>
              <w:jc w:val="left"/>
              <w:rPr>
                <w:strike/>
              </w:rPr>
            </w:pPr>
            <w:r w:rsidRPr="00CA437B">
              <w:rPr>
                <w:strike/>
              </w:rPr>
              <w:t>Contact opnemen met Cathy over toekomst werkgroep Design Visie</w:t>
            </w:r>
          </w:p>
        </w:tc>
        <w:tc>
          <w:tcPr>
            <w:tcW w:w="1789" w:type="dxa"/>
            <w:tcBorders>
              <w:top w:val="single" w:sz="4" w:space="0" w:color="auto"/>
              <w:left w:val="single" w:sz="4" w:space="0" w:color="auto"/>
              <w:bottom w:val="single" w:sz="4" w:space="0" w:color="auto"/>
              <w:right w:val="single" w:sz="4" w:space="0" w:color="auto"/>
            </w:tcBorders>
          </w:tcPr>
          <w:p w14:paraId="7F37BFD4" w14:textId="77777777" w:rsidR="00917552" w:rsidRPr="00CA437B" w:rsidRDefault="00917552" w:rsidP="00973266">
            <w:pPr>
              <w:rPr>
                <w:strike/>
              </w:rPr>
            </w:pPr>
            <w:r w:rsidRPr="00CA437B">
              <w:rPr>
                <w:strike/>
              </w:rPr>
              <w:t>Frank</w:t>
            </w:r>
          </w:p>
        </w:tc>
        <w:tc>
          <w:tcPr>
            <w:tcW w:w="4221" w:type="dxa"/>
            <w:tcBorders>
              <w:top w:val="single" w:sz="4" w:space="0" w:color="auto"/>
              <w:left w:val="single" w:sz="4" w:space="0" w:color="auto"/>
              <w:bottom w:val="single" w:sz="4" w:space="0" w:color="auto"/>
              <w:right w:val="single" w:sz="4" w:space="0" w:color="auto"/>
            </w:tcBorders>
          </w:tcPr>
          <w:p w14:paraId="18C72E11" w14:textId="77777777" w:rsidR="00917552" w:rsidRPr="00CA437B" w:rsidRDefault="00917552" w:rsidP="00973266">
            <w:pPr>
              <w:rPr>
                <w:strike/>
              </w:rPr>
            </w:pPr>
            <w:r w:rsidRPr="00CA437B">
              <w:rPr>
                <w:strike/>
              </w:rPr>
              <w:t>loopt</w:t>
            </w:r>
          </w:p>
        </w:tc>
      </w:tr>
      <w:tr w:rsidR="00BE5B4C" w:rsidRPr="00364A68" w14:paraId="49C63562" w14:textId="77777777" w:rsidTr="00973266">
        <w:tc>
          <w:tcPr>
            <w:tcW w:w="3006" w:type="dxa"/>
            <w:tcBorders>
              <w:top w:val="single" w:sz="4" w:space="0" w:color="auto"/>
              <w:left w:val="single" w:sz="4" w:space="0" w:color="auto"/>
              <w:bottom w:val="single" w:sz="4" w:space="0" w:color="auto"/>
              <w:right w:val="single" w:sz="4" w:space="0" w:color="auto"/>
            </w:tcBorders>
          </w:tcPr>
          <w:p w14:paraId="342D4C37" w14:textId="26273ADA" w:rsidR="00BE5B4C" w:rsidRPr="00CA437B" w:rsidRDefault="00BE5B4C" w:rsidP="00917552">
            <w:pPr>
              <w:rPr>
                <w:strike/>
              </w:rPr>
            </w:pPr>
            <w:r w:rsidRPr="00CA437B">
              <w:rPr>
                <w:strike/>
              </w:rPr>
              <w:t>Tekst voor ondertekening kadaster aanleveren</w:t>
            </w:r>
          </w:p>
        </w:tc>
        <w:tc>
          <w:tcPr>
            <w:tcW w:w="1789" w:type="dxa"/>
            <w:tcBorders>
              <w:top w:val="single" w:sz="4" w:space="0" w:color="auto"/>
              <w:left w:val="single" w:sz="4" w:space="0" w:color="auto"/>
              <w:bottom w:val="single" w:sz="4" w:space="0" w:color="auto"/>
              <w:right w:val="single" w:sz="4" w:space="0" w:color="auto"/>
            </w:tcBorders>
          </w:tcPr>
          <w:p w14:paraId="48D19AB8" w14:textId="454D92B9" w:rsidR="00BE5B4C" w:rsidRPr="00CA437B" w:rsidRDefault="00BE5B4C" w:rsidP="00973266">
            <w:pPr>
              <w:rPr>
                <w:strike/>
              </w:rPr>
            </w:pPr>
            <w:r w:rsidRPr="00CA437B">
              <w:rPr>
                <w:strike/>
              </w:rPr>
              <w:t>Frank vraagt Yvonne</w:t>
            </w:r>
          </w:p>
        </w:tc>
        <w:tc>
          <w:tcPr>
            <w:tcW w:w="4221" w:type="dxa"/>
            <w:tcBorders>
              <w:top w:val="single" w:sz="4" w:space="0" w:color="auto"/>
              <w:left w:val="single" w:sz="4" w:space="0" w:color="auto"/>
              <w:bottom w:val="single" w:sz="4" w:space="0" w:color="auto"/>
              <w:right w:val="single" w:sz="4" w:space="0" w:color="auto"/>
            </w:tcBorders>
          </w:tcPr>
          <w:p w14:paraId="2C295C49" w14:textId="75201AAB" w:rsidR="00BE5B4C" w:rsidRPr="00CA437B" w:rsidRDefault="00C43DE4" w:rsidP="00973266">
            <w:pPr>
              <w:rPr>
                <w:strike/>
              </w:rPr>
            </w:pPr>
            <w:r w:rsidRPr="00CA437B">
              <w:rPr>
                <w:strike/>
              </w:rPr>
              <w:t>open</w:t>
            </w:r>
          </w:p>
        </w:tc>
      </w:tr>
    </w:tbl>
    <w:p w14:paraId="6D58CCC1" w14:textId="77777777" w:rsidR="00DD7C06" w:rsidRPr="00364A68" w:rsidRDefault="00DD7C06" w:rsidP="00DD7C06"/>
    <w:p w14:paraId="02B3FFED" w14:textId="77777777" w:rsidR="00A1128F" w:rsidRPr="00364A68" w:rsidRDefault="00A1128F" w:rsidP="00A1128F">
      <w:pPr>
        <w:spacing w:line="240" w:lineRule="atLeast"/>
      </w:pPr>
    </w:p>
    <w:sectPr w:rsidR="00A1128F" w:rsidRPr="00364A68" w:rsidSect="00412194">
      <w:headerReference w:type="even" r:id="rId11"/>
      <w:headerReference w:type="default" r:id="rId12"/>
      <w:footerReference w:type="even" r:id="rId13"/>
      <w:footerReference w:type="default" r:id="rId14"/>
      <w:headerReference w:type="first" r:id="rId15"/>
      <w:footerReference w:type="first" r:id="rId16"/>
      <w:pgSz w:w="11906" w:h="16838" w:code="9"/>
      <w:pgMar w:top="1440" w:right="1440" w:bottom="1440" w:left="1440" w:header="0" w:footer="5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EE5AC7" w14:textId="77777777" w:rsidR="0022679C" w:rsidRDefault="0022679C">
      <w:r>
        <w:separator/>
      </w:r>
    </w:p>
    <w:p w14:paraId="2F1D45EE" w14:textId="77777777" w:rsidR="0022679C" w:rsidRDefault="0022679C"/>
  </w:endnote>
  <w:endnote w:type="continuationSeparator" w:id="0">
    <w:p w14:paraId="44E8F4E3" w14:textId="77777777" w:rsidR="0022679C" w:rsidRDefault="0022679C">
      <w:r>
        <w:continuationSeparator/>
      </w:r>
    </w:p>
    <w:p w14:paraId="380770C5" w14:textId="77777777" w:rsidR="0022679C" w:rsidRDefault="00226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4E825" w14:textId="77777777" w:rsidR="00402DD3" w:rsidRDefault="00402DD3" w:rsidP="00064FFB"/>
  <w:p w14:paraId="407AA530" w14:textId="77777777" w:rsidR="00402DD3" w:rsidRDefault="00402DD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181637" w14:textId="77777777" w:rsidR="00402DD3" w:rsidRDefault="00402DD3"/>
  <w:p w14:paraId="3E19081C" w14:textId="77777777" w:rsidR="00402DD3" w:rsidRDefault="00402DD3"/>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108" w:type="dxa"/>
      <w:tblLook w:val="01E0" w:firstRow="1" w:lastRow="1" w:firstColumn="1" w:lastColumn="1" w:noHBand="0" w:noVBand="0"/>
    </w:tblPr>
    <w:tblGrid>
      <w:gridCol w:w="397"/>
      <w:gridCol w:w="2867"/>
      <w:gridCol w:w="2868"/>
      <w:gridCol w:w="2868"/>
    </w:tblGrid>
    <w:tr w:rsidR="00402DD3" w:rsidRPr="003E54C0" w14:paraId="418DA4AE" w14:textId="77777777" w:rsidTr="008639B2">
      <w:tc>
        <w:tcPr>
          <w:tcW w:w="397" w:type="dxa"/>
          <w:shd w:val="clear" w:color="auto" w:fill="auto"/>
        </w:tcPr>
        <w:p w14:paraId="00DCA89F" w14:textId="77777777" w:rsidR="00402DD3" w:rsidRPr="003E54C0" w:rsidRDefault="00402DD3" w:rsidP="003E54C0">
          <w:pPr>
            <w:pStyle w:val="Voettekst"/>
            <w:spacing w:line="240" w:lineRule="atLeast"/>
            <w:rPr>
              <w:b/>
              <w:sz w:val="12"/>
              <w:szCs w:val="12"/>
            </w:rPr>
          </w:pPr>
          <w:r w:rsidRPr="003E54C0">
            <w:rPr>
              <w:b/>
              <w:sz w:val="12"/>
              <w:szCs w:val="12"/>
            </w:rPr>
            <w:t>T</w:t>
          </w:r>
        </w:p>
      </w:tc>
      <w:tc>
        <w:tcPr>
          <w:tcW w:w="2867" w:type="dxa"/>
          <w:shd w:val="clear" w:color="auto" w:fill="auto"/>
        </w:tcPr>
        <w:p w14:paraId="2C3D8C8B" w14:textId="77777777" w:rsidR="00402DD3" w:rsidRPr="003E54C0" w:rsidRDefault="00402DD3" w:rsidP="003E54C0">
          <w:pPr>
            <w:pStyle w:val="Voettekst"/>
            <w:spacing w:line="240" w:lineRule="atLeast"/>
            <w:rPr>
              <w:b/>
              <w:sz w:val="12"/>
              <w:szCs w:val="12"/>
            </w:rPr>
          </w:pPr>
          <w:r w:rsidRPr="003E54C0">
            <w:rPr>
              <w:sz w:val="12"/>
              <w:szCs w:val="12"/>
            </w:rPr>
            <w:t>033 460 41 00</w:t>
          </w:r>
        </w:p>
      </w:tc>
      <w:tc>
        <w:tcPr>
          <w:tcW w:w="2868" w:type="dxa"/>
        </w:tcPr>
        <w:p w14:paraId="50456D7D" w14:textId="77777777" w:rsidR="00402DD3" w:rsidRPr="003E54C0" w:rsidRDefault="00402DD3" w:rsidP="003E54C0">
          <w:pPr>
            <w:pStyle w:val="Voettekst"/>
            <w:spacing w:line="240" w:lineRule="atLeast"/>
            <w:rPr>
              <w:b/>
              <w:sz w:val="12"/>
              <w:szCs w:val="12"/>
            </w:rPr>
          </w:pPr>
          <w:r w:rsidRPr="003E54C0">
            <w:rPr>
              <w:b/>
              <w:sz w:val="12"/>
              <w:szCs w:val="12"/>
            </w:rPr>
            <w:t>bezoekadres</w:t>
          </w:r>
        </w:p>
      </w:tc>
      <w:tc>
        <w:tcPr>
          <w:tcW w:w="2868" w:type="dxa"/>
        </w:tcPr>
        <w:p w14:paraId="12863436" w14:textId="77777777" w:rsidR="00402DD3" w:rsidRPr="003E54C0" w:rsidRDefault="00402DD3" w:rsidP="003E54C0">
          <w:pPr>
            <w:pStyle w:val="Voettekst"/>
            <w:spacing w:line="240" w:lineRule="atLeast"/>
            <w:rPr>
              <w:b/>
              <w:sz w:val="12"/>
              <w:szCs w:val="12"/>
            </w:rPr>
          </w:pPr>
          <w:r w:rsidRPr="003E54C0">
            <w:rPr>
              <w:b/>
              <w:sz w:val="12"/>
              <w:szCs w:val="12"/>
            </w:rPr>
            <w:t>postadres</w:t>
          </w:r>
        </w:p>
      </w:tc>
    </w:tr>
    <w:tr w:rsidR="00402DD3" w:rsidRPr="003E54C0" w14:paraId="41732E29" w14:textId="77777777" w:rsidTr="008639B2">
      <w:tc>
        <w:tcPr>
          <w:tcW w:w="397" w:type="dxa"/>
          <w:shd w:val="clear" w:color="auto" w:fill="auto"/>
        </w:tcPr>
        <w:p w14:paraId="71F36F5D" w14:textId="77777777" w:rsidR="00402DD3" w:rsidRPr="003E54C0" w:rsidRDefault="00402DD3" w:rsidP="003E54C0">
          <w:pPr>
            <w:pStyle w:val="Voettekst"/>
            <w:spacing w:line="240" w:lineRule="atLeast"/>
            <w:rPr>
              <w:b/>
              <w:sz w:val="12"/>
              <w:szCs w:val="12"/>
            </w:rPr>
          </w:pPr>
          <w:r w:rsidRPr="003E54C0">
            <w:rPr>
              <w:b/>
              <w:sz w:val="12"/>
              <w:szCs w:val="12"/>
            </w:rPr>
            <w:t>E</w:t>
          </w:r>
        </w:p>
      </w:tc>
      <w:tc>
        <w:tcPr>
          <w:tcW w:w="2867" w:type="dxa"/>
          <w:shd w:val="clear" w:color="auto" w:fill="auto"/>
        </w:tcPr>
        <w:p w14:paraId="23043FEB" w14:textId="77777777" w:rsidR="00402DD3" w:rsidRPr="003E54C0" w:rsidRDefault="00402DD3" w:rsidP="003E54C0">
          <w:pPr>
            <w:pStyle w:val="Voettekst"/>
            <w:spacing w:line="240" w:lineRule="atLeast"/>
            <w:rPr>
              <w:b/>
              <w:sz w:val="12"/>
              <w:szCs w:val="12"/>
            </w:rPr>
          </w:pPr>
          <w:r w:rsidRPr="003E54C0">
            <w:rPr>
              <w:sz w:val="12"/>
              <w:szCs w:val="12"/>
            </w:rPr>
            <w:t>info@geonovum.nl</w:t>
          </w:r>
        </w:p>
      </w:tc>
      <w:tc>
        <w:tcPr>
          <w:tcW w:w="2868" w:type="dxa"/>
        </w:tcPr>
        <w:p w14:paraId="7514DB08" w14:textId="77777777" w:rsidR="00402DD3" w:rsidRPr="003E54C0" w:rsidRDefault="00402DD3" w:rsidP="003E54C0">
          <w:pPr>
            <w:pStyle w:val="Voettekst"/>
            <w:spacing w:line="240" w:lineRule="atLeast"/>
            <w:rPr>
              <w:b/>
              <w:sz w:val="12"/>
              <w:szCs w:val="12"/>
            </w:rPr>
          </w:pPr>
          <w:proofErr w:type="spellStart"/>
          <w:r w:rsidRPr="003E54C0">
            <w:rPr>
              <w:sz w:val="12"/>
              <w:szCs w:val="12"/>
            </w:rPr>
            <w:t>Barchman</w:t>
          </w:r>
          <w:proofErr w:type="spellEnd"/>
          <w:r w:rsidRPr="003E54C0">
            <w:rPr>
              <w:sz w:val="12"/>
              <w:szCs w:val="12"/>
            </w:rPr>
            <w:t xml:space="preserve"> </w:t>
          </w:r>
          <w:proofErr w:type="spellStart"/>
          <w:r w:rsidRPr="003E54C0">
            <w:rPr>
              <w:sz w:val="12"/>
              <w:szCs w:val="12"/>
            </w:rPr>
            <w:t>Wuytierslaan</w:t>
          </w:r>
          <w:proofErr w:type="spellEnd"/>
          <w:r w:rsidRPr="003E54C0">
            <w:rPr>
              <w:sz w:val="12"/>
              <w:szCs w:val="12"/>
            </w:rPr>
            <w:t xml:space="preserve"> 10</w:t>
          </w:r>
        </w:p>
      </w:tc>
      <w:tc>
        <w:tcPr>
          <w:tcW w:w="2868" w:type="dxa"/>
        </w:tcPr>
        <w:p w14:paraId="3C23B8BE" w14:textId="77777777" w:rsidR="00402DD3" w:rsidRPr="003E54C0" w:rsidRDefault="00402DD3" w:rsidP="003E54C0">
          <w:pPr>
            <w:pStyle w:val="Voettekst"/>
            <w:spacing w:line="240" w:lineRule="atLeast"/>
            <w:rPr>
              <w:b/>
              <w:sz w:val="12"/>
              <w:szCs w:val="12"/>
            </w:rPr>
          </w:pPr>
          <w:r w:rsidRPr="003E54C0">
            <w:rPr>
              <w:sz w:val="12"/>
              <w:szCs w:val="12"/>
            </w:rPr>
            <w:t>Postbus 508</w:t>
          </w:r>
        </w:p>
      </w:tc>
    </w:tr>
    <w:tr w:rsidR="00402DD3" w:rsidRPr="003E54C0" w14:paraId="2787B940" w14:textId="77777777" w:rsidTr="008639B2">
      <w:tc>
        <w:tcPr>
          <w:tcW w:w="397" w:type="dxa"/>
          <w:shd w:val="clear" w:color="auto" w:fill="auto"/>
        </w:tcPr>
        <w:p w14:paraId="7ABEAC43" w14:textId="77777777" w:rsidR="00402DD3" w:rsidRPr="003E54C0" w:rsidRDefault="00402DD3" w:rsidP="003E54C0">
          <w:pPr>
            <w:pStyle w:val="Voettekst"/>
            <w:spacing w:line="240" w:lineRule="atLeast"/>
            <w:rPr>
              <w:b/>
              <w:sz w:val="12"/>
              <w:szCs w:val="12"/>
            </w:rPr>
          </w:pPr>
          <w:r w:rsidRPr="003E54C0">
            <w:rPr>
              <w:b/>
              <w:sz w:val="12"/>
              <w:szCs w:val="12"/>
            </w:rPr>
            <w:t>I</w:t>
          </w:r>
        </w:p>
      </w:tc>
      <w:tc>
        <w:tcPr>
          <w:tcW w:w="2867" w:type="dxa"/>
          <w:shd w:val="clear" w:color="auto" w:fill="auto"/>
        </w:tcPr>
        <w:p w14:paraId="7FE39094" w14:textId="77777777" w:rsidR="00402DD3" w:rsidRPr="003E54C0" w:rsidRDefault="00402DD3" w:rsidP="003E54C0">
          <w:pPr>
            <w:pStyle w:val="Voettekst"/>
            <w:spacing w:line="240" w:lineRule="atLeast"/>
            <w:rPr>
              <w:b/>
              <w:sz w:val="12"/>
              <w:szCs w:val="12"/>
            </w:rPr>
          </w:pPr>
          <w:r w:rsidRPr="003E54C0">
            <w:rPr>
              <w:sz w:val="12"/>
              <w:szCs w:val="12"/>
            </w:rPr>
            <w:t>www.geonovum.nl</w:t>
          </w:r>
        </w:p>
      </w:tc>
      <w:tc>
        <w:tcPr>
          <w:tcW w:w="2868" w:type="dxa"/>
        </w:tcPr>
        <w:p w14:paraId="582E82E9" w14:textId="77777777" w:rsidR="00402DD3" w:rsidRPr="003E54C0" w:rsidRDefault="00402DD3" w:rsidP="003E54C0">
          <w:pPr>
            <w:pStyle w:val="Voettekst"/>
            <w:spacing w:line="240" w:lineRule="atLeast"/>
            <w:rPr>
              <w:b/>
              <w:sz w:val="12"/>
              <w:szCs w:val="12"/>
            </w:rPr>
          </w:pPr>
          <w:r w:rsidRPr="003E54C0">
            <w:rPr>
              <w:sz w:val="12"/>
              <w:szCs w:val="12"/>
            </w:rPr>
            <w:t>3818 LH  Amersfoort</w:t>
          </w:r>
        </w:p>
      </w:tc>
      <w:tc>
        <w:tcPr>
          <w:tcW w:w="2868" w:type="dxa"/>
        </w:tcPr>
        <w:p w14:paraId="0B611C4F" w14:textId="77777777" w:rsidR="00402DD3" w:rsidRPr="003E54C0" w:rsidRDefault="00402DD3" w:rsidP="003E54C0">
          <w:pPr>
            <w:pStyle w:val="Voettekst"/>
            <w:spacing w:line="240" w:lineRule="atLeast"/>
            <w:rPr>
              <w:b/>
              <w:sz w:val="12"/>
              <w:szCs w:val="12"/>
            </w:rPr>
          </w:pPr>
          <w:r w:rsidRPr="003E54C0">
            <w:rPr>
              <w:sz w:val="12"/>
              <w:szCs w:val="12"/>
            </w:rPr>
            <w:t>3800 AM Amersfoort</w:t>
          </w:r>
        </w:p>
      </w:tc>
    </w:tr>
  </w:tbl>
  <w:p w14:paraId="1CDA88B8" w14:textId="77777777" w:rsidR="00402DD3" w:rsidRDefault="00402DD3">
    <w:pPr>
      <w:pStyle w:val="Voettekst"/>
    </w:pPr>
  </w:p>
  <w:p w14:paraId="06BBC4BA" w14:textId="77777777" w:rsidR="00402DD3" w:rsidRDefault="00402D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D2D908" w14:textId="77777777" w:rsidR="0022679C" w:rsidRDefault="0022679C">
      <w:r>
        <w:separator/>
      </w:r>
    </w:p>
    <w:p w14:paraId="26DCB3F7" w14:textId="77777777" w:rsidR="0022679C" w:rsidRDefault="0022679C"/>
  </w:footnote>
  <w:footnote w:type="continuationSeparator" w:id="0">
    <w:p w14:paraId="625E13A4" w14:textId="77777777" w:rsidR="0022679C" w:rsidRDefault="0022679C">
      <w:r>
        <w:continuationSeparator/>
      </w:r>
    </w:p>
    <w:p w14:paraId="4E247097" w14:textId="77777777" w:rsidR="0022679C" w:rsidRDefault="00226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42FF8" w14:textId="77777777" w:rsidR="00402DD3" w:rsidRDefault="00402DD3" w:rsidP="00A25CDF">
    <w:pPr>
      <w:pStyle w:val="Koptekst"/>
      <w:jc w:val="center"/>
    </w:pPr>
    <w:r>
      <w:rPr>
        <w:noProof/>
      </w:rPr>
      <w:drawing>
        <wp:anchor distT="0" distB="0" distL="114300" distR="114300" simplePos="0" relativeHeight="251657728" behindDoc="0" locked="0" layoutInCell="1" allowOverlap="1" wp14:anchorId="77BF5FD3" wp14:editId="03CC28FA">
          <wp:simplePos x="0" y="0"/>
          <wp:positionH relativeFrom="column">
            <wp:posOffset>2057400</wp:posOffset>
          </wp:positionH>
          <wp:positionV relativeFrom="paragraph">
            <wp:posOffset>50800</wp:posOffset>
          </wp:positionV>
          <wp:extent cx="1397635" cy="466090"/>
          <wp:effectExtent l="0" t="0" r="0" b="0"/>
          <wp:wrapNone/>
          <wp:docPr id="8" name="Afbeelding 3"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7635" cy="4660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62123AB" w14:textId="77777777" w:rsidR="00402DD3" w:rsidRDefault="00402DD3" w:rsidP="00A25CDF">
    <w:pPr>
      <w:pStyle w:val="Koptekst"/>
      <w:jc w:val="center"/>
    </w:pPr>
  </w:p>
  <w:p w14:paraId="20624A83" w14:textId="77777777" w:rsidR="00402DD3" w:rsidRDefault="00402DD3" w:rsidP="00A25CDF">
    <w:pPr>
      <w:pStyle w:val="Koptekst"/>
      <w:jc w:val="center"/>
    </w:pPr>
  </w:p>
  <w:p w14:paraId="75D152F0" w14:textId="77777777" w:rsidR="00402DD3" w:rsidRDefault="00402DD3" w:rsidP="00A25CDF">
    <w:pPr>
      <w:pStyle w:val="Koptekst"/>
      <w:jc w:val="center"/>
    </w:pPr>
  </w:p>
  <w:p w14:paraId="7A67A8BC" w14:textId="77777777" w:rsidR="00402DD3" w:rsidRDefault="00402DD3" w:rsidP="00A25CDF">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7C858F1A" w14:textId="77777777" w:rsidTr="00C908D3">
      <w:trPr>
        <w:trHeight w:val="200"/>
      </w:trPr>
      <w:tc>
        <w:tcPr>
          <w:tcW w:w="6533" w:type="dxa"/>
        </w:tcPr>
        <w:p w14:paraId="75C135B2" w14:textId="77777777" w:rsidR="00402DD3" w:rsidRPr="00370FFC" w:rsidRDefault="00402DD3" w:rsidP="00C908D3"/>
      </w:tc>
      <w:tc>
        <w:tcPr>
          <w:tcW w:w="724" w:type="dxa"/>
        </w:tcPr>
        <w:p w14:paraId="1035E22E" w14:textId="77777777" w:rsidR="00402DD3" w:rsidRPr="00C50627" w:rsidRDefault="00402DD3" w:rsidP="00C908D3">
          <w:pPr>
            <w:rPr>
              <w:color w:val="999999"/>
            </w:rPr>
          </w:pPr>
          <w:r w:rsidRPr="00C50627">
            <w:rPr>
              <w:color w:val="999999"/>
            </w:rPr>
            <w:t>blad</w:t>
          </w:r>
        </w:p>
      </w:tc>
      <w:tc>
        <w:tcPr>
          <w:tcW w:w="1475" w:type="dxa"/>
        </w:tcPr>
        <w:p w14:paraId="7E32C391" w14:textId="77777777" w:rsidR="00402DD3" w:rsidRPr="00370FFC" w:rsidRDefault="00402DD3" w:rsidP="00C908D3">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2</w:t>
          </w:r>
          <w:r>
            <w:rPr>
              <w:noProof/>
            </w:rPr>
            <w:fldChar w:fldCharType="end"/>
          </w:r>
        </w:p>
      </w:tc>
    </w:tr>
  </w:tbl>
  <w:p w14:paraId="2ACFDB59" w14:textId="77777777" w:rsidR="00402DD3" w:rsidRDefault="00402DD3" w:rsidP="00A25CDF">
    <w:pPr>
      <w:pStyle w:val="Koptekst"/>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BF925" w14:textId="77777777" w:rsidR="00402DD3" w:rsidRDefault="00402DD3" w:rsidP="00412194">
    <w:pPr>
      <w:pStyle w:val="Koptekst"/>
      <w:jc w:val="center"/>
    </w:pPr>
    <w:r>
      <w:rPr>
        <w:noProof/>
      </w:rPr>
      <w:drawing>
        <wp:anchor distT="0" distB="0" distL="114300" distR="114300" simplePos="0" relativeHeight="251658752" behindDoc="0" locked="0" layoutInCell="1" allowOverlap="1" wp14:anchorId="4A4CB418" wp14:editId="7BA5DC2D">
          <wp:simplePos x="0" y="0"/>
          <wp:positionH relativeFrom="column">
            <wp:posOffset>2057400</wp:posOffset>
          </wp:positionH>
          <wp:positionV relativeFrom="paragraph">
            <wp:posOffset>31115</wp:posOffset>
          </wp:positionV>
          <wp:extent cx="1393190" cy="467360"/>
          <wp:effectExtent l="0" t="0" r="0" b="0"/>
          <wp:wrapNone/>
          <wp:docPr id="7"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93190" cy="4673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B51D809" w14:textId="77777777" w:rsidR="00402DD3" w:rsidRDefault="00402DD3" w:rsidP="00412194">
    <w:pPr>
      <w:pStyle w:val="Koptekst"/>
    </w:pPr>
  </w:p>
  <w:p w14:paraId="1DD9A8B7" w14:textId="77777777" w:rsidR="00402DD3" w:rsidRDefault="00402DD3" w:rsidP="00412194">
    <w:pPr>
      <w:pStyle w:val="Koptekst"/>
      <w:jc w:val="center"/>
    </w:pPr>
  </w:p>
  <w:p w14:paraId="422A26FB" w14:textId="77777777" w:rsidR="00402DD3" w:rsidRDefault="00402DD3" w:rsidP="00412194">
    <w:pPr>
      <w:pStyle w:val="Koptekst"/>
      <w:jc w:val="center"/>
    </w:pPr>
  </w:p>
  <w:p w14:paraId="6626555B" w14:textId="77777777" w:rsidR="00402DD3" w:rsidRDefault="00402DD3" w:rsidP="00412194">
    <w:pPr>
      <w:pStyle w:val="Koptekst"/>
      <w:jc w:val="center"/>
    </w:pPr>
  </w:p>
  <w:p w14:paraId="67A56CA8" w14:textId="77777777" w:rsidR="00402DD3" w:rsidRDefault="00402DD3" w:rsidP="00412194">
    <w:pPr>
      <w:pStyle w:val="Koptekst"/>
      <w:jc w:val="center"/>
    </w:pPr>
  </w:p>
  <w:p w14:paraId="504658C0" w14:textId="77777777" w:rsidR="00402DD3" w:rsidRDefault="00402DD3" w:rsidP="00412194">
    <w:pPr>
      <w:pStyle w:val="Koptekst"/>
      <w:jc w:val="center"/>
    </w:pPr>
  </w:p>
  <w:tbl>
    <w:tblPr>
      <w:tblW w:w="8732" w:type="dxa"/>
      <w:tblLayout w:type="fixed"/>
      <w:tblCellMar>
        <w:left w:w="57" w:type="dxa"/>
        <w:right w:w="57" w:type="dxa"/>
      </w:tblCellMar>
      <w:tblLook w:val="01E0" w:firstRow="1" w:lastRow="1" w:firstColumn="1" w:lastColumn="1" w:noHBand="0" w:noVBand="0"/>
    </w:tblPr>
    <w:tblGrid>
      <w:gridCol w:w="6533"/>
      <w:gridCol w:w="724"/>
      <w:gridCol w:w="1475"/>
    </w:tblGrid>
    <w:tr w:rsidR="00402DD3" w:rsidRPr="00370FFC" w14:paraId="316E4781" w14:textId="77777777" w:rsidTr="00786359">
      <w:trPr>
        <w:trHeight w:val="200"/>
      </w:trPr>
      <w:tc>
        <w:tcPr>
          <w:tcW w:w="6533" w:type="dxa"/>
        </w:tcPr>
        <w:p w14:paraId="35C790EC" w14:textId="77777777" w:rsidR="00402DD3" w:rsidRPr="00370FFC" w:rsidRDefault="00402DD3" w:rsidP="00786359"/>
      </w:tc>
      <w:tc>
        <w:tcPr>
          <w:tcW w:w="724" w:type="dxa"/>
        </w:tcPr>
        <w:p w14:paraId="440F790A" w14:textId="77777777" w:rsidR="00402DD3" w:rsidRPr="00C50627" w:rsidRDefault="00402DD3" w:rsidP="00786359">
          <w:pPr>
            <w:rPr>
              <w:color w:val="999999"/>
            </w:rPr>
          </w:pPr>
          <w:r w:rsidRPr="00C50627">
            <w:rPr>
              <w:color w:val="999999"/>
            </w:rPr>
            <w:t>blad</w:t>
          </w:r>
        </w:p>
      </w:tc>
      <w:tc>
        <w:tcPr>
          <w:tcW w:w="1475" w:type="dxa"/>
        </w:tcPr>
        <w:p w14:paraId="20A33D2A" w14:textId="77777777" w:rsidR="00402DD3" w:rsidRPr="00370FFC" w:rsidRDefault="00402DD3" w:rsidP="00786359">
          <w:r>
            <w:fldChar w:fldCharType="begin"/>
          </w:r>
          <w:r>
            <w:instrText xml:space="preserve"> PAGE </w:instrText>
          </w:r>
          <w:r>
            <w:fldChar w:fldCharType="separate"/>
          </w:r>
          <w:r>
            <w:rPr>
              <w:noProof/>
            </w:rPr>
            <w:t>2</w:t>
          </w:r>
          <w:r>
            <w:rPr>
              <w:noProof/>
            </w:rPr>
            <w:fldChar w:fldCharType="end"/>
          </w:r>
          <w:r>
            <w:t xml:space="preserve"> van </w:t>
          </w:r>
          <w:r>
            <w:rPr>
              <w:noProof/>
            </w:rPr>
            <w:fldChar w:fldCharType="begin"/>
          </w:r>
          <w:r>
            <w:rPr>
              <w:noProof/>
            </w:rPr>
            <w:instrText xml:space="preserve"> NUMPAGES </w:instrText>
          </w:r>
          <w:r>
            <w:rPr>
              <w:noProof/>
            </w:rPr>
            <w:fldChar w:fldCharType="separate"/>
          </w:r>
          <w:r>
            <w:rPr>
              <w:noProof/>
            </w:rPr>
            <w:t>3</w:t>
          </w:r>
          <w:r>
            <w:rPr>
              <w:noProof/>
            </w:rPr>
            <w:fldChar w:fldCharType="end"/>
          </w:r>
        </w:p>
      </w:tc>
    </w:tr>
  </w:tbl>
  <w:p w14:paraId="6EB9F222" w14:textId="77777777" w:rsidR="00402DD3" w:rsidRDefault="00402DD3" w:rsidP="00412194">
    <w:pPr>
      <w:pStyle w:val="Koptekst"/>
      <w:pBdr>
        <w:bottom w:val="single" w:sz="6" w:space="1" w:color="auto"/>
      </w:pBdr>
    </w:pPr>
  </w:p>
  <w:p w14:paraId="6E8AED1F" w14:textId="77777777" w:rsidR="00402DD3" w:rsidRDefault="00402DD3" w:rsidP="00412194">
    <w:pPr>
      <w:pStyle w:val="Koptekst"/>
    </w:pPr>
  </w:p>
  <w:p w14:paraId="62B7B851" w14:textId="77777777" w:rsidR="00402DD3" w:rsidRDefault="00402DD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B06C4" w14:textId="77777777" w:rsidR="00402DD3" w:rsidRDefault="00402DD3">
    <w:pPr>
      <w:pStyle w:val="Koptekst"/>
    </w:pPr>
    <w:r>
      <w:rPr>
        <w:noProof/>
      </w:rPr>
      <w:drawing>
        <wp:anchor distT="0" distB="0" distL="114300" distR="114300" simplePos="0" relativeHeight="251656704" behindDoc="0" locked="0" layoutInCell="1" allowOverlap="1" wp14:anchorId="24FC93EC" wp14:editId="08C39C08">
          <wp:simplePos x="0" y="0"/>
          <wp:positionH relativeFrom="column">
            <wp:posOffset>2057400</wp:posOffset>
          </wp:positionH>
          <wp:positionV relativeFrom="paragraph">
            <wp:posOffset>20320</wp:posOffset>
          </wp:positionV>
          <wp:extent cx="1816100" cy="920750"/>
          <wp:effectExtent l="0" t="0" r="0" b="0"/>
          <wp:wrapNone/>
          <wp:docPr id="6" name="Afbeelding 2"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 descr="geonovum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6100" cy="92075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15:restartNumberingAfterBreak="0">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15:restartNumberingAfterBreak="0">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15:restartNumberingAfterBreak="0">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15:restartNumberingAfterBreak="0">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15:restartNumberingAfterBreak="0">
    <w:nsid w:val="01D33134"/>
    <w:multiLevelType w:val="hybridMultilevel"/>
    <w:tmpl w:val="49FCC73C"/>
    <w:lvl w:ilvl="0" w:tplc="0ED20236">
      <w:start w:val="27"/>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5763BB5"/>
    <w:multiLevelType w:val="hybridMultilevel"/>
    <w:tmpl w:val="428A28DE"/>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start w:val="1"/>
      <w:numFmt w:val="bullet"/>
      <w:lvlText w:val=""/>
      <w:lvlJc w:val="left"/>
      <w:pPr>
        <w:ind w:left="1800" w:hanging="360"/>
      </w:pPr>
      <w:rPr>
        <w:rFonts w:ascii="Wingdings" w:hAnsi="Wingdings" w:hint="default"/>
      </w:rPr>
    </w:lvl>
    <w:lvl w:ilvl="3" w:tplc="0413000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2" w15:restartNumberingAfterBreak="0">
    <w:nsid w:val="0EE75515"/>
    <w:multiLevelType w:val="hybridMultilevel"/>
    <w:tmpl w:val="81D4305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0FBC4AE6"/>
    <w:multiLevelType w:val="hybridMultilevel"/>
    <w:tmpl w:val="18E2F26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104C66CA"/>
    <w:multiLevelType w:val="hybridMultilevel"/>
    <w:tmpl w:val="AA60D896"/>
    <w:lvl w:ilvl="0" w:tplc="872C4342">
      <w:start w:val="27"/>
      <w:numFmt w:val="bullet"/>
      <w:lvlText w:val=""/>
      <w:lvlJc w:val="left"/>
      <w:pPr>
        <w:ind w:left="1070" w:hanging="710"/>
      </w:pPr>
      <w:rPr>
        <w:rFonts w:ascii="Symbol" w:eastAsia="Times New Roman"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197850AE"/>
    <w:multiLevelType w:val="hybridMultilevel"/>
    <w:tmpl w:val="F598794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2C814FD"/>
    <w:multiLevelType w:val="multilevel"/>
    <w:tmpl w:val="EA0A0E7A"/>
    <w:lvl w:ilvl="0">
      <w:start w:val="1"/>
      <w:numFmt w:val="decimal"/>
      <w:pStyle w:val="Agendapunt"/>
      <w:lvlText w:val="%1."/>
      <w:lvlJc w:val="left"/>
      <w:pPr>
        <w:tabs>
          <w:tab w:val="num" w:pos="567"/>
        </w:tabs>
        <w:ind w:left="567" w:hanging="567"/>
      </w:pPr>
      <w:rPr>
        <w:rFonts w:hint="default"/>
        <w:b w:val="0"/>
      </w:rPr>
    </w:lvl>
    <w:lvl w:ilvl="1">
      <w:start w:val="1"/>
      <w:numFmt w:val="decimal"/>
      <w:pStyle w:val="Paragraaftitel"/>
      <w:lvlText w:val="%1.%2"/>
      <w:lvlJc w:val="left"/>
      <w:pPr>
        <w:tabs>
          <w:tab w:val="num" w:pos="567"/>
        </w:tabs>
        <w:ind w:left="567" w:hanging="567"/>
      </w:pPr>
      <w:rPr>
        <w:rFonts w:hint="default"/>
      </w:rPr>
    </w:lvl>
    <w:lvl w:ilvl="2">
      <w:start w:val="1"/>
      <w:numFmt w:val="decimal"/>
      <w:pStyle w:val="subparagraaftitel"/>
      <w:lvlText w:val="%1.%2.%3"/>
      <w:lvlJc w:val="left"/>
      <w:pPr>
        <w:tabs>
          <w:tab w:val="num" w:pos="567"/>
        </w:tabs>
        <w:ind w:left="567" w:hanging="567"/>
      </w:pPr>
      <w:rPr>
        <w:rFonts w:hint="default"/>
      </w:rPr>
    </w:lvl>
    <w:lvl w:ilvl="3">
      <w:start w:val="1"/>
      <w:numFmt w:val="none"/>
      <w:lvlText w:val=""/>
      <w:lvlJc w:val="left"/>
      <w:pPr>
        <w:tabs>
          <w:tab w:val="num" w:pos="0"/>
        </w:tabs>
        <w:ind w:left="0" w:firstLine="0"/>
      </w:pPr>
      <w:rPr>
        <w:rFonts w:hint="default"/>
      </w:rPr>
    </w:lvl>
    <w:lvl w:ilvl="4">
      <w:start w:val="1"/>
      <w:numFmt w:val="none"/>
      <w:lvlText w:val=""/>
      <w:lvlJc w:val="left"/>
      <w:pPr>
        <w:tabs>
          <w:tab w:val="num" w:pos="0"/>
        </w:tabs>
        <w:ind w:left="0" w:firstLine="0"/>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7" w15:restartNumberingAfterBreak="0">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15:restartNumberingAfterBreak="0">
    <w:nsid w:val="2DC80594"/>
    <w:multiLevelType w:val="hybridMultilevel"/>
    <w:tmpl w:val="6144D78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2FDE0E57"/>
    <w:multiLevelType w:val="hybridMultilevel"/>
    <w:tmpl w:val="B288BBB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0" w15:restartNumberingAfterBreak="0">
    <w:nsid w:val="3784720E"/>
    <w:multiLevelType w:val="hybridMultilevel"/>
    <w:tmpl w:val="CCCEBA56"/>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790" w:hanging="360"/>
      </w:pPr>
      <w:rPr>
        <w:rFonts w:ascii="Courier New" w:hAnsi="Courier New" w:cs="Courier New" w:hint="default"/>
      </w:rPr>
    </w:lvl>
    <w:lvl w:ilvl="2" w:tplc="04130005">
      <w:start w:val="1"/>
      <w:numFmt w:val="bullet"/>
      <w:lvlText w:val=""/>
      <w:lvlJc w:val="left"/>
      <w:pPr>
        <w:ind w:left="2510" w:hanging="360"/>
      </w:pPr>
      <w:rPr>
        <w:rFonts w:ascii="Wingdings" w:hAnsi="Wingdings" w:hint="default"/>
      </w:rPr>
    </w:lvl>
    <w:lvl w:ilvl="3" w:tplc="04130001">
      <w:start w:val="1"/>
      <w:numFmt w:val="bullet"/>
      <w:lvlText w:val=""/>
      <w:lvlJc w:val="left"/>
      <w:pPr>
        <w:ind w:left="3230" w:hanging="360"/>
      </w:pPr>
      <w:rPr>
        <w:rFonts w:ascii="Symbol" w:hAnsi="Symbol" w:hint="default"/>
      </w:rPr>
    </w:lvl>
    <w:lvl w:ilvl="4" w:tplc="04130003">
      <w:start w:val="1"/>
      <w:numFmt w:val="bullet"/>
      <w:lvlText w:val="o"/>
      <w:lvlJc w:val="left"/>
      <w:pPr>
        <w:ind w:left="3950" w:hanging="360"/>
      </w:pPr>
      <w:rPr>
        <w:rFonts w:ascii="Courier New" w:hAnsi="Courier New" w:cs="Courier New" w:hint="default"/>
      </w:rPr>
    </w:lvl>
    <w:lvl w:ilvl="5" w:tplc="04130005">
      <w:start w:val="1"/>
      <w:numFmt w:val="bullet"/>
      <w:lvlText w:val=""/>
      <w:lvlJc w:val="left"/>
      <w:pPr>
        <w:ind w:left="4670" w:hanging="360"/>
      </w:pPr>
      <w:rPr>
        <w:rFonts w:ascii="Wingdings" w:hAnsi="Wingdings" w:hint="default"/>
      </w:rPr>
    </w:lvl>
    <w:lvl w:ilvl="6" w:tplc="04130001">
      <w:start w:val="1"/>
      <w:numFmt w:val="bullet"/>
      <w:lvlText w:val=""/>
      <w:lvlJc w:val="left"/>
      <w:pPr>
        <w:ind w:left="5390" w:hanging="360"/>
      </w:pPr>
      <w:rPr>
        <w:rFonts w:ascii="Symbol" w:hAnsi="Symbol" w:hint="default"/>
      </w:rPr>
    </w:lvl>
    <w:lvl w:ilvl="7" w:tplc="04130003">
      <w:start w:val="1"/>
      <w:numFmt w:val="bullet"/>
      <w:lvlText w:val="o"/>
      <w:lvlJc w:val="left"/>
      <w:pPr>
        <w:ind w:left="6110" w:hanging="360"/>
      </w:pPr>
      <w:rPr>
        <w:rFonts w:ascii="Courier New" w:hAnsi="Courier New" w:cs="Courier New" w:hint="default"/>
      </w:rPr>
    </w:lvl>
    <w:lvl w:ilvl="8" w:tplc="04130005">
      <w:start w:val="1"/>
      <w:numFmt w:val="bullet"/>
      <w:lvlText w:val=""/>
      <w:lvlJc w:val="left"/>
      <w:pPr>
        <w:ind w:left="6830" w:hanging="360"/>
      </w:pPr>
      <w:rPr>
        <w:rFonts w:ascii="Wingdings" w:hAnsi="Wingdings" w:hint="default"/>
      </w:rPr>
    </w:lvl>
  </w:abstractNum>
  <w:abstractNum w:abstractNumId="21" w15:restartNumberingAfterBreak="0">
    <w:nsid w:val="39066382"/>
    <w:multiLevelType w:val="hybridMultilevel"/>
    <w:tmpl w:val="A036C1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3" w15:restartNumberingAfterBreak="0">
    <w:nsid w:val="3AC1372F"/>
    <w:multiLevelType w:val="hybridMultilevel"/>
    <w:tmpl w:val="6E202F7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4" w15:restartNumberingAfterBreak="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5" w15:restartNumberingAfterBreak="0">
    <w:nsid w:val="4A9C7BCD"/>
    <w:multiLevelType w:val="hybridMultilevel"/>
    <w:tmpl w:val="7780FF6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26" w15:restartNumberingAfterBreak="0">
    <w:nsid w:val="4D866385"/>
    <w:multiLevelType w:val="hybridMultilevel"/>
    <w:tmpl w:val="7CAE82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5399631E"/>
    <w:multiLevelType w:val="multilevel"/>
    <w:tmpl w:val="7C8C96B0"/>
    <w:lvl w:ilvl="0">
      <w:start w:val="1"/>
      <w:numFmt w:val="decimal"/>
      <w:pStyle w:val="Inhopg1"/>
      <w:lvlText w:val="%1"/>
      <w:lvlJc w:val="left"/>
      <w:pPr>
        <w:tabs>
          <w:tab w:val="num" w:pos="567"/>
        </w:tabs>
        <w:ind w:left="360" w:hanging="360"/>
      </w:pPr>
      <w:rPr>
        <w:rFonts w:ascii="Verdana" w:hAnsi="Verdana" w:hint="default"/>
        <w:sz w:val="20"/>
        <w:szCs w:val="20"/>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8" w15:restartNumberingAfterBreak="0">
    <w:nsid w:val="53B170E7"/>
    <w:multiLevelType w:val="hybridMultilevel"/>
    <w:tmpl w:val="38EE713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5A006B37"/>
    <w:multiLevelType w:val="hybridMultilevel"/>
    <w:tmpl w:val="EDFC873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0" w15:restartNumberingAfterBreak="0">
    <w:nsid w:val="5B4D64E5"/>
    <w:multiLevelType w:val="hybridMultilevel"/>
    <w:tmpl w:val="CFE065D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1" w15:restartNumberingAfterBreak="0">
    <w:nsid w:val="5F8002EE"/>
    <w:multiLevelType w:val="hybridMultilevel"/>
    <w:tmpl w:val="0F323DC2"/>
    <w:lvl w:ilvl="0" w:tplc="D4045AD4">
      <w:numFmt w:val="bullet"/>
      <w:lvlText w:val=""/>
      <w:lvlJc w:val="left"/>
      <w:pPr>
        <w:ind w:left="1070" w:hanging="360"/>
      </w:pPr>
      <w:rPr>
        <w:rFonts w:ascii="Symbol" w:eastAsia="Calibri" w:hAnsi="Symbol"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2" w15:restartNumberingAfterBreak="0">
    <w:nsid w:val="609C1186"/>
    <w:multiLevelType w:val="hybridMultilevel"/>
    <w:tmpl w:val="270C4E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3" w15:restartNumberingAfterBreak="0">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34" w15:restartNumberingAfterBreak="0">
    <w:nsid w:val="79F8603A"/>
    <w:multiLevelType w:val="hybridMultilevel"/>
    <w:tmpl w:val="939081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35" w15:restartNumberingAfterBreak="0">
    <w:nsid w:val="7DB9066F"/>
    <w:multiLevelType w:val="hybridMultilevel"/>
    <w:tmpl w:val="F12E0D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16cid:durableId="2049453391">
    <w:abstractNumId w:val="9"/>
  </w:num>
  <w:num w:numId="2" w16cid:durableId="536815863">
    <w:abstractNumId w:val="7"/>
  </w:num>
  <w:num w:numId="3" w16cid:durableId="137115910">
    <w:abstractNumId w:val="6"/>
  </w:num>
  <w:num w:numId="4" w16cid:durableId="1504126057">
    <w:abstractNumId w:val="5"/>
  </w:num>
  <w:num w:numId="5" w16cid:durableId="564879742">
    <w:abstractNumId w:val="33"/>
  </w:num>
  <w:num w:numId="6" w16cid:durableId="464784183">
    <w:abstractNumId w:val="24"/>
  </w:num>
  <w:num w:numId="7" w16cid:durableId="387580587">
    <w:abstractNumId w:val="17"/>
  </w:num>
  <w:num w:numId="8" w16cid:durableId="1600941425">
    <w:abstractNumId w:val="22"/>
  </w:num>
  <w:num w:numId="9" w16cid:durableId="1136528597">
    <w:abstractNumId w:val="4"/>
  </w:num>
  <w:num w:numId="10" w16cid:durableId="2049720570">
    <w:abstractNumId w:val="8"/>
  </w:num>
  <w:num w:numId="11" w16cid:durableId="1526943212">
    <w:abstractNumId w:val="3"/>
  </w:num>
  <w:num w:numId="12" w16cid:durableId="1629124706">
    <w:abstractNumId w:val="2"/>
  </w:num>
  <w:num w:numId="13" w16cid:durableId="465899167">
    <w:abstractNumId w:val="1"/>
  </w:num>
  <w:num w:numId="14" w16cid:durableId="121308771">
    <w:abstractNumId w:val="0"/>
  </w:num>
  <w:num w:numId="15" w16cid:durableId="631785099">
    <w:abstractNumId w:val="27"/>
  </w:num>
  <w:num w:numId="16" w16cid:durableId="260721211">
    <w:abstractNumId w:val="16"/>
  </w:num>
  <w:num w:numId="17" w16cid:durableId="68236170">
    <w:abstractNumId w:val="12"/>
  </w:num>
  <w:num w:numId="18" w16cid:durableId="976954759">
    <w:abstractNumId w:val="26"/>
  </w:num>
  <w:num w:numId="19" w16cid:durableId="192810968">
    <w:abstractNumId w:val="35"/>
  </w:num>
  <w:num w:numId="20" w16cid:durableId="392239193">
    <w:abstractNumId w:val="30"/>
  </w:num>
  <w:num w:numId="21" w16cid:durableId="414938383">
    <w:abstractNumId w:val="14"/>
  </w:num>
  <w:num w:numId="22" w16cid:durableId="547766372">
    <w:abstractNumId w:val="10"/>
  </w:num>
  <w:num w:numId="23" w16cid:durableId="395275291">
    <w:abstractNumId w:val="15"/>
  </w:num>
  <w:num w:numId="24" w16cid:durableId="891775493">
    <w:abstractNumId w:val="28"/>
  </w:num>
  <w:num w:numId="25" w16cid:durableId="271325065">
    <w:abstractNumId w:val="18"/>
  </w:num>
  <w:num w:numId="26" w16cid:durableId="1509441521">
    <w:abstractNumId w:val="21"/>
  </w:num>
  <w:num w:numId="27" w16cid:durableId="1204750432">
    <w:abstractNumId w:val="13"/>
  </w:num>
  <w:num w:numId="28" w16cid:durableId="876308743">
    <w:abstractNumId w:val="11"/>
  </w:num>
  <w:num w:numId="29" w16cid:durableId="1826774935">
    <w:abstractNumId w:val="32"/>
  </w:num>
  <w:num w:numId="30" w16cid:durableId="1264074454">
    <w:abstractNumId w:val="23"/>
  </w:num>
  <w:num w:numId="31" w16cid:durableId="755371005">
    <w:abstractNumId w:val="20"/>
  </w:num>
  <w:num w:numId="32" w16cid:durableId="1295058770">
    <w:abstractNumId w:val="29"/>
  </w:num>
  <w:num w:numId="33" w16cid:durableId="1658727704">
    <w:abstractNumId w:val="31"/>
  </w:num>
  <w:num w:numId="34" w16cid:durableId="790243068">
    <w:abstractNumId w:val="34"/>
  </w:num>
  <w:num w:numId="35" w16cid:durableId="780026106">
    <w:abstractNumId w:val="25"/>
  </w:num>
  <w:num w:numId="36" w16cid:durableId="1865941777">
    <w:abstractNumId w:val="1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8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23D"/>
    <w:rsid w:val="00000E8F"/>
    <w:rsid w:val="00001AA7"/>
    <w:rsid w:val="00023778"/>
    <w:rsid w:val="00023CFF"/>
    <w:rsid w:val="00034074"/>
    <w:rsid w:val="000400CB"/>
    <w:rsid w:val="0004244C"/>
    <w:rsid w:val="00044F4E"/>
    <w:rsid w:val="00046B60"/>
    <w:rsid w:val="000473E3"/>
    <w:rsid w:val="000515DF"/>
    <w:rsid w:val="0005185C"/>
    <w:rsid w:val="000531A7"/>
    <w:rsid w:val="00055B3A"/>
    <w:rsid w:val="00061EEE"/>
    <w:rsid w:val="00064FFB"/>
    <w:rsid w:val="00065951"/>
    <w:rsid w:val="00065E9C"/>
    <w:rsid w:val="00076E88"/>
    <w:rsid w:val="000770A3"/>
    <w:rsid w:val="00077145"/>
    <w:rsid w:val="000777D9"/>
    <w:rsid w:val="00083264"/>
    <w:rsid w:val="00086375"/>
    <w:rsid w:val="000900C5"/>
    <w:rsid w:val="000918E5"/>
    <w:rsid w:val="000A0CF9"/>
    <w:rsid w:val="000A1BBB"/>
    <w:rsid w:val="000A41F9"/>
    <w:rsid w:val="000B15A6"/>
    <w:rsid w:val="000B37CB"/>
    <w:rsid w:val="000B492C"/>
    <w:rsid w:val="000B4951"/>
    <w:rsid w:val="000C0D08"/>
    <w:rsid w:val="000C7FEC"/>
    <w:rsid w:val="000D38FA"/>
    <w:rsid w:val="000D534A"/>
    <w:rsid w:val="000D7E79"/>
    <w:rsid w:val="000E3D1F"/>
    <w:rsid w:val="000E786F"/>
    <w:rsid w:val="00107AFB"/>
    <w:rsid w:val="00110A44"/>
    <w:rsid w:val="0011183D"/>
    <w:rsid w:val="00127446"/>
    <w:rsid w:val="00141F58"/>
    <w:rsid w:val="00143AE3"/>
    <w:rsid w:val="00147C9E"/>
    <w:rsid w:val="00152600"/>
    <w:rsid w:val="0015623D"/>
    <w:rsid w:val="00165DD8"/>
    <w:rsid w:val="00167AE1"/>
    <w:rsid w:val="0017081D"/>
    <w:rsid w:val="001734B6"/>
    <w:rsid w:val="0017794D"/>
    <w:rsid w:val="001803A7"/>
    <w:rsid w:val="00180BC9"/>
    <w:rsid w:val="00181F40"/>
    <w:rsid w:val="00197928"/>
    <w:rsid w:val="001A0123"/>
    <w:rsid w:val="001A4D44"/>
    <w:rsid w:val="001B7C45"/>
    <w:rsid w:val="001C2BB6"/>
    <w:rsid w:val="001C7030"/>
    <w:rsid w:val="001D58FE"/>
    <w:rsid w:val="001D5DD0"/>
    <w:rsid w:val="001D65EB"/>
    <w:rsid w:val="001E0163"/>
    <w:rsid w:val="001E18AC"/>
    <w:rsid w:val="001E1DAB"/>
    <w:rsid w:val="001E6C2A"/>
    <w:rsid w:val="001E6EF7"/>
    <w:rsid w:val="001E7394"/>
    <w:rsid w:val="001F0CC0"/>
    <w:rsid w:val="001F79FD"/>
    <w:rsid w:val="001F7F65"/>
    <w:rsid w:val="002026CC"/>
    <w:rsid w:val="00207926"/>
    <w:rsid w:val="0021672A"/>
    <w:rsid w:val="002174EF"/>
    <w:rsid w:val="00217C9D"/>
    <w:rsid w:val="002241A8"/>
    <w:rsid w:val="00225482"/>
    <w:rsid w:val="0022679C"/>
    <w:rsid w:val="00227D99"/>
    <w:rsid w:val="0023301C"/>
    <w:rsid w:val="002348A9"/>
    <w:rsid w:val="002442F1"/>
    <w:rsid w:val="00245FCF"/>
    <w:rsid w:val="00270DFB"/>
    <w:rsid w:val="00270FCF"/>
    <w:rsid w:val="0027125C"/>
    <w:rsid w:val="00291A96"/>
    <w:rsid w:val="00291AE4"/>
    <w:rsid w:val="00295C6A"/>
    <w:rsid w:val="002A292B"/>
    <w:rsid w:val="002A4AC4"/>
    <w:rsid w:val="002A4BD5"/>
    <w:rsid w:val="002A69D9"/>
    <w:rsid w:val="002B2B0B"/>
    <w:rsid w:val="002C38F5"/>
    <w:rsid w:val="002C53BE"/>
    <w:rsid w:val="002D7671"/>
    <w:rsid w:val="002E108F"/>
    <w:rsid w:val="002E156A"/>
    <w:rsid w:val="002E1CB9"/>
    <w:rsid w:val="002E22FB"/>
    <w:rsid w:val="002E29BE"/>
    <w:rsid w:val="002E4967"/>
    <w:rsid w:val="002E581A"/>
    <w:rsid w:val="002F457F"/>
    <w:rsid w:val="002F6E4D"/>
    <w:rsid w:val="003000B3"/>
    <w:rsid w:val="003024F7"/>
    <w:rsid w:val="003130F0"/>
    <w:rsid w:val="00313B47"/>
    <w:rsid w:val="003276EB"/>
    <w:rsid w:val="0034026B"/>
    <w:rsid w:val="00340801"/>
    <w:rsid w:val="00344451"/>
    <w:rsid w:val="00353DCF"/>
    <w:rsid w:val="00364A68"/>
    <w:rsid w:val="00372F0E"/>
    <w:rsid w:val="00374C06"/>
    <w:rsid w:val="00387A6B"/>
    <w:rsid w:val="003910DD"/>
    <w:rsid w:val="00397799"/>
    <w:rsid w:val="003A0967"/>
    <w:rsid w:val="003A22FA"/>
    <w:rsid w:val="003A391A"/>
    <w:rsid w:val="003A7F44"/>
    <w:rsid w:val="003B5D82"/>
    <w:rsid w:val="003B638C"/>
    <w:rsid w:val="003B6746"/>
    <w:rsid w:val="003C387A"/>
    <w:rsid w:val="003C7C18"/>
    <w:rsid w:val="003D2089"/>
    <w:rsid w:val="003D57F9"/>
    <w:rsid w:val="003E0E9D"/>
    <w:rsid w:val="003E54C0"/>
    <w:rsid w:val="003F2586"/>
    <w:rsid w:val="003F6F11"/>
    <w:rsid w:val="00402DD3"/>
    <w:rsid w:val="0041195E"/>
    <w:rsid w:val="00412194"/>
    <w:rsid w:val="00412603"/>
    <w:rsid w:val="00413C7D"/>
    <w:rsid w:val="004162C4"/>
    <w:rsid w:val="00422073"/>
    <w:rsid w:val="0043305D"/>
    <w:rsid w:val="00434C48"/>
    <w:rsid w:val="00447EB8"/>
    <w:rsid w:val="00454238"/>
    <w:rsid w:val="00454A45"/>
    <w:rsid w:val="00466923"/>
    <w:rsid w:val="00480975"/>
    <w:rsid w:val="0048209D"/>
    <w:rsid w:val="0048285C"/>
    <w:rsid w:val="00482D65"/>
    <w:rsid w:val="00483265"/>
    <w:rsid w:val="0048616E"/>
    <w:rsid w:val="00494424"/>
    <w:rsid w:val="004A6C7D"/>
    <w:rsid w:val="004B4D19"/>
    <w:rsid w:val="004C0781"/>
    <w:rsid w:val="004C3973"/>
    <w:rsid w:val="004D4737"/>
    <w:rsid w:val="004D5723"/>
    <w:rsid w:val="004E220E"/>
    <w:rsid w:val="004E2308"/>
    <w:rsid w:val="004E5108"/>
    <w:rsid w:val="004E54FC"/>
    <w:rsid w:val="004E562C"/>
    <w:rsid w:val="004F4EA3"/>
    <w:rsid w:val="004F6BE9"/>
    <w:rsid w:val="00500764"/>
    <w:rsid w:val="005016D6"/>
    <w:rsid w:val="00502B8E"/>
    <w:rsid w:val="0050438F"/>
    <w:rsid w:val="005046DC"/>
    <w:rsid w:val="005148CD"/>
    <w:rsid w:val="0052116A"/>
    <w:rsid w:val="0052482C"/>
    <w:rsid w:val="00526D54"/>
    <w:rsid w:val="00531250"/>
    <w:rsid w:val="00544760"/>
    <w:rsid w:val="005470CC"/>
    <w:rsid w:val="005510A7"/>
    <w:rsid w:val="0055197A"/>
    <w:rsid w:val="00554434"/>
    <w:rsid w:val="00554871"/>
    <w:rsid w:val="00556298"/>
    <w:rsid w:val="00565FEE"/>
    <w:rsid w:val="0057132E"/>
    <w:rsid w:val="0057259E"/>
    <w:rsid w:val="00574B77"/>
    <w:rsid w:val="00575BED"/>
    <w:rsid w:val="00582172"/>
    <w:rsid w:val="00587F7F"/>
    <w:rsid w:val="005907DB"/>
    <w:rsid w:val="005922CB"/>
    <w:rsid w:val="00592368"/>
    <w:rsid w:val="0059569C"/>
    <w:rsid w:val="00596710"/>
    <w:rsid w:val="005C0A7A"/>
    <w:rsid w:val="005C44D0"/>
    <w:rsid w:val="005D6B36"/>
    <w:rsid w:val="005E0C22"/>
    <w:rsid w:val="005E423C"/>
    <w:rsid w:val="005F7CB5"/>
    <w:rsid w:val="00602FDE"/>
    <w:rsid w:val="00613BB2"/>
    <w:rsid w:val="006160DD"/>
    <w:rsid w:val="00616BFB"/>
    <w:rsid w:val="0062541A"/>
    <w:rsid w:val="006277E2"/>
    <w:rsid w:val="006479A3"/>
    <w:rsid w:val="006511CB"/>
    <w:rsid w:val="0066173B"/>
    <w:rsid w:val="0066366B"/>
    <w:rsid w:val="006701F4"/>
    <w:rsid w:val="00672CEB"/>
    <w:rsid w:val="00672EB7"/>
    <w:rsid w:val="006A1F5A"/>
    <w:rsid w:val="006B3615"/>
    <w:rsid w:val="006B6084"/>
    <w:rsid w:val="006B7F63"/>
    <w:rsid w:val="006C0549"/>
    <w:rsid w:val="006C68E2"/>
    <w:rsid w:val="006D3D29"/>
    <w:rsid w:val="006F1DBD"/>
    <w:rsid w:val="006F308B"/>
    <w:rsid w:val="006F4F6F"/>
    <w:rsid w:val="007040F8"/>
    <w:rsid w:val="00705730"/>
    <w:rsid w:val="00712AA4"/>
    <w:rsid w:val="00713ECC"/>
    <w:rsid w:val="0072428C"/>
    <w:rsid w:val="00727EA7"/>
    <w:rsid w:val="00731676"/>
    <w:rsid w:val="00732476"/>
    <w:rsid w:val="00732EF3"/>
    <w:rsid w:val="00736F32"/>
    <w:rsid w:val="00746F4A"/>
    <w:rsid w:val="007534E5"/>
    <w:rsid w:val="00757712"/>
    <w:rsid w:val="00771BBD"/>
    <w:rsid w:val="00772445"/>
    <w:rsid w:val="00784A47"/>
    <w:rsid w:val="00786359"/>
    <w:rsid w:val="007867B6"/>
    <w:rsid w:val="007910BD"/>
    <w:rsid w:val="00794DE0"/>
    <w:rsid w:val="007A2FE1"/>
    <w:rsid w:val="007C5FB2"/>
    <w:rsid w:val="007D2B05"/>
    <w:rsid w:val="007E23C8"/>
    <w:rsid w:val="007E3D8A"/>
    <w:rsid w:val="007E41F6"/>
    <w:rsid w:val="007E5C94"/>
    <w:rsid w:val="007E78B5"/>
    <w:rsid w:val="007F058D"/>
    <w:rsid w:val="007F6284"/>
    <w:rsid w:val="007F75D4"/>
    <w:rsid w:val="00801867"/>
    <w:rsid w:val="0080210F"/>
    <w:rsid w:val="008022BA"/>
    <w:rsid w:val="00804C26"/>
    <w:rsid w:val="008055DB"/>
    <w:rsid w:val="00805E93"/>
    <w:rsid w:val="008140EF"/>
    <w:rsid w:val="00844FBE"/>
    <w:rsid w:val="00847B17"/>
    <w:rsid w:val="0085042A"/>
    <w:rsid w:val="00850682"/>
    <w:rsid w:val="008602C4"/>
    <w:rsid w:val="008639B2"/>
    <w:rsid w:val="00864C8E"/>
    <w:rsid w:val="008656C6"/>
    <w:rsid w:val="00867043"/>
    <w:rsid w:val="00867C5F"/>
    <w:rsid w:val="00867DAE"/>
    <w:rsid w:val="00875BD6"/>
    <w:rsid w:val="008802E9"/>
    <w:rsid w:val="0088196E"/>
    <w:rsid w:val="00883948"/>
    <w:rsid w:val="0089376C"/>
    <w:rsid w:val="008A1553"/>
    <w:rsid w:val="008A276E"/>
    <w:rsid w:val="008A6E1A"/>
    <w:rsid w:val="008B143E"/>
    <w:rsid w:val="008C3C90"/>
    <w:rsid w:val="008D3B7A"/>
    <w:rsid w:val="008E00A5"/>
    <w:rsid w:val="008E0849"/>
    <w:rsid w:val="008F1AFD"/>
    <w:rsid w:val="008F321F"/>
    <w:rsid w:val="009119CF"/>
    <w:rsid w:val="00913439"/>
    <w:rsid w:val="00917552"/>
    <w:rsid w:val="0092303D"/>
    <w:rsid w:val="009233DC"/>
    <w:rsid w:val="00925B3A"/>
    <w:rsid w:val="00926E56"/>
    <w:rsid w:val="00933C49"/>
    <w:rsid w:val="00934D40"/>
    <w:rsid w:val="009368AB"/>
    <w:rsid w:val="00940902"/>
    <w:rsid w:val="00941370"/>
    <w:rsid w:val="00942CD1"/>
    <w:rsid w:val="00943131"/>
    <w:rsid w:val="009632A1"/>
    <w:rsid w:val="009720F7"/>
    <w:rsid w:val="00976A31"/>
    <w:rsid w:val="00977BE5"/>
    <w:rsid w:val="00981584"/>
    <w:rsid w:val="00982336"/>
    <w:rsid w:val="009902E4"/>
    <w:rsid w:val="0099079E"/>
    <w:rsid w:val="009908B7"/>
    <w:rsid w:val="0099166E"/>
    <w:rsid w:val="00995EE9"/>
    <w:rsid w:val="009A1087"/>
    <w:rsid w:val="009A21A6"/>
    <w:rsid w:val="009A4F3F"/>
    <w:rsid w:val="009A6DC6"/>
    <w:rsid w:val="009B370E"/>
    <w:rsid w:val="009C100E"/>
    <w:rsid w:val="009D3583"/>
    <w:rsid w:val="009E4694"/>
    <w:rsid w:val="009E5F54"/>
    <w:rsid w:val="009F1F23"/>
    <w:rsid w:val="009F5ADA"/>
    <w:rsid w:val="00A006BE"/>
    <w:rsid w:val="00A1128F"/>
    <w:rsid w:val="00A16007"/>
    <w:rsid w:val="00A17575"/>
    <w:rsid w:val="00A200B5"/>
    <w:rsid w:val="00A20F45"/>
    <w:rsid w:val="00A25CDF"/>
    <w:rsid w:val="00A26809"/>
    <w:rsid w:val="00A42052"/>
    <w:rsid w:val="00A46401"/>
    <w:rsid w:val="00A47211"/>
    <w:rsid w:val="00A47E82"/>
    <w:rsid w:val="00A536AE"/>
    <w:rsid w:val="00A630A3"/>
    <w:rsid w:val="00A74E9B"/>
    <w:rsid w:val="00A75284"/>
    <w:rsid w:val="00A80775"/>
    <w:rsid w:val="00A807D6"/>
    <w:rsid w:val="00A82413"/>
    <w:rsid w:val="00A8292D"/>
    <w:rsid w:val="00A831BF"/>
    <w:rsid w:val="00A90820"/>
    <w:rsid w:val="00AA1364"/>
    <w:rsid w:val="00AB112D"/>
    <w:rsid w:val="00AB3DF4"/>
    <w:rsid w:val="00AB4C34"/>
    <w:rsid w:val="00AC0D31"/>
    <w:rsid w:val="00AD2AC2"/>
    <w:rsid w:val="00AE499E"/>
    <w:rsid w:val="00AF4D37"/>
    <w:rsid w:val="00AF54F8"/>
    <w:rsid w:val="00B014C3"/>
    <w:rsid w:val="00B14098"/>
    <w:rsid w:val="00B16FB6"/>
    <w:rsid w:val="00B22D7F"/>
    <w:rsid w:val="00B33CF3"/>
    <w:rsid w:val="00B40064"/>
    <w:rsid w:val="00B437F5"/>
    <w:rsid w:val="00B51AE6"/>
    <w:rsid w:val="00B64025"/>
    <w:rsid w:val="00B73C36"/>
    <w:rsid w:val="00B872FE"/>
    <w:rsid w:val="00BA6780"/>
    <w:rsid w:val="00BB06DE"/>
    <w:rsid w:val="00BB25BB"/>
    <w:rsid w:val="00BB737F"/>
    <w:rsid w:val="00BC2854"/>
    <w:rsid w:val="00BC31F3"/>
    <w:rsid w:val="00BC6F0D"/>
    <w:rsid w:val="00BC709C"/>
    <w:rsid w:val="00BC78CC"/>
    <w:rsid w:val="00BD328D"/>
    <w:rsid w:val="00BD4CB8"/>
    <w:rsid w:val="00BE1A5C"/>
    <w:rsid w:val="00BE3FD9"/>
    <w:rsid w:val="00BE5B4C"/>
    <w:rsid w:val="00BF4ED0"/>
    <w:rsid w:val="00C23A2D"/>
    <w:rsid w:val="00C30E22"/>
    <w:rsid w:val="00C3404D"/>
    <w:rsid w:val="00C4250C"/>
    <w:rsid w:val="00C43DE4"/>
    <w:rsid w:val="00C452AF"/>
    <w:rsid w:val="00C45F67"/>
    <w:rsid w:val="00C46976"/>
    <w:rsid w:val="00C54522"/>
    <w:rsid w:val="00C56B43"/>
    <w:rsid w:val="00C60F81"/>
    <w:rsid w:val="00C6724E"/>
    <w:rsid w:val="00C72F19"/>
    <w:rsid w:val="00C83E8A"/>
    <w:rsid w:val="00C847DE"/>
    <w:rsid w:val="00C8585D"/>
    <w:rsid w:val="00C87177"/>
    <w:rsid w:val="00C90630"/>
    <w:rsid w:val="00C908D3"/>
    <w:rsid w:val="00C96191"/>
    <w:rsid w:val="00C96623"/>
    <w:rsid w:val="00CA437B"/>
    <w:rsid w:val="00CB0110"/>
    <w:rsid w:val="00CB594A"/>
    <w:rsid w:val="00CB5A4D"/>
    <w:rsid w:val="00CC0060"/>
    <w:rsid w:val="00CC09EC"/>
    <w:rsid w:val="00CC3172"/>
    <w:rsid w:val="00CD2EAE"/>
    <w:rsid w:val="00CD34E4"/>
    <w:rsid w:val="00CD405F"/>
    <w:rsid w:val="00CD40EA"/>
    <w:rsid w:val="00CD4674"/>
    <w:rsid w:val="00CD78A0"/>
    <w:rsid w:val="00CE4CAD"/>
    <w:rsid w:val="00CE74FD"/>
    <w:rsid w:val="00CF09F9"/>
    <w:rsid w:val="00CF0E57"/>
    <w:rsid w:val="00D0773A"/>
    <w:rsid w:val="00D100A8"/>
    <w:rsid w:val="00D228A6"/>
    <w:rsid w:val="00D2625A"/>
    <w:rsid w:val="00D43F23"/>
    <w:rsid w:val="00D4656D"/>
    <w:rsid w:val="00D5401D"/>
    <w:rsid w:val="00D556F4"/>
    <w:rsid w:val="00D57449"/>
    <w:rsid w:val="00D661D6"/>
    <w:rsid w:val="00D832CA"/>
    <w:rsid w:val="00D84E24"/>
    <w:rsid w:val="00D965B9"/>
    <w:rsid w:val="00DA0F65"/>
    <w:rsid w:val="00DA6E1B"/>
    <w:rsid w:val="00DA7658"/>
    <w:rsid w:val="00DB37A1"/>
    <w:rsid w:val="00DB3C8A"/>
    <w:rsid w:val="00DC535B"/>
    <w:rsid w:val="00DD7C06"/>
    <w:rsid w:val="00DE44D2"/>
    <w:rsid w:val="00DE524C"/>
    <w:rsid w:val="00DE74CE"/>
    <w:rsid w:val="00E00A89"/>
    <w:rsid w:val="00E13EED"/>
    <w:rsid w:val="00E15AC0"/>
    <w:rsid w:val="00E2691E"/>
    <w:rsid w:val="00E33E00"/>
    <w:rsid w:val="00E3466C"/>
    <w:rsid w:val="00E3695A"/>
    <w:rsid w:val="00E602B2"/>
    <w:rsid w:val="00E60C6A"/>
    <w:rsid w:val="00E62182"/>
    <w:rsid w:val="00E62E5E"/>
    <w:rsid w:val="00E66809"/>
    <w:rsid w:val="00E7098A"/>
    <w:rsid w:val="00E7200A"/>
    <w:rsid w:val="00E72818"/>
    <w:rsid w:val="00E73450"/>
    <w:rsid w:val="00E75B72"/>
    <w:rsid w:val="00E8042F"/>
    <w:rsid w:val="00E91A00"/>
    <w:rsid w:val="00EA2A71"/>
    <w:rsid w:val="00EA3317"/>
    <w:rsid w:val="00EB29AB"/>
    <w:rsid w:val="00EB4334"/>
    <w:rsid w:val="00EB555C"/>
    <w:rsid w:val="00EB793D"/>
    <w:rsid w:val="00EC6182"/>
    <w:rsid w:val="00EC72CC"/>
    <w:rsid w:val="00ED2995"/>
    <w:rsid w:val="00ED594F"/>
    <w:rsid w:val="00ED6B48"/>
    <w:rsid w:val="00EE3937"/>
    <w:rsid w:val="00EE63A6"/>
    <w:rsid w:val="00EF064D"/>
    <w:rsid w:val="00EF71C3"/>
    <w:rsid w:val="00EF7991"/>
    <w:rsid w:val="00F03987"/>
    <w:rsid w:val="00F06D1E"/>
    <w:rsid w:val="00F10555"/>
    <w:rsid w:val="00F14075"/>
    <w:rsid w:val="00F15A35"/>
    <w:rsid w:val="00F420D3"/>
    <w:rsid w:val="00F51E97"/>
    <w:rsid w:val="00F52599"/>
    <w:rsid w:val="00F6049B"/>
    <w:rsid w:val="00F71A0F"/>
    <w:rsid w:val="00F72F1E"/>
    <w:rsid w:val="00F745F9"/>
    <w:rsid w:val="00F76147"/>
    <w:rsid w:val="00F801DD"/>
    <w:rsid w:val="00F9272C"/>
    <w:rsid w:val="00FA5AFD"/>
    <w:rsid w:val="00FB06D8"/>
    <w:rsid w:val="00FB26C5"/>
    <w:rsid w:val="00FB3C67"/>
    <w:rsid w:val="00FB3EB2"/>
    <w:rsid w:val="00FB4F87"/>
    <w:rsid w:val="00FB7C17"/>
    <w:rsid w:val="00FD3CC0"/>
    <w:rsid w:val="00FD4232"/>
    <w:rsid w:val="00FE2F48"/>
    <w:rsid w:val="00FE6955"/>
    <w:rsid w:val="00FF0631"/>
    <w:rsid w:val="00FF48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594F29"/>
  <w15:chartTrackingRefBased/>
  <w15:docId w15:val="{AC0C03C2-D409-42EE-97E6-D8DD0B2AA5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BB25BB"/>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qFormat/>
    <w:rsid w:val="001A4D44"/>
    <w:pPr>
      <w:keepNext/>
      <w:spacing w:before="240"/>
      <w:outlineLvl w:val="2"/>
    </w:pPr>
    <w:rPr>
      <w:rFonts w:ascii="Arial" w:hAnsi="Arial" w:cs="Arial"/>
      <w:b/>
      <w:bCs/>
      <w:sz w:val="24"/>
      <w:szCs w:val="26"/>
    </w:rPr>
  </w:style>
  <w:style w:type="paragraph" w:styleId="Kop4">
    <w:name w:val="heading 4"/>
    <w:basedOn w:val="Standaard"/>
    <w:next w:val="Standaard"/>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ijschrift">
    <w:name w:val="caption"/>
    <w:basedOn w:val="Standaard"/>
    <w:next w:val="Standaard"/>
    <w:qFormat/>
    <w:rsid w:val="00BF4ED0"/>
    <w:rPr>
      <w:bCs/>
      <w:szCs w:val="20"/>
    </w:rPr>
  </w:style>
  <w:style w:type="paragraph" w:customStyle="1" w:styleId="Agendapunt">
    <w:name w:val="Agendapunt"/>
    <w:basedOn w:val="Standaard"/>
    <w:next w:val="Standaard"/>
    <w:rsid w:val="00BF4ED0"/>
    <w:pPr>
      <w:keepNext/>
      <w:numPr>
        <w:numId w:val="16"/>
      </w:numPr>
      <w:spacing w:before="480" w:after="240"/>
    </w:pPr>
    <w:rPr>
      <w:sz w:val="28"/>
    </w:rPr>
  </w:style>
  <w:style w:type="paragraph" w:styleId="Inhopg1">
    <w:name w:val="toc 1"/>
    <w:basedOn w:val="Standaard"/>
    <w:next w:val="Standaard"/>
    <w:autoRedefine/>
    <w:semiHidden/>
    <w:rsid w:val="001E18AC"/>
    <w:pPr>
      <w:numPr>
        <w:numId w:val="15"/>
      </w:numPr>
      <w:tabs>
        <w:tab w:val="left" w:pos="1134"/>
        <w:tab w:val="left" w:pos="1701"/>
        <w:tab w:val="left" w:pos="8108"/>
      </w:tabs>
    </w:pPr>
    <w:rPr>
      <w:sz w:val="20"/>
      <w:szCs w:val="20"/>
    </w:rPr>
  </w:style>
  <w:style w:type="paragraph" w:customStyle="1" w:styleId="Paragraaftitel">
    <w:name w:val="Paragraaftitel"/>
    <w:basedOn w:val="Standaard"/>
    <w:next w:val="Standaard"/>
    <w:rsid w:val="00BF4ED0"/>
    <w:pPr>
      <w:keepNext/>
      <w:numPr>
        <w:ilvl w:val="1"/>
        <w:numId w:val="16"/>
      </w:numPr>
      <w:spacing w:before="240" w:after="240"/>
    </w:pPr>
    <w:rPr>
      <w:sz w:val="20"/>
    </w:rPr>
  </w:style>
  <w:style w:type="character" w:customStyle="1" w:styleId="Kop2Char">
    <w:name w:val="Kop 2 Char"/>
    <w:basedOn w:val="Standaardalinea-lettertype"/>
    <w:link w:val="Kop2"/>
    <w:uiPriority w:val="9"/>
    <w:rsid w:val="00712AA4"/>
    <w:rPr>
      <w:rFonts w:ascii="Arial" w:hAnsi="Arial" w:cs="Arial"/>
      <w:b/>
      <w:bCs/>
      <w:iCs/>
      <w:sz w:val="28"/>
      <w:szCs w:val="28"/>
    </w:rPr>
  </w:style>
  <w:style w:type="paragraph" w:customStyle="1" w:styleId="subparagraaftitel">
    <w:name w:val="subparagraaftitel"/>
    <w:basedOn w:val="Standaard"/>
    <w:next w:val="Standaard"/>
    <w:rsid w:val="00BF4ED0"/>
    <w:pPr>
      <w:keepNext/>
      <w:numPr>
        <w:ilvl w:val="2"/>
        <w:numId w:val="16"/>
      </w:numPr>
      <w:spacing w:before="240"/>
    </w:pPr>
    <w:rPr>
      <w:b/>
    </w:rPr>
  </w:style>
  <w:style w:type="paragraph" w:customStyle="1" w:styleId="Tussenkop">
    <w:name w:val="Tussenkop"/>
    <w:basedOn w:val="Standaard"/>
    <w:next w:val="Standaard"/>
    <w:rsid w:val="00BF4ED0"/>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semiHidden/>
    <w:rsid w:val="005016D6"/>
    <w:rPr>
      <w:color w:val="0000FF"/>
      <w:u w:val="single"/>
    </w:rPr>
  </w:style>
  <w:style w:type="table" w:styleId="Klassieketabel1">
    <w:name w:val="Table Classic 1"/>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
    <w:name w:val="Subtitel"/>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39"/>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raster1">
    <w:name w:val="Table Grid 1"/>
    <w:basedOn w:val="Standaardtabel"/>
    <w:semiHidden/>
    <w:rsid w:val="005016D6"/>
    <w:pPr>
      <w:spacing w:line="240" w:lineRule="exact"/>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semiHidden/>
    <w:rsid w:val="001E18AC"/>
    <w:pPr>
      <w:tabs>
        <w:tab w:val="left" w:pos="567"/>
        <w:tab w:val="left" w:pos="1134"/>
        <w:tab w:val="left" w:pos="1701"/>
        <w:tab w:val="left" w:pos="8108"/>
      </w:tabs>
      <w:ind w:left="567"/>
    </w:pPr>
    <w:rPr>
      <w:noProof/>
      <w:sz w:val="20"/>
    </w:rPr>
  </w:style>
  <w:style w:type="paragraph" w:styleId="Inhopg3">
    <w:name w:val="toc 3"/>
    <w:basedOn w:val="Standaard"/>
    <w:next w:val="Standaard"/>
    <w:autoRedefine/>
    <w:semiHidden/>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styleId="Lijstalinea">
    <w:name w:val="List Paragraph"/>
    <w:basedOn w:val="Standaard"/>
    <w:uiPriority w:val="34"/>
    <w:qFormat/>
    <w:rsid w:val="00712AA4"/>
    <w:pPr>
      <w:ind w:left="720"/>
      <w:contextualSpacing/>
    </w:pPr>
  </w:style>
  <w:style w:type="character" w:customStyle="1" w:styleId="Onopgelostemelding1">
    <w:name w:val="Onopgeloste melding1"/>
    <w:basedOn w:val="Standaardalinea-lettertype"/>
    <w:uiPriority w:val="99"/>
    <w:semiHidden/>
    <w:unhideWhenUsed/>
    <w:rsid w:val="00DD7C06"/>
    <w:rPr>
      <w:color w:val="808080"/>
      <w:shd w:val="clear" w:color="auto" w:fill="E6E6E6"/>
    </w:rPr>
  </w:style>
  <w:style w:type="character" w:styleId="Verwijzingopmerking">
    <w:name w:val="annotation reference"/>
    <w:basedOn w:val="Standaardalinea-lettertype"/>
    <w:rsid w:val="00180BC9"/>
    <w:rPr>
      <w:sz w:val="16"/>
      <w:szCs w:val="16"/>
    </w:rPr>
  </w:style>
  <w:style w:type="paragraph" w:styleId="Tekstopmerking">
    <w:name w:val="annotation text"/>
    <w:basedOn w:val="Standaard"/>
    <w:link w:val="TekstopmerkingChar"/>
    <w:rsid w:val="00180BC9"/>
    <w:pPr>
      <w:spacing w:line="240" w:lineRule="auto"/>
    </w:pPr>
    <w:rPr>
      <w:sz w:val="20"/>
      <w:szCs w:val="20"/>
    </w:rPr>
  </w:style>
  <w:style w:type="character" w:customStyle="1" w:styleId="TekstopmerkingChar">
    <w:name w:val="Tekst opmerking Char"/>
    <w:basedOn w:val="Standaardalinea-lettertype"/>
    <w:link w:val="Tekstopmerking"/>
    <w:rsid w:val="00180BC9"/>
    <w:rPr>
      <w:rFonts w:ascii="Verdana" w:hAnsi="Verdana"/>
    </w:rPr>
  </w:style>
  <w:style w:type="paragraph" w:styleId="Onderwerpvanopmerking">
    <w:name w:val="annotation subject"/>
    <w:basedOn w:val="Tekstopmerking"/>
    <w:next w:val="Tekstopmerking"/>
    <w:link w:val="OnderwerpvanopmerkingChar"/>
    <w:rsid w:val="00180BC9"/>
    <w:rPr>
      <w:b/>
      <w:bCs/>
    </w:rPr>
  </w:style>
  <w:style w:type="character" w:customStyle="1" w:styleId="OnderwerpvanopmerkingChar">
    <w:name w:val="Onderwerp van opmerking Char"/>
    <w:basedOn w:val="TekstopmerkingChar"/>
    <w:link w:val="Onderwerpvanopmerking"/>
    <w:rsid w:val="00180BC9"/>
    <w:rPr>
      <w:rFonts w:ascii="Verdana" w:hAnsi="Verdana"/>
      <w:b/>
      <w:bCs/>
    </w:rPr>
  </w:style>
  <w:style w:type="paragraph" w:styleId="Ballontekst">
    <w:name w:val="Balloon Text"/>
    <w:basedOn w:val="Standaard"/>
    <w:link w:val="BallontekstChar"/>
    <w:rsid w:val="00180BC9"/>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rsid w:val="00180BC9"/>
    <w:rPr>
      <w:rFonts w:ascii="Segoe UI" w:hAnsi="Segoe UI" w:cs="Segoe UI"/>
      <w:sz w:val="18"/>
      <w:szCs w:val="18"/>
    </w:rPr>
  </w:style>
  <w:style w:type="character" w:styleId="Onopgelostemelding">
    <w:name w:val="Unresolved Mention"/>
    <w:basedOn w:val="Standaardalinea-lettertype"/>
    <w:uiPriority w:val="99"/>
    <w:semiHidden/>
    <w:unhideWhenUsed/>
    <w:rsid w:val="00925B3A"/>
    <w:rPr>
      <w:color w:val="605E5C"/>
      <w:shd w:val="clear" w:color="auto" w:fill="E1DFDD"/>
    </w:rPr>
  </w:style>
  <w:style w:type="character" w:styleId="Tekstvantijdelijkeaanduiding">
    <w:name w:val="Placeholder Text"/>
    <w:basedOn w:val="Standaardalinea-lettertype"/>
    <w:uiPriority w:val="99"/>
    <w:semiHidden/>
    <w:rsid w:val="00BC6F0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895209">
      <w:bodyDiv w:val="1"/>
      <w:marLeft w:val="0"/>
      <w:marRight w:val="0"/>
      <w:marTop w:val="0"/>
      <w:marBottom w:val="0"/>
      <w:divBdr>
        <w:top w:val="none" w:sz="0" w:space="0" w:color="auto"/>
        <w:left w:val="none" w:sz="0" w:space="0" w:color="auto"/>
        <w:bottom w:val="none" w:sz="0" w:space="0" w:color="auto"/>
        <w:right w:val="none" w:sz="0" w:space="0" w:color="auto"/>
      </w:divBdr>
    </w:div>
    <w:div w:id="252398683">
      <w:bodyDiv w:val="1"/>
      <w:marLeft w:val="0"/>
      <w:marRight w:val="0"/>
      <w:marTop w:val="0"/>
      <w:marBottom w:val="0"/>
      <w:divBdr>
        <w:top w:val="none" w:sz="0" w:space="0" w:color="auto"/>
        <w:left w:val="none" w:sz="0" w:space="0" w:color="auto"/>
        <w:bottom w:val="none" w:sz="0" w:space="0" w:color="auto"/>
        <w:right w:val="none" w:sz="0" w:space="0" w:color="auto"/>
      </w:divBdr>
    </w:div>
    <w:div w:id="268247628">
      <w:bodyDiv w:val="1"/>
      <w:marLeft w:val="0"/>
      <w:marRight w:val="0"/>
      <w:marTop w:val="0"/>
      <w:marBottom w:val="0"/>
      <w:divBdr>
        <w:top w:val="none" w:sz="0" w:space="0" w:color="auto"/>
        <w:left w:val="none" w:sz="0" w:space="0" w:color="auto"/>
        <w:bottom w:val="none" w:sz="0" w:space="0" w:color="auto"/>
        <w:right w:val="none" w:sz="0" w:space="0" w:color="auto"/>
      </w:divBdr>
    </w:div>
    <w:div w:id="271984970">
      <w:bodyDiv w:val="1"/>
      <w:marLeft w:val="0"/>
      <w:marRight w:val="0"/>
      <w:marTop w:val="0"/>
      <w:marBottom w:val="0"/>
      <w:divBdr>
        <w:top w:val="none" w:sz="0" w:space="0" w:color="auto"/>
        <w:left w:val="none" w:sz="0" w:space="0" w:color="auto"/>
        <w:bottom w:val="none" w:sz="0" w:space="0" w:color="auto"/>
        <w:right w:val="none" w:sz="0" w:space="0" w:color="auto"/>
      </w:divBdr>
    </w:div>
    <w:div w:id="298651829">
      <w:bodyDiv w:val="1"/>
      <w:marLeft w:val="0"/>
      <w:marRight w:val="0"/>
      <w:marTop w:val="0"/>
      <w:marBottom w:val="0"/>
      <w:divBdr>
        <w:top w:val="none" w:sz="0" w:space="0" w:color="auto"/>
        <w:left w:val="none" w:sz="0" w:space="0" w:color="auto"/>
        <w:bottom w:val="none" w:sz="0" w:space="0" w:color="auto"/>
        <w:right w:val="none" w:sz="0" w:space="0" w:color="auto"/>
      </w:divBdr>
    </w:div>
    <w:div w:id="336689573">
      <w:bodyDiv w:val="1"/>
      <w:marLeft w:val="0"/>
      <w:marRight w:val="0"/>
      <w:marTop w:val="0"/>
      <w:marBottom w:val="0"/>
      <w:divBdr>
        <w:top w:val="none" w:sz="0" w:space="0" w:color="auto"/>
        <w:left w:val="none" w:sz="0" w:space="0" w:color="auto"/>
        <w:bottom w:val="none" w:sz="0" w:space="0" w:color="auto"/>
        <w:right w:val="none" w:sz="0" w:space="0" w:color="auto"/>
      </w:divBdr>
    </w:div>
    <w:div w:id="472716354">
      <w:bodyDiv w:val="1"/>
      <w:marLeft w:val="0"/>
      <w:marRight w:val="0"/>
      <w:marTop w:val="0"/>
      <w:marBottom w:val="0"/>
      <w:divBdr>
        <w:top w:val="none" w:sz="0" w:space="0" w:color="auto"/>
        <w:left w:val="none" w:sz="0" w:space="0" w:color="auto"/>
        <w:bottom w:val="none" w:sz="0" w:space="0" w:color="auto"/>
        <w:right w:val="none" w:sz="0" w:space="0" w:color="auto"/>
      </w:divBdr>
    </w:div>
    <w:div w:id="707028289">
      <w:bodyDiv w:val="1"/>
      <w:marLeft w:val="0"/>
      <w:marRight w:val="0"/>
      <w:marTop w:val="0"/>
      <w:marBottom w:val="0"/>
      <w:divBdr>
        <w:top w:val="none" w:sz="0" w:space="0" w:color="auto"/>
        <w:left w:val="none" w:sz="0" w:space="0" w:color="auto"/>
        <w:bottom w:val="none" w:sz="0" w:space="0" w:color="auto"/>
        <w:right w:val="none" w:sz="0" w:space="0" w:color="auto"/>
      </w:divBdr>
    </w:div>
    <w:div w:id="1147939207">
      <w:bodyDiv w:val="1"/>
      <w:marLeft w:val="0"/>
      <w:marRight w:val="0"/>
      <w:marTop w:val="0"/>
      <w:marBottom w:val="0"/>
      <w:divBdr>
        <w:top w:val="none" w:sz="0" w:space="0" w:color="auto"/>
        <w:left w:val="none" w:sz="0" w:space="0" w:color="auto"/>
        <w:bottom w:val="none" w:sz="0" w:space="0" w:color="auto"/>
        <w:right w:val="none" w:sz="0" w:space="0" w:color="auto"/>
      </w:divBdr>
    </w:div>
    <w:div w:id="1359702872">
      <w:bodyDiv w:val="1"/>
      <w:marLeft w:val="0"/>
      <w:marRight w:val="0"/>
      <w:marTop w:val="0"/>
      <w:marBottom w:val="0"/>
      <w:divBdr>
        <w:top w:val="none" w:sz="0" w:space="0" w:color="auto"/>
        <w:left w:val="none" w:sz="0" w:space="0" w:color="auto"/>
        <w:bottom w:val="none" w:sz="0" w:space="0" w:color="auto"/>
        <w:right w:val="none" w:sz="0" w:space="0" w:color="auto"/>
      </w:divBdr>
    </w:div>
    <w:div w:id="1465074394">
      <w:bodyDiv w:val="1"/>
      <w:marLeft w:val="0"/>
      <w:marRight w:val="0"/>
      <w:marTop w:val="0"/>
      <w:marBottom w:val="0"/>
      <w:divBdr>
        <w:top w:val="none" w:sz="0" w:space="0" w:color="auto"/>
        <w:left w:val="none" w:sz="0" w:space="0" w:color="auto"/>
        <w:bottom w:val="none" w:sz="0" w:space="0" w:color="auto"/>
        <w:right w:val="none" w:sz="0" w:space="0" w:color="auto"/>
      </w:divBdr>
    </w:div>
    <w:div w:id="1535116626">
      <w:bodyDiv w:val="1"/>
      <w:marLeft w:val="0"/>
      <w:marRight w:val="0"/>
      <w:marTop w:val="0"/>
      <w:marBottom w:val="0"/>
      <w:divBdr>
        <w:top w:val="none" w:sz="0" w:space="0" w:color="auto"/>
        <w:left w:val="none" w:sz="0" w:space="0" w:color="auto"/>
        <w:bottom w:val="none" w:sz="0" w:space="0" w:color="auto"/>
        <w:right w:val="none" w:sz="0" w:space="0" w:color="auto"/>
      </w:divBdr>
    </w:div>
    <w:div w:id="1720546204">
      <w:bodyDiv w:val="1"/>
      <w:marLeft w:val="0"/>
      <w:marRight w:val="0"/>
      <w:marTop w:val="0"/>
      <w:marBottom w:val="0"/>
      <w:divBdr>
        <w:top w:val="none" w:sz="0" w:space="0" w:color="auto"/>
        <w:left w:val="none" w:sz="0" w:space="0" w:color="auto"/>
        <w:bottom w:val="none" w:sz="0" w:space="0" w:color="auto"/>
        <w:right w:val="none" w:sz="0" w:space="0" w:color="auto"/>
      </w:divBdr>
    </w:div>
    <w:div w:id="1893494165">
      <w:bodyDiv w:val="1"/>
      <w:marLeft w:val="0"/>
      <w:marRight w:val="0"/>
      <w:marTop w:val="0"/>
      <w:marBottom w:val="0"/>
      <w:divBdr>
        <w:top w:val="none" w:sz="0" w:space="0" w:color="auto"/>
        <w:left w:val="none" w:sz="0" w:space="0" w:color="auto"/>
        <w:bottom w:val="none" w:sz="0" w:space="0" w:color="auto"/>
        <w:right w:val="none" w:sz="0" w:space="0" w:color="auto"/>
      </w:divBdr>
    </w:div>
    <w:div w:id="1986273536">
      <w:bodyDiv w:val="1"/>
      <w:marLeft w:val="0"/>
      <w:marRight w:val="0"/>
      <w:marTop w:val="0"/>
      <w:marBottom w:val="0"/>
      <w:divBdr>
        <w:top w:val="none" w:sz="0" w:space="0" w:color="auto"/>
        <w:left w:val="none" w:sz="0" w:space="0" w:color="auto"/>
        <w:bottom w:val="none" w:sz="0" w:space="0" w:color="auto"/>
        <w:right w:val="none" w:sz="0" w:space="0" w:color="auto"/>
      </w:divBdr>
    </w:div>
    <w:div w:id="203870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Geonovum/KP-APIs/raw/master/Stuurgroep/Verslagen/Verslag%20stuurgroep%209-3-2022.docx"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github.com/Geonovum/KP-APIs/projects/1" TargetMode="External"/><Relationship Id="rId4" Type="http://schemas.openxmlformats.org/officeDocument/2006/relationships/settings" Target="settings.xml"/><Relationship Id="rId9" Type="http://schemas.openxmlformats.org/officeDocument/2006/relationships/hyperlink" Target="https://geonovum.email-provider.nl/web/fvmiugimhb/ctqcstcps7/zgbp9vquln/vmprksiicj"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F27D0-E21B-45B6-9423-B13FDDB72C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1061</Words>
  <Characters>5830</Characters>
  <Application>Microsoft Office Word</Application>
  <DocSecurity>0</DocSecurity>
  <Lines>485</Lines>
  <Paragraphs>328</Paragraphs>
  <ScaleCrop>false</ScaleCrop>
  <HeadingPairs>
    <vt:vector size="2" baseType="variant">
      <vt:variant>
        <vt:lpstr>Titel</vt:lpstr>
      </vt:variant>
      <vt:variant>
        <vt:i4>1</vt:i4>
      </vt:variant>
    </vt:vector>
  </HeadingPairs>
  <TitlesOfParts>
    <vt:vector size="1" baseType="lpstr">
      <vt:lpstr> </vt:lpstr>
    </vt:vector>
  </TitlesOfParts>
  <Company>vmware</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Frank Terpstra</dc:creator>
  <cp:keywords/>
  <dc:description/>
  <cp:lastModifiedBy>Frank Terpstra</cp:lastModifiedBy>
  <cp:revision>96</cp:revision>
  <cp:lastPrinted>2008-01-15T09:15:00Z</cp:lastPrinted>
  <dcterms:created xsi:type="dcterms:W3CDTF">2022-10-17T11:23:00Z</dcterms:created>
  <dcterms:modified xsi:type="dcterms:W3CDTF">2022-10-26T12:04:00Z</dcterms:modified>
</cp:coreProperties>
</file>