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40336620" w:rsidR="00BC709C" w:rsidRPr="00BC709C" w:rsidRDefault="009B370E" w:rsidP="00F52599">
            <w:pPr>
              <w:spacing w:line="240" w:lineRule="atLeast"/>
            </w:pPr>
            <w:r>
              <w:t>5</w:t>
            </w:r>
            <w:r w:rsidR="00712AA4">
              <w:t>-</w:t>
            </w:r>
            <w:r>
              <w:t>5</w:t>
            </w:r>
            <w:r w:rsidR="00712AA4">
              <w:t>-20</w:t>
            </w:r>
            <w:r w:rsidR="003F6F11">
              <w:t>2</w:t>
            </w:r>
            <w:r w:rsidR="00B73C36">
              <w:t>1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5B7F225B" w14:textId="7F0D42B9" w:rsidR="00BC709C" w:rsidRPr="001803A7" w:rsidRDefault="000770A3" w:rsidP="009B370E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(Geonovum)</w:t>
            </w:r>
            <w:r w:rsidR="008F1AFD">
              <w:t>, Han Zuidweg (Bureau Forum Standaardisatie)</w:t>
            </w:r>
            <w:r w:rsidR="00CB5A4D">
              <w:t>,</w:t>
            </w:r>
            <w:r w:rsidR="00CB5A4D" w:rsidRPr="00712AA4">
              <w:t xml:space="preserve"> </w:t>
            </w:r>
            <w:r w:rsidR="00CB0110" w:rsidRPr="00712AA4">
              <w:t>Mickel Langeveld (Kadaster</w:t>
            </w:r>
            <w:r w:rsidR="00CB0110">
              <w:t xml:space="preserve">), </w:t>
            </w:r>
            <w:r w:rsidR="00D661D6">
              <w:t>P</w:t>
            </w:r>
            <w:r w:rsidR="00434C48">
              <w:t>eter H</w:t>
            </w:r>
            <w:r w:rsidR="009B370E">
              <w:t>aasnoot</w:t>
            </w:r>
            <w:r w:rsidR="00CB0110">
              <w:t xml:space="preserve"> (Logius)</w:t>
            </w:r>
            <w:r w:rsidR="00B33CF3">
              <w:t xml:space="preserve">, </w:t>
            </w:r>
            <w:r w:rsidR="003F6F11">
              <w:t>Henry van Veldhuizen (KVK)</w:t>
            </w:r>
            <w:r w:rsidR="00434C48">
              <w:t xml:space="preserve">, </w:t>
            </w: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4CD41CA7" w14:textId="77777777" w:rsidR="009B370E" w:rsidRPr="00712AA4" w:rsidRDefault="009B370E" w:rsidP="009B370E">
            <w:pPr>
              <w:spacing w:line="240" w:lineRule="atLeast"/>
              <w:jc w:val="left"/>
            </w:pPr>
            <w:r>
              <w:t>Friso Penninga (Geonovum),</w:t>
            </w:r>
            <w:r>
              <w:t xml:space="preserve"> </w:t>
            </w:r>
            <w:r w:rsidRPr="00712AA4">
              <w:t>Henri Kor</w:t>
            </w:r>
            <w:r>
              <w:t>v</w:t>
            </w:r>
            <w:r w:rsidRPr="00712AA4">
              <w:t>er (VNG Realisatie)</w:t>
            </w:r>
          </w:p>
          <w:p w14:paraId="3A783BCF" w14:textId="005BFDC0" w:rsidR="00BC709C" w:rsidRPr="00FB3C67" w:rsidRDefault="00BC709C" w:rsidP="00D661D6">
            <w:pPr>
              <w:spacing w:line="240" w:lineRule="atLeast"/>
              <w:jc w:val="left"/>
              <w:rPr>
                <w:b/>
              </w:rPr>
            </w:pP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723EA022" w:rsidR="00065951" w:rsidRDefault="00DD7C06" w:rsidP="00065951">
      <w:pPr>
        <w:pStyle w:val="Agendapunt"/>
      </w:pPr>
      <w:r>
        <w:t>Opening en mededelingen</w:t>
      </w:r>
    </w:p>
    <w:p w14:paraId="1E0E44D6" w14:textId="7C5A157E" w:rsidR="009B370E" w:rsidRPr="00B73C36" w:rsidRDefault="002348A9" w:rsidP="00B73C36">
      <w:r>
        <w:t>Peter Haasnoot vervangt Maarten</w:t>
      </w:r>
    </w:p>
    <w:p w14:paraId="7A2A7934" w14:textId="0C1A1754" w:rsidR="009B370E" w:rsidRDefault="009B370E" w:rsidP="00434C48">
      <w:pPr>
        <w:pStyle w:val="Agendapunt"/>
      </w:pPr>
      <w:r>
        <w:t>Verslag vorige keer</w:t>
      </w:r>
    </w:p>
    <w:p w14:paraId="5FFD9BA0" w14:textId="2648D9A6" w:rsidR="009B370E" w:rsidRPr="009B370E" w:rsidRDefault="009B370E" w:rsidP="009B370E">
      <w:r w:rsidRPr="009B370E">
        <w:t>https://github.com/Geonovum/KP-APIs/raw/master/Stuurgroep/Verslagen/Verslag%20stuurgroep%2018-2-2021.docx</w:t>
      </w:r>
    </w:p>
    <w:p w14:paraId="6E924334" w14:textId="2B90B280" w:rsidR="00434C48" w:rsidRDefault="009B370E" w:rsidP="00434C48">
      <w:pPr>
        <w:pStyle w:val="Agendapunt"/>
      </w:pPr>
      <w:r>
        <w:t>Overdracht Han Zuidweg naar Redouan Ahaloui</w:t>
      </w:r>
    </w:p>
    <w:p w14:paraId="691C9890" w14:textId="073FD6B3" w:rsidR="009B370E" w:rsidRPr="009B370E" w:rsidRDefault="006479A3" w:rsidP="009B370E">
      <w:r>
        <w:t xml:space="preserve">Han Zuidweg wisselt met Redouan van dossier bij het forum standaardisatie. Redouan komt namens forum standaardisatie in de stuurgroep en gaat de werkgroep strategie en beleid trekken. </w:t>
      </w:r>
    </w:p>
    <w:p w14:paraId="79F8A456" w14:textId="427B12B8" w:rsidR="00434C48" w:rsidRDefault="009B370E" w:rsidP="009B370E">
      <w:pPr>
        <w:pStyle w:val="Agendapunt"/>
      </w:pPr>
      <w:r>
        <w:t>Start Publieke consultaties</w:t>
      </w:r>
    </w:p>
    <w:p w14:paraId="357D71DA" w14:textId="4DA21F8C" w:rsidR="009B370E" w:rsidRDefault="009B370E" w:rsidP="009B370E">
      <w:r>
        <w:t>Welke werkgroepen kunnen in Juni iets opleveren?</w:t>
      </w:r>
    </w:p>
    <w:p w14:paraId="5FA128A1" w14:textId="57CB67A8" w:rsidR="00023CFF" w:rsidRDefault="006479A3" w:rsidP="009B370E">
      <w:r>
        <w:t>De w</w:t>
      </w:r>
      <w:r w:rsidR="00023CFF">
        <w:t>erkgroep beveiliging kan</w:t>
      </w:r>
      <w:r>
        <w:t xml:space="preserve"> met de</w:t>
      </w:r>
      <w:r w:rsidR="00023CFF">
        <w:t xml:space="preserve"> extensie API security in consultatie</w:t>
      </w:r>
    </w:p>
    <w:p w14:paraId="26555A53" w14:textId="64BD8C39" w:rsidR="00023CFF" w:rsidRDefault="006479A3" w:rsidP="009B370E">
      <w:r>
        <w:t>Het nieuwe h</w:t>
      </w:r>
      <w:r w:rsidR="00023CFF">
        <w:t>oofdstuk architectuur</w:t>
      </w:r>
      <w:r>
        <w:t xml:space="preserve"> van de werkgroep architectuur</w:t>
      </w:r>
      <w:r w:rsidR="00023CFF">
        <w:t xml:space="preserve"> kan ook in consultatie in juni.</w:t>
      </w:r>
    </w:p>
    <w:p w14:paraId="7146D16A" w14:textId="3440502D" w:rsidR="00023CFF" w:rsidRDefault="00023CFF" w:rsidP="009B370E">
      <w:r>
        <w:t xml:space="preserve">Vraag voor werkgroep </w:t>
      </w:r>
      <w:proofErr w:type="spellStart"/>
      <w:r>
        <w:t>api</w:t>
      </w:r>
      <w:proofErr w:type="spellEnd"/>
      <w:r>
        <w:t xml:space="preserve"> design </w:t>
      </w:r>
      <w:proofErr w:type="spellStart"/>
      <w:r>
        <w:t>rules</w:t>
      </w:r>
      <w:proofErr w:type="spellEnd"/>
      <w:r>
        <w:t xml:space="preserve"> kan er iets geleverde worden?</w:t>
      </w:r>
      <w:r w:rsidR="006479A3">
        <w:t xml:space="preserve"> </w:t>
      </w:r>
      <w:r w:rsidR="006479A3">
        <w:t>Navraag bij Jasper en Joost nodig</w:t>
      </w:r>
      <w:r w:rsidR="006479A3">
        <w:t>, Mickel en Frank gaan ze benaderen.</w:t>
      </w:r>
      <w:r>
        <w:tab/>
      </w:r>
    </w:p>
    <w:p w14:paraId="28858333" w14:textId="2FB7ABA3" w:rsidR="009B370E" w:rsidRDefault="00023CFF" w:rsidP="006479A3">
      <w:r>
        <w:t>Strategie en beleid</w:t>
      </w:r>
      <w:r w:rsidR="006479A3">
        <w:t xml:space="preserve"> kan niet met zekerheid in juni tekst leveren hoewel het voor het proces wel wenselijk kan zijn.</w:t>
      </w:r>
    </w:p>
    <w:p w14:paraId="25070E8D" w14:textId="334165FE" w:rsidR="009B370E" w:rsidRDefault="009B370E" w:rsidP="009B370E">
      <w:r>
        <w:t>Kunnen we start consultatie koppelen aan een evenement?</w:t>
      </w:r>
    </w:p>
    <w:p w14:paraId="6EF2866E" w14:textId="62702E44" w:rsidR="00976A31" w:rsidRDefault="006479A3" w:rsidP="009B370E">
      <w:r>
        <w:t>We hebben gekeken naar het Heliview API evenement in juni, maar dit is voor ons te commercieel ingestoken.</w:t>
      </w:r>
    </w:p>
    <w:p w14:paraId="49EB4A75" w14:textId="6F2A830E" w:rsidR="00976A31" w:rsidRDefault="00023CFF" w:rsidP="009B370E">
      <w:r>
        <w:t>Ibestuur congres</w:t>
      </w:r>
      <w:r w:rsidR="00976A31">
        <w:t xml:space="preserve"> </w:t>
      </w:r>
      <w:r w:rsidR="006479A3">
        <w:t xml:space="preserve">op </w:t>
      </w:r>
      <w:r w:rsidR="00976A31">
        <w:t>15 septembe</w:t>
      </w:r>
      <w:r w:rsidR="006479A3">
        <w:t xml:space="preserve">r is geschikter, </w:t>
      </w:r>
      <w:proofErr w:type="spellStart"/>
      <w:r w:rsidR="00976A31">
        <w:t>APIs</w:t>
      </w:r>
      <w:proofErr w:type="spellEnd"/>
      <w:r w:rsidR="00976A31">
        <w:t xml:space="preserve"> staan op de agenda</w:t>
      </w:r>
      <w:r w:rsidR="006479A3">
        <w:t>.</w:t>
      </w:r>
    </w:p>
    <w:p w14:paraId="7AFAD2C6" w14:textId="44B794D4" w:rsidR="00976A31" w:rsidRDefault="00A75284" w:rsidP="009B370E">
      <w:r>
        <w:t>We starten sowieso in juni met consultatie van in ieder geval extensie beveiliging en hoofdstuk architectuur. Deadline start is 14 juni</w:t>
      </w:r>
      <w:r w:rsidR="006479A3">
        <w:t xml:space="preserve">. Duur 6 weken – twee maanden, extra lengte is vanwege de zomervakantie makkelijk te nemen. Vervolgens presenteren we tijdens </w:t>
      </w:r>
      <w:proofErr w:type="spellStart"/>
      <w:r w:rsidR="006479A3">
        <w:t>ibestuur</w:t>
      </w:r>
      <w:proofErr w:type="spellEnd"/>
      <w:r w:rsidR="006479A3">
        <w:t xml:space="preserve"> de resultaten van de eerste consultatie en zetten we een aantal aanvullende stukken in consultatie.</w:t>
      </w:r>
    </w:p>
    <w:p w14:paraId="491CDC1F" w14:textId="0C9C8C43" w:rsidR="009B370E" w:rsidRDefault="009B370E" w:rsidP="009B370E">
      <w:pPr>
        <w:pStyle w:val="Agendapunt"/>
      </w:pPr>
      <w:r>
        <w:lastRenderedPageBreak/>
        <w:t>Terugblik gouden API staart</w:t>
      </w:r>
    </w:p>
    <w:p w14:paraId="6CBD8C7A" w14:textId="503923E1" w:rsidR="00A75284" w:rsidRPr="00A75284" w:rsidRDefault="00A75284" w:rsidP="00A75284">
      <w:r>
        <w:t>Concept gouden API is nog niet helder genoeg gecommuniceerd</w:t>
      </w:r>
    </w:p>
    <w:p w14:paraId="6EEF0F42" w14:textId="77777777" w:rsidR="009B370E" w:rsidRDefault="009B370E" w:rsidP="009B370E"/>
    <w:p w14:paraId="2C94EF75" w14:textId="7A83FF96" w:rsidR="00A75284" w:rsidRDefault="009B370E" w:rsidP="009B370E">
      <w:r>
        <w:t>Volgende kandidaat</w:t>
      </w:r>
      <w:r w:rsidR="006479A3">
        <w:t>, we hebben een shortlist gemaakt:</w:t>
      </w:r>
    </w:p>
    <w:p w14:paraId="0096F2EB" w14:textId="61C0DCC6" w:rsidR="00A75284" w:rsidRDefault="00A75284" w:rsidP="009B370E">
      <w:r>
        <w:tab/>
      </w:r>
      <w:r>
        <w:t>RDW hoeveel bevragingen? Meest gebruikte API</w:t>
      </w:r>
    </w:p>
    <w:p w14:paraId="3EE2925D" w14:textId="0A22E6E6" w:rsidR="00FA5AFD" w:rsidRDefault="00FA5AFD" w:rsidP="009B370E">
      <w:r>
        <w:tab/>
        <w:t xml:space="preserve">EDSN </w:t>
      </w:r>
    </w:p>
    <w:p w14:paraId="1FBB6925" w14:textId="6A72C719" w:rsidR="00A75284" w:rsidRDefault="00A75284" w:rsidP="009B370E">
      <w:r>
        <w:tab/>
        <w:t xml:space="preserve">REST API </w:t>
      </w:r>
      <w:proofErr w:type="spellStart"/>
      <w:r>
        <w:t>Digikoppeling</w:t>
      </w:r>
      <w:proofErr w:type="spellEnd"/>
    </w:p>
    <w:p w14:paraId="504D0B7C" w14:textId="0A32BE5A" w:rsidR="00A75284" w:rsidRDefault="00A75284" w:rsidP="009B370E">
      <w:r>
        <w:tab/>
        <w:t>Gemeente Amsterdam API portaal</w:t>
      </w:r>
    </w:p>
    <w:p w14:paraId="57BD2829" w14:textId="23C737DE" w:rsidR="006479A3" w:rsidRDefault="006479A3" w:rsidP="009B370E">
      <w:r>
        <w:tab/>
      </w:r>
      <w:r>
        <w:t>DSO open stelsel voor derden</w:t>
      </w:r>
    </w:p>
    <w:p w14:paraId="4CC4B0BA" w14:textId="1EF93F6A" w:rsidR="00FA5AFD" w:rsidRDefault="00FA5AFD" w:rsidP="009B370E">
      <w:r>
        <w:tab/>
        <w:t>UWV</w:t>
      </w:r>
    </w:p>
    <w:p w14:paraId="4085F4F3" w14:textId="75E1998D" w:rsidR="00FA5AFD" w:rsidRDefault="006479A3" w:rsidP="009B370E">
      <w:r>
        <w:t xml:space="preserve">RDW is favoriet. </w:t>
      </w:r>
      <w:r w:rsidR="00FA5AFD">
        <w:t>Frank zoekt contact met RDW</w:t>
      </w:r>
      <w:r>
        <w:t>,</w:t>
      </w:r>
      <w:r w:rsidR="00FA5AFD">
        <w:t xml:space="preserve"> in eerste instantie voor masterclass. </w:t>
      </w:r>
      <w:r>
        <w:t xml:space="preserve">Mocht er genoeg motivering naar boven komen om een prijs te geven dan doen we dit ook. </w:t>
      </w:r>
    </w:p>
    <w:p w14:paraId="07820C63" w14:textId="183CCA36" w:rsidR="00434C48" w:rsidRDefault="009B370E" w:rsidP="000400CB">
      <w:pPr>
        <w:pStyle w:val="Agendapunt"/>
      </w:pPr>
      <w:r>
        <w:t>Masterclasses voor rest van het jaar</w:t>
      </w:r>
    </w:p>
    <w:p w14:paraId="600C49CC" w14:textId="73CFC808" w:rsidR="009B370E" w:rsidRDefault="009B370E" w:rsidP="009B370E">
      <w:r>
        <w:t>ideeën:</w:t>
      </w:r>
    </w:p>
    <w:p w14:paraId="5277FE82" w14:textId="477CE801" w:rsidR="009B370E" w:rsidRDefault="009B370E" w:rsidP="009B370E">
      <w:r>
        <w:t>Blauwe knop</w:t>
      </w:r>
    </w:p>
    <w:p w14:paraId="606BB48A" w14:textId="4CEE4726" w:rsidR="009B370E" w:rsidRDefault="009B370E" w:rsidP="009B370E">
      <w:r>
        <w:t xml:space="preserve">Internationaal, </w:t>
      </w:r>
      <w:proofErr w:type="spellStart"/>
      <w:r>
        <w:t>italiaanse</w:t>
      </w:r>
      <w:proofErr w:type="spellEnd"/>
      <w:r>
        <w:t xml:space="preserve"> API strategie</w:t>
      </w:r>
    </w:p>
    <w:p w14:paraId="1EFA00E1" w14:textId="7CCE008F" w:rsidR="009B370E" w:rsidRPr="00FA5AFD" w:rsidRDefault="009B370E" w:rsidP="009B370E">
      <w:r w:rsidRPr="00FA5AFD">
        <w:t xml:space="preserve">RDW </w:t>
      </w:r>
      <w:proofErr w:type="spellStart"/>
      <w:r w:rsidRPr="00FA5AFD">
        <w:t>APIs</w:t>
      </w:r>
      <w:proofErr w:type="spellEnd"/>
      <w:r w:rsidR="00FA5AFD" w:rsidRPr="00FA5AFD">
        <w:t>, hoe z</w:t>
      </w:r>
      <w:r w:rsidR="00FA5AFD">
        <w:t>it de architectuur in elkaar</w:t>
      </w:r>
    </w:p>
    <w:p w14:paraId="1AE4D6F5" w14:textId="2398C318" w:rsidR="00FA5AFD" w:rsidRPr="00FA5AFD" w:rsidRDefault="00FA5AFD" w:rsidP="009B370E">
      <w:r w:rsidRPr="00FA5AFD">
        <w:t>Commerciële partij aansluit ervaring op DSO</w:t>
      </w:r>
      <w:r w:rsidR="009B370E" w:rsidRPr="00FA5AFD">
        <w:t>….</w:t>
      </w:r>
    </w:p>
    <w:p w14:paraId="38600928" w14:textId="77777777" w:rsidR="0072428C" w:rsidRDefault="0072428C" w:rsidP="009B370E">
      <w:r>
        <w:t xml:space="preserve">Van gegevensstandaarden naar </w:t>
      </w:r>
      <w:proofErr w:type="spellStart"/>
      <w:r>
        <w:t>APIs</w:t>
      </w:r>
      <w:proofErr w:type="spellEnd"/>
    </w:p>
    <w:p w14:paraId="00AD9375" w14:textId="77777777" w:rsidR="0072428C" w:rsidRDefault="0072428C" w:rsidP="009B370E">
      <w:r>
        <w:tab/>
        <w:t>Van conceptueel informatie model naar REST JSON API</w:t>
      </w:r>
    </w:p>
    <w:p w14:paraId="0D73DB5E" w14:textId="77777777" w:rsidR="0072428C" w:rsidRDefault="0072428C" w:rsidP="009B370E">
      <w:r>
        <w:t>Developer.overheid.nl een jaar later (welke ontwikkelingen komen eraan)</w:t>
      </w:r>
    </w:p>
    <w:p w14:paraId="156C0D1A" w14:textId="77777777" w:rsidR="006479A3" w:rsidRDefault="006479A3" w:rsidP="009B370E"/>
    <w:p w14:paraId="6CB4DCCC" w14:textId="0F360478" w:rsidR="009B370E" w:rsidRPr="00FA5AFD" w:rsidRDefault="0072428C" w:rsidP="009B370E">
      <w:r>
        <w:t>We proberen ze allemaal in te plannen.</w:t>
      </w:r>
      <w:r w:rsidR="006479A3">
        <w:t xml:space="preserve"> Frank gaat in overleg met Yvonne Verdonk van </w:t>
      </w:r>
      <w:proofErr w:type="spellStart"/>
      <w:r w:rsidR="006479A3">
        <w:t>Geonouvm</w:t>
      </w:r>
      <w:proofErr w:type="spellEnd"/>
      <w:r w:rsidR="006479A3">
        <w:t xml:space="preserve"> aan de slag.</w:t>
      </w:r>
    </w:p>
    <w:p w14:paraId="7FE62956" w14:textId="77777777" w:rsidR="009B370E" w:rsidRPr="00FA5AFD" w:rsidRDefault="009B370E" w:rsidP="009B370E">
      <w:pPr>
        <w:spacing w:line="240" w:lineRule="auto"/>
        <w:jc w:val="left"/>
      </w:pPr>
    </w:p>
    <w:p w14:paraId="55B2D4EB" w14:textId="415A1DED" w:rsidR="0072428C" w:rsidRDefault="009B370E" w:rsidP="009B370E">
      <w:pPr>
        <w:spacing w:line="240" w:lineRule="auto"/>
        <w:jc w:val="left"/>
      </w:pPr>
      <w:r>
        <w:t>Ideeën voor fysiek evenement</w:t>
      </w:r>
      <w:r w:rsidR="006479A3">
        <w:t>: We willen een i</w:t>
      </w:r>
      <w:r w:rsidR="0072428C">
        <w:t>nhoudelijk evenement in november</w:t>
      </w:r>
      <w:r w:rsidR="006479A3">
        <w:t xml:space="preserve"> vergelijkbaar met de week van de API vorig jaar.</w:t>
      </w:r>
    </w:p>
    <w:p w14:paraId="17B73193" w14:textId="77777777" w:rsidR="009B370E" w:rsidRDefault="009B370E" w:rsidP="00B73C36"/>
    <w:p w14:paraId="62B095C2" w14:textId="154FF2DC" w:rsidR="00801867" w:rsidRDefault="00801867" w:rsidP="00B73C36">
      <w:pPr>
        <w:pStyle w:val="Agendapunt"/>
      </w:pPr>
      <w:r>
        <w:t>Rondvraag</w:t>
      </w:r>
    </w:p>
    <w:p w14:paraId="3724909A" w14:textId="791518D3" w:rsidR="009B370E" w:rsidRDefault="0072428C" w:rsidP="009B370E">
      <w:r>
        <w:t xml:space="preserve">Mickel merkt dat API gebruik wel toeneemt maar dat </w:t>
      </w:r>
      <w:r w:rsidR="007F058D">
        <w:t xml:space="preserve">complexere initiatieven als haal centraal moeilijker van de grond komen. Bij </w:t>
      </w:r>
      <w:proofErr w:type="spellStart"/>
      <w:r w:rsidR="007F058D">
        <w:t>DisGeo</w:t>
      </w:r>
      <w:proofErr w:type="spellEnd"/>
      <w:r w:rsidR="007F058D">
        <w:t xml:space="preserve"> is er weinig aandacht voor de proces veranderingen die erbij komen kijken als je </w:t>
      </w:r>
      <w:proofErr w:type="spellStart"/>
      <w:r w:rsidR="007F058D">
        <w:t>APIs</w:t>
      </w:r>
      <w:proofErr w:type="spellEnd"/>
      <w:r w:rsidR="007F058D">
        <w:t xml:space="preserve"> anders inzet.</w:t>
      </w:r>
    </w:p>
    <w:p w14:paraId="39664CAA" w14:textId="393AE8E3" w:rsidR="007F058D" w:rsidRDefault="007F058D" w:rsidP="009B370E">
      <w:r>
        <w:t>Henry</w:t>
      </w:r>
      <w:r w:rsidR="006479A3">
        <w:t>:</w:t>
      </w:r>
      <w:r>
        <w:t xml:space="preserve"> de procesverandering van batchproces naar </w:t>
      </w:r>
      <w:proofErr w:type="spellStart"/>
      <w:r>
        <w:t>realtime</w:t>
      </w:r>
      <w:proofErr w:type="spellEnd"/>
      <w:r>
        <w:t xml:space="preserve"> bevraging moet nog een hele slag gemaakt worden bij afnemers KvK. </w:t>
      </w:r>
    </w:p>
    <w:p w14:paraId="1D3E03C4" w14:textId="24051380" w:rsidR="007F058D" w:rsidRDefault="007F058D" w:rsidP="009B370E">
      <w:r>
        <w:t>Frank</w:t>
      </w:r>
      <w:r w:rsidR="006479A3">
        <w:t>:</w:t>
      </w:r>
      <w:r>
        <w:t xml:space="preserve"> daar waar er greenfield situaties zijn gaat het juist extra snel met </w:t>
      </w:r>
      <w:proofErr w:type="spellStart"/>
      <w:r>
        <w:t>APIs</w:t>
      </w:r>
      <w:proofErr w:type="spellEnd"/>
      <w:r>
        <w:t xml:space="preserve">. DSO, jeugdzorg, Digital </w:t>
      </w:r>
      <w:proofErr w:type="spellStart"/>
      <w:r>
        <w:t>Twins</w:t>
      </w:r>
      <w:proofErr w:type="spellEnd"/>
      <w:r>
        <w:t>, logistiek.</w:t>
      </w:r>
    </w:p>
    <w:p w14:paraId="305BD10F" w14:textId="7F772C3E" w:rsidR="007F058D" w:rsidRDefault="007F058D" w:rsidP="009B370E">
      <w:r>
        <w:t>Banken hebben mix van heel oude non-stop systemen en aan de andere kant online bankieren, PSD2 aan de buitenkant voor uitwisseling.</w:t>
      </w:r>
    </w:p>
    <w:p w14:paraId="19E951F8" w14:textId="78044E9B" w:rsidR="000A1BBB" w:rsidRDefault="000A1BBB" w:rsidP="009B370E">
      <w:r>
        <w:t>Analogie van de flexibele schil aan de buitenkant zou voor veel overheden heel interessant kunnen zijn.</w:t>
      </w:r>
    </w:p>
    <w:p w14:paraId="58487A55" w14:textId="60BDA973" w:rsidR="000A1BBB" w:rsidRDefault="000A1BBB" w:rsidP="009B370E">
      <w:r>
        <w:t xml:space="preserve">Hoe introduceer je </w:t>
      </w:r>
      <w:proofErr w:type="spellStart"/>
      <w:r>
        <w:t>APIs</w:t>
      </w:r>
      <w:proofErr w:type="spellEnd"/>
      <w:r>
        <w:t xml:space="preserve"> zonder je processen te veel aan te passen.</w:t>
      </w:r>
    </w:p>
    <w:p w14:paraId="671A8D1F" w14:textId="5E903F4F" w:rsidR="00C847DE" w:rsidRDefault="00C847DE" w:rsidP="009B370E">
      <w:r>
        <w:t xml:space="preserve">Juridische obstakels, is dat een werkgroep waard? </w:t>
      </w:r>
    </w:p>
    <w:p w14:paraId="5ED9A9DE" w14:textId="664F638F" w:rsidR="00C847DE" w:rsidRDefault="00C847DE" w:rsidP="009B370E">
      <w:r>
        <w:t xml:space="preserve">Markt en overheid, hoe krijg je de leveranciers van overheden zo ver dat ze breed </w:t>
      </w:r>
      <w:proofErr w:type="spellStart"/>
      <w:r>
        <w:t>APIs</w:t>
      </w:r>
      <w:proofErr w:type="spellEnd"/>
      <w:r>
        <w:t xml:space="preserve"> inzetten</w:t>
      </w:r>
      <w:r w:rsidR="006479A3">
        <w:t>?</w:t>
      </w:r>
    </w:p>
    <w:p w14:paraId="224047B4" w14:textId="5C048C80" w:rsidR="00C847DE" w:rsidRPr="009B370E" w:rsidRDefault="00C847DE" w:rsidP="009B370E">
      <w:r>
        <w:t xml:space="preserve">Aan de andere kant hoe voorkom je concurrentievervalsing als de overheid via </w:t>
      </w:r>
      <w:proofErr w:type="spellStart"/>
      <w:r>
        <w:t>APIs</w:t>
      </w:r>
      <w:proofErr w:type="spellEnd"/>
      <w:r>
        <w:t xml:space="preserve"> te goed ontsloten is</w:t>
      </w:r>
      <w:r w:rsidR="006479A3">
        <w:t>?</w:t>
      </w:r>
    </w:p>
    <w:p w14:paraId="16CA8B0D" w14:textId="39ED105F" w:rsidR="000400CB" w:rsidRDefault="000400CB" w:rsidP="000400CB">
      <w:pPr>
        <w:pStyle w:val="Agendapunt"/>
      </w:pPr>
      <w:r>
        <w:lastRenderedPageBreak/>
        <w:t>Actiepunten</w:t>
      </w:r>
    </w:p>
    <w:p w14:paraId="09526B5A" w14:textId="77777777" w:rsidR="00B73C36" w:rsidRPr="00B73C36" w:rsidRDefault="00B73C36" w:rsidP="00B73C36"/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17552" w14:paraId="44D2C144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F45" w14:textId="77777777" w:rsidR="00917552" w:rsidRDefault="00917552" w:rsidP="00973266">
            <w:r>
              <w:t>Ondertekening Manifest kadaster regelen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7C3C" w14:textId="77777777" w:rsidR="00917552" w:rsidRDefault="00917552" w:rsidP="00973266">
            <w:r>
              <w:t>Mickel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DD0C" w14:textId="44737BDB" w:rsidR="00917552" w:rsidRDefault="00034074" w:rsidP="00973266">
            <w:r>
              <w:t>L</w:t>
            </w:r>
            <w:r w:rsidR="00917552">
              <w:t>oopt</w:t>
            </w:r>
            <w:r>
              <w:t>, combineren met APIstrategie deel I in manifestvorm</w:t>
            </w:r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>. argumentatie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77777777" w:rsidR="00917552" w:rsidRDefault="00917552" w:rsidP="00973266">
            <w:r>
              <w:t>Han &amp; Maarten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7777777" w:rsidR="00917552" w:rsidRDefault="00917552" w:rsidP="00973266">
            <w:r>
              <w:t>open</w:t>
            </w:r>
          </w:p>
        </w:tc>
      </w:tr>
      <w:tr w:rsidR="00917552" w14:paraId="555AB26A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C79D" w14:textId="77777777" w:rsidR="00917552" w:rsidRDefault="00917552" w:rsidP="00973266">
            <w:pPr>
              <w:jc w:val="left"/>
            </w:pPr>
            <w:proofErr w:type="spellStart"/>
            <w:r>
              <w:t>Enquete</w:t>
            </w:r>
            <w:proofErr w:type="spellEnd"/>
            <w:r>
              <w:t xml:space="preserve"> deelnemers API evenement 2020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9DB7" w14:textId="77777777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3A7E" w14:textId="681193E2" w:rsidR="00917552" w:rsidRDefault="00917552" w:rsidP="00973266">
            <w:r>
              <w:t>open</w:t>
            </w:r>
          </w:p>
        </w:tc>
      </w:tr>
      <w:tr w:rsidR="00917552" w14:paraId="2C3EF40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60A8" w14:textId="77777777" w:rsidR="00917552" w:rsidRDefault="00917552" w:rsidP="00973266">
            <w:pPr>
              <w:jc w:val="left"/>
            </w:pPr>
            <w:r>
              <w:t>Contact opnemen met Cathy over toekomst werkgroep Design Visie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FD4" w14:textId="77777777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2E11" w14:textId="77777777" w:rsidR="00917552" w:rsidRDefault="00917552" w:rsidP="00973266">
            <w:r>
              <w:t>loopt</w:t>
            </w:r>
          </w:p>
        </w:tc>
      </w:tr>
      <w:tr w:rsidR="00917552" w14:paraId="76637C7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B7F5" w14:textId="6D2DBE21" w:rsidR="00917552" w:rsidRPr="00034074" w:rsidRDefault="00917552" w:rsidP="00973266">
            <w:pPr>
              <w:jc w:val="left"/>
              <w:rPr>
                <w:lang w:val="en-US"/>
              </w:rPr>
            </w:pPr>
            <w:r w:rsidRPr="00034074">
              <w:rPr>
                <w:lang w:val="en-US"/>
              </w:rPr>
              <w:t xml:space="preserve">Best practices </w:t>
            </w:r>
            <w:proofErr w:type="spellStart"/>
            <w:r w:rsidRPr="00034074">
              <w:rPr>
                <w:lang w:val="en-US"/>
              </w:rPr>
              <w:t>publiceren</w:t>
            </w:r>
            <w:proofErr w:type="spellEnd"/>
            <w:r w:rsidR="00034074" w:rsidRPr="00034074">
              <w:rPr>
                <w:lang w:val="en-US"/>
              </w:rPr>
              <w:t xml:space="preserve">, </w:t>
            </w:r>
            <w:proofErr w:type="spellStart"/>
            <w:r w:rsidR="00034074" w:rsidRPr="00034074">
              <w:rPr>
                <w:lang w:val="en-US"/>
              </w:rPr>
              <w:t>zie</w:t>
            </w:r>
            <w:proofErr w:type="spellEnd"/>
            <w:r w:rsidR="00034074" w:rsidRPr="00034074">
              <w:rPr>
                <w:lang w:val="en-US"/>
              </w:rPr>
              <w:t xml:space="preserve"> testimonial</w:t>
            </w:r>
            <w:r w:rsidR="00034074">
              <w:rPr>
                <w:lang w:val="en-US"/>
              </w:rPr>
              <w:t>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1E5A" w14:textId="51B400FD" w:rsidR="00917552" w:rsidRDefault="00917552" w:rsidP="00973266">
            <w: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2F32" w14:textId="753399D0" w:rsidR="00917552" w:rsidRDefault="00917552" w:rsidP="00973266">
            <w:r>
              <w:t>open</w:t>
            </w:r>
          </w:p>
        </w:tc>
      </w:tr>
      <w:tr w:rsidR="00364A68" w:rsidRPr="00364A68" w14:paraId="7BA647D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1C84" w14:textId="3E24A5A0" w:rsidR="00364A68" w:rsidRPr="00364A68" w:rsidRDefault="00364A68" w:rsidP="00917552">
            <w:pPr>
              <w:rPr>
                <w:lang w:val="en-US"/>
              </w:rPr>
            </w:pPr>
            <w:r w:rsidRPr="00364A68">
              <w:rPr>
                <w:lang w:val="en-US"/>
              </w:rPr>
              <w:t xml:space="preserve">Status </w:t>
            </w:r>
            <w:proofErr w:type="spellStart"/>
            <w:r w:rsidRPr="00364A68">
              <w:rPr>
                <w:lang w:val="en-US"/>
              </w:rPr>
              <w:t>werkgroep</w:t>
            </w:r>
            <w:proofErr w:type="spellEnd"/>
            <w:r w:rsidRPr="00364A68">
              <w:rPr>
                <w:lang w:val="en-US"/>
              </w:rPr>
              <w:t xml:space="preserve"> API service management </w:t>
            </w:r>
            <w:proofErr w:type="spellStart"/>
            <w:r w:rsidRPr="00364A68">
              <w:rPr>
                <w:lang w:val="en-US"/>
              </w:rPr>
              <w:t>chec</w:t>
            </w:r>
            <w:r>
              <w:rPr>
                <w:lang w:val="en-US"/>
              </w:rPr>
              <w:t>ken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A530" w14:textId="45239CF8" w:rsidR="00364A68" w:rsidRPr="00364A68" w:rsidRDefault="00364A68" w:rsidP="00973266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034074">
              <w:rPr>
                <w:lang w:val="en-US"/>
              </w:rPr>
              <w:t>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385" w14:textId="3C86067D" w:rsidR="00364A68" w:rsidRPr="00364A68" w:rsidRDefault="00034074" w:rsidP="00973266">
            <w:pPr>
              <w:rPr>
                <w:lang w:val="en-US"/>
              </w:rPr>
            </w:pPr>
            <w:r>
              <w:rPr>
                <w:lang w:val="en-US"/>
              </w:rPr>
              <w:t xml:space="preserve">Wouter van KPN? </w:t>
            </w:r>
            <w:r w:rsidR="00364A68">
              <w:rPr>
                <w:lang w:val="en-US"/>
              </w:rPr>
              <w:t>open</w:t>
            </w:r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412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2849" w14:textId="77777777" w:rsidR="006277E2" w:rsidRDefault="006277E2">
      <w:r>
        <w:separator/>
      </w:r>
    </w:p>
    <w:p w14:paraId="34684180" w14:textId="77777777" w:rsidR="006277E2" w:rsidRDefault="006277E2"/>
  </w:endnote>
  <w:endnote w:type="continuationSeparator" w:id="0">
    <w:p w14:paraId="534C11B5" w14:textId="77777777" w:rsidR="006277E2" w:rsidRDefault="006277E2">
      <w:r>
        <w:continuationSeparator/>
      </w:r>
    </w:p>
    <w:p w14:paraId="285039C7" w14:textId="77777777" w:rsidR="006277E2" w:rsidRDefault="00627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B28B" w14:textId="77777777" w:rsidR="006277E2" w:rsidRDefault="006277E2">
      <w:r>
        <w:separator/>
      </w:r>
    </w:p>
    <w:p w14:paraId="701676C1" w14:textId="77777777" w:rsidR="006277E2" w:rsidRDefault="006277E2"/>
  </w:footnote>
  <w:footnote w:type="continuationSeparator" w:id="0">
    <w:p w14:paraId="507035F4" w14:textId="77777777" w:rsidR="006277E2" w:rsidRDefault="006277E2">
      <w:r>
        <w:continuationSeparator/>
      </w:r>
    </w:p>
    <w:p w14:paraId="7BD2A15C" w14:textId="77777777" w:rsidR="006277E2" w:rsidRDefault="00627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4720E"/>
    <w:multiLevelType w:val="hybridMultilevel"/>
    <w:tmpl w:val="CCCEBA56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06B37"/>
    <w:multiLevelType w:val="hybridMultilevel"/>
    <w:tmpl w:val="EDFC873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002EE"/>
    <w:multiLevelType w:val="hybridMultilevel"/>
    <w:tmpl w:val="0F323DC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2" w15:restartNumberingAfterBreak="0">
    <w:nsid w:val="79F8603A"/>
    <w:multiLevelType w:val="hybridMultilevel"/>
    <w:tmpl w:val="9390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1"/>
  </w:num>
  <w:num w:numId="6">
    <w:abstractNumId w:val="23"/>
  </w:num>
  <w:num w:numId="7">
    <w:abstractNumId w:val="17"/>
  </w:num>
  <w:num w:numId="8">
    <w:abstractNumId w:val="2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16"/>
  </w:num>
  <w:num w:numId="17">
    <w:abstractNumId w:val="12"/>
  </w:num>
  <w:num w:numId="18">
    <w:abstractNumId w:val="24"/>
  </w:num>
  <w:num w:numId="19">
    <w:abstractNumId w:val="33"/>
  </w:num>
  <w:num w:numId="20">
    <w:abstractNumId w:val="28"/>
  </w:num>
  <w:num w:numId="21">
    <w:abstractNumId w:val="14"/>
  </w:num>
  <w:num w:numId="22">
    <w:abstractNumId w:val="10"/>
  </w:num>
  <w:num w:numId="23">
    <w:abstractNumId w:val="15"/>
  </w:num>
  <w:num w:numId="24">
    <w:abstractNumId w:val="26"/>
  </w:num>
  <w:num w:numId="25">
    <w:abstractNumId w:val="18"/>
  </w:num>
  <w:num w:numId="26">
    <w:abstractNumId w:val="20"/>
  </w:num>
  <w:num w:numId="27">
    <w:abstractNumId w:val="13"/>
  </w:num>
  <w:num w:numId="28">
    <w:abstractNumId w:val="11"/>
  </w:num>
  <w:num w:numId="29">
    <w:abstractNumId w:val="30"/>
  </w:num>
  <w:num w:numId="30">
    <w:abstractNumId w:val="22"/>
  </w:num>
  <w:num w:numId="31">
    <w:abstractNumId w:val="19"/>
  </w:num>
  <w:num w:numId="32">
    <w:abstractNumId w:val="27"/>
  </w:num>
  <w:num w:numId="33">
    <w:abstractNumId w:val="29"/>
  </w:num>
  <w:num w:numId="3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1AA7"/>
    <w:rsid w:val="00023778"/>
    <w:rsid w:val="00023CFF"/>
    <w:rsid w:val="00034074"/>
    <w:rsid w:val="000400CB"/>
    <w:rsid w:val="0004244C"/>
    <w:rsid w:val="00044F4E"/>
    <w:rsid w:val="00046B60"/>
    <w:rsid w:val="0005185C"/>
    <w:rsid w:val="000531A7"/>
    <w:rsid w:val="00055B3A"/>
    <w:rsid w:val="00061EEE"/>
    <w:rsid w:val="00064FFB"/>
    <w:rsid w:val="00065951"/>
    <w:rsid w:val="00076E88"/>
    <w:rsid w:val="000770A3"/>
    <w:rsid w:val="000900C5"/>
    <w:rsid w:val="000A0CF9"/>
    <w:rsid w:val="000A1BBB"/>
    <w:rsid w:val="000B15A6"/>
    <w:rsid w:val="000B37CB"/>
    <w:rsid w:val="000B4951"/>
    <w:rsid w:val="000C0D08"/>
    <w:rsid w:val="000C7FEC"/>
    <w:rsid w:val="000D38FA"/>
    <w:rsid w:val="000E3D1F"/>
    <w:rsid w:val="000E786F"/>
    <w:rsid w:val="00107AFB"/>
    <w:rsid w:val="0011183D"/>
    <w:rsid w:val="00141F58"/>
    <w:rsid w:val="00147C9E"/>
    <w:rsid w:val="00152600"/>
    <w:rsid w:val="0015623D"/>
    <w:rsid w:val="00165DD8"/>
    <w:rsid w:val="00167AE1"/>
    <w:rsid w:val="001734B6"/>
    <w:rsid w:val="001803A7"/>
    <w:rsid w:val="00180BC9"/>
    <w:rsid w:val="00197928"/>
    <w:rsid w:val="001A0123"/>
    <w:rsid w:val="001A4D44"/>
    <w:rsid w:val="001C2BB6"/>
    <w:rsid w:val="001C7030"/>
    <w:rsid w:val="001D5DD0"/>
    <w:rsid w:val="001D65EB"/>
    <w:rsid w:val="001E0163"/>
    <w:rsid w:val="001E18AC"/>
    <w:rsid w:val="001E1DAB"/>
    <w:rsid w:val="001E6C2A"/>
    <w:rsid w:val="001E7394"/>
    <w:rsid w:val="001F0CC0"/>
    <w:rsid w:val="002026CC"/>
    <w:rsid w:val="0021672A"/>
    <w:rsid w:val="00217C9D"/>
    <w:rsid w:val="00225482"/>
    <w:rsid w:val="00227D99"/>
    <w:rsid w:val="0023301C"/>
    <w:rsid w:val="002348A9"/>
    <w:rsid w:val="002442F1"/>
    <w:rsid w:val="00245FCF"/>
    <w:rsid w:val="00270DFB"/>
    <w:rsid w:val="00270FCF"/>
    <w:rsid w:val="00291A96"/>
    <w:rsid w:val="00291AE4"/>
    <w:rsid w:val="00295C6A"/>
    <w:rsid w:val="002A292B"/>
    <w:rsid w:val="002A69D9"/>
    <w:rsid w:val="002B2B0B"/>
    <w:rsid w:val="002E156A"/>
    <w:rsid w:val="002E1CB9"/>
    <w:rsid w:val="002E22FB"/>
    <w:rsid w:val="002E29BE"/>
    <w:rsid w:val="002E4967"/>
    <w:rsid w:val="002E581A"/>
    <w:rsid w:val="002F457F"/>
    <w:rsid w:val="00313B47"/>
    <w:rsid w:val="003276EB"/>
    <w:rsid w:val="0034026B"/>
    <w:rsid w:val="00344451"/>
    <w:rsid w:val="00353DCF"/>
    <w:rsid w:val="00364A68"/>
    <w:rsid w:val="00387A6B"/>
    <w:rsid w:val="003910DD"/>
    <w:rsid w:val="00397799"/>
    <w:rsid w:val="003A0967"/>
    <w:rsid w:val="003A22F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54C0"/>
    <w:rsid w:val="003F6F11"/>
    <w:rsid w:val="00402DD3"/>
    <w:rsid w:val="0041195E"/>
    <w:rsid w:val="00412194"/>
    <w:rsid w:val="00413C7D"/>
    <w:rsid w:val="004162C4"/>
    <w:rsid w:val="0043305D"/>
    <w:rsid w:val="00434C48"/>
    <w:rsid w:val="00447EB8"/>
    <w:rsid w:val="00454238"/>
    <w:rsid w:val="00454A45"/>
    <w:rsid w:val="00466923"/>
    <w:rsid w:val="00480975"/>
    <w:rsid w:val="0048209D"/>
    <w:rsid w:val="0048285C"/>
    <w:rsid w:val="004B4D19"/>
    <w:rsid w:val="004C0781"/>
    <w:rsid w:val="004C3973"/>
    <w:rsid w:val="004D4737"/>
    <w:rsid w:val="004D5723"/>
    <w:rsid w:val="004E220E"/>
    <w:rsid w:val="004E2308"/>
    <w:rsid w:val="004E562C"/>
    <w:rsid w:val="004F4EA3"/>
    <w:rsid w:val="004F6BE9"/>
    <w:rsid w:val="005016D6"/>
    <w:rsid w:val="00502B8E"/>
    <w:rsid w:val="0050438F"/>
    <w:rsid w:val="005148CD"/>
    <w:rsid w:val="0052116A"/>
    <w:rsid w:val="0052482C"/>
    <w:rsid w:val="00526D54"/>
    <w:rsid w:val="00531250"/>
    <w:rsid w:val="00544760"/>
    <w:rsid w:val="005470CC"/>
    <w:rsid w:val="00554434"/>
    <w:rsid w:val="00554871"/>
    <w:rsid w:val="0057132E"/>
    <w:rsid w:val="0057259E"/>
    <w:rsid w:val="00574B77"/>
    <w:rsid w:val="00575BED"/>
    <w:rsid w:val="00587F7F"/>
    <w:rsid w:val="00592368"/>
    <w:rsid w:val="00596710"/>
    <w:rsid w:val="005C0A7A"/>
    <w:rsid w:val="005D6B36"/>
    <w:rsid w:val="005E0C22"/>
    <w:rsid w:val="005E423C"/>
    <w:rsid w:val="005F7CB5"/>
    <w:rsid w:val="00602FDE"/>
    <w:rsid w:val="00613BB2"/>
    <w:rsid w:val="00616BFB"/>
    <w:rsid w:val="0062541A"/>
    <w:rsid w:val="006277E2"/>
    <w:rsid w:val="006479A3"/>
    <w:rsid w:val="0066173B"/>
    <w:rsid w:val="0066366B"/>
    <w:rsid w:val="006701F4"/>
    <w:rsid w:val="00672CEB"/>
    <w:rsid w:val="006A1F5A"/>
    <w:rsid w:val="006B3615"/>
    <w:rsid w:val="006B7F63"/>
    <w:rsid w:val="006F1DBD"/>
    <w:rsid w:val="006F4F6F"/>
    <w:rsid w:val="007040F8"/>
    <w:rsid w:val="00712AA4"/>
    <w:rsid w:val="0072428C"/>
    <w:rsid w:val="00727EA7"/>
    <w:rsid w:val="00732476"/>
    <w:rsid w:val="00732EF3"/>
    <w:rsid w:val="00736F32"/>
    <w:rsid w:val="00746F4A"/>
    <w:rsid w:val="007534E5"/>
    <w:rsid w:val="00784A47"/>
    <w:rsid w:val="00786359"/>
    <w:rsid w:val="007867B6"/>
    <w:rsid w:val="007910BD"/>
    <w:rsid w:val="007A2FE1"/>
    <w:rsid w:val="007D2B05"/>
    <w:rsid w:val="007E23C8"/>
    <w:rsid w:val="007E41F6"/>
    <w:rsid w:val="007E5C94"/>
    <w:rsid w:val="007E78B5"/>
    <w:rsid w:val="007F058D"/>
    <w:rsid w:val="007F6284"/>
    <w:rsid w:val="007F75D4"/>
    <w:rsid w:val="00801867"/>
    <w:rsid w:val="0080210F"/>
    <w:rsid w:val="00804C26"/>
    <w:rsid w:val="008055DB"/>
    <w:rsid w:val="008140EF"/>
    <w:rsid w:val="00844FBE"/>
    <w:rsid w:val="0085042A"/>
    <w:rsid w:val="008602C4"/>
    <w:rsid w:val="008639B2"/>
    <w:rsid w:val="00864C8E"/>
    <w:rsid w:val="008656C6"/>
    <w:rsid w:val="00875BD6"/>
    <w:rsid w:val="0088196E"/>
    <w:rsid w:val="00883948"/>
    <w:rsid w:val="008A6E1A"/>
    <w:rsid w:val="008C3C90"/>
    <w:rsid w:val="008D3B7A"/>
    <w:rsid w:val="008E0849"/>
    <w:rsid w:val="008F1AFD"/>
    <w:rsid w:val="008F321F"/>
    <w:rsid w:val="009119CF"/>
    <w:rsid w:val="00913439"/>
    <w:rsid w:val="00917552"/>
    <w:rsid w:val="0092303D"/>
    <w:rsid w:val="00925B3A"/>
    <w:rsid w:val="00934D40"/>
    <w:rsid w:val="009368AB"/>
    <w:rsid w:val="00942CD1"/>
    <w:rsid w:val="009632A1"/>
    <w:rsid w:val="009720F7"/>
    <w:rsid w:val="00976A31"/>
    <w:rsid w:val="00981584"/>
    <w:rsid w:val="00982336"/>
    <w:rsid w:val="009908B7"/>
    <w:rsid w:val="00995EE9"/>
    <w:rsid w:val="009B370E"/>
    <w:rsid w:val="009C100E"/>
    <w:rsid w:val="009D3583"/>
    <w:rsid w:val="009E4694"/>
    <w:rsid w:val="009E5F54"/>
    <w:rsid w:val="00A006BE"/>
    <w:rsid w:val="00A1128F"/>
    <w:rsid w:val="00A16007"/>
    <w:rsid w:val="00A20F45"/>
    <w:rsid w:val="00A25CDF"/>
    <w:rsid w:val="00A26809"/>
    <w:rsid w:val="00A42052"/>
    <w:rsid w:val="00A46401"/>
    <w:rsid w:val="00A47211"/>
    <w:rsid w:val="00A47E82"/>
    <w:rsid w:val="00A536AE"/>
    <w:rsid w:val="00A630A3"/>
    <w:rsid w:val="00A75284"/>
    <w:rsid w:val="00A80775"/>
    <w:rsid w:val="00A82413"/>
    <w:rsid w:val="00A90820"/>
    <w:rsid w:val="00AA1364"/>
    <w:rsid w:val="00AB112D"/>
    <w:rsid w:val="00AB4C34"/>
    <w:rsid w:val="00AD2AC2"/>
    <w:rsid w:val="00AE499E"/>
    <w:rsid w:val="00AF4D37"/>
    <w:rsid w:val="00B014C3"/>
    <w:rsid w:val="00B16FB6"/>
    <w:rsid w:val="00B22D7F"/>
    <w:rsid w:val="00B33CF3"/>
    <w:rsid w:val="00B40064"/>
    <w:rsid w:val="00B437F5"/>
    <w:rsid w:val="00B51AE6"/>
    <w:rsid w:val="00B64025"/>
    <w:rsid w:val="00B73C36"/>
    <w:rsid w:val="00B872FE"/>
    <w:rsid w:val="00BB06DE"/>
    <w:rsid w:val="00BB25BB"/>
    <w:rsid w:val="00BB737F"/>
    <w:rsid w:val="00BC2854"/>
    <w:rsid w:val="00BC709C"/>
    <w:rsid w:val="00BC78CC"/>
    <w:rsid w:val="00BD328D"/>
    <w:rsid w:val="00BD4CB8"/>
    <w:rsid w:val="00BE1A5C"/>
    <w:rsid w:val="00BF4ED0"/>
    <w:rsid w:val="00C23A2D"/>
    <w:rsid w:val="00C4250C"/>
    <w:rsid w:val="00C452AF"/>
    <w:rsid w:val="00C45F67"/>
    <w:rsid w:val="00C46976"/>
    <w:rsid w:val="00C54522"/>
    <w:rsid w:val="00C56B43"/>
    <w:rsid w:val="00C60F81"/>
    <w:rsid w:val="00C72F19"/>
    <w:rsid w:val="00C83E8A"/>
    <w:rsid w:val="00C847DE"/>
    <w:rsid w:val="00C8585D"/>
    <w:rsid w:val="00C87177"/>
    <w:rsid w:val="00C908D3"/>
    <w:rsid w:val="00C96623"/>
    <w:rsid w:val="00CB0110"/>
    <w:rsid w:val="00CB594A"/>
    <w:rsid w:val="00CB5A4D"/>
    <w:rsid w:val="00CC0060"/>
    <w:rsid w:val="00CC09EC"/>
    <w:rsid w:val="00CC3172"/>
    <w:rsid w:val="00CD2EAE"/>
    <w:rsid w:val="00CD405F"/>
    <w:rsid w:val="00CE4CAD"/>
    <w:rsid w:val="00CE74FD"/>
    <w:rsid w:val="00CF09F9"/>
    <w:rsid w:val="00D100A8"/>
    <w:rsid w:val="00D228A6"/>
    <w:rsid w:val="00D2625A"/>
    <w:rsid w:val="00D4656D"/>
    <w:rsid w:val="00D556F4"/>
    <w:rsid w:val="00D661D6"/>
    <w:rsid w:val="00D84E24"/>
    <w:rsid w:val="00D965B9"/>
    <w:rsid w:val="00DA6E1B"/>
    <w:rsid w:val="00DA7658"/>
    <w:rsid w:val="00DB3C8A"/>
    <w:rsid w:val="00DD7C06"/>
    <w:rsid w:val="00DE74CE"/>
    <w:rsid w:val="00E00A89"/>
    <w:rsid w:val="00E2691E"/>
    <w:rsid w:val="00E33E00"/>
    <w:rsid w:val="00E3466C"/>
    <w:rsid w:val="00E602B2"/>
    <w:rsid w:val="00E62E5E"/>
    <w:rsid w:val="00E7098A"/>
    <w:rsid w:val="00E7200A"/>
    <w:rsid w:val="00E73450"/>
    <w:rsid w:val="00E75B72"/>
    <w:rsid w:val="00EA3317"/>
    <w:rsid w:val="00EB29AB"/>
    <w:rsid w:val="00EB4334"/>
    <w:rsid w:val="00EB793D"/>
    <w:rsid w:val="00EC6182"/>
    <w:rsid w:val="00EC72CC"/>
    <w:rsid w:val="00ED2995"/>
    <w:rsid w:val="00ED594F"/>
    <w:rsid w:val="00ED6B48"/>
    <w:rsid w:val="00EE3937"/>
    <w:rsid w:val="00EF71C3"/>
    <w:rsid w:val="00F15A35"/>
    <w:rsid w:val="00F420D3"/>
    <w:rsid w:val="00F52599"/>
    <w:rsid w:val="00F6049B"/>
    <w:rsid w:val="00F71A0F"/>
    <w:rsid w:val="00F72F1E"/>
    <w:rsid w:val="00F745F9"/>
    <w:rsid w:val="00F801DD"/>
    <w:rsid w:val="00FA5AFD"/>
    <w:rsid w:val="00FB26C5"/>
    <w:rsid w:val="00FB3C67"/>
    <w:rsid w:val="00FB3EB2"/>
    <w:rsid w:val="00FB7C17"/>
    <w:rsid w:val="00FD3CC0"/>
    <w:rsid w:val="00FD4232"/>
    <w:rsid w:val="00FE2F48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3</cp:revision>
  <cp:lastPrinted>2008-01-15T09:15:00Z</cp:lastPrinted>
  <dcterms:created xsi:type="dcterms:W3CDTF">2021-05-05T08:14:00Z</dcterms:created>
  <dcterms:modified xsi:type="dcterms:W3CDTF">2021-05-05T10:38:00Z</dcterms:modified>
</cp:coreProperties>
</file>