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43DA8671" w:rsidR="00BC709C" w:rsidRPr="00BC709C" w:rsidRDefault="00FF0631" w:rsidP="00F52599">
            <w:pPr>
              <w:spacing w:line="240" w:lineRule="atLeast"/>
            </w:pPr>
            <w:r>
              <w:t>10</w:t>
            </w:r>
            <w:r w:rsidR="00712AA4">
              <w:t>-</w:t>
            </w:r>
            <w:r>
              <w:t>9</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584F43C0"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xml:space="preserve">, </w:t>
            </w:r>
            <w:r w:rsidR="00F801DD" w:rsidRPr="00712AA4">
              <w:t>Mickel Langeveld (Kadaster</w:t>
            </w:r>
            <w:r w:rsidR="00F801DD">
              <w:t>)</w:t>
            </w:r>
            <w:r w:rsidR="00804C26">
              <w:t xml:space="preserve">, </w:t>
            </w:r>
            <w:r w:rsidR="00925B3A">
              <w:t>Maarten van der Veen</w:t>
            </w:r>
            <w:r w:rsidR="00804C26">
              <w:t xml:space="preserve"> (Logius)</w:t>
            </w:r>
            <w:r w:rsidR="00925B3A">
              <w:t>, Henry van Veldhu</w:t>
            </w:r>
            <w:r w:rsidR="003A0967">
              <w:t>i</w:t>
            </w:r>
            <w:r w:rsidR="00925B3A">
              <w:t>zen (K</w:t>
            </w:r>
            <w:r w:rsidR="00217C9D">
              <w:t>V</w:t>
            </w:r>
            <w:r w:rsidR="00925B3A">
              <w:t>K)</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72B0FE2" w:rsidR="00BC709C" w:rsidRPr="00FB3C67" w:rsidRDefault="00925B3A" w:rsidP="00F52599">
            <w:pPr>
              <w:spacing w:line="240" w:lineRule="atLeast"/>
              <w:rPr>
                <w:b/>
              </w:rPr>
            </w:pPr>
            <w:r>
              <w:t>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056748C5" w14:textId="3D809AA0" w:rsidR="00DD7C06" w:rsidRDefault="00DD7C06" w:rsidP="00DD7C06">
      <w:pPr>
        <w:pStyle w:val="Agendapunt"/>
      </w:pPr>
      <w:r>
        <w:t>Opening en mededelingen</w:t>
      </w:r>
    </w:p>
    <w:p w14:paraId="342DF3D1" w14:textId="154E425A" w:rsidR="00065951" w:rsidRPr="00065951" w:rsidRDefault="001C2BB6" w:rsidP="00065951">
      <w:r>
        <w:t>Friso is afwezig vanwege vakantie</w:t>
      </w:r>
      <w:r w:rsidR="00065951">
        <w:t>.</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2AAF3BC5" w14:textId="18919D2B" w:rsidR="00B014C3" w:rsidRDefault="007534E5" w:rsidP="00B014C3">
      <w:r>
        <w:t>We bespreken de voortgang van iedere werkgroep</w:t>
      </w:r>
      <w:r w:rsidR="006B7F63">
        <w:t>.</w:t>
      </w:r>
    </w:p>
    <w:p w14:paraId="1F94B322" w14:textId="371962BF" w:rsidR="00B014C3" w:rsidRPr="00B014C3" w:rsidRDefault="00B014C3" w:rsidP="00B014C3">
      <w:pPr>
        <w:rPr>
          <w:b/>
          <w:bCs/>
        </w:rPr>
      </w:pPr>
      <w:r w:rsidRPr="00B014C3">
        <w:rPr>
          <w:b/>
          <w:bCs/>
        </w:rPr>
        <w:t>Architectuur</w:t>
      </w:r>
    </w:p>
    <w:p w14:paraId="26A8EC88" w14:textId="195803D4" w:rsidR="00B014C3" w:rsidRDefault="004D4737" w:rsidP="00B014C3">
      <w:r>
        <w:t xml:space="preserve">Peter </w:t>
      </w:r>
      <w:r w:rsidR="001C2BB6">
        <w:t>H</w:t>
      </w:r>
      <w:r w:rsidR="00344451">
        <w:t>aasnoot heeft om advies gevraagd. We willen met name API management tools als onderwerp stimuleren</w:t>
      </w:r>
      <w:r w:rsidR="00B014C3">
        <w:t>.</w:t>
      </w:r>
      <w:r w:rsidR="00344451">
        <w:t xml:space="preserve"> We vragen Peter goed af te stemmen met andere werkgroepen om overlap te voorkomen. Status is best practice indien behoefte aan normatief dan onder de NORA hangen. Invloed commerciële partijen verwelkomen zolang het geen “reclame” wordt met productnamen e.d. Qua afstemming zoek vooral de samenwerking met NORA op.</w:t>
      </w:r>
    </w:p>
    <w:p w14:paraId="24123418" w14:textId="77777777" w:rsidR="00344451" w:rsidRDefault="00344451" w:rsidP="00B014C3"/>
    <w:p w14:paraId="3986D454" w14:textId="77777777" w:rsidR="00B014C3" w:rsidRPr="00B014C3" w:rsidRDefault="00B014C3" w:rsidP="00B014C3">
      <w:pPr>
        <w:rPr>
          <w:b/>
          <w:bCs/>
        </w:rPr>
      </w:pPr>
      <w:r w:rsidRPr="00B014C3">
        <w:rPr>
          <w:b/>
          <w:bCs/>
        </w:rPr>
        <w:t>Communicatie &amp; beleid</w:t>
      </w:r>
    </w:p>
    <w:p w14:paraId="048C79D4" w14:textId="08A816B9" w:rsidR="00B014C3" w:rsidRDefault="00344451" w:rsidP="00B014C3">
      <w:r>
        <w:t>Komt vanmiddag bij elkaar</w:t>
      </w:r>
      <w:r w:rsidR="00B014C3">
        <w:t>.</w:t>
      </w:r>
      <w:r>
        <w:t xml:space="preserve"> Willen we doorgaan? Onderwerpen uit consultatie staan op de agenda</w:t>
      </w:r>
    </w:p>
    <w:p w14:paraId="1C2A6F4B" w14:textId="77777777" w:rsidR="00B014C3" w:rsidRPr="00B014C3" w:rsidRDefault="00B014C3" w:rsidP="00B014C3">
      <w:pPr>
        <w:rPr>
          <w:b/>
          <w:bCs/>
        </w:rPr>
      </w:pPr>
      <w:r w:rsidRPr="00B014C3">
        <w:rPr>
          <w:b/>
          <w:bCs/>
        </w:rPr>
        <w:t>Gebruikerswensen</w:t>
      </w:r>
    </w:p>
    <w:p w14:paraId="22FC4958" w14:textId="7305DE60" w:rsidR="00B014C3" w:rsidRDefault="00554871" w:rsidP="00B014C3">
      <w:r>
        <w:t>Update door Friso</w:t>
      </w:r>
      <w:r w:rsidR="001C2BB6">
        <w:t xml:space="preserve"> wordt</w:t>
      </w:r>
      <w:r>
        <w:t xml:space="preserve"> na</w:t>
      </w:r>
      <w:r w:rsidR="001C2BB6">
        <w:t>ge</w:t>
      </w:r>
      <w:r>
        <w:t>z</w:t>
      </w:r>
      <w:r w:rsidR="001C2BB6">
        <w:t>o</w:t>
      </w:r>
      <w:r>
        <w:t>nden</w:t>
      </w:r>
      <w:r w:rsidR="00B014C3">
        <w:t>.</w:t>
      </w:r>
    </w:p>
    <w:p w14:paraId="4396782E" w14:textId="77777777" w:rsidR="00B014C3" w:rsidRPr="00B014C3" w:rsidRDefault="00B014C3" w:rsidP="00B014C3">
      <w:pPr>
        <w:rPr>
          <w:b/>
          <w:bCs/>
        </w:rPr>
      </w:pPr>
      <w:r w:rsidRPr="00B014C3">
        <w:rPr>
          <w:b/>
          <w:bCs/>
        </w:rPr>
        <w:t>API designrules</w:t>
      </w:r>
    </w:p>
    <w:p w14:paraId="7E8D53ED" w14:textId="526D8E09" w:rsidR="00B014C3" w:rsidRDefault="00554871" w:rsidP="00B014C3">
      <w:r>
        <w:t>Momentum is laag. Er komen wel nieuwe ideeën binnen</w:t>
      </w:r>
      <w:r w:rsidR="00B014C3">
        <w:t>.</w:t>
      </w:r>
      <w:r>
        <w:t xml:space="preserve"> Er wordt gewerkt aan extensies. Mickel vraagt Jasper om issues op (te laten) pakken en nieuwe bijeenkomst te organiseren.</w:t>
      </w:r>
    </w:p>
    <w:p w14:paraId="0ED9956D" w14:textId="038134FE" w:rsidR="00B014C3" w:rsidRPr="00B014C3" w:rsidRDefault="00B014C3" w:rsidP="00B014C3">
      <w:pPr>
        <w:rPr>
          <w:b/>
          <w:bCs/>
        </w:rPr>
      </w:pPr>
      <w:r w:rsidRPr="00B014C3">
        <w:rPr>
          <w:b/>
          <w:bCs/>
        </w:rPr>
        <w:t>Beveiliging</w:t>
      </w:r>
    </w:p>
    <w:p w14:paraId="3FE0BA17" w14:textId="45ED5815" w:rsidR="006B7F63" w:rsidRDefault="00554871" w:rsidP="00CC3172">
      <w:r>
        <w:t xml:space="preserve">Werken </w:t>
      </w:r>
      <w:r w:rsidR="001C2BB6">
        <w:t xml:space="preserve">aan </w:t>
      </w:r>
      <w:r>
        <w:t>extensie beveiliging en werken aan extensie signing en encryptie.</w:t>
      </w:r>
    </w:p>
    <w:p w14:paraId="011E7BC5" w14:textId="2623EEA3" w:rsidR="00B014C3" w:rsidRDefault="00BC78CC" w:rsidP="00B014C3">
      <w:pPr>
        <w:pStyle w:val="Agendapunt"/>
      </w:pPr>
      <w:r>
        <w:lastRenderedPageBreak/>
        <w:t>Stand van zaken API strategie</w:t>
      </w:r>
    </w:p>
    <w:p w14:paraId="0190BD38" w14:textId="1C0DAAD5" w:rsidR="00BC78CC" w:rsidRPr="001C2BB6" w:rsidRDefault="001C2BB6" w:rsidP="00BC78CC">
      <w:pPr>
        <w:pStyle w:val="Paragraaftitel"/>
        <w:numPr>
          <w:ilvl w:val="0"/>
          <w:numId w:val="0"/>
        </w:numPr>
        <w:rPr>
          <w:rFonts w:ascii="Calibri" w:hAnsi="Calibri"/>
          <w:sz w:val="16"/>
        </w:rPr>
      </w:pPr>
      <w:r>
        <w:rPr>
          <w:sz w:val="16"/>
        </w:rPr>
        <w:t>De publieke c</w:t>
      </w:r>
      <w:r w:rsidR="00BC78CC" w:rsidRPr="001C2BB6">
        <w:rPr>
          <w:sz w:val="16"/>
        </w:rPr>
        <w:t xml:space="preserve">onsultatie </w:t>
      </w:r>
      <w:r>
        <w:rPr>
          <w:sz w:val="16"/>
        </w:rPr>
        <w:t xml:space="preserve">is </w:t>
      </w:r>
      <w:r w:rsidR="00BC78CC" w:rsidRPr="001C2BB6">
        <w:rPr>
          <w:sz w:val="16"/>
        </w:rPr>
        <w:t>verwerkt</w:t>
      </w:r>
      <w:r>
        <w:rPr>
          <w:sz w:val="16"/>
        </w:rPr>
        <w:t xml:space="preserve"> resultaat is terug te vinden op:</w:t>
      </w:r>
    </w:p>
    <w:p w14:paraId="28B7B595" w14:textId="632F2416" w:rsidR="00BC78CC" w:rsidRPr="001C2BB6" w:rsidRDefault="00BC78CC" w:rsidP="00BC78CC">
      <w:pPr>
        <w:pStyle w:val="subparagraaftitel"/>
        <w:numPr>
          <w:ilvl w:val="0"/>
          <w:numId w:val="0"/>
        </w:numPr>
        <w:ind w:left="567"/>
      </w:pPr>
      <w:hyperlink r:id="rId8" w:history="1">
        <w:r w:rsidRPr="001C2BB6">
          <w:rPr>
            <w:rStyle w:val="Hyperlink"/>
          </w:rPr>
          <w:t>https://docs</w:t>
        </w:r>
        <w:r w:rsidRPr="001C2BB6">
          <w:rPr>
            <w:rStyle w:val="Hyperlink"/>
          </w:rPr>
          <w:t>.</w:t>
        </w:r>
        <w:r w:rsidRPr="001C2BB6">
          <w:rPr>
            <w:rStyle w:val="Hyperlink"/>
          </w:rPr>
          <w:t>geostandaarden.nl/api/API-Strategie/</w:t>
        </w:r>
      </w:hyperlink>
    </w:p>
    <w:p w14:paraId="2ABDDD5D" w14:textId="0B5FDF07" w:rsidR="00BC78CC" w:rsidRPr="001C2BB6" w:rsidRDefault="00BC78CC" w:rsidP="00BC78CC">
      <w:pPr>
        <w:pStyle w:val="subparagraaftitel"/>
        <w:numPr>
          <w:ilvl w:val="0"/>
          <w:numId w:val="0"/>
        </w:numPr>
        <w:ind w:left="567"/>
      </w:pPr>
      <w:hyperlink r:id="rId9" w:history="1">
        <w:r w:rsidRPr="001C2BB6">
          <w:rPr>
            <w:rStyle w:val="Hyperlink"/>
          </w:rPr>
          <w:t>https://docs.geostandaarden.nl/api/API-Strategie-ext/</w:t>
        </w:r>
      </w:hyperlink>
    </w:p>
    <w:p w14:paraId="419A1B07" w14:textId="1B21BA0A" w:rsidR="00227D99" w:rsidRDefault="00227D99" w:rsidP="001C2BB6">
      <w:r>
        <w:t>Belangrijke veranderingen H4 en extensies zijn nu ook in het engels. Hoofstuk communicatie en beleid is volledig herschreven.</w:t>
      </w:r>
    </w:p>
    <w:p w14:paraId="77EAC841" w14:textId="7575EEFB" w:rsidR="00227D99" w:rsidRDefault="00227D99" w:rsidP="001C2BB6">
      <w:r>
        <w:t>Henri geeft aan dat vertalen extensies naar het engels mogelijk gevolgen heeft voor nog openstaande pull requests. Indien dit zo is kan in overleg met Frank hier een oplossing voor worden gezocht met ondersteuning vanuit budget kennisplatform.</w:t>
      </w:r>
    </w:p>
    <w:p w14:paraId="034DC3A9" w14:textId="1ADD9497" w:rsidR="001C2BB6" w:rsidRDefault="00BC78CC" w:rsidP="001C2BB6">
      <w:r w:rsidRPr="001C2BB6">
        <w:t>Laatste redactionele slag</w:t>
      </w:r>
      <w:r w:rsidR="001C2BB6">
        <w:t xml:space="preserve"> zal nog volgen om vaststelling makkelijker te maken. Idee is Deel 1 (H1,2,3,5,6) status informatief, Deel 2a (H4 Apidesign rules core) status normatief, Deel 2b(Api design rules extensies) status informatief.</w:t>
      </w:r>
    </w:p>
    <w:p w14:paraId="1F011D10" w14:textId="7C97F6BE" w:rsidR="005C0A7A" w:rsidRDefault="006701F4" w:rsidP="001C2BB6">
      <w:r w:rsidRPr="001C2BB6">
        <w:t xml:space="preserve">De stuurgroep besluit om H4 voor te dragen voor de PTOLU lijst. De stuurgroep is het eens met </w:t>
      </w:r>
      <w:r w:rsidR="001C2BB6" w:rsidRPr="001C2BB6">
        <w:t>L</w:t>
      </w:r>
      <w:r w:rsidRPr="001C2BB6">
        <w:t>ogius als beoogd beheerder. Logius heeft toegezegd te willen beheren en BZK DIO heeft financiering voor tenminste 3 jaar toegezegd.</w:t>
      </w:r>
    </w:p>
    <w:p w14:paraId="6CE1CB03" w14:textId="1AED09A1" w:rsidR="001C2BB6" w:rsidRPr="001C2BB6" w:rsidRDefault="001C2BB6" w:rsidP="001C2BB6">
      <w:r>
        <w:t>Paul Dam werkt aan een bestuurlijke notitie aan het OBDO waarmee de API strategie bestuurlijk onder de aandacht wordt gebracht. Hij zal deze de komende week rondsturen aan de stuurgroep voor feedback en mogelijk ook individuele leden benaderen.</w:t>
      </w:r>
    </w:p>
    <w:p w14:paraId="3ED6AE05" w14:textId="77777777" w:rsidR="008F321F" w:rsidRPr="00CF09F9" w:rsidRDefault="008F321F" w:rsidP="00CF09F9"/>
    <w:p w14:paraId="36CA0DF3" w14:textId="128BBD29" w:rsidR="00F801DD" w:rsidRPr="00F801DD" w:rsidRDefault="00BC78CC" w:rsidP="00F801DD">
      <w:pPr>
        <w:pStyle w:val="Agendapunt"/>
      </w:pPr>
      <w:r>
        <w:t>Hackathon</w:t>
      </w:r>
    </w:p>
    <w:p w14:paraId="4457EE7B" w14:textId="77777777" w:rsidR="002026CC" w:rsidRDefault="002026CC" w:rsidP="001C7030">
      <w:pPr>
        <w:spacing w:line="240" w:lineRule="auto"/>
        <w:jc w:val="left"/>
      </w:pPr>
      <w:r>
        <w:t xml:space="preserve">29-30 en 31 oktober organiseren we samen met “PDOK advies” de sensorthings API hackathon. Het draait daarbij om de (gedeeltelijk) op ODATA gebaseerde standaard sensorthings API van OGC. </w:t>
      </w:r>
      <w:hyperlink r:id="rId10" w:history="1">
        <w:r>
          <w:rPr>
            <w:rStyle w:val="Hyperlink"/>
          </w:rPr>
          <w:t>https://www.opengeospatial.org/standards/sensorthings</w:t>
        </w:r>
      </w:hyperlink>
      <w:r>
        <w:t>.</w:t>
      </w:r>
    </w:p>
    <w:p w14:paraId="182D2F30" w14:textId="77777777" w:rsidR="002026CC" w:rsidRDefault="002026CC" w:rsidP="001C7030">
      <w:pPr>
        <w:spacing w:line="240" w:lineRule="auto"/>
        <w:jc w:val="left"/>
      </w:pPr>
      <w:r>
        <w:t>Locatie zal zijn in Den Haag. Op de 31</w:t>
      </w:r>
      <w:r w:rsidRPr="002026CC">
        <w:rPr>
          <w:vertAlign w:val="superscript"/>
        </w:rPr>
        <w:t>ste</w:t>
      </w:r>
      <w:r>
        <w:t xml:space="preserve"> wordt tijdens een Logius evenement over APIs Digikoppeling en Common Ground terugkoppeling gegeven over de uitkomst van de hackathon. </w:t>
      </w:r>
    </w:p>
    <w:p w14:paraId="1E268B5A" w14:textId="77777777" w:rsidR="002026CC" w:rsidRDefault="002026CC" w:rsidP="001C7030">
      <w:pPr>
        <w:spacing w:line="240" w:lineRule="auto"/>
        <w:jc w:val="left"/>
      </w:pPr>
      <w:r>
        <w:t>Tijdens de hackthon stellen we twee opensource implementaties van de standaard ter beschikking:</w:t>
      </w:r>
    </w:p>
    <w:p w14:paraId="25F84EE8" w14:textId="3F09B3D0" w:rsidR="002026CC" w:rsidRDefault="002026CC" w:rsidP="002026CC">
      <w:pPr>
        <w:spacing w:line="240" w:lineRule="auto"/>
        <w:jc w:val="left"/>
      </w:pPr>
      <w:hyperlink r:id="rId11" w:history="1">
        <w:r>
          <w:rPr>
            <w:rStyle w:val="Hyperlink"/>
          </w:rPr>
          <w:t>https://github.com/FraunhoferIOSB/FROST-Server</w:t>
        </w:r>
      </w:hyperlink>
      <w:r>
        <w:t xml:space="preserve"> (Fraunhofer)</w:t>
      </w:r>
    </w:p>
    <w:p w14:paraId="36328469" w14:textId="3875B7E6" w:rsidR="002026CC" w:rsidRDefault="002026CC" w:rsidP="001C7030">
      <w:pPr>
        <w:spacing w:line="240" w:lineRule="auto"/>
        <w:jc w:val="left"/>
      </w:pPr>
      <w:hyperlink r:id="rId12" w:history="1">
        <w:r>
          <w:rPr>
            <w:rStyle w:val="Hyperlink"/>
          </w:rPr>
          <w:t>https://github.com/gost/server</w:t>
        </w:r>
      </w:hyperlink>
      <w:r>
        <w:t xml:space="preserve"> (Geodan)</w:t>
      </w:r>
    </w:p>
    <w:p w14:paraId="1A801A4C" w14:textId="043CFDE3" w:rsidR="002026CC" w:rsidRDefault="002026CC" w:rsidP="001C7030">
      <w:pPr>
        <w:spacing w:line="240" w:lineRule="auto"/>
        <w:jc w:val="left"/>
      </w:pPr>
      <w:r>
        <w:t xml:space="preserve">Met ondersteuning van de makers van deze implementaties. </w:t>
      </w:r>
    </w:p>
    <w:p w14:paraId="353D1AE1" w14:textId="2E6D70E2" w:rsidR="002026CC" w:rsidRDefault="002026CC" w:rsidP="001C7030">
      <w:pPr>
        <w:spacing w:line="240" w:lineRule="auto"/>
        <w:jc w:val="left"/>
      </w:pPr>
      <w:r>
        <w:t>Idee is om een prijs uit te reiken voor de beste “hack”. Discussie hierover:</w:t>
      </w:r>
    </w:p>
    <w:p w14:paraId="42E4D5DF" w14:textId="40031191" w:rsidR="005C0A7A" w:rsidRDefault="006701F4" w:rsidP="001C7030">
      <w:pPr>
        <w:spacing w:line="240" w:lineRule="auto"/>
        <w:jc w:val="left"/>
      </w:pPr>
      <w:r>
        <w:t>Bij prijs uitreiken criteria van te voren vaststellen</w:t>
      </w:r>
      <w:r w:rsidR="001C7030">
        <w:t>.</w:t>
      </w:r>
      <w:r w:rsidR="00061EEE">
        <w:t xml:space="preserve"> </w:t>
      </w:r>
      <w:r w:rsidR="002026CC">
        <w:t>Bijvoorbeeld de c</w:t>
      </w:r>
      <w:r w:rsidR="00061EEE">
        <w:t xml:space="preserve">riteria </w:t>
      </w:r>
      <w:r w:rsidR="002026CC">
        <w:t xml:space="preserve">van de </w:t>
      </w:r>
      <w:r w:rsidR="00061EEE">
        <w:t>gouden API hergebruiken? Dynamiek</w:t>
      </w:r>
      <w:r w:rsidR="002026CC">
        <w:t xml:space="preserve"> van de</w:t>
      </w:r>
      <w:r w:rsidR="00061EEE">
        <w:t xml:space="preserve"> prijs </w:t>
      </w:r>
      <w:r w:rsidR="002026CC">
        <w:t xml:space="preserve">is iets om </w:t>
      </w:r>
      <w:r w:rsidR="00061EEE">
        <w:t xml:space="preserve">over nadenken. </w:t>
      </w:r>
      <w:r w:rsidR="002026CC">
        <w:t xml:space="preserve">Je moet goed kunnen beoordelen en vooraf de juiste verwachtingen scheppen naar de deelnemers toe. </w:t>
      </w:r>
      <w:r w:rsidR="00061EEE">
        <w:t>Mogelijk pre selectie zodat op de donderdag prijsuitreiking gedegen plaats kan vinden. Denk na over level playing field.</w:t>
      </w:r>
    </w:p>
    <w:p w14:paraId="2766FACB" w14:textId="2FF3AD1A" w:rsidR="00061EEE" w:rsidRDefault="00061EEE" w:rsidP="001C7030">
      <w:pPr>
        <w:spacing w:line="240" w:lineRule="auto"/>
        <w:jc w:val="left"/>
      </w:pPr>
    </w:p>
    <w:p w14:paraId="5E2D3936" w14:textId="7B041F8F" w:rsidR="00061EEE" w:rsidRDefault="002A292B" w:rsidP="00F801DD">
      <w:pPr>
        <w:pStyle w:val="Agendapunt"/>
      </w:pPr>
      <w:r>
        <w:t>2020</w:t>
      </w:r>
    </w:p>
    <w:p w14:paraId="0B455FF9" w14:textId="7F7F8CEC" w:rsidR="006F1DBD" w:rsidRDefault="006F1DBD" w:rsidP="002A292B">
      <w:r>
        <w:t xml:space="preserve">Mickel en Friso moeten actiepunt nog uitwerken ideeën tijdens de vergadering: </w:t>
      </w:r>
    </w:p>
    <w:p w14:paraId="32E78D1E" w14:textId="77777777" w:rsidR="006F1DBD" w:rsidRDefault="002A292B" w:rsidP="006F1DBD">
      <w:pPr>
        <w:pStyle w:val="Lijstalinea"/>
        <w:numPr>
          <w:ilvl w:val="0"/>
          <w:numId w:val="20"/>
        </w:numPr>
      </w:pPr>
      <w:r>
        <w:t xml:space="preserve">Uitwerken extensies, </w:t>
      </w:r>
    </w:p>
    <w:p w14:paraId="208F7B4B" w14:textId="77777777" w:rsidR="006F1DBD" w:rsidRDefault="002A292B" w:rsidP="006F1DBD">
      <w:pPr>
        <w:pStyle w:val="Lijstalinea"/>
        <w:numPr>
          <w:ilvl w:val="0"/>
          <w:numId w:val="20"/>
        </w:numPr>
      </w:pPr>
      <w:r>
        <w:t xml:space="preserve">tactisch beheer APIs, </w:t>
      </w:r>
    </w:p>
    <w:p w14:paraId="45727C8D" w14:textId="77777777" w:rsidR="006F1DBD" w:rsidRDefault="002A292B" w:rsidP="006F1DBD">
      <w:pPr>
        <w:pStyle w:val="Lijstalinea"/>
        <w:numPr>
          <w:ilvl w:val="0"/>
          <w:numId w:val="20"/>
        </w:numPr>
      </w:pPr>
      <w:r>
        <w:t xml:space="preserve">Community functie, naar afnemers toegaan. </w:t>
      </w:r>
    </w:p>
    <w:p w14:paraId="0FC2DD63" w14:textId="21204BC2" w:rsidR="006F1DBD" w:rsidRDefault="006F1DBD" w:rsidP="006F1DBD">
      <w:pPr>
        <w:pStyle w:val="Lijstalinea"/>
        <w:numPr>
          <w:ilvl w:val="0"/>
          <w:numId w:val="20"/>
        </w:numPr>
      </w:pPr>
      <w:r>
        <w:t>Beweging brengen, meerdere evenementen op locatie organiseren</w:t>
      </w:r>
    </w:p>
    <w:p w14:paraId="683BAD1A" w14:textId="2B9A24CF" w:rsidR="002A292B" w:rsidRPr="002A292B" w:rsidRDefault="006F1DBD" w:rsidP="006F1DBD">
      <w:r>
        <w:t>Voor de financiering zetten we twee paden in, de eerste is de route die we voor 2018/2019 hebben gebruikt. De andere is naar een meer “in kind” systeem. Om beurten betaald een van de organisaties een evenment of ander belangrijke item voor het kennisplatform. Daarnaast kunnen v</w:t>
      </w:r>
      <w:r w:rsidR="00844FBE">
        <w:t>ragen aan Paul</w:t>
      </w:r>
      <w:r>
        <w:t xml:space="preserve"> Zeef</w:t>
      </w:r>
      <w:r w:rsidR="00844FBE">
        <w:t xml:space="preserve"> of er via beheer gefinancierd kan worden</w:t>
      </w:r>
      <w:r>
        <w:t xml:space="preserve"> voor het Kennisplatform.</w:t>
      </w:r>
    </w:p>
    <w:p w14:paraId="4AC52FF2" w14:textId="3DBE7558" w:rsidR="00F801DD" w:rsidRDefault="00BC78CC" w:rsidP="00F801DD">
      <w:pPr>
        <w:pStyle w:val="Agendapunt"/>
      </w:pPr>
      <w:r>
        <w:lastRenderedPageBreak/>
        <w:t>Artikelen ibestuur en computable</w:t>
      </w:r>
    </w:p>
    <w:p w14:paraId="54D2A75E" w14:textId="68444A51" w:rsidR="002026CC" w:rsidRDefault="002026CC" w:rsidP="005148CD"/>
    <w:p w14:paraId="20936CD1" w14:textId="73838092" w:rsidR="005148CD" w:rsidRPr="005148CD" w:rsidRDefault="002026CC" w:rsidP="005148CD">
      <w:hyperlink r:id="rId13" w:history="1">
        <w:r>
          <w:rPr>
            <w:rStyle w:val="Hyperlink"/>
          </w:rPr>
          <w:t>https://ibestuur.nl/praktijk/cbs-plukt-vruchten-van-open-data-apis</w:t>
        </w:r>
      </w:hyperlink>
      <w:r w:rsidR="0088196E">
        <w:t>.</w:t>
      </w:r>
      <w:r w:rsidR="006F1DBD">
        <w:t xml:space="preserve"> Daarnaast is er een artikel in de papieren versie van computable magazine verschenen. Komt naar verwachting volgende maand online.</w:t>
      </w:r>
    </w:p>
    <w:p w14:paraId="7B981A5D" w14:textId="338FC391" w:rsidR="00CF09F9" w:rsidRDefault="000400CB" w:rsidP="00CF09F9">
      <w:pPr>
        <w:pStyle w:val="Agendapunt"/>
      </w:pPr>
      <w:r>
        <w:t>Rondvraa</w:t>
      </w:r>
      <w:r w:rsidR="00CF09F9">
        <w:t>g</w:t>
      </w:r>
    </w:p>
    <w:p w14:paraId="26DC1708" w14:textId="318AD5C3" w:rsidR="00CF09F9" w:rsidRPr="00C72F19" w:rsidRDefault="002F457F" w:rsidP="00C72F19">
      <w:r>
        <w:t>Geen vragen</w:t>
      </w:r>
    </w:p>
    <w:p w14:paraId="16CA8B0D" w14:textId="44C3D8F4" w:rsidR="000400CB" w:rsidRDefault="000400CB" w:rsidP="000400CB">
      <w:pPr>
        <w:pStyle w:val="Agendapunt"/>
      </w:pPr>
      <w:r>
        <w:t>Actiepunten</w:t>
      </w:r>
    </w:p>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1724A4D8"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1816BFD2" w14:textId="77777777" w:rsidR="007E23C8" w:rsidRDefault="007E23C8" w:rsidP="004F7457">
            <w:r>
              <w:t>CBS benaderen voor deelname werkgroep API strategie</w:t>
            </w:r>
          </w:p>
          <w:p w14:paraId="355DCFD5" w14:textId="6EAD9490" w:rsidR="005148CD" w:rsidRDefault="005148CD" w:rsidP="004F7457">
            <w:r>
              <w:t>(Ronald Ossendrijver benaderen)</w:t>
            </w:r>
          </w:p>
        </w:tc>
        <w:tc>
          <w:tcPr>
            <w:tcW w:w="1789" w:type="dxa"/>
            <w:tcBorders>
              <w:top w:val="single" w:sz="4" w:space="0" w:color="auto"/>
              <w:left w:val="single" w:sz="4" w:space="0" w:color="auto"/>
              <w:bottom w:val="single" w:sz="4" w:space="0" w:color="auto"/>
              <w:right w:val="single" w:sz="4" w:space="0" w:color="auto"/>
            </w:tcBorders>
            <w:hideMark/>
          </w:tcPr>
          <w:p w14:paraId="6AFAF9A4" w14:textId="77777777" w:rsidR="007E23C8" w:rsidRDefault="007E23C8" w:rsidP="004F7457">
            <w:r>
              <w:t>Han</w:t>
            </w:r>
          </w:p>
        </w:tc>
        <w:tc>
          <w:tcPr>
            <w:tcW w:w="4221" w:type="dxa"/>
            <w:tcBorders>
              <w:top w:val="single" w:sz="4" w:space="0" w:color="auto"/>
              <w:left w:val="single" w:sz="4" w:space="0" w:color="auto"/>
              <w:bottom w:val="single" w:sz="4" w:space="0" w:color="auto"/>
              <w:right w:val="single" w:sz="4" w:space="0" w:color="auto"/>
            </w:tcBorders>
            <w:hideMark/>
          </w:tcPr>
          <w:p w14:paraId="3947EB8F" w14:textId="4F66B7AB" w:rsidR="007E23C8" w:rsidRDefault="004D4737" w:rsidP="004F7457">
            <w:r>
              <w:t>Gesloten (zijn benaderd)</w:t>
            </w:r>
            <w:r w:rsidR="00C8585D">
              <w:t xml:space="preserve"> </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55EF27C0" w:rsidR="007E23C8" w:rsidRDefault="0088196E" w:rsidP="004F7457">
            <w:r>
              <w:t>l</w:t>
            </w:r>
            <w:r w:rsidR="00C8585D">
              <w:t>oopt</w:t>
            </w:r>
          </w:p>
        </w:tc>
      </w:tr>
      <w:tr w:rsidR="005148CD" w14:paraId="1AD695C2" w14:textId="77777777" w:rsidTr="004F7457">
        <w:tc>
          <w:tcPr>
            <w:tcW w:w="3006" w:type="dxa"/>
            <w:tcBorders>
              <w:top w:val="single" w:sz="4" w:space="0" w:color="auto"/>
              <w:left w:val="single" w:sz="4" w:space="0" w:color="auto"/>
              <w:bottom w:val="single" w:sz="4" w:space="0" w:color="auto"/>
              <w:right w:val="single" w:sz="4" w:space="0" w:color="auto"/>
            </w:tcBorders>
          </w:tcPr>
          <w:p w14:paraId="1A24B3A4" w14:textId="5E473325" w:rsidR="005148CD" w:rsidRDefault="0088196E" w:rsidP="004F7457">
            <w:r>
              <w:t>Uitwerken ideeën kennisplatform APIs 2020</w:t>
            </w:r>
          </w:p>
        </w:tc>
        <w:tc>
          <w:tcPr>
            <w:tcW w:w="1789" w:type="dxa"/>
            <w:tcBorders>
              <w:top w:val="single" w:sz="4" w:space="0" w:color="auto"/>
              <w:left w:val="single" w:sz="4" w:space="0" w:color="auto"/>
              <w:bottom w:val="single" w:sz="4" w:space="0" w:color="auto"/>
              <w:right w:val="single" w:sz="4" w:space="0" w:color="auto"/>
            </w:tcBorders>
          </w:tcPr>
          <w:p w14:paraId="0D0C4E22" w14:textId="1938E19B" w:rsidR="005148CD" w:rsidRDefault="0088196E" w:rsidP="004F7457">
            <w:r>
              <w:t>Friso/Mickel</w:t>
            </w:r>
          </w:p>
        </w:tc>
        <w:tc>
          <w:tcPr>
            <w:tcW w:w="4221" w:type="dxa"/>
            <w:tcBorders>
              <w:top w:val="single" w:sz="4" w:space="0" w:color="auto"/>
              <w:left w:val="single" w:sz="4" w:space="0" w:color="auto"/>
              <w:bottom w:val="single" w:sz="4" w:space="0" w:color="auto"/>
              <w:right w:val="single" w:sz="4" w:space="0" w:color="auto"/>
            </w:tcBorders>
          </w:tcPr>
          <w:p w14:paraId="2C1E20A1" w14:textId="7DE1F944" w:rsidR="005148CD" w:rsidRDefault="0088196E" w:rsidP="004F7457">
            <w:r>
              <w:t>open</w:t>
            </w:r>
          </w:p>
        </w:tc>
      </w:tr>
      <w:tr w:rsidR="001C2BB6" w14:paraId="6F6CFAC5" w14:textId="77777777" w:rsidTr="004F7457">
        <w:tc>
          <w:tcPr>
            <w:tcW w:w="3006" w:type="dxa"/>
            <w:tcBorders>
              <w:top w:val="single" w:sz="4" w:space="0" w:color="auto"/>
              <w:left w:val="single" w:sz="4" w:space="0" w:color="auto"/>
              <w:bottom w:val="single" w:sz="4" w:space="0" w:color="auto"/>
              <w:right w:val="single" w:sz="4" w:space="0" w:color="auto"/>
            </w:tcBorders>
          </w:tcPr>
          <w:p w14:paraId="5D6E2382" w14:textId="0B6F1AA6" w:rsidR="001C2BB6" w:rsidRDefault="001C2BB6" w:rsidP="001C2BB6">
            <w:pPr>
              <w:jc w:val="left"/>
            </w:pPr>
            <w:r>
              <w:t>Update werkgroep gebruikerswensen nazenden</w:t>
            </w:r>
          </w:p>
        </w:tc>
        <w:tc>
          <w:tcPr>
            <w:tcW w:w="1789" w:type="dxa"/>
            <w:tcBorders>
              <w:top w:val="single" w:sz="4" w:space="0" w:color="auto"/>
              <w:left w:val="single" w:sz="4" w:space="0" w:color="auto"/>
              <w:bottom w:val="single" w:sz="4" w:space="0" w:color="auto"/>
              <w:right w:val="single" w:sz="4" w:space="0" w:color="auto"/>
            </w:tcBorders>
          </w:tcPr>
          <w:p w14:paraId="6555107C" w14:textId="1D77575E" w:rsidR="001C2BB6" w:rsidRDefault="001C2BB6" w:rsidP="004F7457">
            <w:r>
              <w:t>Friso</w:t>
            </w:r>
          </w:p>
        </w:tc>
        <w:tc>
          <w:tcPr>
            <w:tcW w:w="4221" w:type="dxa"/>
            <w:tcBorders>
              <w:top w:val="single" w:sz="4" w:space="0" w:color="auto"/>
              <w:left w:val="single" w:sz="4" w:space="0" w:color="auto"/>
              <w:bottom w:val="single" w:sz="4" w:space="0" w:color="auto"/>
              <w:right w:val="single" w:sz="4" w:space="0" w:color="auto"/>
            </w:tcBorders>
          </w:tcPr>
          <w:p w14:paraId="0B665239" w14:textId="5C7EA0F4" w:rsidR="001C2BB6" w:rsidRDefault="001C2BB6" w:rsidP="004F7457">
            <w:r>
              <w:t>open</w:t>
            </w:r>
          </w:p>
        </w:tc>
      </w:tr>
      <w:tr w:rsidR="001C2BB6" w14:paraId="079EA4F7" w14:textId="77777777" w:rsidTr="004F7457">
        <w:tc>
          <w:tcPr>
            <w:tcW w:w="3006" w:type="dxa"/>
            <w:tcBorders>
              <w:top w:val="single" w:sz="4" w:space="0" w:color="auto"/>
              <w:left w:val="single" w:sz="4" w:space="0" w:color="auto"/>
              <w:bottom w:val="single" w:sz="4" w:space="0" w:color="auto"/>
              <w:right w:val="single" w:sz="4" w:space="0" w:color="auto"/>
            </w:tcBorders>
          </w:tcPr>
          <w:p w14:paraId="19C6DC77" w14:textId="708179A0" w:rsidR="001C2BB6" w:rsidRDefault="001C2BB6" w:rsidP="001C2BB6">
            <w:pPr>
              <w:jc w:val="left"/>
            </w:pPr>
            <w:r>
              <w:t>Nieuwe werkgroep API designrules organiseren, issues oppakken.</w:t>
            </w:r>
          </w:p>
        </w:tc>
        <w:tc>
          <w:tcPr>
            <w:tcW w:w="1789" w:type="dxa"/>
            <w:tcBorders>
              <w:top w:val="single" w:sz="4" w:space="0" w:color="auto"/>
              <w:left w:val="single" w:sz="4" w:space="0" w:color="auto"/>
              <w:bottom w:val="single" w:sz="4" w:space="0" w:color="auto"/>
              <w:right w:val="single" w:sz="4" w:space="0" w:color="auto"/>
            </w:tcBorders>
          </w:tcPr>
          <w:p w14:paraId="7D04832A" w14:textId="0121520E" w:rsidR="001C2BB6" w:rsidRDefault="001C2BB6" w:rsidP="004F7457">
            <w:r>
              <w:t>Mickel (vraagt aan Jasper)</w:t>
            </w:r>
          </w:p>
        </w:tc>
        <w:tc>
          <w:tcPr>
            <w:tcW w:w="4221" w:type="dxa"/>
            <w:tcBorders>
              <w:top w:val="single" w:sz="4" w:space="0" w:color="auto"/>
              <w:left w:val="single" w:sz="4" w:space="0" w:color="auto"/>
              <w:bottom w:val="single" w:sz="4" w:space="0" w:color="auto"/>
              <w:right w:val="single" w:sz="4" w:space="0" w:color="auto"/>
            </w:tcBorders>
          </w:tcPr>
          <w:p w14:paraId="3128DC78" w14:textId="77066A4D" w:rsidR="001C2BB6" w:rsidRDefault="001C2BB6" w:rsidP="004F7457">
            <w:r>
              <w:t>open</w:t>
            </w:r>
          </w:p>
        </w:tc>
      </w:tr>
      <w:tr w:rsidR="00AB112D" w14:paraId="2F4BB1A3" w14:textId="77777777" w:rsidTr="004F7457">
        <w:tc>
          <w:tcPr>
            <w:tcW w:w="3006" w:type="dxa"/>
            <w:tcBorders>
              <w:top w:val="single" w:sz="4" w:space="0" w:color="auto"/>
              <w:left w:val="single" w:sz="4" w:space="0" w:color="auto"/>
              <w:bottom w:val="single" w:sz="4" w:space="0" w:color="auto"/>
              <w:right w:val="single" w:sz="4" w:space="0" w:color="auto"/>
            </w:tcBorders>
          </w:tcPr>
          <w:p w14:paraId="3C10C7AC" w14:textId="78765CAD" w:rsidR="00AB112D" w:rsidRDefault="00AB112D" w:rsidP="001C2BB6">
            <w:pPr>
              <w:jc w:val="left"/>
            </w:pPr>
            <w:r>
              <w:t>Aanmelden API strategie voor PTOLU lijst</w:t>
            </w:r>
          </w:p>
        </w:tc>
        <w:tc>
          <w:tcPr>
            <w:tcW w:w="1789" w:type="dxa"/>
            <w:tcBorders>
              <w:top w:val="single" w:sz="4" w:space="0" w:color="auto"/>
              <w:left w:val="single" w:sz="4" w:space="0" w:color="auto"/>
              <w:bottom w:val="single" w:sz="4" w:space="0" w:color="auto"/>
              <w:right w:val="single" w:sz="4" w:space="0" w:color="auto"/>
            </w:tcBorders>
          </w:tcPr>
          <w:p w14:paraId="6AC8ECF8" w14:textId="5EC0DDAB" w:rsidR="00AB112D" w:rsidRDefault="00AB112D" w:rsidP="004F7457">
            <w:r>
              <w:t>Frank</w:t>
            </w:r>
          </w:p>
        </w:tc>
        <w:tc>
          <w:tcPr>
            <w:tcW w:w="4221" w:type="dxa"/>
            <w:tcBorders>
              <w:top w:val="single" w:sz="4" w:space="0" w:color="auto"/>
              <w:left w:val="single" w:sz="4" w:space="0" w:color="auto"/>
              <w:bottom w:val="single" w:sz="4" w:space="0" w:color="auto"/>
              <w:right w:val="single" w:sz="4" w:space="0" w:color="auto"/>
            </w:tcBorders>
          </w:tcPr>
          <w:p w14:paraId="3937DDFB" w14:textId="012F505D" w:rsidR="00AB112D" w:rsidRDefault="00AB112D" w:rsidP="004F7457">
            <w:r>
              <w:t>open</w:t>
            </w:r>
            <w:bookmarkStart w:id="0" w:name="_GoBack"/>
            <w:bookmarkEnd w:id="0"/>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24EC9" w14:textId="77777777" w:rsidR="007A2FE1" w:rsidRDefault="007A2FE1">
      <w:r>
        <w:separator/>
      </w:r>
    </w:p>
    <w:p w14:paraId="3A053B01" w14:textId="77777777" w:rsidR="007A2FE1" w:rsidRDefault="007A2FE1"/>
  </w:endnote>
  <w:endnote w:type="continuationSeparator" w:id="0">
    <w:p w14:paraId="4A784695" w14:textId="77777777" w:rsidR="007A2FE1" w:rsidRDefault="007A2FE1">
      <w:r>
        <w:continuationSeparator/>
      </w:r>
    </w:p>
    <w:p w14:paraId="0338A02B" w14:textId="77777777" w:rsidR="007A2FE1" w:rsidRDefault="007A2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10218" w14:textId="77777777" w:rsidR="007A2FE1" w:rsidRDefault="007A2FE1">
      <w:r>
        <w:separator/>
      </w:r>
    </w:p>
    <w:p w14:paraId="7CBA432F" w14:textId="77777777" w:rsidR="007A2FE1" w:rsidRDefault="007A2FE1"/>
  </w:footnote>
  <w:footnote w:type="continuationSeparator" w:id="0">
    <w:p w14:paraId="57ABE713" w14:textId="77777777" w:rsidR="007A2FE1" w:rsidRDefault="007A2FE1">
      <w:r>
        <w:continuationSeparator/>
      </w:r>
    </w:p>
    <w:p w14:paraId="78CCB963" w14:textId="77777777" w:rsidR="007A2FE1" w:rsidRDefault="007A2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7"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9"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18"/>
  </w:num>
  <w:num w:numId="6">
    <w:abstractNumId w:val="14"/>
  </w:num>
  <w:num w:numId="7">
    <w:abstractNumId w:val="12"/>
  </w:num>
  <w:num w:numId="8">
    <w:abstractNumId w:val="13"/>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0"/>
  </w:num>
  <w:num w:numId="18">
    <w:abstractNumId w:val="15"/>
  </w:num>
  <w:num w:numId="19">
    <w:abstractNumId w:val="19"/>
    <w:lvlOverride w:ilvl="0"/>
    <w:lvlOverride w:ilvl="1"/>
    <w:lvlOverride w:ilvl="2"/>
    <w:lvlOverride w:ilvl="3"/>
    <w:lvlOverride w:ilvl="4"/>
    <w:lvlOverride w:ilvl="5"/>
    <w:lvlOverride w:ilvl="6"/>
    <w:lvlOverride w:ilvl="7"/>
    <w:lvlOverride w:ilvl="8"/>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1EEE"/>
    <w:rsid w:val="00064FFB"/>
    <w:rsid w:val="00065951"/>
    <w:rsid w:val="000770A3"/>
    <w:rsid w:val="000900C5"/>
    <w:rsid w:val="000A0CF9"/>
    <w:rsid w:val="000B15A6"/>
    <w:rsid w:val="000B37CB"/>
    <w:rsid w:val="000B4951"/>
    <w:rsid w:val="000C0D08"/>
    <w:rsid w:val="000D38FA"/>
    <w:rsid w:val="000E3D1F"/>
    <w:rsid w:val="000E786F"/>
    <w:rsid w:val="00107AFB"/>
    <w:rsid w:val="0011183D"/>
    <w:rsid w:val="00147C9E"/>
    <w:rsid w:val="00152600"/>
    <w:rsid w:val="0015623D"/>
    <w:rsid w:val="00165DD8"/>
    <w:rsid w:val="00167AE1"/>
    <w:rsid w:val="001803A7"/>
    <w:rsid w:val="00180BC9"/>
    <w:rsid w:val="001A0123"/>
    <w:rsid w:val="001A4D44"/>
    <w:rsid w:val="001C2BB6"/>
    <w:rsid w:val="001C7030"/>
    <w:rsid w:val="001D5DD0"/>
    <w:rsid w:val="001E18AC"/>
    <w:rsid w:val="001E6C2A"/>
    <w:rsid w:val="001E7394"/>
    <w:rsid w:val="001F0CC0"/>
    <w:rsid w:val="002026CC"/>
    <w:rsid w:val="0021672A"/>
    <w:rsid w:val="00217C9D"/>
    <w:rsid w:val="00225482"/>
    <w:rsid w:val="00227D99"/>
    <w:rsid w:val="0023301C"/>
    <w:rsid w:val="002442F1"/>
    <w:rsid w:val="00245FCF"/>
    <w:rsid w:val="00270FCF"/>
    <w:rsid w:val="00291A96"/>
    <w:rsid w:val="00295C6A"/>
    <w:rsid w:val="002A292B"/>
    <w:rsid w:val="002A69D9"/>
    <w:rsid w:val="002B2B0B"/>
    <w:rsid w:val="002E29BE"/>
    <w:rsid w:val="002E581A"/>
    <w:rsid w:val="002F457F"/>
    <w:rsid w:val="00313B47"/>
    <w:rsid w:val="003276EB"/>
    <w:rsid w:val="0034026B"/>
    <w:rsid w:val="00344451"/>
    <w:rsid w:val="00387A6B"/>
    <w:rsid w:val="00397799"/>
    <w:rsid w:val="003A0967"/>
    <w:rsid w:val="003A22FA"/>
    <w:rsid w:val="003A7F44"/>
    <w:rsid w:val="003B5D82"/>
    <w:rsid w:val="003B638C"/>
    <w:rsid w:val="003C387A"/>
    <w:rsid w:val="003C7C18"/>
    <w:rsid w:val="003D2089"/>
    <w:rsid w:val="003D57F9"/>
    <w:rsid w:val="003E0E9D"/>
    <w:rsid w:val="003E54C0"/>
    <w:rsid w:val="00412194"/>
    <w:rsid w:val="00413C7D"/>
    <w:rsid w:val="004162C4"/>
    <w:rsid w:val="00454238"/>
    <w:rsid w:val="00454A45"/>
    <w:rsid w:val="00480975"/>
    <w:rsid w:val="0048209D"/>
    <w:rsid w:val="004D4737"/>
    <w:rsid w:val="004D5723"/>
    <w:rsid w:val="004E220E"/>
    <w:rsid w:val="004E2308"/>
    <w:rsid w:val="004E562C"/>
    <w:rsid w:val="004F6BE9"/>
    <w:rsid w:val="005016D6"/>
    <w:rsid w:val="005148CD"/>
    <w:rsid w:val="0052482C"/>
    <w:rsid w:val="00531250"/>
    <w:rsid w:val="00544760"/>
    <w:rsid w:val="00554434"/>
    <w:rsid w:val="00554871"/>
    <w:rsid w:val="0057132E"/>
    <w:rsid w:val="0057259E"/>
    <w:rsid w:val="00574B77"/>
    <w:rsid w:val="00575BED"/>
    <w:rsid w:val="00587F7F"/>
    <w:rsid w:val="00592368"/>
    <w:rsid w:val="00596710"/>
    <w:rsid w:val="005C0A7A"/>
    <w:rsid w:val="005D6B36"/>
    <w:rsid w:val="005E0C22"/>
    <w:rsid w:val="00602FDE"/>
    <w:rsid w:val="00613BB2"/>
    <w:rsid w:val="0066173B"/>
    <w:rsid w:val="006701F4"/>
    <w:rsid w:val="006A1F5A"/>
    <w:rsid w:val="006B3615"/>
    <w:rsid w:val="006B7F63"/>
    <w:rsid w:val="006F1DBD"/>
    <w:rsid w:val="006F4F6F"/>
    <w:rsid w:val="007040F8"/>
    <w:rsid w:val="00712AA4"/>
    <w:rsid w:val="00727EA7"/>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75D4"/>
    <w:rsid w:val="0080210F"/>
    <w:rsid w:val="00804C26"/>
    <w:rsid w:val="008055DB"/>
    <w:rsid w:val="00844FBE"/>
    <w:rsid w:val="0085042A"/>
    <w:rsid w:val="008602C4"/>
    <w:rsid w:val="008639B2"/>
    <w:rsid w:val="00864C8E"/>
    <w:rsid w:val="00875BD6"/>
    <w:rsid w:val="0088196E"/>
    <w:rsid w:val="00883948"/>
    <w:rsid w:val="008A6E1A"/>
    <w:rsid w:val="008D3B7A"/>
    <w:rsid w:val="008E0849"/>
    <w:rsid w:val="008F1AFD"/>
    <w:rsid w:val="008F321F"/>
    <w:rsid w:val="0092303D"/>
    <w:rsid w:val="00925B3A"/>
    <w:rsid w:val="00934D40"/>
    <w:rsid w:val="00942CD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112D"/>
    <w:rsid w:val="00AB4C34"/>
    <w:rsid w:val="00AD2AC2"/>
    <w:rsid w:val="00AE499E"/>
    <w:rsid w:val="00AF4D37"/>
    <w:rsid w:val="00B014C3"/>
    <w:rsid w:val="00B16FB6"/>
    <w:rsid w:val="00B22D7F"/>
    <w:rsid w:val="00B40064"/>
    <w:rsid w:val="00B437F5"/>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15A35"/>
    <w:rsid w:val="00F420D3"/>
    <w:rsid w:val="00F52599"/>
    <w:rsid w:val="00F6049B"/>
    <w:rsid w:val="00F72F1E"/>
    <w:rsid w:val="00F801DD"/>
    <w:rsid w:val="00FB26C5"/>
    <w:rsid w:val="00FB3C67"/>
    <w:rsid w:val="00FB3EB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eostandaarden.nl/api/API-Strategie/" TargetMode="External"/><Relationship Id="rId13" Type="http://schemas.openxmlformats.org/officeDocument/2006/relationships/hyperlink" Target="https://ibestuur.nl/praktijk/cbs-plukt-vruchten-van-open-data-api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gost/serv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aunhoferIOSB/FROST-Serv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opengeospatial.org/standards/sensorthing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geostandaarden.nl/api/API-Strategie-ex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F62A-5FCD-4C52-85D1-0C5270E2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Pages>
  <Words>885</Words>
  <Characters>4868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7</cp:revision>
  <cp:lastPrinted>2008-01-15T09:15:00Z</cp:lastPrinted>
  <dcterms:created xsi:type="dcterms:W3CDTF">2019-09-10T07:33:00Z</dcterms:created>
  <dcterms:modified xsi:type="dcterms:W3CDTF">2019-09-13T10:50:00Z</dcterms:modified>
</cp:coreProperties>
</file>