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D3266C" w14:textId="77777777" w:rsidR="001803A7" w:rsidRDefault="001803A7" w:rsidP="00F52599">
      <w:pPr>
        <w:spacing w:line="240" w:lineRule="atLeast"/>
        <w:ind w:left="11" w:hanging="11"/>
        <w:rPr>
          <w:sz w:val="28"/>
          <w:szCs w:val="28"/>
        </w:rPr>
      </w:pPr>
    </w:p>
    <w:p w14:paraId="6375EA7A" w14:textId="35CFCFF9" w:rsidR="001803A7" w:rsidRDefault="00402DD3" w:rsidP="00F52599">
      <w:pPr>
        <w:spacing w:line="240" w:lineRule="atLeast"/>
        <w:ind w:left="11" w:hanging="11"/>
        <w:rPr>
          <w:sz w:val="28"/>
          <w:szCs w:val="28"/>
        </w:rPr>
      </w:pPr>
      <w:r>
        <w:rPr>
          <w:sz w:val="28"/>
          <w:szCs w:val="28"/>
        </w:rPr>
        <w:t>Verslag</w:t>
      </w:r>
    </w:p>
    <w:p w14:paraId="3DB1443B" w14:textId="77777777" w:rsidR="001803A7" w:rsidRDefault="00712AA4" w:rsidP="00F52599">
      <w:pPr>
        <w:spacing w:line="240" w:lineRule="atLeast"/>
        <w:ind w:left="11" w:hanging="11"/>
        <w:rPr>
          <w:sz w:val="28"/>
          <w:szCs w:val="28"/>
        </w:rPr>
      </w:pPr>
      <w:r>
        <w:rPr>
          <w:sz w:val="28"/>
          <w:szCs w:val="28"/>
        </w:rPr>
        <w:t>Stuurgroep kennisplatform APIs</w:t>
      </w:r>
    </w:p>
    <w:p w14:paraId="54935337" w14:textId="77777777" w:rsidR="001803A7" w:rsidRDefault="001803A7" w:rsidP="00F52599">
      <w:pPr>
        <w:spacing w:line="240" w:lineRule="atLeast"/>
        <w:ind w:left="11" w:hanging="11"/>
        <w:rPr>
          <w:sz w:val="28"/>
          <w:szCs w:val="28"/>
        </w:rPr>
      </w:pPr>
    </w:p>
    <w:tbl>
      <w:tblPr>
        <w:tblW w:w="0" w:type="auto"/>
        <w:tblLook w:val="01E0" w:firstRow="1" w:lastRow="1" w:firstColumn="1" w:lastColumn="1" w:noHBand="0" w:noVBand="0"/>
      </w:tblPr>
      <w:tblGrid>
        <w:gridCol w:w="3348"/>
        <w:gridCol w:w="5454"/>
      </w:tblGrid>
      <w:tr w:rsidR="00BC709C" w:rsidRPr="00FB3C67" w14:paraId="3755E6DC" w14:textId="77777777" w:rsidTr="00FB3C67">
        <w:trPr>
          <w:trHeight w:val="1079"/>
        </w:trPr>
        <w:tc>
          <w:tcPr>
            <w:tcW w:w="3348" w:type="dxa"/>
          </w:tcPr>
          <w:p w14:paraId="32EC3F45" w14:textId="77777777" w:rsidR="00BC709C" w:rsidRPr="00FB3C67" w:rsidRDefault="00BC709C" w:rsidP="00F52599">
            <w:pPr>
              <w:spacing w:line="240" w:lineRule="atLeast"/>
              <w:rPr>
                <w:b/>
              </w:rPr>
            </w:pPr>
            <w:r w:rsidRPr="00FB3C67">
              <w:rPr>
                <w:b/>
              </w:rPr>
              <w:t>vergaderdatum</w:t>
            </w:r>
          </w:p>
          <w:p w14:paraId="2C440F30" w14:textId="5E82FB89" w:rsidR="00BC709C" w:rsidRPr="00BC709C" w:rsidRDefault="003F6F11" w:rsidP="00F52599">
            <w:pPr>
              <w:spacing w:line="240" w:lineRule="atLeast"/>
            </w:pPr>
            <w:r>
              <w:t>02</w:t>
            </w:r>
            <w:r w:rsidR="00712AA4">
              <w:t>-</w:t>
            </w:r>
            <w:r w:rsidR="00CB0110">
              <w:t>0</w:t>
            </w:r>
            <w:r>
              <w:t>6</w:t>
            </w:r>
            <w:r w:rsidR="00712AA4">
              <w:t>-20</w:t>
            </w:r>
            <w:r>
              <w:t>20</w:t>
            </w:r>
          </w:p>
        </w:tc>
        <w:tc>
          <w:tcPr>
            <w:tcW w:w="5454" w:type="dxa"/>
          </w:tcPr>
          <w:p w14:paraId="4A07651A" w14:textId="77777777" w:rsidR="00BC709C" w:rsidRPr="00FB3C67" w:rsidRDefault="00BC709C" w:rsidP="00F52599">
            <w:pPr>
              <w:spacing w:line="240" w:lineRule="atLeast"/>
              <w:rPr>
                <w:b/>
              </w:rPr>
            </w:pPr>
            <w:r w:rsidRPr="00FB3C67">
              <w:rPr>
                <w:b/>
              </w:rPr>
              <w:t>aanwezig</w:t>
            </w:r>
          </w:p>
          <w:p w14:paraId="52062377" w14:textId="2F2E7A86" w:rsidR="00D661D6" w:rsidRPr="00712AA4" w:rsidRDefault="000770A3" w:rsidP="00D661D6">
            <w:pPr>
              <w:spacing w:line="240" w:lineRule="atLeast"/>
              <w:jc w:val="left"/>
            </w:pPr>
            <w:r w:rsidRPr="00712AA4">
              <w:t>Frank Terpstra</w:t>
            </w:r>
            <w:r>
              <w:t xml:space="preserve"> </w:t>
            </w:r>
            <w:r w:rsidRPr="00712AA4">
              <w:t>(Geonovum)</w:t>
            </w:r>
            <w:r w:rsidR="008F1AFD">
              <w:t>, Han Zuidweg (Bureau Forum Standaardisatie)</w:t>
            </w:r>
            <w:r w:rsidR="00CB5A4D">
              <w:t>,</w:t>
            </w:r>
            <w:r w:rsidR="00CB5A4D" w:rsidRPr="00712AA4">
              <w:t xml:space="preserve"> </w:t>
            </w:r>
            <w:r w:rsidR="00CB0110" w:rsidRPr="00712AA4">
              <w:t>Mickel Langeveld (Kadaster</w:t>
            </w:r>
            <w:r w:rsidR="00CB0110">
              <w:t xml:space="preserve">), </w:t>
            </w:r>
            <w:r w:rsidR="00D661D6">
              <w:t>Peter Haasnoot</w:t>
            </w:r>
            <w:r w:rsidR="00CB0110">
              <w:t xml:space="preserve"> (Logius)</w:t>
            </w:r>
            <w:r w:rsidR="00B33CF3">
              <w:t xml:space="preserve">, </w:t>
            </w:r>
            <w:r w:rsidR="00D661D6">
              <w:t>Friso Penninga (Geonovum),</w:t>
            </w:r>
            <w:r w:rsidR="003F6F11">
              <w:t xml:space="preserve"> </w:t>
            </w:r>
            <w:r w:rsidR="003F6F11">
              <w:t>Henry van Veldhuizen (KVK)</w:t>
            </w:r>
          </w:p>
          <w:p w14:paraId="5B7F225B" w14:textId="508B6000" w:rsidR="00BC709C" w:rsidRPr="001803A7" w:rsidRDefault="00BC709C" w:rsidP="003B6746">
            <w:pPr>
              <w:spacing w:line="240" w:lineRule="atLeast"/>
              <w:jc w:val="left"/>
            </w:pPr>
          </w:p>
        </w:tc>
      </w:tr>
      <w:tr w:rsidR="00BC709C" w:rsidRPr="00FB3C67" w14:paraId="319B4ECA" w14:textId="77777777" w:rsidTr="00FB3C67">
        <w:trPr>
          <w:trHeight w:val="1077"/>
        </w:trPr>
        <w:tc>
          <w:tcPr>
            <w:tcW w:w="3348" w:type="dxa"/>
          </w:tcPr>
          <w:p w14:paraId="75864BAD" w14:textId="77777777" w:rsidR="00BC709C" w:rsidRPr="00FB3C67" w:rsidRDefault="00BC709C" w:rsidP="00F52599">
            <w:pPr>
              <w:spacing w:line="240" w:lineRule="atLeast"/>
              <w:rPr>
                <w:b/>
              </w:rPr>
            </w:pPr>
            <w:r w:rsidRPr="00FB3C67">
              <w:rPr>
                <w:b/>
              </w:rPr>
              <w:t>Notulist</w:t>
            </w:r>
          </w:p>
          <w:p w14:paraId="3C12302C" w14:textId="77777777" w:rsidR="00BC709C" w:rsidRPr="00BC709C" w:rsidRDefault="00712AA4" w:rsidP="00F52599">
            <w:pPr>
              <w:spacing w:line="240" w:lineRule="atLeast"/>
            </w:pPr>
            <w:r>
              <w:t>Fr</w:t>
            </w:r>
            <w:r w:rsidR="000770A3">
              <w:t>ank Terpstra</w:t>
            </w:r>
          </w:p>
        </w:tc>
        <w:tc>
          <w:tcPr>
            <w:tcW w:w="5454" w:type="dxa"/>
          </w:tcPr>
          <w:p w14:paraId="20CED96F" w14:textId="77777777" w:rsidR="00BC709C" w:rsidRPr="00FB3C67" w:rsidRDefault="00BC709C" w:rsidP="00F52599">
            <w:pPr>
              <w:spacing w:line="240" w:lineRule="atLeast"/>
              <w:rPr>
                <w:b/>
              </w:rPr>
            </w:pPr>
            <w:r w:rsidRPr="00FB3C67">
              <w:rPr>
                <w:b/>
              </w:rPr>
              <w:t>afwezig</w:t>
            </w:r>
          </w:p>
          <w:p w14:paraId="3A783BCF" w14:textId="37CAA4B8" w:rsidR="00BC709C" w:rsidRPr="00FB3C67" w:rsidRDefault="003F6F11" w:rsidP="00D661D6">
            <w:pPr>
              <w:spacing w:line="240" w:lineRule="atLeast"/>
              <w:jc w:val="left"/>
              <w:rPr>
                <w:b/>
              </w:rPr>
            </w:pPr>
            <w:r w:rsidRPr="00712AA4">
              <w:t>Henri Kor</w:t>
            </w:r>
            <w:r>
              <w:t>v</w:t>
            </w:r>
            <w:r w:rsidRPr="00712AA4">
              <w:t>er (VNG Realisatie)</w:t>
            </w:r>
          </w:p>
        </w:tc>
      </w:tr>
      <w:tr w:rsidR="00BC709C" w:rsidRPr="00FB3C67" w14:paraId="150D748E" w14:textId="77777777" w:rsidTr="00FB3C67">
        <w:trPr>
          <w:trHeight w:val="1077"/>
        </w:trPr>
        <w:tc>
          <w:tcPr>
            <w:tcW w:w="3348" w:type="dxa"/>
          </w:tcPr>
          <w:p w14:paraId="2E2A6603" w14:textId="77777777" w:rsidR="00BC709C" w:rsidRPr="00FB3C67" w:rsidRDefault="00BC709C" w:rsidP="00F52599">
            <w:pPr>
              <w:spacing w:line="240" w:lineRule="atLeast"/>
              <w:rPr>
                <w:b/>
              </w:rPr>
            </w:pPr>
            <w:r w:rsidRPr="00FB3C67">
              <w:rPr>
                <w:b/>
              </w:rPr>
              <w:t>Blad</w:t>
            </w:r>
          </w:p>
          <w:p w14:paraId="2B9857A2" w14:textId="77777777" w:rsidR="00BC709C" w:rsidRPr="00BC709C" w:rsidRDefault="00BC709C" w:rsidP="00F52599">
            <w:pPr>
              <w:spacing w:line="240" w:lineRule="atLeast"/>
            </w:pPr>
            <w:r>
              <w:fldChar w:fldCharType="begin"/>
            </w:r>
            <w:r>
              <w:instrText xml:space="preserve"> PAGE </w:instrText>
            </w:r>
            <w:r>
              <w:fldChar w:fldCharType="separate"/>
            </w:r>
            <w:r>
              <w:rPr>
                <w:noProof/>
              </w:rPr>
              <w:t>1</w:t>
            </w:r>
            <w:r>
              <w:fldChar w:fldCharType="end"/>
            </w:r>
            <w:r>
              <w:t xml:space="preserve"> van </w:t>
            </w:r>
            <w:r w:rsidR="0023301C">
              <w:t>3</w:t>
            </w:r>
          </w:p>
        </w:tc>
        <w:tc>
          <w:tcPr>
            <w:tcW w:w="5454" w:type="dxa"/>
          </w:tcPr>
          <w:p w14:paraId="0E66B3D4" w14:textId="77777777" w:rsidR="00BC709C" w:rsidRPr="00BC709C" w:rsidRDefault="00BC709C" w:rsidP="00F52599">
            <w:pPr>
              <w:spacing w:line="240" w:lineRule="atLeast"/>
            </w:pPr>
          </w:p>
        </w:tc>
      </w:tr>
    </w:tbl>
    <w:p w14:paraId="342DF3D1" w14:textId="5ABF8327" w:rsidR="00065951" w:rsidRDefault="00DD7C06" w:rsidP="00065951">
      <w:pPr>
        <w:pStyle w:val="Agendapunt"/>
      </w:pPr>
      <w:r>
        <w:t>Opening en mededelingen</w:t>
      </w:r>
    </w:p>
    <w:p w14:paraId="00174D48" w14:textId="2B55CF27" w:rsidR="00B33CF3" w:rsidRPr="00B33CF3" w:rsidRDefault="00B33CF3" w:rsidP="00B33CF3">
      <w:r>
        <w:t>Henr</w:t>
      </w:r>
      <w:r w:rsidR="003F6F11">
        <w:t>i Korver</w:t>
      </w:r>
      <w:r>
        <w:t xml:space="preserve"> </w:t>
      </w:r>
      <w:r w:rsidR="00D661D6">
        <w:t>heeft zich afgemeld</w:t>
      </w:r>
      <w:r>
        <w:t>.</w:t>
      </w:r>
    </w:p>
    <w:p w14:paraId="3F5AA782" w14:textId="34B909E2" w:rsidR="00CF09F9" w:rsidRDefault="00DD7C06" w:rsidP="00CB5A4D">
      <w:pPr>
        <w:pStyle w:val="Agendapunt"/>
      </w:pPr>
      <w:r>
        <w:t>Verslag vorige vergadering</w:t>
      </w:r>
    </w:p>
    <w:p w14:paraId="70A643B4" w14:textId="266359CF" w:rsidR="004C0781" w:rsidRDefault="004C0781" w:rsidP="003B6746">
      <w:r>
        <w:t>Er zijn</w:t>
      </w:r>
      <w:r w:rsidR="0052116A">
        <w:t xml:space="preserve"> geen</w:t>
      </w:r>
      <w:r w:rsidR="00D661D6">
        <w:t xml:space="preserve"> </w:t>
      </w:r>
      <w:r>
        <w:t>opmerkingen op het verslag van de vorige vergadering.</w:t>
      </w:r>
    </w:p>
    <w:p w14:paraId="26603985" w14:textId="4C06E1DA" w:rsidR="003F6F11" w:rsidRPr="004C0781" w:rsidRDefault="003F6F11" w:rsidP="008140EF">
      <w:hyperlink r:id="rId8" w:history="1">
        <w:r w:rsidRPr="008A03E0">
          <w:rPr>
            <w:rStyle w:val="Hyperlink"/>
          </w:rPr>
          <w:t>https://github.com/Geonovum/KP-APIs/raw/master/Stuurgroep/Verslagen/Verslag%20stuurgroep%2015-4-2020.docx</w:t>
        </w:r>
      </w:hyperlink>
    </w:p>
    <w:p w14:paraId="22DD195A" w14:textId="7DC249E5" w:rsidR="00D661D6" w:rsidRDefault="003F6F11" w:rsidP="00B014C3">
      <w:pPr>
        <w:pStyle w:val="Agendapunt"/>
      </w:pPr>
      <w:r>
        <w:t>Vaststelling standaarden OAuth en API design rules</w:t>
      </w:r>
    </w:p>
    <w:p w14:paraId="44947572" w14:textId="49D2CFDF" w:rsidR="009119CF" w:rsidRPr="00D661D6" w:rsidRDefault="003F6F11" w:rsidP="009119CF">
      <w:r>
        <w:t xml:space="preserve">Het forum standaardisatie heeft positief geadviseerd over opnamen van het Nederlands profiel OAuth en de API design rules op lijst verplichte standaarden. </w:t>
      </w:r>
      <w:r w:rsidR="009119CF">
        <w:t>9 juli is het OBDO waarin de standaarden definitief worden vastgesteld</w:t>
      </w:r>
      <w:r w:rsidR="009119CF">
        <w:t>. Dan start formeel ook beheer bij Logius.</w:t>
      </w:r>
    </w:p>
    <w:p w14:paraId="3B8A500C" w14:textId="0E6A67F0" w:rsidR="003F6F11" w:rsidRPr="003F6F11" w:rsidRDefault="003F6F11" w:rsidP="003F6F11"/>
    <w:p w14:paraId="6DDA8814" w14:textId="23778732" w:rsidR="003F6F11" w:rsidRDefault="003F6F11" w:rsidP="003F6F11">
      <w:r w:rsidRPr="003F6F11">
        <w:rPr>
          <w:b/>
          <w:bCs/>
        </w:rPr>
        <w:t>Overdracht naar beheer bij Logius</w:t>
      </w:r>
      <w:r>
        <w:t xml:space="preserve"> (Frank/Maarten)</w:t>
      </w:r>
    </w:p>
    <w:p w14:paraId="5FDE6E2F" w14:textId="77777777" w:rsidR="009119CF" w:rsidRDefault="003F6F11" w:rsidP="003F6F11">
      <w:r>
        <w:t xml:space="preserve">Door vaststelling als standaard gaat ook het beheer in. </w:t>
      </w:r>
      <w:r w:rsidR="009119CF">
        <w:t>Logius gaat in smaenspraak met het kennisplatform de volgende dingen doen:</w:t>
      </w:r>
    </w:p>
    <w:p w14:paraId="73A35D76" w14:textId="219EB04E" w:rsidR="003F6F11" w:rsidRDefault="003F6F11" w:rsidP="009119CF">
      <w:pPr>
        <w:pStyle w:val="Lijstalinea"/>
        <w:numPr>
          <w:ilvl w:val="0"/>
          <w:numId w:val="28"/>
        </w:numPr>
      </w:pPr>
      <w:r>
        <w:t>Helder release beleid opstellen</w:t>
      </w:r>
    </w:p>
    <w:p w14:paraId="5D457991" w14:textId="4C20129C" w:rsidR="003F6F11" w:rsidRDefault="003F6F11" w:rsidP="009119CF">
      <w:pPr>
        <w:pStyle w:val="Lijstalinea"/>
        <w:numPr>
          <w:ilvl w:val="1"/>
          <w:numId w:val="28"/>
        </w:numPr>
      </w:pPr>
      <w:r>
        <w:t>Helder communiceren wat er in v2 komt en wanneer de gepland is.</w:t>
      </w:r>
    </w:p>
    <w:p w14:paraId="4D5599B3" w14:textId="6EFFAAD9" w:rsidR="003F6F11" w:rsidRDefault="009119CF" w:rsidP="009119CF">
      <w:pPr>
        <w:pStyle w:val="Lijstalinea"/>
        <w:numPr>
          <w:ilvl w:val="0"/>
          <w:numId w:val="28"/>
        </w:numPr>
      </w:pPr>
      <w:r>
        <w:t>Een b</w:t>
      </w:r>
      <w:r w:rsidR="003F6F11">
        <w:t>eheerder (kwartiermaker) extern is aangetrokken</w:t>
      </w:r>
    </w:p>
    <w:p w14:paraId="67F642B0" w14:textId="7563C654" w:rsidR="003F6F11" w:rsidRDefault="003F6F11" w:rsidP="009119CF">
      <w:pPr>
        <w:pStyle w:val="Lijstalinea"/>
        <w:numPr>
          <w:ilvl w:val="1"/>
          <w:numId w:val="28"/>
        </w:numPr>
      </w:pPr>
      <w:r>
        <w:t>Beheer start bij vaststelling OBDO</w:t>
      </w:r>
    </w:p>
    <w:p w14:paraId="6D6951E5" w14:textId="1EF79482" w:rsidR="003F6F11" w:rsidRDefault="003F6F11" w:rsidP="009119CF">
      <w:pPr>
        <w:pStyle w:val="Lijstalinea"/>
        <w:numPr>
          <w:ilvl w:val="1"/>
          <w:numId w:val="28"/>
        </w:numPr>
      </w:pPr>
      <w:r>
        <w:t>In de weken daarvoor wordt technische overdracht geregeld</w:t>
      </w:r>
    </w:p>
    <w:p w14:paraId="7C77B6F9" w14:textId="4192F238" w:rsidR="003F6F11" w:rsidRDefault="003F6F11" w:rsidP="009119CF">
      <w:pPr>
        <w:pStyle w:val="Lijstalinea"/>
        <w:numPr>
          <w:ilvl w:val="1"/>
          <w:numId w:val="28"/>
        </w:numPr>
      </w:pPr>
      <w:r>
        <w:t>Definitieve governance opgericht</w:t>
      </w:r>
    </w:p>
    <w:p w14:paraId="17B3672B" w14:textId="624D2B5B" w:rsidR="003F6F11" w:rsidRDefault="003F6F11" w:rsidP="009119CF">
      <w:pPr>
        <w:pStyle w:val="Lijstalinea"/>
        <w:numPr>
          <w:ilvl w:val="0"/>
          <w:numId w:val="28"/>
        </w:numPr>
      </w:pPr>
      <w:r>
        <w:t>Werkgroepen blijven bestaan met daarbinnen agendapunt beheer door logius</w:t>
      </w:r>
    </w:p>
    <w:p w14:paraId="5889A813" w14:textId="1231F30D" w:rsidR="003F6F11" w:rsidRDefault="003F6F11" w:rsidP="009119CF">
      <w:pPr>
        <w:pStyle w:val="Lijstalinea"/>
        <w:numPr>
          <w:ilvl w:val="0"/>
          <w:numId w:val="28"/>
        </w:numPr>
      </w:pPr>
      <w:r>
        <w:t>Voor eind van jaar vaste beheerder</w:t>
      </w:r>
    </w:p>
    <w:p w14:paraId="3401B75F" w14:textId="77777777" w:rsidR="003F6F11" w:rsidRDefault="003F6F11" w:rsidP="003F6F11"/>
    <w:p w14:paraId="40E48284" w14:textId="7DD94705" w:rsidR="003F6F11" w:rsidRDefault="003F6F11" w:rsidP="003F6F11">
      <w:r w:rsidRPr="009119CF">
        <w:rPr>
          <w:b/>
          <w:bCs/>
        </w:rPr>
        <w:t>Aandachtspunten uit de forum vergadering</w:t>
      </w:r>
      <w:r>
        <w:t xml:space="preserve"> (Friso/Han)</w:t>
      </w:r>
    </w:p>
    <w:p w14:paraId="48FC7621" w14:textId="0733930F" w:rsidR="009119CF" w:rsidRDefault="009119CF" w:rsidP="003F6F11">
      <w:r>
        <w:t>Tijdens de forum vergadering waren er een drietal aandachtspunten</w:t>
      </w:r>
    </w:p>
    <w:p w14:paraId="196FD4FA" w14:textId="0EFADCFC" w:rsidR="003F6F11" w:rsidRDefault="003F6F11" w:rsidP="009119CF">
      <w:pPr>
        <w:pStyle w:val="Lijstalinea"/>
        <w:numPr>
          <w:ilvl w:val="0"/>
          <w:numId w:val="29"/>
        </w:numPr>
      </w:pPr>
      <w:r>
        <w:t xml:space="preserve">Goede informatie op de lijst over de samenhang met </w:t>
      </w:r>
      <w:r w:rsidR="009119CF">
        <w:t>D</w:t>
      </w:r>
      <w:r>
        <w:t>igikoppeling en tussen OAuth en API design rules</w:t>
      </w:r>
    </w:p>
    <w:p w14:paraId="724A382F" w14:textId="364A14D3" w:rsidR="003F6F11" w:rsidRDefault="003F6F11" w:rsidP="009119CF">
      <w:pPr>
        <w:pStyle w:val="Lijstalinea"/>
        <w:numPr>
          <w:ilvl w:val="0"/>
          <w:numId w:val="29"/>
        </w:numPr>
      </w:pPr>
      <w:r>
        <w:t xml:space="preserve">Niet alle semi overheden kunnen voldoen aan de eisen voor PKI en OIN in </w:t>
      </w:r>
      <w:r w:rsidR="009119CF">
        <w:t>N</w:t>
      </w:r>
      <w:r>
        <w:t>ederlands</w:t>
      </w:r>
      <w:r w:rsidR="009119CF">
        <w:t>e</w:t>
      </w:r>
      <w:r>
        <w:t xml:space="preserve"> profiel OAuth. </w:t>
      </w:r>
      <w:r w:rsidR="009119CF">
        <w:t xml:space="preserve">Dit is als </w:t>
      </w:r>
      <w:r>
        <w:t xml:space="preserve">actie uitgezet bij </w:t>
      </w:r>
      <w:r w:rsidR="009119CF">
        <w:t xml:space="preserve">de </w:t>
      </w:r>
      <w:r>
        <w:t>werkgroep</w:t>
      </w:r>
      <w:r w:rsidR="009119CF">
        <w:t xml:space="preserve"> beveiliging die het profiel heeft opgesteld.</w:t>
      </w:r>
    </w:p>
    <w:p w14:paraId="23A33609" w14:textId="77777777" w:rsidR="009119CF" w:rsidRDefault="003F6F11" w:rsidP="003F6F11">
      <w:pPr>
        <w:pStyle w:val="Lijstalinea"/>
        <w:numPr>
          <w:ilvl w:val="0"/>
          <w:numId w:val="29"/>
        </w:numPr>
      </w:pPr>
      <w:r>
        <w:lastRenderedPageBreak/>
        <w:t>Behoefte aan goede ondersteuning bij implementeren</w:t>
      </w:r>
      <w:r w:rsidR="009119CF">
        <w:t xml:space="preserve">. </w:t>
      </w:r>
    </w:p>
    <w:p w14:paraId="71CE9D97" w14:textId="110BD555" w:rsidR="003F6F11" w:rsidRDefault="009119CF" w:rsidP="009119CF">
      <w:pPr>
        <w:pStyle w:val="Lijstalinea"/>
      </w:pPr>
      <w:r>
        <w:t>Hiervoor kunnen we g</w:t>
      </w:r>
      <w:r w:rsidR="003F6F11">
        <w:t>ebruikers ondersteuning opzetten</w:t>
      </w:r>
      <w:r>
        <w:t xml:space="preserve">. </w:t>
      </w:r>
      <w:r w:rsidRPr="009119CF">
        <w:t>We gaan in ieder g</w:t>
      </w:r>
      <w:r>
        <w:t>eval concreet beginnen met het publiceren van best practices. We gaan navraag doen</w:t>
      </w:r>
      <w:r w:rsidR="003F6F11">
        <w:t xml:space="preserve"> bij</w:t>
      </w:r>
      <w:r>
        <w:t xml:space="preserve"> de</w:t>
      </w:r>
      <w:r w:rsidR="003F6F11">
        <w:t xml:space="preserve"> werkgroep</w:t>
      </w:r>
      <w:r>
        <w:t xml:space="preserve"> wie er concrete best practices heeft liggen. We willen i</w:t>
      </w:r>
      <w:r w:rsidR="003F6F11">
        <w:t>n oktober tenminste 1 beste practice</w:t>
      </w:r>
      <w:r>
        <w:t xml:space="preserve"> vanuit het kennisplatform publiceren</w:t>
      </w:r>
      <w:r w:rsidR="003F6F11">
        <w:t>, streven is 2.</w:t>
      </w:r>
    </w:p>
    <w:p w14:paraId="011E7BC5" w14:textId="02B2F422" w:rsidR="00B014C3" w:rsidRDefault="009119CF" w:rsidP="00B014C3">
      <w:pPr>
        <w:pStyle w:val="Agendapunt"/>
      </w:pPr>
      <w:r>
        <w:t>Proces vaststelling extensies</w:t>
      </w:r>
    </w:p>
    <w:p w14:paraId="30EE4A29" w14:textId="29CB209A" w:rsidR="009119CF" w:rsidRDefault="009119CF" w:rsidP="009119CF">
      <w:r>
        <w:t>Han en Peter lichten varianten voor vaststelling toe aan de hand van presentatie</w:t>
      </w:r>
      <w:r w:rsidR="00917552">
        <w:t xml:space="preserve"> (zie bijlage</w:t>
      </w:r>
      <w:r w:rsidR="00447EB8">
        <w:t xml:space="preserve">: </w:t>
      </w:r>
      <w:r w:rsidR="00447EB8" w:rsidRPr="00447EB8">
        <w:t>Procedure Extensies in ADR</w:t>
      </w:r>
      <w:r w:rsidR="00447EB8">
        <w:t>.pptx</w:t>
      </w:r>
      <w:r w:rsidR="00917552">
        <w:t>)</w:t>
      </w:r>
      <w:r>
        <w:t>.</w:t>
      </w:r>
    </w:p>
    <w:p w14:paraId="72AD7DE7" w14:textId="61B54EC0" w:rsidR="009119CF" w:rsidRDefault="009119CF" w:rsidP="009119CF">
      <w:r>
        <w:t xml:space="preserve">Lijkt logisch om publieke consultatie door </w:t>
      </w:r>
      <w:r w:rsidR="00917552">
        <w:t>L</w:t>
      </w:r>
      <w:r>
        <w:t>ogius te laten doen omdat zij beheerder zijn. Dit maakt excellent beheer makkelijker aan te vragen.</w:t>
      </w:r>
    </w:p>
    <w:p w14:paraId="04C4040D" w14:textId="77777777" w:rsidR="009119CF" w:rsidRDefault="009119CF" w:rsidP="009119CF">
      <w:r>
        <w:t>Is het automatisch zo dat we extensies PTOLU status willen geven? Of juist aanbevolen standaarden.</w:t>
      </w:r>
    </w:p>
    <w:p w14:paraId="0EDFD171" w14:textId="2382160E" w:rsidR="009119CF" w:rsidRDefault="009119CF" w:rsidP="009119CF">
      <w:r>
        <w:t>Moeten we misschien per extensie bekijken?</w:t>
      </w:r>
      <w:r w:rsidR="00917552">
        <w:t xml:space="preserve"> </w:t>
      </w:r>
      <w:r>
        <w:t>Actiepunt voor Maarten en Han om argumentatie te geven voor al dan niet normatief karakter extensies</w:t>
      </w:r>
    </w:p>
    <w:p w14:paraId="3EA455F7" w14:textId="4F184C7C" w:rsidR="009119CF" w:rsidRPr="009119CF" w:rsidRDefault="00917552" w:rsidP="009119CF">
      <w:r>
        <w:t>We gaan dit b</w:t>
      </w:r>
      <w:r w:rsidR="009119CF">
        <w:t xml:space="preserve">espreken in </w:t>
      </w:r>
      <w:r>
        <w:t xml:space="preserve">een </w:t>
      </w:r>
      <w:r w:rsidR="009119CF">
        <w:t>breder overleg</w:t>
      </w:r>
      <w:r>
        <w:t xml:space="preserve"> bestaande uit tenminste de stuurgroep en werkgroeptrekkers. Daarnaast bespreke</w:t>
      </w:r>
      <w:r w:rsidR="009119CF">
        <w:t>n</w:t>
      </w:r>
      <w:r>
        <w:t xml:space="preserve"> we</w:t>
      </w:r>
      <w:r w:rsidR="009119CF">
        <w:t xml:space="preserve"> met werkgroep beveiliging wat passend is.</w:t>
      </w:r>
    </w:p>
    <w:p w14:paraId="1CC57D47" w14:textId="120FE1D4" w:rsidR="00ED2995" w:rsidRDefault="00917552" w:rsidP="00917552">
      <w:pPr>
        <w:pStyle w:val="Agendapunt"/>
      </w:pPr>
      <w:r w:rsidRPr="00917552">
        <w:t>kennisplatform in corona tijd</w:t>
      </w:r>
    </w:p>
    <w:p w14:paraId="1E2BEC07" w14:textId="00C5AA69" w:rsidR="00917552" w:rsidRPr="009368AB" w:rsidRDefault="00917552" w:rsidP="00917552">
      <w:pPr>
        <w:rPr>
          <w:i/>
          <w:iCs/>
        </w:rPr>
      </w:pPr>
      <w:r w:rsidRPr="009368AB">
        <w:rPr>
          <w:i/>
          <w:iCs/>
        </w:rPr>
        <w:t xml:space="preserve">Online meetingvormen </w:t>
      </w:r>
      <w:r w:rsidR="009368AB" w:rsidRPr="009368AB">
        <w:rPr>
          <w:i/>
          <w:iCs/>
        </w:rPr>
        <w:t>ervaringen:</w:t>
      </w:r>
    </w:p>
    <w:p w14:paraId="160A9340" w14:textId="02B3EB03" w:rsidR="00917552" w:rsidRPr="00917552" w:rsidRDefault="00917552" w:rsidP="00917552">
      <w:r w:rsidRPr="00917552">
        <w:t>Wat zijn de beste online meeting vormen die we de afgelopen maanden zijn tegengekomen</w:t>
      </w:r>
    </w:p>
    <w:p w14:paraId="2EBFB566" w14:textId="1CB6718D" w:rsidR="00917552" w:rsidRDefault="00917552" w:rsidP="00917552">
      <w:r w:rsidRPr="00917552">
        <w:t>W3C online meeting</w:t>
      </w:r>
      <w:r w:rsidR="009368AB">
        <w:t>: vooraf presentaties opnemen, meeting beperken tot de discussie.</w:t>
      </w:r>
    </w:p>
    <w:p w14:paraId="0A4182EC" w14:textId="428E61E2" w:rsidR="009368AB" w:rsidRPr="00917552" w:rsidRDefault="009368AB" w:rsidP="009368AB">
      <w:r w:rsidRPr="00917552">
        <w:t>Forum vergadering via Jitsi werkt bij concrete bespreekpunten en goede discipline</w:t>
      </w:r>
      <w:r>
        <w:t xml:space="preserve">. </w:t>
      </w:r>
      <w:r w:rsidRPr="00917552">
        <w:t>Webinar met goto webinar voor kennisdag werkt</w:t>
      </w:r>
      <w:r>
        <w:t>e</w:t>
      </w:r>
      <w:r w:rsidRPr="00917552">
        <w:t xml:space="preserve"> goed</w:t>
      </w:r>
      <w:r>
        <w:t>.</w:t>
      </w:r>
    </w:p>
    <w:p w14:paraId="1E2EF389" w14:textId="627667D4" w:rsidR="009368AB" w:rsidRPr="00917552" w:rsidRDefault="009368AB" w:rsidP="00917552">
      <w:r w:rsidRPr="00917552">
        <w:t>Kick-off informatiemodel geluid via teams. In 1 uur tijd 3 presentaties. 166 deelnemers (veel meer dan normaal) veel minder discussie dan normaal. In de chat wel veel vragen gesteld en beantwoord. Er bestaat ook teams live meeting met meer organisatie mogelijkheden. Toelichtings video’s van tevoren op de website icm met powerpoint.</w:t>
      </w:r>
    </w:p>
    <w:p w14:paraId="4D56E49D" w14:textId="3BEB309E" w:rsidR="00917552" w:rsidRPr="00917552" w:rsidRDefault="00917552" w:rsidP="00917552">
      <w:r w:rsidRPr="00917552">
        <w:t xml:space="preserve">Je mist bij online het netwerkaspect. Je kan wel goed doelgericht kennisoverdracht doen. </w:t>
      </w:r>
      <w:r w:rsidR="009368AB" w:rsidRPr="00917552">
        <w:t xml:space="preserve">Voor netwerk aspect </w:t>
      </w:r>
      <w:r w:rsidR="009368AB">
        <w:t>http://</w:t>
      </w:r>
      <w:r w:rsidR="009368AB" w:rsidRPr="00917552">
        <w:t>yotribe</w:t>
      </w:r>
      <w:r w:rsidR="009368AB">
        <w:t>.com</w:t>
      </w:r>
      <w:r w:rsidR="009368AB" w:rsidRPr="00917552">
        <w:t xml:space="preserve"> </w:t>
      </w:r>
      <w:r w:rsidR="009368AB">
        <w:t>(</w:t>
      </w:r>
      <w:r w:rsidR="009368AB" w:rsidRPr="00917552">
        <w:t>duitse startup</w:t>
      </w:r>
      <w:r w:rsidR="009368AB">
        <w:t>).</w:t>
      </w:r>
    </w:p>
    <w:p w14:paraId="5C8240E5" w14:textId="0E4A9ADE" w:rsidR="00917552" w:rsidRPr="00917552" w:rsidRDefault="00917552" w:rsidP="00917552">
      <w:r w:rsidRPr="00917552">
        <w:t xml:space="preserve">KvK </w:t>
      </w:r>
      <w:r w:rsidR="009368AB">
        <w:t xml:space="preserve">heeft via bedrijf </w:t>
      </w:r>
      <w:r w:rsidRPr="00917552">
        <w:t xml:space="preserve">online seminar </w:t>
      </w:r>
      <w:r w:rsidR="009368AB">
        <w:t xml:space="preserve">georganiseerd. Bedrif zorgt voor </w:t>
      </w:r>
      <w:r w:rsidRPr="00917552">
        <w:t>host</w:t>
      </w:r>
      <w:r w:rsidR="009368AB">
        <w:t>,</w:t>
      </w:r>
      <w:r w:rsidRPr="00917552">
        <w:t xml:space="preserve"> presentaties gepubliceerd, </w:t>
      </w:r>
      <w:r w:rsidR="009368AB">
        <w:t>en</w:t>
      </w:r>
      <w:r w:rsidRPr="00917552">
        <w:t xml:space="preserve"> online polls.</w:t>
      </w:r>
      <w:r w:rsidR="009368AB">
        <w:t xml:space="preserve"> M</w:t>
      </w:r>
      <w:r w:rsidRPr="00917552">
        <w:t>iro interessante tool voor interactief whiteboard.</w:t>
      </w:r>
    </w:p>
    <w:p w14:paraId="0C205884" w14:textId="77777777" w:rsidR="009368AB" w:rsidRDefault="009368AB" w:rsidP="00917552"/>
    <w:p w14:paraId="7C3AC76C" w14:textId="3A272E19" w:rsidR="00917552" w:rsidRPr="00917552" w:rsidRDefault="00917552" w:rsidP="00917552">
      <w:r w:rsidRPr="00917552">
        <w:t>Actiepunt Frank voor september brede online bijeenkomst</w:t>
      </w:r>
    </w:p>
    <w:p w14:paraId="480CF857" w14:textId="60AA1F5D" w:rsidR="00917552" w:rsidRPr="00917552" w:rsidRDefault="00917552" w:rsidP="00917552">
      <w:r w:rsidRPr="00917552">
        <w:t>Voor de zomer brede bijeenkomst met werkgroeptrekkers stuurgroep</w:t>
      </w:r>
    </w:p>
    <w:p w14:paraId="77560367" w14:textId="10F18065" w:rsidR="00917552" w:rsidRDefault="00917552" w:rsidP="00ED2995">
      <w:pPr>
        <w:rPr>
          <w:b/>
          <w:bCs/>
        </w:rPr>
      </w:pPr>
    </w:p>
    <w:p w14:paraId="2E9BA699" w14:textId="243375CA" w:rsidR="00917552" w:rsidRDefault="00917552" w:rsidP="00917552">
      <w:pPr>
        <w:pStyle w:val="Agendapunt"/>
      </w:pPr>
      <w:r>
        <w:t>Status werkgroepen</w:t>
      </w:r>
    </w:p>
    <w:p w14:paraId="1BD75319" w14:textId="77777777" w:rsidR="00917552" w:rsidRDefault="00917552" w:rsidP="00ED2995">
      <w:pPr>
        <w:rPr>
          <w:b/>
          <w:bCs/>
        </w:rPr>
      </w:pPr>
    </w:p>
    <w:p w14:paraId="27AC1D6C" w14:textId="77777777" w:rsidR="00917552" w:rsidRDefault="00917552" w:rsidP="00ED2995">
      <w:pPr>
        <w:rPr>
          <w:b/>
          <w:bCs/>
        </w:rPr>
      </w:pPr>
    </w:p>
    <w:p w14:paraId="3815C48C" w14:textId="349FF3BA" w:rsidR="00ED2995" w:rsidRPr="0052116A" w:rsidRDefault="00D965B9" w:rsidP="00ED2995">
      <w:pPr>
        <w:rPr>
          <w:b/>
          <w:bCs/>
        </w:rPr>
      </w:pPr>
      <w:r w:rsidRPr="0052116A">
        <w:rPr>
          <w:b/>
          <w:bCs/>
        </w:rPr>
        <w:t>API design rules</w:t>
      </w:r>
    </w:p>
    <w:p w14:paraId="6B791DE4" w14:textId="77777777" w:rsidR="00364A68" w:rsidRDefault="00364A68" w:rsidP="00364A68">
      <w:r>
        <w:t>o</w:t>
      </w:r>
      <w:r>
        <w:tab/>
        <w:t>Joost Farla is actief bezig binnen het Kadaster</w:t>
      </w:r>
    </w:p>
    <w:p w14:paraId="207CB023" w14:textId="77777777" w:rsidR="00364A68" w:rsidRDefault="00364A68" w:rsidP="00364A68">
      <w:r>
        <w:t>o</w:t>
      </w:r>
      <w:r>
        <w:tab/>
        <w:t>Veel werk verzet aan redactie document</w:t>
      </w:r>
    </w:p>
    <w:p w14:paraId="3FDC7A1F" w14:textId="6A7DEF60" w:rsidR="00D965B9" w:rsidRDefault="00364A68" w:rsidP="00364A68">
      <w:r>
        <w:t>o</w:t>
      </w:r>
      <w:r>
        <w:tab/>
        <w:t>In september presenteert nieuwe trekker zich met plan</w:t>
      </w:r>
    </w:p>
    <w:p w14:paraId="6AA11F1A" w14:textId="77777777" w:rsidR="00364A68" w:rsidRDefault="00364A68" w:rsidP="00ED2995">
      <w:pPr>
        <w:rPr>
          <w:b/>
          <w:bCs/>
        </w:rPr>
      </w:pPr>
    </w:p>
    <w:p w14:paraId="7B005244" w14:textId="7C552CB5" w:rsidR="00D965B9" w:rsidRDefault="00D965B9" w:rsidP="00ED2995">
      <w:pPr>
        <w:rPr>
          <w:b/>
          <w:bCs/>
        </w:rPr>
      </w:pPr>
      <w:r w:rsidRPr="0052116A">
        <w:rPr>
          <w:b/>
          <w:bCs/>
        </w:rPr>
        <w:t>Architectuur</w:t>
      </w:r>
    </w:p>
    <w:p w14:paraId="6DA3B554" w14:textId="77777777" w:rsidR="00364A68" w:rsidRPr="00364A68" w:rsidRDefault="00364A68" w:rsidP="00364A68">
      <w:r w:rsidRPr="00364A68">
        <w:t>o</w:t>
      </w:r>
      <w:r w:rsidRPr="00364A68">
        <w:rPr>
          <w:b/>
          <w:bCs/>
        </w:rPr>
        <w:tab/>
      </w:r>
      <w:r w:rsidRPr="00364A68">
        <w:t>Twee bijeenkomsten sinds 4 maart</w:t>
      </w:r>
    </w:p>
    <w:p w14:paraId="3C705C24" w14:textId="77777777" w:rsidR="00364A68" w:rsidRPr="00364A68" w:rsidRDefault="00364A68" w:rsidP="00364A68">
      <w:r w:rsidRPr="00364A68">
        <w:t>o</w:t>
      </w:r>
      <w:r w:rsidRPr="00364A68">
        <w:tab/>
        <w:t>Inventarisatie wie welk subonderwerp trekt</w:t>
      </w:r>
    </w:p>
    <w:p w14:paraId="3D8B9809" w14:textId="77777777" w:rsidR="00364A68" w:rsidRPr="00364A68" w:rsidRDefault="00364A68" w:rsidP="00364A68">
      <w:r w:rsidRPr="00364A68">
        <w:lastRenderedPageBreak/>
        <w:t>o</w:t>
      </w:r>
      <w:r w:rsidRPr="00364A68">
        <w:tab/>
        <w:t>Subonderwerpen worden verder uitgewerkt</w:t>
      </w:r>
    </w:p>
    <w:p w14:paraId="37361BB9" w14:textId="2F546BA2" w:rsidR="00364A68" w:rsidRPr="00364A68" w:rsidRDefault="00364A68" w:rsidP="00364A68">
      <w:pPr>
        <w:ind w:left="708" w:hanging="708"/>
      </w:pPr>
      <w:r w:rsidRPr="00364A68">
        <w:t>o</w:t>
      </w:r>
      <w:r w:rsidRPr="00364A68">
        <w:tab/>
        <w:t>Kijken hoe dit past in groter raamwerk wat en de API strategie ondersteund en ook bruikbaar binnen de NORA</w:t>
      </w:r>
    </w:p>
    <w:p w14:paraId="12FF54F4" w14:textId="77777777" w:rsidR="00917552" w:rsidRPr="00917552" w:rsidRDefault="00917552" w:rsidP="00ED2995"/>
    <w:p w14:paraId="78865F12" w14:textId="681123D2" w:rsidR="00364A68" w:rsidRPr="00364A68" w:rsidRDefault="00353DCF" w:rsidP="00364A68">
      <w:pPr>
        <w:rPr>
          <w:b/>
          <w:bCs/>
        </w:rPr>
      </w:pPr>
      <w:r w:rsidRPr="0052116A">
        <w:rPr>
          <w:b/>
          <w:bCs/>
        </w:rPr>
        <w:t>Communicatie &amp; beleid</w:t>
      </w:r>
    </w:p>
    <w:p w14:paraId="55FA234F" w14:textId="77777777" w:rsidR="00364A68" w:rsidRDefault="00364A68" w:rsidP="00364A68">
      <w:r>
        <w:t>o</w:t>
      </w:r>
      <w:r>
        <w:tab/>
        <w:t>Groep 4 maart voor het laatst bijeen</w:t>
      </w:r>
    </w:p>
    <w:p w14:paraId="35C62F27" w14:textId="78296B95" w:rsidR="00353DCF" w:rsidRDefault="00364A68" w:rsidP="00364A68">
      <w:r>
        <w:t>o</w:t>
      </w:r>
      <w:r>
        <w:tab/>
        <w:t>Door onderbezetting forum is het er nog niet van gekomen nieuwe bijeenkomst te organiseren.</w:t>
      </w:r>
    </w:p>
    <w:p w14:paraId="59C1184A" w14:textId="5FCDB921" w:rsidR="00353DCF" w:rsidRDefault="00353DCF" w:rsidP="00ED2995"/>
    <w:p w14:paraId="5AEEB25A" w14:textId="5A1BB5E4" w:rsidR="00364A68" w:rsidRPr="00364A68" w:rsidRDefault="00353DCF" w:rsidP="00364A68">
      <w:pPr>
        <w:rPr>
          <w:b/>
          <w:bCs/>
        </w:rPr>
      </w:pPr>
      <w:r w:rsidRPr="0052116A">
        <w:rPr>
          <w:b/>
          <w:bCs/>
        </w:rPr>
        <w:t>API service management</w:t>
      </w:r>
    </w:p>
    <w:p w14:paraId="123CFC1E" w14:textId="77777777" w:rsidR="00364A68" w:rsidRDefault="00364A68" w:rsidP="00364A68">
      <w:r>
        <w:t>o</w:t>
      </w:r>
      <w:r>
        <w:tab/>
        <w:t>Geen nieuws</w:t>
      </w:r>
    </w:p>
    <w:p w14:paraId="26EA8948" w14:textId="48A0C112" w:rsidR="0048285C" w:rsidRDefault="00364A68" w:rsidP="00364A68">
      <w:r>
        <w:t>o</w:t>
      </w:r>
      <w:r>
        <w:tab/>
        <w:t>Friso checkt bij matthias</w:t>
      </w:r>
    </w:p>
    <w:p w14:paraId="58777E63" w14:textId="77777777" w:rsidR="009368AB" w:rsidRDefault="009368AB" w:rsidP="00ED2995">
      <w:pPr>
        <w:rPr>
          <w:b/>
          <w:bCs/>
        </w:rPr>
      </w:pPr>
    </w:p>
    <w:p w14:paraId="5E96CF37" w14:textId="4FF08051" w:rsidR="0048285C" w:rsidRPr="0052116A" w:rsidRDefault="0048285C" w:rsidP="00ED2995">
      <w:pPr>
        <w:rPr>
          <w:b/>
          <w:bCs/>
        </w:rPr>
      </w:pPr>
      <w:r w:rsidRPr="0052116A">
        <w:rPr>
          <w:b/>
          <w:bCs/>
        </w:rPr>
        <w:t>Beveiliging</w:t>
      </w:r>
    </w:p>
    <w:p w14:paraId="5C52EABB" w14:textId="60C804B5" w:rsidR="0048285C" w:rsidRDefault="00364A68" w:rsidP="00364A68">
      <w:pPr>
        <w:pStyle w:val="Lijstalinea"/>
        <w:numPr>
          <w:ilvl w:val="0"/>
          <w:numId w:val="28"/>
        </w:numPr>
      </w:pPr>
      <w:r w:rsidRPr="00364A68">
        <w:t>Twee bijeenkomsten</w:t>
      </w:r>
      <w:r>
        <w:t xml:space="preserve"> sinds 4 maart</w:t>
      </w:r>
    </w:p>
    <w:p w14:paraId="1798ECFB" w14:textId="2AEA6A8A" w:rsidR="00364A68" w:rsidRDefault="00364A68" w:rsidP="00364A68">
      <w:pPr>
        <w:pStyle w:val="Lijstalinea"/>
        <w:numPr>
          <w:ilvl w:val="0"/>
          <w:numId w:val="28"/>
        </w:numPr>
      </w:pPr>
      <w:r>
        <w:t>Wordt gewerkt aan extensie API security en signing &amp; encryptie</w:t>
      </w:r>
    </w:p>
    <w:p w14:paraId="7E05F596" w14:textId="731850B0" w:rsidR="00364A68" w:rsidRDefault="00364A68" w:rsidP="00364A68">
      <w:pPr>
        <w:pStyle w:val="Lijstalinea"/>
        <w:numPr>
          <w:ilvl w:val="0"/>
          <w:numId w:val="28"/>
        </w:numPr>
      </w:pPr>
      <w:r>
        <w:t>Nieuwe deelnemers, loopt goed.</w:t>
      </w:r>
    </w:p>
    <w:p w14:paraId="66CA68E5" w14:textId="77777777" w:rsidR="00364A68" w:rsidRDefault="00364A68" w:rsidP="00ED2995">
      <w:pPr>
        <w:rPr>
          <w:b/>
          <w:bCs/>
        </w:rPr>
      </w:pPr>
    </w:p>
    <w:p w14:paraId="560FE28C" w14:textId="23F41B5C" w:rsidR="0048285C" w:rsidRPr="0052116A" w:rsidRDefault="00ED594F" w:rsidP="00ED2995">
      <w:pPr>
        <w:rPr>
          <w:b/>
          <w:bCs/>
        </w:rPr>
      </w:pPr>
      <w:r>
        <w:rPr>
          <w:b/>
          <w:bCs/>
        </w:rPr>
        <w:t xml:space="preserve">Design </w:t>
      </w:r>
      <w:r w:rsidR="0048285C" w:rsidRPr="0052116A">
        <w:rPr>
          <w:b/>
          <w:bCs/>
        </w:rPr>
        <w:t>Visie</w:t>
      </w:r>
    </w:p>
    <w:p w14:paraId="32B8F67F" w14:textId="2B27765A" w:rsidR="0048285C" w:rsidRDefault="00364A68" w:rsidP="00ED2995">
      <w:r w:rsidRPr="00364A68">
        <w:t>o</w:t>
      </w:r>
      <w:r w:rsidRPr="00364A68">
        <w:tab/>
        <w:t>Frank neemt contact op met Cathy</w:t>
      </w:r>
    </w:p>
    <w:p w14:paraId="1A048284" w14:textId="77777777" w:rsidR="0048285C" w:rsidRPr="00ED2995" w:rsidRDefault="0048285C" w:rsidP="00ED2995"/>
    <w:p w14:paraId="69665B09" w14:textId="74EB6345" w:rsidR="00A82413" w:rsidRDefault="00917552" w:rsidP="00D661D6">
      <w:pPr>
        <w:pStyle w:val="Agendapunt"/>
      </w:pPr>
      <w:r>
        <w:t>Gouden API verkiezing 2020</w:t>
      </w:r>
    </w:p>
    <w:p w14:paraId="054C45BB" w14:textId="4EFEFE11" w:rsidR="00364A68" w:rsidRPr="00364A68" w:rsidRDefault="00364A68" w:rsidP="00364A68">
      <w:r>
        <w:t>Wegens tijdgebrek niet besproken. Frank maakt met Yvonne Verdonk en Tanne Nouwens een voorstel.</w:t>
      </w:r>
    </w:p>
    <w:p w14:paraId="16CA8B0D" w14:textId="44C3D8F4" w:rsidR="000400CB" w:rsidRDefault="000400CB" w:rsidP="000400CB">
      <w:pPr>
        <w:pStyle w:val="Agendapunt"/>
      </w:pPr>
      <w:r>
        <w:t>Actiepunten</w:t>
      </w:r>
    </w:p>
    <w:p w14:paraId="73452F89" w14:textId="63E76406" w:rsidR="00DD7C06" w:rsidRDefault="00DD7C06" w:rsidP="00DD7C06">
      <w:pPr>
        <w:ind w:left="1440"/>
      </w:pPr>
    </w:p>
    <w:tbl>
      <w:tblPr>
        <w:tblStyle w:val="Tabelraster"/>
        <w:tblW w:w="0" w:type="auto"/>
        <w:tblLook w:val="04A0" w:firstRow="1" w:lastRow="0" w:firstColumn="1" w:lastColumn="0" w:noHBand="0" w:noVBand="1"/>
      </w:tblPr>
      <w:tblGrid>
        <w:gridCol w:w="3006"/>
        <w:gridCol w:w="1789"/>
        <w:gridCol w:w="4221"/>
      </w:tblGrid>
      <w:tr w:rsidR="00917552" w14:paraId="1976F86E" w14:textId="77777777" w:rsidTr="00973266">
        <w:tc>
          <w:tcPr>
            <w:tcW w:w="3006" w:type="dxa"/>
            <w:tcBorders>
              <w:top w:val="single" w:sz="4" w:space="0" w:color="auto"/>
              <w:left w:val="single" w:sz="4" w:space="0" w:color="auto"/>
              <w:bottom w:val="single" w:sz="4" w:space="0" w:color="auto"/>
              <w:right w:val="single" w:sz="4" w:space="0" w:color="auto"/>
            </w:tcBorders>
            <w:hideMark/>
          </w:tcPr>
          <w:p w14:paraId="04DDC076" w14:textId="77777777" w:rsidR="00917552" w:rsidRDefault="00917552" w:rsidP="00973266">
            <w:pPr>
              <w:rPr>
                <w:b/>
              </w:rPr>
            </w:pPr>
            <w:r>
              <w:rPr>
                <w:b/>
              </w:rPr>
              <w:t>Actiepunt</w:t>
            </w:r>
          </w:p>
        </w:tc>
        <w:tc>
          <w:tcPr>
            <w:tcW w:w="1789" w:type="dxa"/>
            <w:tcBorders>
              <w:top w:val="single" w:sz="4" w:space="0" w:color="auto"/>
              <w:left w:val="single" w:sz="4" w:space="0" w:color="auto"/>
              <w:bottom w:val="single" w:sz="4" w:space="0" w:color="auto"/>
              <w:right w:val="single" w:sz="4" w:space="0" w:color="auto"/>
            </w:tcBorders>
            <w:hideMark/>
          </w:tcPr>
          <w:p w14:paraId="4A2D311A" w14:textId="77777777" w:rsidR="00917552" w:rsidRDefault="00917552" w:rsidP="00973266">
            <w:pPr>
              <w:rPr>
                <w:b/>
              </w:rPr>
            </w:pPr>
            <w:r>
              <w:rPr>
                <w:b/>
              </w:rPr>
              <w:t>wie</w:t>
            </w:r>
          </w:p>
        </w:tc>
        <w:tc>
          <w:tcPr>
            <w:tcW w:w="4221" w:type="dxa"/>
            <w:tcBorders>
              <w:top w:val="single" w:sz="4" w:space="0" w:color="auto"/>
              <w:left w:val="single" w:sz="4" w:space="0" w:color="auto"/>
              <w:bottom w:val="single" w:sz="4" w:space="0" w:color="auto"/>
              <w:right w:val="single" w:sz="4" w:space="0" w:color="auto"/>
            </w:tcBorders>
            <w:hideMark/>
          </w:tcPr>
          <w:p w14:paraId="42C1A22A" w14:textId="77777777" w:rsidR="00917552" w:rsidRDefault="00917552" w:rsidP="00973266">
            <w:pPr>
              <w:rPr>
                <w:b/>
              </w:rPr>
            </w:pPr>
            <w:r>
              <w:rPr>
                <w:b/>
              </w:rPr>
              <w:t>status</w:t>
            </w:r>
          </w:p>
        </w:tc>
      </w:tr>
      <w:tr w:rsidR="00917552" w14:paraId="44D2C144" w14:textId="77777777" w:rsidTr="00973266">
        <w:tc>
          <w:tcPr>
            <w:tcW w:w="3006" w:type="dxa"/>
            <w:tcBorders>
              <w:top w:val="single" w:sz="4" w:space="0" w:color="auto"/>
              <w:left w:val="single" w:sz="4" w:space="0" w:color="auto"/>
              <w:bottom w:val="single" w:sz="4" w:space="0" w:color="auto"/>
              <w:right w:val="single" w:sz="4" w:space="0" w:color="auto"/>
            </w:tcBorders>
            <w:hideMark/>
          </w:tcPr>
          <w:p w14:paraId="04255F45" w14:textId="77777777" w:rsidR="00917552" w:rsidRDefault="00917552" w:rsidP="00973266">
            <w:r>
              <w:t>Ondertekening Manifest kadaster regelen</w:t>
            </w:r>
          </w:p>
        </w:tc>
        <w:tc>
          <w:tcPr>
            <w:tcW w:w="1789" w:type="dxa"/>
            <w:tcBorders>
              <w:top w:val="single" w:sz="4" w:space="0" w:color="auto"/>
              <w:left w:val="single" w:sz="4" w:space="0" w:color="auto"/>
              <w:bottom w:val="single" w:sz="4" w:space="0" w:color="auto"/>
              <w:right w:val="single" w:sz="4" w:space="0" w:color="auto"/>
            </w:tcBorders>
            <w:hideMark/>
          </w:tcPr>
          <w:p w14:paraId="28C47C3C" w14:textId="77777777" w:rsidR="00917552" w:rsidRDefault="00917552" w:rsidP="00973266">
            <w:r>
              <w:t>Mickel</w:t>
            </w:r>
          </w:p>
        </w:tc>
        <w:tc>
          <w:tcPr>
            <w:tcW w:w="4221" w:type="dxa"/>
            <w:tcBorders>
              <w:top w:val="single" w:sz="4" w:space="0" w:color="auto"/>
              <w:left w:val="single" w:sz="4" w:space="0" w:color="auto"/>
              <w:bottom w:val="single" w:sz="4" w:space="0" w:color="auto"/>
              <w:right w:val="single" w:sz="4" w:space="0" w:color="auto"/>
            </w:tcBorders>
            <w:hideMark/>
          </w:tcPr>
          <w:p w14:paraId="14DEDD0C" w14:textId="77777777" w:rsidR="00917552" w:rsidRDefault="00917552" w:rsidP="00973266">
            <w:r>
              <w:t>loopt</w:t>
            </w:r>
          </w:p>
        </w:tc>
      </w:tr>
      <w:tr w:rsidR="00917552" w14:paraId="17836725" w14:textId="77777777" w:rsidTr="00973266">
        <w:tc>
          <w:tcPr>
            <w:tcW w:w="3006" w:type="dxa"/>
            <w:tcBorders>
              <w:top w:val="single" w:sz="4" w:space="0" w:color="auto"/>
              <w:left w:val="single" w:sz="4" w:space="0" w:color="auto"/>
              <w:bottom w:val="single" w:sz="4" w:space="0" w:color="auto"/>
              <w:right w:val="single" w:sz="4" w:space="0" w:color="auto"/>
            </w:tcBorders>
          </w:tcPr>
          <w:p w14:paraId="644D3879" w14:textId="77777777" w:rsidR="00917552" w:rsidRDefault="00917552" w:rsidP="00973266">
            <w:r>
              <w:t>Ideeën op papier zetten rondom beheer en status API strategie</w:t>
            </w:r>
          </w:p>
        </w:tc>
        <w:tc>
          <w:tcPr>
            <w:tcW w:w="1789" w:type="dxa"/>
            <w:tcBorders>
              <w:top w:val="single" w:sz="4" w:space="0" w:color="auto"/>
              <w:left w:val="single" w:sz="4" w:space="0" w:color="auto"/>
              <w:bottom w:val="single" w:sz="4" w:space="0" w:color="auto"/>
              <w:right w:val="single" w:sz="4" w:space="0" w:color="auto"/>
            </w:tcBorders>
          </w:tcPr>
          <w:p w14:paraId="017C73F2" w14:textId="77777777" w:rsidR="00917552" w:rsidRDefault="00917552" w:rsidP="00973266">
            <w:r>
              <w:t>Frank</w:t>
            </w:r>
          </w:p>
        </w:tc>
        <w:tc>
          <w:tcPr>
            <w:tcW w:w="4221" w:type="dxa"/>
            <w:tcBorders>
              <w:top w:val="single" w:sz="4" w:space="0" w:color="auto"/>
              <w:left w:val="single" w:sz="4" w:space="0" w:color="auto"/>
              <w:bottom w:val="single" w:sz="4" w:space="0" w:color="auto"/>
              <w:right w:val="single" w:sz="4" w:space="0" w:color="auto"/>
            </w:tcBorders>
          </w:tcPr>
          <w:p w14:paraId="1E78B34E" w14:textId="77777777" w:rsidR="00917552" w:rsidRDefault="00917552" w:rsidP="00973266">
            <w:r>
              <w:t>Loopt (gedeeltelijk in deze vergadering besproken)</w:t>
            </w:r>
          </w:p>
        </w:tc>
      </w:tr>
      <w:tr w:rsidR="00917552" w14:paraId="0E2FE7E5" w14:textId="77777777" w:rsidTr="00973266">
        <w:tc>
          <w:tcPr>
            <w:tcW w:w="3006" w:type="dxa"/>
            <w:tcBorders>
              <w:top w:val="single" w:sz="4" w:space="0" w:color="auto"/>
              <w:left w:val="single" w:sz="4" w:space="0" w:color="auto"/>
              <w:bottom w:val="single" w:sz="4" w:space="0" w:color="auto"/>
              <w:right w:val="single" w:sz="4" w:space="0" w:color="auto"/>
            </w:tcBorders>
          </w:tcPr>
          <w:p w14:paraId="2BB93C1A" w14:textId="77777777" w:rsidR="00917552" w:rsidRDefault="00917552" w:rsidP="00973266">
            <w:pPr>
              <w:jc w:val="left"/>
            </w:pPr>
            <w:r>
              <w:t>Procedure voor vaststellen extensies</w:t>
            </w:r>
          </w:p>
        </w:tc>
        <w:tc>
          <w:tcPr>
            <w:tcW w:w="1789" w:type="dxa"/>
            <w:tcBorders>
              <w:top w:val="single" w:sz="4" w:space="0" w:color="auto"/>
              <w:left w:val="single" w:sz="4" w:space="0" w:color="auto"/>
              <w:bottom w:val="single" w:sz="4" w:space="0" w:color="auto"/>
              <w:right w:val="single" w:sz="4" w:space="0" w:color="auto"/>
            </w:tcBorders>
          </w:tcPr>
          <w:p w14:paraId="7C436BF6" w14:textId="77777777" w:rsidR="00917552" w:rsidRDefault="00917552" w:rsidP="00973266">
            <w:r>
              <w:t>Han &amp; Maarten</w:t>
            </w:r>
          </w:p>
        </w:tc>
        <w:tc>
          <w:tcPr>
            <w:tcW w:w="4221" w:type="dxa"/>
            <w:tcBorders>
              <w:top w:val="single" w:sz="4" w:space="0" w:color="auto"/>
              <w:left w:val="single" w:sz="4" w:space="0" w:color="auto"/>
              <w:bottom w:val="single" w:sz="4" w:space="0" w:color="auto"/>
              <w:right w:val="single" w:sz="4" w:space="0" w:color="auto"/>
            </w:tcBorders>
          </w:tcPr>
          <w:p w14:paraId="4191B740" w14:textId="77777777" w:rsidR="00917552" w:rsidRDefault="00917552" w:rsidP="00973266">
            <w:r>
              <w:t>open</w:t>
            </w:r>
          </w:p>
        </w:tc>
      </w:tr>
      <w:tr w:rsidR="00917552" w14:paraId="555AB26A" w14:textId="77777777" w:rsidTr="00973266">
        <w:tc>
          <w:tcPr>
            <w:tcW w:w="3006" w:type="dxa"/>
            <w:tcBorders>
              <w:top w:val="single" w:sz="4" w:space="0" w:color="auto"/>
              <w:left w:val="single" w:sz="4" w:space="0" w:color="auto"/>
              <w:bottom w:val="single" w:sz="4" w:space="0" w:color="auto"/>
              <w:right w:val="single" w:sz="4" w:space="0" w:color="auto"/>
            </w:tcBorders>
          </w:tcPr>
          <w:p w14:paraId="295DC79D" w14:textId="77777777" w:rsidR="00917552" w:rsidRDefault="00917552" w:rsidP="00973266">
            <w:pPr>
              <w:jc w:val="left"/>
            </w:pPr>
            <w:r>
              <w:t>Enquete deelnemers API evenement 2020</w:t>
            </w:r>
          </w:p>
        </w:tc>
        <w:tc>
          <w:tcPr>
            <w:tcW w:w="1789" w:type="dxa"/>
            <w:tcBorders>
              <w:top w:val="single" w:sz="4" w:space="0" w:color="auto"/>
              <w:left w:val="single" w:sz="4" w:space="0" w:color="auto"/>
              <w:bottom w:val="single" w:sz="4" w:space="0" w:color="auto"/>
              <w:right w:val="single" w:sz="4" w:space="0" w:color="auto"/>
            </w:tcBorders>
          </w:tcPr>
          <w:p w14:paraId="0DBF9DB7" w14:textId="77777777" w:rsidR="00917552" w:rsidRDefault="00917552" w:rsidP="00973266">
            <w:r>
              <w:t>Frank</w:t>
            </w:r>
          </w:p>
        </w:tc>
        <w:tc>
          <w:tcPr>
            <w:tcW w:w="4221" w:type="dxa"/>
            <w:tcBorders>
              <w:top w:val="single" w:sz="4" w:space="0" w:color="auto"/>
              <w:left w:val="single" w:sz="4" w:space="0" w:color="auto"/>
              <w:bottom w:val="single" w:sz="4" w:space="0" w:color="auto"/>
              <w:right w:val="single" w:sz="4" w:space="0" w:color="auto"/>
            </w:tcBorders>
          </w:tcPr>
          <w:p w14:paraId="0B123A7E" w14:textId="681193E2" w:rsidR="00917552" w:rsidRDefault="00917552" w:rsidP="00973266">
            <w:r>
              <w:t>o</w:t>
            </w:r>
            <w:r>
              <w:t>pen</w:t>
            </w:r>
          </w:p>
        </w:tc>
      </w:tr>
      <w:tr w:rsidR="00917552" w14:paraId="2C3EF401" w14:textId="77777777" w:rsidTr="00973266">
        <w:tc>
          <w:tcPr>
            <w:tcW w:w="3006" w:type="dxa"/>
            <w:tcBorders>
              <w:top w:val="single" w:sz="4" w:space="0" w:color="auto"/>
              <w:left w:val="single" w:sz="4" w:space="0" w:color="auto"/>
              <w:bottom w:val="single" w:sz="4" w:space="0" w:color="auto"/>
              <w:right w:val="single" w:sz="4" w:space="0" w:color="auto"/>
            </w:tcBorders>
          </w:tcPr>
          <w:p w14:paraId="137B60A8" w14:textId="77777777" w:rsidR="00917552" w:rsidRDefault="00917552" w:rsidP="00973266">
            <w:pPr>
              <w:jc w:val="left"/>
            </w:pPr>
            <w:r>
              <w:t>Contact opnemen met Cathy over toekomst werkgroep Design Visie</w:t>
            </w:r>
          </w:p>
        </w:tc>
        <w:tc>
          <w:tcPr>
            <w:tcW w:w="1789" w:type="dxa"/>
            <w:tcBorders>
              <w:top w:val="single" w:sz="4" w:space="0" w:color="auto"/>
              <w:left w:val="single" w:sz="4" w:space="0" w:color="auto"/>
              <w:bottom w:val="single" w:sz="4" w:space="0" w:color="auto"/>
              <w:right w:val="single" w:sz="4" w:space="0" w:color="auto"/>
            </w:tcBorders>
          </w:tcPr>
          <w:p w14:paraId="7F37BFD4" w14:textId="77777777" w:rsidR="00917552" w:rsidRDefault="00917552" w:rsidP="00973266">
            <w:r>
              <w:t>Frank</w:t>
            </w:r>
          </w:p>
        </w:tc>
        <w:tc>
          <w:tcPr>
            <w:tcW w:w="4221" w:type="dxa"/>
            <w:tcBorders>
              <w:top w:val="single" w:sz="4" w:space="0" w:color="auto"/>
              <w:left w:val="single" w:sz="4" w:space="0" w:color="auto"/>
              <w:bottom w:val="single" w:sz="4" w:space="0" w:color="auto"/>
              <w:right w:val="single" w:sz="4" w:space="0" w:color="auto"/>
            </w:tcBorders>
          </w:tcPr>
          <w:p w14:paraId="18C72E11" w14:textId="77777777" w:rsidR="00917552" w:rsidRDefault="00917552" w:rsidP="00973266">
            <w:r>
              <w:t>loopt</w:t>
            </w:r>
          </w:p>
        </w:tc>
      </w:tr>
      <w:tr w:rsidR="00917552" w14:paraId="76637C75" w14:textId="77777777" w:rsidTr="00973266">
        <w:tc>
          <w:tcPr>
            <w:tcW w:w="3006" w:type="dxa"/>
            <w:tcBorders>
              <w:top w:val="single" w:sz="4" w:space="0" w:color="auto"/>
              <w:left w:val="single" w:sz="4" w:space="0" w:color="auto"/>
              <w:bottom w:val="single" w:sz="4" w:space="0" w:color="auto"/>
              <w:right w:val="single" w:sz="4" w:space="0" w:color="auto"/>
            </w:tcBorders>
          </w:tcPr>
          <w:p w14:paraId="63EDB7F5" w14:textId="7242F10B" w:rsidR="00917552" w:rsidRDefault="00917552" w:rsidP="00973266">
            <w:pPr>
              <w:jc w:val="left"/>
            </w:pPr>
            <w:r>
              <w:t>Best practices publiceren</w:t>
            </w:r>
          </w:p>
        </w:tc>
        <w:tc>
          <w:tcPr>
            <w:tcW w:w="1789" w:type="dxa"/>
            <w:tcBorders>
              <w:top w:val="single" w:sz="4" w:space="0" w:color="auto"/>
              <w:left w:val="single" w:sz="4" w:space="0" w:color="auto"/>
              <w:bottom w:val="single" w:sz="4" w:space="0" w:color="auto"/>
              <w:right w:val="single" w:sz="4" w:space="0" w:color="auto"/>
            </w:tcBorders>
          </w:tcPr>
          <w:p w14:paraId="31B71E5A" w14:textId="51B400FD" w:rsidR="00917552" w:rsidRDefault="00917552" w:rsidP="00973266">
            <w:r>
              <w:t>Frank</w:t>
            </w:r>
          </w:p>
        </w:tc>
        <w:tc>
          <w:tcPr>
            <w:tcW w:w="4221" w:type="dxa"/>
            <w:tcBorders>
              <w:top w:val="single" w:sz="4" w:space="0" w:color="auto"/>
              <w:left w:val="single" w:sz="4" w:space="0" w:color="auto"/>
              <w:bottom w:val="single" w:sz="4" w:space="0" w:color="auto"/>
              <w:right w:val="single" w:sz="4" w:space="0" w:color="auto"/>
            </w:tcBorders>
          </w:tcPr>
          <w:p w14:paraId="59142F32" w14:textId="753399D0" w:rsidR="00917552" w:rsidRDefault="00917552" w:rsidP="00973266">
            <w:r>
              <w:t>open</w:t>
            </w:r>
          </w:p>
        </w:tc>
      </w:tr>
      <w:tr w:rsidR="00917552" w14:paraId="0147E97B" w14:textId="77777777" w:rsidTr="00973266">
        <w:tc>
          <w:tcPr>
            <w:tcW w:w="3006" w:type="dxa"/>
            <w:tcBorders>
              <w:top w:val="single" w:sz="4" w:space="0" w:color="auto"/>
              <w:left w:val="single" w:sz="4" w:space="0" w:color="auto"/>
              <w:bottom w:val="single" w:sz="4" w:space="0" w:color="auto"/>
              <w:right w:val="single" w:sz="4" w:space="0" w:color="auto"/>
            </w:tcBorders>
          </w:tcPr>
          <w:p w14:paraId="36D68062" w14:textId="27703113" w:rsidR="00917552" w:rsidRDefault="00917552" w:rsidP="00917552">
            <w:r>
              <w:t>argumentatie geven voor al dan niet normatief karakter extensies</w:t>
            </w:r>
          </w:p>
        </w:tc>
        <w:tc>
          <w:tcPr>
            <w:tcW w:w="1789" w:type="dxa"/>
            <w:tcBorders>
              <w:top w:val="single" w:sz="4" w:space="0" w:color="auto"/>
              <w:left w:val="single" w:sz="4" w:space="0" w:color="auto"/>
              <w:bottom w:val="single" w:sz="4" w:space="0" w:color="auto"/>
              <w:right w:val="single" w:sz="4" w:space="0" w:color="auto"/>
            </w:tcBorders>
          </w:tcPr>
          <w:p w14:paraId="5E07F655" w14:textId="7E1EA002" w:rsidR="00917552" w:rsidRDefault="00917552" w:rsidP="00973266">
            <w:r>
              <w:t>Han/Maarten</w:t>
            </w:r>
          </w:p>
        </w:tc>
        <w:tc>
          <w:tcPr>
            <w:tcW w:w="4221" w:type="dxa"/>
            <w:tcBorders>
              <w:top w:val="single" w:sz="4" w:space="0" w:color="auto"/>
              <w:left w:val="single" w:sz="4" w:space="0" w:color="auto"/>
              <w:bottom w:val="single" w:sz="4" w:space="0" w:color="auto"/>
              <w:right w:val="single" w:sz="4" w:space="0" w:color="auto"/>
            </w:tcBorders>
          </w:tcPr>
          <w:p w14:paraId="728206B3" w14:textId="3C5DCEEF" w:rsidR="00917552" w:rsidRDefault="00917552" w:rsidP="00973266">
            <w:r>
              <w:t>open</w:t>
            </w:r>
          </w:p>
        </w:tc>
      </w:tr>
      <w:tr w:rsidR="00364A68" w:rsidRPr="00364A68" w14:paraId="7BA647D1" w14:textId="77777777" w:rsidTr="00973266">
        <w:tc>
          <w:tcPr>
            <w:tcW w:w="3006" w:type="dxa"/>
            <w:tcBorders>
              <w:top w:val="single" w:sz="4" w:space="0" w:color="auto"/>
              <w:left w:val="single" w:sz="4" w:space="0" w:color="auto"/>
              <w:bottom w:val="single" w:sz="4" w:space="0" w:color="auto"/>
              <w:right w:val="single" w:sz="4" w:space="0" w:color="auto"/>
            </w:tcBorders>
          </w:tcPr>
          <w:p w14:paraId="199C1C84" w14:textId="3E24A5A0" w:rsidR="00364A68" w:rsidRPr="00364A68" w:rsidRDefault="00364A68" w:rsidP="00917552">
            <w:pPr>
              <w:rPr>
                <w:lang w:val="en-US"/>
              </w:rPr>
            </w:pPr>
            <w:r w:rsidRPr="00364A68">
              <w:rPr>
                <w:lang w:val="en-US"/>
              </w:rPr>
              <w:t>Status werkgroep API service management chec</w:t>
            </w:r>
            <w:r>
              <w:rPr>
                <w:lang w:val="en-US"/>
              </w:rPr>
              <w:t>ken</w:t>
            </w:r>
          </w:p>
        </w:tc>
        <w:tc>
          <w:tcPr>
            <w:tcW w:w="1789" w:type="dxa"/>
            <w:tcBorders>
              <w:top w:val="single" w:sz="4" w:space="0" w:color="auto"/>
              <w:left w:val="single" w:sz="4" w:space="0" w:color="auto"/>
              <w:bottom w:val="single" w:sz="4" w:space="0" w:color="auto"/>
              <w:right w:val="single" w:sz="4" w:space="0" w:color="auto"/>
            </w:tcBorders>
          </w:tcPr>
          <w:p w14:paraId="14FEA530" w14:textId="4BE66D65" w:rsidR="00364A68" w:rsidRPr="00364A68" w:rsidRDefault="00364A68" w:rsidP="00973266">
            <w:pPr>
              <w:rPr>
                <w:lang w:val="en-US"/>
              </w:rPr>
            </w:pPr>
            <w:r>
              <w:rPr>
                <w:lang w:val="en-US"/>
              </w:rPr>
              <w:t>Friso</w:t>
            </w:r>
          </w:p>
        </w:tc>
        <w:tc>
          <w:tcPr>
            <w:tcW w:w="4221" w:type="dxa"/>
            <w:tcBorders>
              <w:top w:val="single" w:sz="4" w:space="0" w:color="auto"/>
              <w:left w:val="single" w:sz="4" w:space="0" w:color="auto"/>
              <w:bottom w:val="single" w:sz="4" w:space="0" w:color="auto"/>
              <w:right w:val="single" w:sz="4" w:space="0" w:color="auto"/>
            </w:tcBorders>
          </w:tcPr>
          <w:p w14:paraId="0813D385" w14:textId="41718DAC" w:rsidR="00364A68" w:rsidRPr="00364A68" w:rsidRDefault="00364A68" w:rsidP="00973266">
            <w:pPr>
              <w:rPr>
                <w:lang w:val="en-US"/>
              </w:rPr>
            </w:pPr>
            <w:r>
              <w:rPr>
                <w:lang w:val="en-US"/>
              </w:rPr>
              <w:t>open</w:t>
            </w:r>
          </w:p>
        </w:tc>
      </w:tr>
      <w:tr w:rsidR="00364A68" w:rsidRPr="00364A68" w14:paraId="548C55DB" w14:textId="77777777" w:rsidTr="00973266">
        <w:tc>
          <w:tcPr>
            <w:tcW w:w="3006" w:type="dxa"/>
            <w:tcBorders>
              <w:top w:val="single" w:sz="4" w:space="0" w:color="auto"/>
              <w:left w:val="single" w:sz="4" w:space="0" w:color="auto"/>
              <w:bottom w:val="single" w:sz="4" w:space="0" w:color="auto"/>
              <w:right w:val="single" w:sz="4" w:space="0" w:color="auto"/>
            </w:tcBorders>
          </w:tcPr>
          <w:p w14:paraId="67166DF7" w14:textId="44C879B1" w:rsidR="00364A68" w:rsidRPr="00364A68" w:rsidRDefault="00364A68" w:rsidP="00917552">
            <w:r w:rsidRPr="00364A68">
              <w:t>Brede bijeenkomst online in s</w:t>
            </w:r>
            <w:r>
              <w:t>eptember organiseren</w:t>
            </w:r>
          </w:p>
        </w:tc>
        <w:tc>
          <w:tcPr>
            <w:tcW w:w="1789" w:type="dxa"/>
            <w:tcBorders>
              <w:top w:val="single" w:sz="4" w:space="0" w:color="auto"/>
              <w:left w:val="single" w:sz="4" w:space="0" w:color="auto"/>
              <w:bottom w:val="single" w:sz="4" w:space="0" w:color="auto"/>
              <w:right w:val="single" w:sz="4" w:space="0" w:color="auto"/>
            </w:tcBorders>
          </w:tcPr>
          <w:p w14:paraId="62858567" w14:textId="7C20B9DA" w:rsidR="00364A68" w:rsidRPr="00364A68" w:rsidRDefault="00364A68" w:rsidP="00973266">
            <w:r>
              <w:t>Frank</w:t>
            </w:r>
          </w:p>
        </w:tc>
        <w:tc>
          <w:tcPr>
            <w:tcW w:w="4221" w:type="dxa"/>
            <w:tcBorders>
              <w:top w:val="single" w:sz="4" w:space="0" w:color="auto"/>
              <w:left w:val="single" w:sz="4" w:space="0" w:color="auto"/>
              <w:bottom w:val="single" w:sz="4" w:space="0" w:color="auto"/>
              <w:right w:val="single" w:sz="4" w:space="0" w:color="auto"/>
            </w:tcBorders>
          </w:tcPr>
          <w:p w14:paraId="375BB71B" w14:textId="20A311FC" w:rsidR="00364A68" w:rsidRPr="00364A68" w:rsidRDefault="00364A68" w:rsidP="00973266">
            <w:r>
              <w:t>open</w:t>
            </w:r>
          </w:p>
        </w:tc>
      </w:tr>
      <w:tr w:rsidR="009368AB" w:rsidRPr="00364A68" w14:paraId="675371B3" w14:textId="77777777" w:rsidTr="00973266">
        <w:tc>
          <w:tcPr>
            <w:tcW w:w="3006" w:type="dxa"/>
            <w:tcBorders>
              <w:top w:val="single" w:sz="4" w:space="0" w:color="auto"/>
              <w:left w:val="single" w:sz="4" w:space="0" w:color="auto"/>
              <w:bottom w:val="single" w:sz="4" w:space="0" w:color="auto"/>
              <w:right w:val="single" w:sz="4" w:space="0" w:color="auto"/>
            </w:tcBorders>
          </w:tcPr>
          <w:p w14:paraId="7B348DBF" w14:textId="396455BC" w:rsidR="009368AB" w:rsidRPr="00364A68" w:rsidRDefault="009368AB" w:rsidP="00917552">
            <w:r>
              <w:t>Voorstel Gouden API verkiezing 2020</w:t>
            </w:r>
          </w:p>
        </w:tc>
        <w:tc>
          <w:tcPr>
            <w:tcW w:w="1789" w:type="dxa"/>
            <w:tcBorders>
              <w:top w:val="single" w:sz="4" w:space="0" w:color="auto"/>
              <w:left w:val="single" w:sz="4" w:space="0" w:color="auto"/>
              <w:bottom w:val="single" w:sz="4" w:space="0" w:color="auto"/>
              <w:right w:val="single" w:sz="4" w:space="0" w:color="auto"/>
            </w:tcBorders>
          </w:tcPr>
          <w:p w14:paraId="2A2EC88E" w14:textId="2169531D" w:rsidR="009368AB" w:rsidRDefault="009368AB" w:rsidP="00973266">
            <w:r>
              <w:t>Frank</w:t>
            </w:r>
          </w:p>
        </w:tc>
        <w:tc>
          <w:tcPr>
            <w:tcW w:w="4221" w:type="dxa"/>
            <w:tcBorders>
              <w:top w:val="single" w:sz="4" w:space="0" w:color="auto"/>
              <w:left w:val="single" w:sz="4" w:space="0" w:color="auto"/>
              <w:bottom w:val="single" w:sz="4" w:space="0" w:color="auto"/>
              <w:right w:val="single" w:sz="4" w:space="0" w:color="auto"/>
            </w:tcBorders>
          </w:tcPr>
          <w:p w14:paraId="5FD0C647" w14:textId="57D5C414" w:rsidR="009368AB" w:rsidRDefault="009368AB" w:rsidP="00973266">
            <w:r>
              <w:t>open</w:t>
            </w:r>
          </w:p>
        </w:tc>
      </w:tr>
    </w:tbl>
    <w:p w14:paraId="6D58CCC1" w14:textId="77777777" w:rsidR="00DD7C06" w:rsidRPr="00364A68" w:rsidRDefault="00DD7C06" w:rsidP="00DD7C06"/>
    <w:p w14:paraId="02B3FFED" w14:textId="77777777" w:rsidR="00A1128F" w:rsidRPr="00364A68" w:rsidRDefault="00A1128F" w:rsidP="00A1128F">
      <w:pPr>
        <w:spacing w:line="240" w:lineRule="atLeast"/>
      </w:pPr>
    </w:p>
    <w:sectPr w:rsidR="00A1128F" w:rsidRPr="00364A68" w:rsidSect="00412194">
      <w:headerReference w:type="even" r:id="rId9"/>
      <w:headerReference w:type="default" r:id="rId10"/>
      <w:footerReference w:type="even" r:id="rId11"/>
      <w:footerReference w:type="default" r:id="rId12"/>
      <w:headerReference w:type="first" r:id="rId13"/>
      <w:footerReference w:type="first" r:id="rId14"/>
      <w:pgSz w:w="11906" w:h="16838" w:code="9"/>
      <w:pgMar w:top="1440" w:right="1440" w:bottom="1440" w:left="1440" w:header="0" w:footer="5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071057" w14:textId="77777777" w:rsidR="008656C6" w:rsidRDefault="008656C6">
      <w:r>
        <w:separator/>
      </w:r>
    </w:p>
    <w:p w14:paraId="140ABD7D" w14:textId="77777777" w:rsidR="008656C6" w:rsidRDefault="008656C6"/>
  </w:endnote>
  <w:endnote w:type="continuationSeparator" w:id="0">
    <w:p w14:paraId="4DA2E89A" w14:textId="77777777" w:rsidR="008656C6" w:rsidRDefault="008656C6">
      <w:r>
        <w:continuationSeparator/>
      </w:r>
    </w:p>
    <w:p w14:paraId="7DC231E2" w14:textId="77777777" w:rsidR="008656C6" w:rsidRDefault="008656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F4E825" w14:textId="77777777" w:rsidR="00402DD3" w:rsidRDefault="00402DD3" w:rsidP="00064FFB"/>
  <w:p w14:paraId="407AA530" w14:textId="77777777" w:rsidR="00402DD3" w:rsidRDefault="00402DD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181637" w14:textId="77777777" w:rsidR="00402DD3" w:rsidRDefault="00402DD3"/>
  <w:p w14:paraId="3E19081C" w14:textId="77777777" w:rsidR="00402DD3" w:rsidRDefault="00402DD3"/>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00" w:type="dxa"/>
      <w:tblInd w:w="108" w:type="dxa"/>
      <w:tblLook w:val="01E0" w:firstRow="1" w:lastRow="1" w:firstColumn="1" w:lastColumn="1" w:noHBand="0" w:noVBand="0"/>
    </w:tblPr>
    <w:tblGrid>
      <w:gridCol w:w="397"/>
      <w:gridCol w:w="2867"/>
      <w:gridCol w:w="2868"/>
      <w:gridCol w:w="2868"/>
    </w:tblGrid>
    <w:tr w:rsidR="00402DD3" w:rsidRPr="003E54C0" w14:paraId="418DA4AE" w14:textId="77777777" w:rsidTr="008639B2">
      <w:tc>
        <w:tcPr>
          <w:tcW w:w="397" w:type="dxa"/>
          <w:shd w:val="clear" w:color="auto" w:fill="auto"/>
        </w:tcPr>
        <w:p w14:paraId="00DCA89F" w14:textId="77777777" w:rsidR="00402DD3" w:rsidRPr="003E54C0" w:rsidRDefault="00402DD3" w:rsidP="003E54C0">
          <w:pPr>
            <w:pStyle w:val="Voettekst"/>
            <w:spacing w:line="240" w:lineRule="atLeast"/>
            <w:rPr>
              <w:b/>
              <w:sz w:val="12"/>
              <w:szCs w:val="12"/>
            </w:rPr>
          </w:pPr>
          <w:r w:rsidRPr="003E54C0">
            <w:rPr>
              <w:b/>
              <w:sz w:val="12"/>
              <w:szCs w:val="12"/>
            </w:rPr>
            <w:t>T</w:t>
          </w:r>
        </w:p>
      </w:tc>
      <w:tc>
        <w:tcPr>
          <w:tcW w:w="2867" w:type="dxa"/>
          <w:shd w:val="clear" w:color="auto" w:fill="auto"/>
        </w:tcPr>
        <w:p w14:paraId="2C3D8C8B" w14:textId="77777777" w:rsidR="00402DD3" w:rsidRPr="003E54C0" w:rsidRDefault="00402DD3" w:rsidP="003E54C0">
          <w:pPr>
            <w:pStyle w:val="Voettekst"/>
            <w:spacing w:line="240" w:lineRule="atLeast"/>
            <w:rPr>
              <w:b/>
              <w:sz w:val="12"/>
              <w:szCs w:val="12"/>
            </w:rPr>
          </w:pPr>
          <w:r w:rsidRPr="003E54C0">
            <w:rPr>
              <w:sz w:val="12"/>
              <w:szCs w:val="12"/>
            </w:rPr>
            <w:t>033 460 41 00</w:t>
          </w:r>
        </w:p>
      </w:tc>
      <w:tc>
        <w:tcPr>
          <w:tcW w:w="2868" w:type="dxa"/>
        </w:tcPr>
        <w:p w14:paraId="50456D7D" w14:textId="77777777" w:rsidR="00402DD3" w:rsidRPr="003E54C0" w:rsidRDefault="00402DD3" w:rsidP="003E54C0">
          <w:pPr>
            <w:pStyle w:val="Voettekst"/>
            <w:spacing w:line="240" w:lineRule="atLeast"/>
            <w:rPr>
              <w:b/>
              <w:sz w:val="12"/>
              <w:szCs w:val="12"/>
            </w:rPr>
          </w:pPr>
          <w:r w:rsidRPr="003E54C0">
            <w:rPr>
              <w:b/>
              <w:sz w:val="12"/>
              <w:szCs w:val="12"/>
            </w:rPr>
            <w:t>bezoekadres</w:t>
          </w:r>
        </w:p>
      </w:tc>
      <w:tc>
        <w:tcPr>
          <w:tcW w:w="2868" w:type="dxa"/>
        </w:tcPr>
        <w:p w14:paraId="12863436" w14:textId="77777777" w:rsidR="00402DD3" w:rsidRPr="003E54C0" w:rsidRDefault="00402DD3" w:rsidP="003E54C0">
          <w:pPr>
            <w:pStyle w:val="Voettekst"/>
            <w:spacing w:line="240" w:lineRule="atLeast"/>
            <w:rPr>
              <w:b/>
              <w:sz w:val="12"/>
              <w:szCs w:val="12"/>
            </w:rPr>
          </w:pPr>
          <w:r w:rsidRPr="003E54C0">
            <w:rPr>
              <w:b/>
              <w:sz w:val="12"/>
              <w:szCs w:val="12"/>
            </w:rPr>
            <w:t>postadres</w:t>
          </w:r>
        </w:p>
      </w:tc>
    </w:tr>
    <w:tr w:rsidR="00402DD3" w:rsidRPr="003E54C0" w14:paraId="41732E29" w14:textId="77777777" w:rsidTr="008639B2">
      <w:tc>
        <w:tcPr>
          <w:tcW w:w="397" w:type="dxa"/>
          <w:shd w:val="clear" w:color="auto" w:fill="auto"/>
        </w:tcPr>
        <w:p w14:paraId="71F36F5D" w14:textId="77777777" w:rsidR="00402DD3" w:rsidRPr="003E54C0" w:rsidRDefault="00402DD3" w:rsidP="003E54C0">
          <w:pPr>
            <w:pStyle w:val="Voettekst"/>
            <w:spacing w:line="240" w:lineRule="atLeast"/>
            <w:rPr>
              <w:b/>
              <w:sz w:val="12"/>
              <w:szCs w:val="12"/>
            </w:rPr>
          </w:pPr>
          <w:r w:rsidRPr="003E54C0">
            <w:rPr>
              <w:b/>
              <w:sz w:val="12"/>
              <w:szCs w:val="12"/>
            </w:rPr>
            <w:t>E</w:t>
          </w:r>
        </w:p>
      </w:tc>
      <w:tc>
        <w:tcPr>
          <w:tcW w:w="2867" w:type="dxa"/>
          <w:shd w:val="clear" w:color="auto" w:fill="auto"/>
        </w:tcPr>
        <w:p w14:paraId="23043FEB" w14:textId="77777777" w:rsidR="00402DD3" w:rsidRPr="003E54C0" w:rsidRDefault="00402DD3" w:rsidP="003E54C0">
          <w:pPr>
            <w:pStyle w:val="Voettekst"/>
            <w:spacing w:line="240" w:lineRule="atLeast"/>
            <w:rPr>
              <w:b/>
              <w:sz w:val="12"/>
              <w:szCs w:val="12"/>
            </w:rPr>
          </w:pPr>
          <w:r w:rsidRPr="003E54C0">
            <w:rPr>
              <w:sz w:val="12"/>
              <w:szCs w:val="12"/>
            </w:rPr>
            <w:t>info@geonovum.nl</w:t>
          </w:r>
        </w:p>
      </w:tc>
      <w:tc>
        <w:tcPr>
          <w:tcW w:w="2868" w:type="dxa"/>
        </w:tcPr>
        <w:p w14:paraId="7514DB08" w14:textId="77777777" w:rsidR="00402DD3" w:rsidRPr="003E54C0" w:rsidRDefault="00402DD3" w:rsidP="003E54C0">
          <w:pPr>
            <w:pStyle w:val="Voettekst"/>
            <w:spacing w:line="240" w:lineRule="atLeast"/>
            <w:rPr>
              <w:b/>
              <w:sz w:val="12"/>
              <w:szCs w:val="12"/>
            </w:rPr>
          </w:pPr>
          <w:r w:rsidRPr="003E54C0">
            <w:rPr>
              <w:sz w:val="12"/>
              <w:szCs w:val="12"/>
            </w:rPr>
            <w:t>Barchman Wuytierslaan 10</w:t>
          </w:r>
        </w:p>
      </w:tc>
      <w:tc>
        <w:tcPr>
          <w:tcW w:w="2868" w:type="dxa"/>
        </w:tcPr>
        <w:p w14:paraId="3C23B8BE" w14:textId="77777777" w:rsidR="00402DD3" w:rsidRPr="003E54C0" w:rsidRDefault="00402DD3" w:rsidP="003E54C0">
          <w:pPr>
            <w:pStyle w:val="Voettekst"/>
            <w:spacing w:line="240" w:lineRule="atLeast"/>
            <w:rPr>
              <w:b/>
              <w:sz w:val="12"/>
              <w:szCs w:val="12"/>
            </w:rPr>
          </w:pPr>
          <w:r w:rsidRPr="003E54C0">
            <w:rPr>
              <w:sz w:val="12"/>
              <w:szCs w:val="12"/>
            </w:rPr>
            <w:t>Postbus 508</w:t>
          </w:r>
        </w:p>
      </w:tc>
    </w:tr>
    <w:tr w:rsidR="00402DD3" w:rsidRPr="003E54C0" w14:paraId="2787B940" w14:textId="77777777" w:rsidTr="008639B2">
      <w:tc>
        <w:tcPr>
          <w:tcW w:w="397" w:type="dxa"/>
          <w:shd w:val="clear" w:color="auto" w:fill="auto"/>
        </w:tcPr>
        <w:p w14:paraId="7ABEAC43" w14:textId="77777777" w:rsidR="00402DD3" w:rsidRPr="003E54C0" w:rsidRDefault="00402DD3" w:rsidP="003E54C0">
          <w:pPr>
            <w:pStyle w:val="Voettekst"/>
            <w:spacing w:line="240" w:lineRule="atLeast"/>
            <w:rPr>
              <w:b/>
              <w:sz w:val="12"/>
              <w:szCs w:val="12"/>
            </w:rPr>
          </w:pPr>
          <w:r w:rsidRPr="003E54C0">
            <w:rPr>
              <w:b/>
              <w:sz w:val="12"/>
              <w:szCs w:val="12"/>
            </w:rPr>
            <w:t>I</w:t>
          </w:r>
        </w:p>
      </w:tc>
      <w:tc>
        <w:tcPr>
          <w:tcW w:w="2867" w:type="dxa"/>
          <w:shd w:val="clear" w:color="auto" w:fill="auto"/>
        </w:tcPr>
        <w:p w14:paraId="7FE39094" w14:textId="77777777" w:rsidR="00402DD3" w:rsidRPr="003E54C0" w:rsidRDefault="00402DD3" w:rsidP="003E54C0">
          <w:pPr>
            <w:pStyle w:val="Voettekst"/>
            <w:spacing w:line="240" w:lineRule="atLeast"/>
            <w:rPr>
              <w:b/>
              <w:sz w:val="12"/>
              <w:szCs w:val="12"/>
            </w:rPr>
          </w:pPr>
          <w:r w:rsidRPr="003E54C0">
            <w:rPr>
              <w:sz w:val="12"/>
              <w:szCs w:val="12"/>
            </w:rPr>
            <w:t>www.geonovum.nl</w:t>
          </w:r>
        </w:p>
      </w:tc>
      <w:tc>
        <w:tcPr>
          <w:tcW w:w="2868" w:type="dxa"/>
        </w:tcPr>
        <w:p w14:paraId="582E82E9" w14:textId="77777777" w:rsidR="00402DD3" w:rsidRPr="003E54C0" w:rsidRDefault="00402DD3" w:rsidP="003E54C0">
          <w:pPr>
            <w:pStyle w:val="Voettekst"/>
            <w:spacing w:line="240" w:lineRule="atLeast"/>
            <w:rPr>
              <w:b/>
              <w:sz w:val="12"/>
              <w:szCs w:val="12"/>
            </w:rPr>
          </w:pPr>
          <w:r w:rsidRPr="003E54C0">
            <w:rPr>
              <w:sz w:val="12"/>
              <w:szCs w:val="12"/>
            </w:rPr>
            <w:t>3818 LH  Amersfoort</w:t>
          </w:r>
        </w:p>
      </w:tc>
      <w:tc>
        <w:tcPr>
          <w:tcW w:w="2868" w:type="dxa"/>
        </w:tcPr>
        <w:p w14:paraId="0B611C4F" w14:textId="77777777" w:rsidR="00402DD3" w:rsidRPr="003E54C0" w:rsidRDefault="00402DD3" w:rsidP="003E54C0">
          <w:pPr>
            <w:pStyle w:val="Voettekst"/>
            <w:spacing w:line="240" w:lineRule="atLeast"/>
            <w:rPr>
              <w:b/>
              <w:sz w:val="12"/>
              <w:szCs w:val="12"/>
            </w:rPr>
          </w:pPr>
          <w:r w:rsidRPr="003E54C0">
            <w:rPr>
              <w:sz w:val="12"/>
              <w:szCs w:val="12"/>
            </w:rPr>
            <w:t>3800 AM Amersfoort</w:t>
          </w:r>
        </w:p>
      </w:tc>
    </w:tr>
  </w:tbl>
  <w:p w14:paraId="1CDA88B8" w14:textId="77777777" w:rsidR="00402DD3" w:rsidRDefault="00402DD3">
    <w:pPr>
      <w:pStyle w:val="Voettekst"/>
    </w:pPr>
  </w:p>
  <w:p w14:paraId="06BBC4BA" w14:textId="77777777" w:rsidR="00402DD3" w:rsidRDefault="00402D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142DF7" w14:textId="77777777" w:rsidR="008656C6" w:rsidRDefault="008656C6">
      <w:r>
        <w:separator/>
      </w:r>
    </w:p>
    <w:p w14:paraId="1E341800" w14:textId="77777777" w:rsidR="008656C6" w:rsidRDefault="008656C6"/>
  </w:footnote>
  <w:footnote w:type="continuationSeparator" w:id="0">
    <w:p w14:paraId="69D26C1D" w14:textId="77777777" w:rsidR="008656C6" w:rsidRDefault="008656C6">
      <w:r>
        <w:continuationSeparator/>
      </w:r>
    </w:p>
    <w:p w14:paraId="488A89B9" w14:textId="77777777" w:rsidR="008656C6" w:rsidRDefault="008656C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342FF8" w14:textId="77777777" w:rsidR="00402DD3" w:rsidRDefault="00402DD3" w:rsidP="00A25CDF">
    <w:pPr>
      <w:pStyle w:val="Koptekst"/>
      <w:jc w:val="center"/>
    </w:pPr>
    <w:r>
      <w:rPr>
        <w:noProof/>
      </w:rPr>
      <w:drawing>
        <wp:anchor distT="0" distB="0" distL="114300" distR="114300" simplePos="0" relativeHeight="251657728" behindDoc="0" locked="0" layoutInCell="1" allowOverlap="1" wp14:anchorId="77BF5FD3" wp14:editId="03CC28FA">
          <wp:simplePos x="0" y="0"/>
          <wp:positionH relativeFrom="column">
            <wp:posOffset>2057400</wp:posOffset>
          </wp:positionH>
          <wp:positionV relativeFrom="paragraph">
            <wp:posOffset>50800</wp:posOffset>
          </wp:positionV>
          <wp:extent cx="1397635" cy="466090"/>
          <wp:effectExtent l="0" t="0" r="0" b="0"/>
          <wp:wrapNone/>
          <wp:docPr id="8" name="Afbeelding 3"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descr="geonovum logo 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7635" cy="4660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2123AB" w14:textId="77777777" w:rsidR="00402DD3" w:rsidRDefault="00402DD3" w:rsidP="00A25CDF">
    <w:pPr>
      <w:pStyle w:val="Koptekst"/>
      <w:jc w:val="center"/>
    </w:pPr>
  </w:p>
  <w:p w14:paraId="20624A83" w14:textId="77777777" w:rsidR="00402DD3" w:rsidRDefault="00402DD3" w:rsidP="00A25CDF">
    <w:pPr>
      <w:pStyle w:val="Koptekst"/>
      <w:jc w:val="center"/>
    </w:pPr>
  </w:p>
  <w:p w14:paraId="75D152F0" w14:textId="77777777" w:rsidR="00402DD3" w:rsidRDefault="00402DD3" w:rsidP="00A25CDF">
    <w:pPr>
      <w:pStyle w:val="Koptekst"/>
      <w:jc w:val="center"/>
    </w:pPr>
  </w:p>
  <w:p w14:paraId="7A67A8BC" w14:textId="77777777" w:rsidR="00402DD3" w:rsidRDefault="00402DD3" w:rsidP="00A25CDF">
    <w:pPr>
      <w:pStyle w:val="Koptekst"/>
      <w:jc w:val="center"/>
    </w:pPr>
  </w:p>
  <w:tbl>
    <w:tblPr>
      <w:tblW w:w="8732" w:type="dxa"/>
      <w:tblLayout w:type="fixed"/>
      <w:tblCellMar>
        <w:left w:w="57" w:type="dxa"/>
        <w:right w:w="57" w:type="dxa"/>
      </w:tblCellMar>
      <w:tblLook w:val="01E0" w:firstRow="1" w:lastRow="1" w:firstColumn="1" w:lastColumn="1" w:noHBand="0" w:noVBand="0"/>
    </w:tblPr>
    <w:tblGrid>
      <w:gridCol w:w="6533"/>
      <w:gridCol w:w="724"/>
      <w:gridCol w:w="1475"/>
    </w:tblGrid>
    <w:tr w:rsidR="00402DD3" w:rsidRPr="00370FFC" w14:paraId="7C858F1A" w14:textId="77777777" w:rsidTr="00C908D3">
      <w:trPr>
        <w:trHeight w:val="200"/>
      </w:trPr>
      <w:tc>
        <w:tcPr>
          <w:tcW w:w="6533" w:type="dxa"/>
        </w:tcPr>
        <w:p w14:paraId="75C135B2" w14:textId="77777777" w:rsidR="00402DD3" w:rsidRPr="00370FFC" w:rsidRDefault="00402DD3" w:rsidP="00C908D3"/>
      </w:tc>
      <w:tc>
        <w:tcPr>
          <w:tcW w:w="724" w:type="dxa"/>
        </w:tcPr>
        <w:p w14:paraId="1035E22E" w14:textId="77777777" w:rsidR="00402DD3" w:rsidRPr="00C50627" w:rsidRDefault="00402DD3" w:rsidP="00C908D3">
          <w:pPr>
            <w:rPr>
              <w:color w:val="999999"/>
            </w:rPr>
          </w:pPr>
          <w:r w:rsidRPr="00C50627">
            <w:rPr>
              <w:color w:val="999999"/>
            </w:rPr>
            <w:t>blad</w:t>
          </w:r>
        </w:p>
      </w:tc>
      <w:tc>
        <w:tcPr>
          <w:tcW w:w="1475" w:type="dxa"/>
        </w:tcPr>
        <w:p w14:paraId="7E32C391" w14:textId="77777777" w:rsidR="00402DD3" w:rsidRPr="00370FFC" w:rsidRDefault="00402DD3" w:rsidP="00C908D3">
          <w:r>
            <w:fldChar w:fldCharType="begin"/>
          </w:r>
          <w:r>
            <w:instrText xml:space="preserve"> PAGE </w:instrText>
          </w:r>
          <w:r>
            <w:fldChar w:fldCharType="separate"/>
          </w:r>
          <w:r>
            <w:rPr>
              <w:noProof/>
            </w:rPr>
            <w:t>2</w:t>
          </w:r>
          <w:r>
            <w:rPr>
              <w:noProof/>
            </w:rPr>
            <w:fldChar w:fldCharType="end"/>
          </w:r>
          <w:r>
            <w:t xml:space="preserve"> van </w:t>
          </w:r>
          <w:r>
            <w:rPr>
              <w:noProof/>
            </w:rPr>
            <w:fldChar w:fldCharType="begin"/>
          </w:r>
          <w:r>
            <w:rPr>
              <w:noProof/>
            </w:rPr>
            <w:instrText xml:space="preserve"> NUMPAGES </w:instrText>
          </w:r>
          <w:r>
            <w:rPr>
              <w:noProof/>
            </w:rPr>
            <w:fldChar w:fldCharType="separate"/>
          </w:r>
          <w:r>
            <w:rPr>
              <w:noProof/>
            </w:rPr>
            <w:t>2</w:t>
          </w:r>
          <w:r>
            <w:rPr>
              <w:noProof/>
            </w:rPr>
            <w:fldChar w:fldCharType="end"/>
          </w:r>
        </w:p>
      </w:tc>
    </w:tr>
  </w:tbl>
  <w:p w14:paraId="2ACFDB59" w14:textId="77777777" w:rsidR="00402DD3" w:rsidRDefault="00402DD3" w:rsidP="00A25CDF">
    <w:pPr>
      <w:pStyle w:val="Koptekst"/>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BBF925" w14:textId="77777777" w:rsidR="00402DD3" w:rsidRDefault="00402DD3" w:rsidP="00412194">
    <w:pPr>
      <w:pStyle w:val="Koptekst"/>
      <w:jc w:val="center"/>
    </w:pPr>
    <w:r>
      <w:rPr>
        <w:noProof/>
      </w:rPr>
      <w:drawing>
        <wp:anchor distT="0" distB="0" distL="114300" distR="114300" simplePos="0" relativeHeight="251658752" behindDoc="0" locked="0" layoutInCell="1" allowOverlap="1" wp14:anchorId="4A4CB418" wp14:editId="7BA5DC2D">
          <wp:simplePos x="0" y="0"/>
          <wp:positionH relativeFrom="column">
            <wp:posOffset>2057400</wp:posOffset>
          </wp:positionH>
          <wp:positionV relativeFrom="paragraph">
            <wp:posOffset>31115</wp:posOffset>
          </wp:positionV>
          <wp:extent cx="1393190" cy="467360"/>
          <wp:effectExtent l="0" t="0" r="0" b="0"/>
          <wp:wrapNone/>
          <wp:docPr id="7"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descr="geonovum logo 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3190" cy="467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51D809" w14:textId="77777777" w:rsidR="00402DD3" w:rsidRDefault="00402DD3" w:rsidP="00412194">
    <w:pPr>
      <w:pStyle w:val="Koptekst"/>
    </w:pPr>
  </w:p>
  <w:p w14:paraId="1DD9A8B7" w14:textId="77777777" w:rsidR="00402DD3" w:rsidRDefault="00402DD3" w:rsidP="00412194">
    <w:pPr>
      <w:pStyle w:val="Koptekst"/>
      <w:jc w:val="center"/>
    </w:pPr>
  </w:p>
  <w:p w14:paraId="422A26FB" w14:textId="77777777" w:rsidR="00402DD3" w:rsidRDefault="00402DD3" w:rsidP="00412194">
    <w:pPr>
      <w:pStyle w:val="Koptekst"/>
      <w:jc w:val="center"/>
    </w:pPr>
  </w:p>
  <w:p w14:paraId="6626555B" w14:textId="77777777" w:rsidR="00402DD3" w:rsidRDefault="00402DD3" w:rsidP="00412194">
    <w:pPr>
      <w:pStyle w:val="Koptekst"/>
      <w:jc w:val="center"/>
    </w:pPr>
  </w:p>
  <w:p w14:paraId="67A56CA8" w14:textId="77777777" w:rsidR="00402DD3" w:rsidRDefault="00402DD3" w:rsidP="00412194">
    <w:pPr>
      <w:pStyle w:val="Koptekst"/>
      <w:jc w:val="center"/>
    </w:pPr>
  </w:p>
  <w:p w14:paraId="504658C0" w14:textId="77777777" w:rsidR="00402DD3" w:rsidRDefault="00402DD3" w:rsidP="00412194">
    <w:pPr>
      <w:pStyle w:val="Koptekst"/>
      <w:jc w:val="center"/>
    </w:pPr>
  </w:p>
  <w:tbl>
    <w:tblPr>
      <w:tblW w:w="8732" w:type="dxa"/>
      <w:tblLayout w:type="fixed"/>
      <w:tblCellMar>
        <w:left w:w="57" w:type="dxa"/>
        <w:right w:w="57" w:type="dxa"/>
      </w:tblCellMar>
      <w:tblLook w:val="01E0" w:firstRow="1" w:lastRow="1" w:firstColumn="1" w:lastColumn="1" w:noHBand="0" w:noVBand="0"/>
    </w:tblPr>
    <w:tblGrid>
      <w:gridCol w:w="6533"/>
      <w:gridCol w:w="724"/>
      <w:gridCol w:w="1475"/>
    </w:tblGrid>
    <w:tr w:rsidR="00402DD3" w:rsidRPr="00370FFC" w14:paraId="316E4781" w14:textId="77777777" w:rsidTr="00786359">
      <w:trPr>
        <w:trHeight w:val="200"/>
      </w:trPr>
      <w:tc>
        <w:tcPr>
          <w:tcW w:w="6533" w:type="dxa"/>
        </w:tcPr>
        <w:p w14:paraId="35C790EC" w14:textId="77777777" w:rsidR="00402DD3" w:rsidRPr="00370FFC" w:rsidRDefault="00402DD3" w:rsidP="00786359"/>
      </w:tc>
      <w:tc>
        <w:tcPr>
          <w:tcW w:w="724" w:type="dxa"/>
        </w:tcPr>
        <w:p w14:paraId="440F790A" w14:textId="77777777" w:rsidR="00402DD3" w:rsidRPr="00C50627" w:rsidRDefault="00402DD3" w:rsidP="00786359">
          <w:pPr>
            <w:rPr>
              <w:color w:val="999999"/>
            </w:rPr>
          </w:pPr>
          <w:r w:rsidRPr="00C50627">
            <w:rPr>
              <w:color w:val="999999"/>
            </w:rPr>
            <w:t>blad</w:t>
          </w:r>
        </w:p>
      </w:tc>
      <w:tc>
        <w:tcPr>
          <w:tcW w:w="1475" w:type="dxa"/>
        </w:tcPr>
        <w:p w14:paraId="20A33D2A" w14:textId="77777777" w:rsidR="00402DD3" w:rsidRPr="00370FFC" w:rsidRDefault="00402DD3" w:rsidP="00786359">
          <w:r>
            <w:fldChar w:fldCharType="begin"/>
          </w:r>
          <w:r>
            <w:instrText xml:space="preserve"> PAGE </w:instrText>
          </w:r>
          <w:r>
            <w:fldChar w:fldCharType="separate"/>
          </w:r>
          <w:r>
            <w:rPr>
              <w:noProof/>
            </w:rPr>
            <w:t>2</w:t>
          </w:r>
          <w:r>
            <w:rPr>
              <w:noProof/>
            </w:rPr>
            <w:fldChar w:fldCharType="end"/>
          </w:r>
          <w:r>
            <w:t xml:space="preserve"> van </w:t>
          </w:r>
          <w:r>
            <w:rPr>
              <w:noProof/>
            </w:rPr>
            <w:fldChar w:fldCharType="begin"/>
          </w:r>
          <w:r>
            <w:rPr>
              <w:noProof/>
            </w:rPr>
            <w:instrText xml:space="preserve"> NUMPAGES </w:instrText>
          </w:r>
          <w:r>
            <w:rPr>
              <w:noProof/>
            </w:rPr>
            <w:fldChar w:fldCharType="separate"/>
          </w:r>
          <w:r>
            <w:rPr>
              <w:noProof/>
            </w:rPr>
            <w:t>3</w:t>
          </w:r>
          <w:r>
            <w:rPr>
              <w:noProof/>
            </w:rPr>
            <w:fldChar w:fldCharType="end"/>
          </w:r>
        </w:p>
      </w:tc>
    </w:tr>
  </w:tbl>
  <w:p w14:paraId="6EB9F222" w14:textId="77777777" w:rsidR="00402DD3" w:rsidRDefault="00402DD3" w:rsidP="00412194">
    <w:pPr>
      <w:pStyle w:val="Koptekst"/>
      <w:pBdr>
        <w:bottom w:val="single" w:sz="6" w:space="1" w:color="auto"/>
      </w:pBdr>
    </w:pPr>
  </w:p>
  <w:p w14:paraId="6E8AED1F" w14:textId="77777777" w:rsidR="00402DD3" w:rsidRDefault="00402DD3" w:rsidP="00412194">
    <w:pPr>
      <w:pStyle w:val="Koptekst"/>
    </w:pPr>
  </w:p>
  <w:p w14:paraId="62B7B851" w14:textId="77777777" w:rsidR="00402DD3" w:rsidRDefault="00402DD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FB06C4" w14:textId="77777777" w:rsidR="00402DD3" w:rsidRDefault="00402DD3">
    <w:pPr>
      <w:pStyle w:val="Koptekst"/>
    </w:pPr>
    <w:r>
      <w:rPr>
        <w:noProof/>
      </w:rPr>
      <w:drawing>
        <wp:anchor distT="0" distB="0" distL="114300" distR="114300" simplePos="0" relativeHeight="251656704" behindDoc="0" locked="0" layoutInCell="1" allowOverlap="1" wp14:anchorId="24FC93EC" wp14:editId="08C39C08">
          <wp:simplePos x="0" y="0"/>
          <wp:positionH relativeFrom="column">
            <wp:posOffset>2057400</wp:posOffset>
          </wp:positionH>
          <wp:positionV relativeFrom="paragraph">
            <wp:posOffset>20320</wp:posOffset>
          </wp:positionV>
          <wp:extent cx="1816100" cy="920750"/>
          <wp:effectExtent l="0" t="0" r="0" b="0"/>
          <wp:wrapNone/>
          <wp:docPr id="6" name="Afbeelding 2" descr="geonov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descr="geonovum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6100" cy="9207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9882B5E"/>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39D8655C"/>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6D98B760"/>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BF9402B4"/>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93965584"/>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E3A119A"/>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B0991E"/>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52613CA"/>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32A989E"/>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558A39E"/>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1D33134"/>
    <w:multiLevelType w:val="hybridMultilevel"/>
    <w:tmpl w:val="49FCC73C"/>
    <w:lvl w:ilvl="0" w:tplc="0ED20236">
      <w:start w:val="27"/>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5763BB5"/>
    <w:multiLevelType w:val="hybridMultilevel"/>
    <w:tmpl w:val="428A28DE"/>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2" w15:restartNumberingAfterBreak="0">
    <w:nsid w:val="0EE75515"/>
    <w:multiLevelType w:val="hybridMultilevel"/>
    <w:tmpl w:val="81D4305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0FBC4AE6"/>
    <w:multiLevelType w:val="hybridMultilevel"/>
    <w:tmpl w:val="18E2F26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15:restartNumberingAfterBreak="0">
    <w:nsid w:val="104C66CA"/>
    <w:multiLevelType w:val="hybridMultilevel"/>
    <w:tmpl w:val="AA60D896"/>
    <w:lvl w:ilvl="0" w:tplc="872C4342">
      <w:start w:val="27"/>
      <w:numFmt w:val="bullet"/>
      <w:lvlText w:val=""/>
      <w:lvlJc w:val="left"/>
      <w:pPr>
        <w:ind w:left="1070" w:hanging="710"/>
      </w:pPr>
      <w:rPr>
        <w:rFonts w:ascii="Symbol" w:eastAsia="Times New Roman"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197850AE"/>
    <w:multiLevelType w:val="hybridMultilevel"/>
    <w:tmpl w:val="F598794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2C814FD"/>
    <w:multiLevelType w:val="multilevel"/>
    <w:tmpl w:val="EA0A0E7A"/>
    <w:lvl w:ilvl="0">
      <w:start w:val="1"/>
      <w:numFmt w:val="decimal"/>
      <w:pStyle w:val="Agendapunt"/>
      <w:lvlText w:val="%1."/>
      <w:lvlJc w:val="left"/>
      <w:pPr>
        <w:tabs>
          <w:tab w:val="num" w:pos="567"/>
        </w:tabs>
        <w:ind w:left="567" w:hanging="567"/>
      </w:pPr>
      <w:rPr>
        <w:rFonts w:hint="default"/>
        <w:b w:val="0"/>
      </w:rPr>
    </w:lvl>
    <w:lvl w:ilvl="1">
      <w:start w:val="1"/>
      <w:numFmt w:val="decimal"/>
      <w:pStyle w:val="Paragraaftitel"/>
      <w:lvlText w:val="%1.%2"/>
      <w:lvlJc w:val="left"/>
      <w:pPr>
        <w:tabs>
          <w:tab w:val="num" w:pos="567"/>
        </w:tabs>
        <w:ind w:left="567" w:hanging="567"/>
      </w:pPr>
      <w:rPr>
        <w:rFonts w:hint="default"/>
      </w:rPr>
    </w:lvl>
    <w:lvl w:ilvl="2">
      <w:start w:val="1"/>
      <w:numFmt w:val="decimal"/>
      <w:pStyle w:val="subparagraaftitel"/>
      <w:lvlText w:val="%1.%2.%3"/>
      <w:lvlJc w:val="left"/>
      <w:pPr>
        <w:tabs>
          <w:tab w:val="num" w:pos="567"/>
        </w:tabs>
        <w:ind w:left="567" w:hanging="567"/>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7" w15:restartNumberingAfterBreak="0">
    <w:nsid w:val="2C015B21"/>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2DC80594"/>
    <w:multiLevelType w:val="hybridMultilevel"/>
    <w:tmpl w:val="6144D7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9066382"/>
    <w:multiLevelType w:val="hybridMultilevel"/>
    <w:tmpl w:val="A036C1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A9F1777"/>
    <w:multiLevelType w:val="multilevel"/>
    <w:tmpl w:val="04130023"/>
    <w:styleLink w:val="Artikelsectie"/>
    <w:lvl w:ilvl="0">
      <w:start w:val="1"/>
      <w:numFmt w:val="upperRoman"/>
      <w:lvlText w:val="Artikel %1."/>
      <w:lvlJc w:val="left"/>
      <w:pPr>
        <w:tabs>
          <w:tab w:val="num" w:pos="1440"/>
        </w:tabs>
        <w:ind w:left="0" w:firstLine="0"/>
      </w:pPr>
    </w:lvl>
    <w:lvl w:ilvl="1">
      <w:start w:val="1"/>
      <w:numFmt w:val="decimalZero"/>
      <w:isLgl/>
      <w:lvlText w:val="Secti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1" w15:restartNumberingAfterBreak="0">
    <w:nsid w:val="3B4E6478"/>
    <w:multiLevelType w:val="multilevel"/>
    <w:tmpl w:val="0413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4D866385"/>
    <w:multiLevelType w:val="hybridMultilevel"/>
    <w:tmpl w:val="7CAE82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5399631E"/>
    <w:multiLevelType w:val="multilevel"/>
    <w:tmpl w:val="7C8C96B0"/>
    <w:lvl w:ilvl="0">
      <w:start w:val="1"/>
      <w:numFmt w:val="decimal"/>
      <w:pStyle w:val="Inhopg1"/>
      <w:lvlText w:val="%1"/>
      <w:lvlJc w:val="left"/>
      <w:pPr>
        <w:tabs>
          <w:tab w:val="num" w:pos="567"/>
        </w:tabs>
        <w:ind w:left="360" w:hanging="360"/>
      </w:pPr>
      <w:rPr>
        <w:rFonts w:ascii="Verdana" w:hAnsi="Verdana" w:hint="default"/>
        <w:sz w:val="20"/>
        <w:szCs w:val="20"/>
      </w:rPr>
    </w:lvl>
    <w:lvl w:ilvl="1">
      <w:start w:val="1"/>
      <w:numFmt w:val="none"/>
      <w:lvlText w:val=""/>
      <w:lvlJc w:val="left"/>
      <w:pPr>
        <w:tabs>
          <w:tab w:val="num" w:pos="567"/>
        </w:tabs>
        <w:ind w:left="792" w:hanging="792"/>
      </w:pPr>
      <w:rPr>
        <w:rFonts w:hint="default"/>
      </w:rPr>
    </w:lvl>
    <w:lvl w:ilvl="2">
      <w:start w:val="1"/>
      <w:numFmt w:val="none"/>
      <w:lvlText w:val=""/>
      <w:lvlJc w:val="left"/>
      <w:pPr>
        <w:tabs>
          <w:tab w:val="num" w:pos="1440"/>
        </w:tabs>
        <w:ind w:left="1224" w:hanging="504"/>
      </w:pPr>
      <w:rPr>
        <w:rFonts w:hint="default"/>
      </w:rPr>
    </w:lvl>
    <w:lvl w:ilvl="3">
      <w:start w:val="1"/>
      <w:numFmt w:val="none"/>
      <w:lvlText w:val=""/>
      <w:lvlJc w:val="left"/>
      <w:pPr>
        <w:tabs>
          <w:tab w:val="num" w:pos="2160"/>
        </w:tabs>
        <w:ind w:left="1728" w:hanging="648"/>
      </w:pPr>
      <w:rPr>
        <w:rFonts w:hint="default"/>
      </w:rPr>
    </w:lvl>
    <w:lvl w:ilvl="4">
      <w:start w:val="1"/>
      <w:numFmt w:val="none"/>
      <w:lvlText w:val=""/>
      <w:lvlJc w:val="left"/>
      <w:pPr>
        <w:tabs>
          <w:tab w:val="num" w:pos="2520"/>
        </w:tabs>
        <w:ind w:left="2232" w:hanging="792"/>
      </w:pPr>
      <w:rPr>
        <w:rFonts w:hint="default"/>
      </w:rPr>
    </w:lvl>
    <w:lvl w:ilvl="5">
      <w:start w:val="1"/>
      <w:numFmt w:val="none"/>
      <w:lvlText w:val=""/>
      <w:lvlJc w:val="left"/>
      <w:pPr>
        <w:tabs>
          <w:tab w:val="num" w:pos="3240"/>
        </w:tabs>
        <w:ind w:left="2736" w:hanging="936"/>
      </w:pPr>
      <w:rPr>
        <w:rFonts w:hint="default"/>
      </w:rPr>
    </w:lvl>
    <w:lvl w:ilvl="6">
      <w:start w:val="1"/>
      <w:numFmt w:val="none"/>
      <w:lvlText w:val=""/>
      <w:lvlJc w:val="left"/>
      <w:pPr>
        <w:tabs>
          <w:tab w:val="num" w:pos="3600"/>
        </w:tabs>
        <w:ind w:left="3240" w:hanging="1080"/>
      </w:pPr>
      <w:rPr>
        <w:rFonts w:hint="default"/>
      </w:rPr>
    </w:lvl>
    <w:lvl w:ilvl="7">
      <w:start w:val="1"/>
      <w:numFmt w:val="none"/>
      <w:lvlText w:val=""/>
      <w:lvlJc w:val="left"/>
      <w:pPr>
        <w:tabs>
          <w:tab w:val="num" w:pos="4320"/>
        </w:tabs>
        <w:ind w:left="3744" w:hanging="1224"/>
      </w:pPr>
      <w:rPr>
        <w:rFonts w:hint="default"/>
      </w:rPr>
    </w:lvl>
    <w:lvl w:ilvl="8">
      <w:start w:val="1"/>
      <w:numFmt w:val="none"/>
      <w:lvlText w:val=""/>
      <w:lvlJc w:val="left"/>
      <w:pPr>
        <w:tabs>
          <w:tab w:val="num" w:pos="4680"/>
        </w:tabs>
        <w:ind w:left="4320" w:hanging="1440"/>
      </w:pPr>
      <w:rPr>
        <w:rFonts w:hint="default"/>
      </w:rPr>
    </w:lvl>
  </w:abstractNum>
  <w:abstractNum w:abstractNumId="24" w15:restartNumberingAfterBreak="0">
    <w:nsid w:val="53B170E7"/>
    <w:multiLevelType w:val="hybridMultilevel"/>
    <w:tmpl w:val="38EE71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5B4D64E5"/>
    <w:multiLevelType w:val="hybridMultilevel"/>
    <w:tmpl w:val="CFE065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09C1186"/>
    <w:multiLevelType w:val="hybridMultilevel"/>
    <w:tmpl w:val="270C4EE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66896FF6"/>
    <w:multiLevelType w:val="multilevel"/>
    <w:tmpl w:val="40440614"/>
    <w:styleLink w:val="OpmaakprofielMetopsommingstekens"/>
    <w:lvl w:ilvl="0">
      <w:start w:val="1"/>
      <w:numFmt w:val="bullet"/>
      <w:lvlText w:val=""/>
      <w:lvlJc w:val="left"/>
      <w:pPr>
        <w:tabs>
          <w:tab w:val="num" w:pos="567"/>
        </w:tabs>
        <w:ind w:left="567" w:hanging="567"/>
      </w:pPr>
      <w:rPr>
        <w:rFonts w:ascii="Wingdings" w:hAnsi="Wingdings" w:hint="default"/>
        <w:sz w:val="16"/>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Wingdings" w:hAnsi="Wingdings" w:hint="default"/>
      </w:rPr>
    </w:lvl>
    <w:lvl w:ilvl="4">
      <w:start w:val="1"/>
      <w:numFmt w:val="bullet"/>
      <w:lvlText w:val=""/>
      <w:lvlJc w:val="left"/>
      <w:pPr>
        <w:tabs>
          <w:tab w:val="num" w:pos="2835"/>
        </w:tabs>
        <w:ind w:left="2835" w:hanging="567"/>
      </w:pPr>
      <w:rPr>
        <w:rFonts w:ascii="Wingdings" w:hAnsi="Wingdings"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Wingdings" w:hAnsi="Wingdings" w:hint="default"/>
      </w:rPr>
    </w:lvl>
    <w:lvl w:ilvl="7">
      <w:start w:val="1"/>
      <w:numFmt w:val="bullet"/>
      <w:lvlText w:val=""/>
      <w:lvlJc w:val="left"/>
      <w:pPr>
        <w:tabs>
          <w:tab w:val="num" w:pos="4536"/>
        </w:tabs>
        <w:ind w:left="4536" w:hanging="567"/>
      </w:pPr>
      <w:rPr>
        <w:rFonts w:ascii="Wingdings" w:hAnsi="Wingdings" w:hint="default"/>
      </w:rPr>
    </w:lvl>
    <w:lvl w:ilvl="8">
      <w:start w:val="1"/>
      <w:numFmt w:val="bullet"/>
      <w:lvlText w:val=""/>
      <w:lvlJc w:val="left"/>
      <w:pPr>
        <w:tabs>
          <w:tab w:val="num" w:pos="5103"/>
        </w:tabs>
        <w:ind w:left="5103" w:hanging="567"/>
      </w:pPr>
      <w:rPr>
        <w:rFonts w:ascii="Wingdings" w:hAnsi="Wingdings" w:hint="default"/>
      </w:rPr>
    </w:lvl>
  </w:abstractNum>
  <w:abstractNum w:abstractNumId="28" w15:restartNumberingAfterBreak="0">
    <w:nsid w:val="7DB9066F"/>
    <w:multiLevelType w:val="hybridMultilevel"/>
    <w:tmpl w:val="F12E0D4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27"/>
  </w:num>
  <w:num w:numId="6">
    <w:abstractNumId w:val="21"/>
  </w:num>
  <w:num w:numId="7">
    <w:abstractNumId w:val="17"/>
  </w:num>
  <w:num w:numId="8">
    <w:abstractNumId w:val="20"/>
  </w:num>
  <w:num w:numId="9">
    <w:abstractNumId w:val="4"/>
  </w:num>
  <w:num w:numId="10">
    <w:abstractNumId w:val="8"/>
  </w:num>
  <w:num w:numId="11">
    <w:abstractNumId w:val="3"/>
  </w:num>
  <w:num w:numId="12">
    <w:abstractNumId w:val="2"/>
  </w:num>
  <w:num w:numId="13">
    <w:abstractNumId w:val="1"/>
  </w:num>
  <w:num w:numId="14">
    <w:abstractNumId w:val="0"/>
  </w:num>
  <w:num w:numId="15">
    <w:abstractNumId w:val="23"/>
  </w:num>
  <w:num w:numId="16">
    <w:abstractNumId w:val="16"/>
  </w:num>
  <w:num w:numId="17">
    <w:abstractNumId w:val="12"/>
  </w:num>
  <w:num w:numId="18">
    <w:abstractNumId w:val="22"/>
  </w:num>
  <w:num w:numId="19">
    <w:abstractNumId w:val="28"/>
  </w:num>
  <w:num w:numId="20">
    <w:abstractNumId w:val="25"/>
  </w:num>
  <w:num w:numId="21">
    <w:abstractNumId w:val="14"/>
  </w:num>
  <w:num w:numId="22">
    <w:abstractNumId w:val="10"/>
  </w:num>
  <w:num w:numId="23">
    <w:abstractNumId w:val="15"/>
  </w:num>
  <w:num w:numId="24">
    <w:abstractNumId w:val="24"/>
  </w:num>
  <w:num w:numId="25">
    <w:abstractNumId w:val="18"/>
  </w:num>
  <w:num w:numId="26">
    <w:abstractNumId w:val="19"/>
  </w:num>
  <w:num w:numId="27">
    <w:abstractNumId w:val="13"/>
  </w:num>
  <w:num w:numId="28">
    <w:abstractNumId w:val="11"/>
  </w:num>
  <w:num w:numId="29">
    <w:abstractNumId w:val="2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8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623D"/>
    <w:rsid w:val="00001AA7"/>
    <w:rsid w:val="00023778"/>
    <w:rsid w:val="000400CB"/>
    <w:rsid w:val="0004244C"/>
    <w:rsid w:val="0005185C"/>
    <w:rsid w:val="000531A7"/>
    <w:rsid w:val="00055B3A"/>
    <w:rsid w:val="00061EEE"/>
    <w:rsid w:val="00064FFB"/>
    <w:rsid w:val="00065951"/>
    <w:rsid w:val="00076E88"/>
    <w:rsid w:val="000770A3"/>
    <w:rsid w:val="000900C5"/>
    <w:rsid w:val="000A0CF9"/>
    <w:rsid w:val="000B15A6"/>
    <w:rsid w:val="000B37CB"/>
    <w:rsid w:val="000B4951"/>
    <w:rsid w:val="000C0D08"/>
    <w:rsid w:val="000C7FEC"/>
    <w:rsid w:val="000D38FA"/>
    <w:rsid w:val="000E3D1F"/>
    <w:rsid w:val="000E786F"/>
    <w:rsid w:val="00107AFB"/>
    <w:rsid w:val="0011183D"/>
    <w:rsid w:val="00141F58"/>
    <w:rsid w:val="00147C9E"/>
    <w:rsid w:val="00152600"/>
    <w:rsid w:val="0015623D"/>
    <w:rsid w:val="00165DD8"/>
    <w:rsid w:val="00167AE1"/>
    <w:rsid w:val="001734B6"/>
    <w:rsid w:val="001803A7"/>
    <w:rsid w:val="00180BC9"/>
    <w:rsid w:val="00197928"/>
    <w:rsid w:val="001A0123"/>
    <w:rsid w:val="001A4D44"/>
    <w:rsid w:val="001C2BB6"/>
    <w:rsid w:val="001C7030"/>
    <w:rsid w:val="001D5DD0"/>
    <w:rsid w:val="001D65EB"/>
    <w:rsid w:val="001E18AC"/>
    <w:rsid w:val="001E6C2A"/>
    <w:rsid w:val="001E7394"/>
    <w:rsid w:val="001F0CC0"/>
    <w:rsid w:val="002026CC"/>
    <w:rsid w:val="0021672A"/>
    <w:rsid w:val="00217C9D"/>
    <w:rsid w:val="00225482"/>
    <w:rsid w:val="00227D99"/>
    <w:rsid w:val="0023301C"/>
    <w:rsid w:val="002442F1"/>
    <w:rsid w:val="00245FCF"/>
    <w:rsid w:val="00270DFB"/>
    <w:rsid w:val="00270FCF"/>
    <w:rsid w:val="00291A96"/>
    <w:rsid w:val="00291AE4"/>
    <w:rsid w:val="00295C6A"/>
    <w:rsid w:val="002A292B"/>
    <w:rsid w:val="002A69D9"/>
    <w:rsid w:val="002B2B0B"/>
    <w:rsid w:val="002E156A"/>
    <w:rsid w:val="002E1CB9"/>
    <w:rsid w:val="002E22FB"/>
    <w:rsid w:val="002E29BE"/>
    <w:rsid w:val="002E581A"/>
    <w:rsid w:val="002F457F"/>
    <w:rsid w:val="00313B47"/>
    <w:rsid w:val="003276EB"/>
    <w:rsid w:val="0034026B"/>
    <w:rsid w:val="00344451"/>
    <w:rsid w:val="00353DCF"/>
    <w:rsid w:val="00364A68"/>
    <w:rsid w:val="00387A6B"/>
    <w:rsid w:val="00397799"/>
    <w:rsid w:val="003A0967"/>
    <w:rsid w:val="003A22FA"/>
    <w:rsid w:val="003A7F44"/>
    <w:rsid w:val="003B5D82"/>
    <w:rsid w:val="003B638C"/>
    <w:rsid w:val="003B6746"/>
    <w:rsid w:val="003C387A"/>
    <w:rsid w:val="003C7C18"/>
    <w:rsid w:val="003D2089"/>
    <w:rsid w:val="003D57F9"/>
    <w:rsid w:val="003E0E9D"/>
    <w:rsid w:val="003E54C0"/>
    <w:rsid w:val="003F6F11"/>
    <w:rsid w:val="00402DD3"/>
    <w:rsid w:val="00412194"/>
    <w:rsid w:val="00413C7D"/>
    <w:rsid w:val="004162C4"/>
    <w:rsid w:val="0043305D"/>
    <w:rsid w:val="00447EB8"/>
    <w:rsid w:val="00454238"/>
    <w:rsid w:val="00454A45"/>
    <w:rsid w:val="00466923"/>
    <w:rsid w:val="00480975"/>
    <w:rsid w:val="0048209D"/>
    <w:rsid w:val="0048285C"/>
    <w:rsid w:val="004C0781"/>
    <w:rsid w:val="004C3973"/>
    <w:rsid w:val="004D4737"/>
    <w:rsid w:val="004D5723"/>
    <w:rsid w:val="004E220E"/>
    <w:rsid w:val="004E2308"/>
    <w:rsid w:val="004E562C"/>
    <w:rsid w:val="004F6BE9"/>
    <w:rsid w:val="005016D6"/>
    <w:rsid w:val="00502B8E"/>
    <w:rsid w:val="005148CD"/>
    <w:rsid w:val="0052116A"/>
    <w:rsid w:val="0052482C"/>
    <w:rsid w:val="00526D54"/>
    <w:rsid w:val="00531250"/>
    <w:rsid w:val="00544760"/>
    <w:rsid w:val="005470CC"/>
    <w:rsid w:val="00554434"/>
    <w:rsid w:val="00554871"/>
    <w:rsid w:val="0057132E"/>
    <w:rsid w:val="0057259E"/>
    <w:rsid w:val="00574B77"/>
    <w:rsid w:val="00575BED"/>
    <w:rsid w:val="00587F7F"/>
    <w:rsid w:val="00592368"/>
    <w:rsid w:val="00596710"/>
    <w:rsid w:val="005C0A7A"/>
    <w:rsid w:val="005D6B36"/>
    <w:rsid w:val="005E0C22"/>
    <w:rsid w:val="005E423C"/>
    <w:rsid w:val="005F7CB5"/>
    <w:rsid w:val="00602FDE"/>
    <w:rsid w:val="00613BB2"/>
    <w:rsid w:val="00616BFB"/>
    <w:rsid w:val="0062541A"/>
    <w:rsid w:val="0066173B"/>
    <w:rsid w:val="0066366B"/>
    <w:rsid w:val="006701F4"/>
    <w:rsid w:val="00672CEB"/>
    <w:rsid w:val="006A1F5A"/>
    <w:rsid w:val="006B3615"/>
    <w:rsid w:val="006B7F63"/>
    <w:rsid w:val="006F1DBD"/>
    <w:rsid w:val="006F4F6F"/>
    <w:rsid w:val="007040F8"/>
    <w:rsid w:val="00712AA4"/>
    <w:rsid w:val="00727EA7"/>
    <w:rsid w:val="00732476"/>
    <w:rsid w:val="00732EF3"/>
    <w:rsid w:val="00736F32"/>
    <w:rsid w:val="00746F4A"/>
    <w:rsid w:val="007534E5"/>
    <w:rsid w:val="00784A47"/>
    <w:rsid w:val="00786359"/>
    <w:rsid w:val="007867B6"/>
    <w:rsid w:val="007910BD"/>
    <w:rsid w:val="007A2FE1"/>
    <w:rsid w:val="007D2B05"/>
    <w:rsid w:val="007E23C8"/>
    <w:rsid w:val="007E41F6"/>
    <w:rsid w:val="007E5C94"/>
    <w:rsid w:val="007E78B5"/>
    <w:rsid w:val="007F75D4"/>
    <w:rsid w:val="0080210F"/>
    <w:rsid w:val="00804C26"/>
    <w:rsid w:val="008055DB"/>
    <w:rsid w:val="008140EF"/>
    <w:rsid w:val="00844FBE"/>
    <w:rsid w:val="0085042A"/>
    <w:rsid w:val="008602C4"/>
    <w:rsid w:val="008639B2"/>
    <w:rsid w:val="00864C8E"/>
    <w:rsid w:val="008656C6"/>
    <w:rsid w:val="00875BD6"/>
    <w:rsid w:val="0088196E"/>
    <w:rsid w:val="00883948"/>
    <w:rsid w:val="008A6E1A"/>
    <w:rsid w:val="008C3C90"/>
    <w:rsid w:val="008D3B7A"/>
    <w:rsid w:val="008E0849"/>
    <w:rsid w:val="008F1AFD"/>
    <w:rsid w:val="008F321F"/>
    <w:rsid w:val="009119CF"/>
    <w:rsid w:val="00913439"/>
    <w:rsid w:val="00917552"/>
    <w:rsid w:val="0092303D"/>
    <w:rsid w:val="00925B3A"/>
    <w:rsid w:val="00934D40"/>
    <w:rsid w:val="009368AB"/>
    <w:rsid w:val="00942CD1"/>
    <w:rsid w:val="009632A1"/>
    <w:rsid w:val="009720F7"/>
    <w:rsid w:val="00981584"/>
    <w:rsid w:val="00982336"/>
    <w:rsid w:val="009908B7"/>
    <w:rsid w:val="00995EE9"/>
    <w:rsid w:val="009C100E"/>
    <w:rsid w:val="009D3583"/>
    <w:rsid w:val="009E4694"/>
    <w:rsid w:val="009E5F54"/>
    <w:rsid w:val="00A006BE"/>
    <w:rsid w:val="00A1128F"/>
    <w:rsid w:val="00A16007"/>
    <w:rsid w:val="00A20F45"/>
    <w:rsid w:val="00A25CDF"/>
    <w:rsid w:val="00A26809"/>
    <w:rsid w:val="00A42052"/>
    <w:rsid w:val="00A46401"/>
    <w:rsid w:val="00A47211"/>
    <w:rsid w:val="00A47E82"/>
    <w:rsid w:val="00A536AE"/>
    <w:rsid w:val="00A630A3"/>
    <w:rsid w:val="00A82413"/>
    <w:rsid w:val="00A90820"/>
    <w:rsid w:val="00AA1364"/>
    <w:rsid w:val="00AB112D"/>
    <w:rsid w:val="00AB4C34"/>
    <w:rsid w:val="00AD2AC2"/>
    <w:rsid w:val="00AE499E"/>
    <w:rsid w:val="00AF4D37"/>
    <w:rsid w:val="00B014C3"/>
    <w:rsid w:val="00B16FB6"/>
    <w:rsid w:val="00B22D7F"/>
    <w:rsid w:val="00B33CF3"/>
    <w:rsid w:val="00B40064"/>
    <w:rsid w:val="00B437F5"/>
    <w:rsid w:val="00B51AE6"/>
    <w:rsid w:val="00B64025"/>
    <w:rsid w:val="00B872FE"/>
    <w:rsid w:val="00BB06DE"/>
    <w:rsid w:val="00BB25BB"/>
    <w:rsid w:val="00BB737F"/>
    <w:rsid w:val="00BC2854"/>
    <w:rsid w:val="00BC709C"/>
    <w:rsid w:val="00BC78CC"/>
    <w:rsid w:val="00BD328D"/>
    <w:rsid w:val="00BD4CB8"/>
    <w:rsid w:val="00BE1A5C"/>
    <w:rsid w:val="00BF4ED0"/>
    <w:rsid w:val="00C23A2D"/>
    <w:rsid w:val="00C4250C"/>
    <w:rsid w:val="00C452AF"/>
    <w:rsid w:val="00C45F67"/>
    <w:rsid w:val="00C46976"/>
    <w:rsid w:val="00C54522"/>
    <w:rsid w:val="00C56B43"/>
    <w:rsid w:val="00C60F81"/>
    <w:rsid w:val="00C72F19"/>
    <w:rsid w:val="00C83E8A"/>
    <w:rsid w:val="00C8585D"/>
    <w:rsid w:val="00C87177"/>
    <w:rsid w:val="00C908D3"/>
    <w:rsid w:val="00C96623"/>
    <w:rsid w:val="00CB0110"/>
    <w:rsid w:val="00CB594A"/>
    <w:rsid w:val="00CB5A4D"/>
    <w:rsid w:val="00CC0060"/>
    <w:rsid w:val="00CC09EC"/>
    <w:rsid w:val="00CC3172"/>
    <w:rsid w:val="00CD2EAE"/>
    <w:rsid w:val="00CD405F"/>
    <w:rsid w:val="00CE4CAD"/>
    <w:rsid w:val="00CE74FD"/>
    <w:rsid w:val="00CF09F9"/>
    <w:rsid w:val="00D100A8"/>
    <w:rsid w:val="00D228A6"/>
    <w:rsid w:val="00D2625A"/>
    <w:rsid w:val="00D4656D"/>
    <w:rsid w:val="00D556F4"/>
    <w:rsid w:val="00D661D6"/>
    <w:rsid w:val="00D84E24"/>
    <w:rsid w:val="00D965B9"/>
    <w:rsid w:val="00DA6E1B"/>
    <w:rsid w:val="00DA7658"/>
    <w:rsid w:val="00DB3C8A"/>
    <w:rsid w:val="00DD7C06"/>
    <w:rsid w:val="00DE74CE"/>
    <w:rsid w:val="00E00A89"/>
    <w:rsid w:val="00E2691E"/>
    <w:rsid w:val="00E33E00"/>
    <w:rsid w:val="00E3466C"/>
    <w:rsid w:val="00E602B2"/>
    <w:rsid w:val="00E7098A"/>
    <w:rsid w:val="00E7200A"/>
    <w:rsid w:val="00E73450"/>
    <w:rsid w:val="00E75B72"/>
    <w:rsid w:val="00EA3317"/>
    <w:rsid w:val="00EB29AB"/>
    <w:rsid w:val="00EB793D"/>
    <w:rsid w:val="00EC6182"/>
    <w:rsid w:val="00ED2995"/>
    <w:rsid w:val="00ED594F"/>
    <w:rsid w:val="00ED6B48"/>
    <w:rsid w:val="00EE3937"/>
    <w:rsid w:val="00F15A35"/>
    <w:rsid w:val="00F420D3"/>
    <w:rsid w:val="00F52599"/>
    <w:rsid w:val="00F6049B"/>
    <w:rsid w:val="00F71A0F"/>
    <w:rsid w:val="00F72F1E"/>
    <w:rsid w:val="00F745F9"/>
    <w:rsid w:val="00F801DD"/>
    <w:rsid w:val="00FB26C5"/>
    <w:rsid w:val="00FB3C67"/>
    <w:rsid w:val="00FB3EB2"/>
    <w:rsid w:val="00FB7C17"/>
    <w:rsid w:val="00FE2F48"/>
    <w:rsid w:val="00FF0631"/>
    <w:rsid w:val="00FF48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594F29"/>
  <w15:chartTrackingRefBased/>
  <w15:docId w15:val="{AC0C03C2-D409-42EE-97E6-D8DD0B2AA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BB25BB"/>
    <w:pPr>
      <w:spacing w:line="240" w:lineRule="exact"/>
      <w:jc w:val="both"/>
    </w:pPr>
    <w:rPr>
      <w:rFonts w:ascii="Verdana" w:hAnsi="Verdana"/>
      <w:sz w:val="16"/>
      <w:szCs w:val="16"/>
    </w:rPr>
  </w:style>
  <w:style w:type="paragraph" w:styleId="Kop1">
    <w:name w:val="heading 1"/>
    <w:basedOn w:val="Standaard"/>
    <w:next w:val="Standaard"/>
    <w:qFormat/>
    <w:rsid w:val="00A006BE"/>
    <w:pPr>
      <w:keepNext/>
      <w:spacing w:after="100" w:afterAutospacing="1" w:line="480" w:lineRule="auto"/>
      <w:outlineLvl w:val="0"/>
    </w:pPr>
    <w:rPr>
      <w:rFonts w:ascii="Arial" w:hAnsi="Arial" w:cs="Arial"/>
      <w:b/>
      <w:bCs/>
      <w:kern w:val="32"/>
      <w:sz w:val="32"/>
      <w:szCs w:val="32"/>
    </w:rPr>
  </w:style>
  <w:style w:type="paragraph" w:styleId="Kop2">
    <w:name w:val="heading 2"/>
    <w:basedOn w:val="Standaard"/>
    <w:next w:val="Standaard"/>
    <w:link w:val="Kop2Char"/>
    <w:uiPriority w:val="9"/>
    <w:qFormat/>
    <w:rsid w:val="001A4D44"/>
    <w:pPr>
      <w:keepNext/>
      <w:spacing w:before="240" w:after="240" w:line="240" w:lineRule="auto"/>
      <w:outlineLvl w:val="1"/>
    </w:pPr>
    <w:rPr>
      <w:rFonts w:ascii="Arial" w:hAnsi="Arial" w:cs="Arial"/>
      <w:b/>
      <w:bCs/>
      <w:iCs/>
      <w:sz w:val="28"/>
      <w:szCs w:val="28"/>
    </w:rPr>
  </w:style>
  <w:style w:type="paragraph" w:styleId="Kop3">
    <w:name w:val="heading 3"/>
    <w:basedOn w:val="Standaard"/>
    <w:next w:val="Standaard"/>
    <w:qFormat/>
    <w:rsid w:val="001A4D44"/>
    <w:pPr>
      <w:keepNext/>
      <w:spacing w:before="240"/>
      <w:outlineLvl w:val="2"/>
    </w:pPr>
    <w:rPr>
      <w:rFonts w:ascii="Arial" w:hAnsi="Arial" w:cs="Arial"/>
      <w:b/>
      <w:bCs/>
      <w:sz w:val="24"/>
      <w:szCs w:val="26"/>
    </w:rPr>
  </w:style>
  <w:style w:type="paragraph" w:styleId="Kop4">
    <w:name w:val="heading 4"/>
    <w:basedOn w:val="Standaard"/>
    <w:next w:val="Standaard"/>
    <w:qFormat/>
    <w:rsid w:val="001A4D44"/>
    <w:pPr>
      <w:keepNext/>
      <w:spacing w:after="100" w:afterAutospacing="1" w:line="240" w:lineRule="auto"/>
      <w:outlineLvl w:val="3"/>
    </w:pPr>
    <w:rPr>
      <w:rFonts w:ascii="Arial" w:hAnsi="Arial"/>
      <w:b/>
      <w:bCs/>
      <w:sz w:val="20"/>
      <w:szCs w:val="28"/>
    </w:rPr>
  </w:style>
  <w:style w:type="paragraph" w:styleId="Kop5">
    <w:name w:val="heading 5"/>
    <w:basedOn w:val="Standaard"/>
    <w:next w:val="Standaard"/>
    <w:qFormat/>
    <w:rsid w:val="001A4D44"/>
    <w:pPr>
      <w:spacing w:before="240" w:after="60"/>
      <w:outlineLvl w:val="4"/>
    </w:pPr>
    <w:rPr>
      <w:b/>
      <w:bCs/>
      <w:i/>
      <w:iCs/>
      <w:sz w:val="26"/>
      <w:szCs w:val="26"/>
    </w:rPr>
  </w:style>
  <w:style w:type="paragraph" w:styleId="Kop6">
    <w:name w:val="heading 6"/>
    <w:basedOn w:val="Standaard"/>
    <w:next w:val="Standaard"/>
    <w:qFormat/>
    <w:rsid w:val="001A4D44"/>
    <w:pPr>
      <w:spacing w:before="240" w:after="60"/>
      <w:outlineLvl w:val="5"/>
    </w:pPr>
    <w:rPr>
      <w:rFonts w:ascii="Times New Roman" w:hAnsi="Times New Roman"/>
      <w:b/>
      <w:bCs/>
      <w:sz w:val="22"/>
      <w:szCs w:val="22"/>
    </w:rPr>
  </w:style>
  <w:style w:type="paragraph" w:styleId="Kop7">
    <w:name w:val="heading 7"/>
    <w:basedOn w:val="Standaard"/>
    <w:next w:val="Standaard"/>
    <w:qFormat/>
    <w:rsid w:val="001A4D44"/>
    <w:pPr>
      <w:spacing w:before="240" w:after="60"/>
      <w:outlineLvl w:val="6"/>
    </w:pPr>
    <w:rPr>
      <w:rFonts w:ascii="Times New Roman" w:hAnsi="Times New Roman"/>
      <w:sz w:val="24"/>
      <w:szCs w:val="24"/>
    </w:rPr>
  </w:style>
  <w:style w:type="paragraph" w:styleId="Kop8">
    <w:name w:val="heading 8"/>
    <w:basedOn w:val="Standaard"/>
    <w:next w:val="Standaard"/>
    <w:qFormat/>
    <w:rsid w:val="001A4D44"/>
    <w:pPr>
      <w:spacing w:before="240" w:after="60"/>
      <w:outlineLvl w:val="7"/>
    </w:pPr>
    <w:rPr>
      <w:rFonts w:ascii="Times New Roman" w:hAnsi="Times New Roman"/>
      <w:i/>
      <w:iCs/>
      <w:sz w:val="24"/>
      <w:szCs w:val="24"/>
    </w:rPr>
  </w:style>
  <w:style w:type="paragraph" w:styleId="Kop9">
    <w:name w:val="heading 9"/>
    <w:basedOn w:val="Standaard"/>
    <w:next w:val="Standaard"/>
    <w:qFormat/>
    <w:rsid w:val="001A4D44"/>
    <w:p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ijschrift">
    <w:name w:val="caption"/>
    <w:basedOn w:val="Standaard"/>
    <w:next w:val="Standaard"/>
    <w:qFormat/>
    <w:rsid w:val="00BF4ED0"/>
    <w:rPr>
      <w:bCs/>
      <w:szCs w:val="20"/>
    </w:rPr>
  </w:style>
  <w:style w:type="paragraph" w:customStyle="1" w:styleId="Agendapunt">
    <w:name w:val="Agendapunt"/>
    <w:basedOn w:val="Standaard"/>
    <w:next w:val="Standaard"/>
    <w:rsid w:val="00BF4ED0"/>
    <w:pPr>
      <w:keepNext/>
      <w:numPr>
        <w:numId w:val="16"/>
      </w:numPr>
      <w:spacing w:before="480" w:after="240"/>
    </w:pPr>
    <w:rPr>
      <w:sz w:val="28"/>
    </w:rPr>
  </w:style>
  <w:style w:type="paragraph" w:styleId="Inhopg1">
    <w:name w:val="toc 1"/>
    <w:basedOn w:val="Standaard"/>
    <w:next w:val="Standaard"/>
    <w:autoRedefine/>
    <w:semiHidden/>
    <w:rsid w:val="001E18AC"/>
    <w:pPr>
      <w:numPr>
        <w:numId w:val="15"/>
      </w:numPr>
      <w:tabs>
        <w:tab w:val="left" w:pos="1134"/>
        <w:tab w:val="left" w:pos="1701"/>
        <w:tab w:val="left" w:pos="8108"/>
      </w:tabs>
    </w:pPr>
    <w:rPr>
      <w:sz w:val="20"/>
      <w:szCs w:val="20"/>
    </w:rPr>
  </w:style>
  <w:style w:type="paragraph" w:customStyle="1" w:styleId="Paragraaftitel">
    <w:name w:val="Paragraaftitel"/>
    <w:basedOn w:val="Standaard"/>
    <w:next w:val="Standaard"/>
    <w:rsid w:val="00BF4ED0"/>
    <w:pPr>
      <w:keepNext/>
      <w:numPr>
        <w:ilvl w:val="1"/>
        <w:numId w:val="16"/>
      </w:numPr>
      <w:spacing w:before="240" w:after="240"/>
    </w:pPr>
    <w:rPr>
      <w:sz w:val="20"/>
    </w:rPr>
  </w:style>
  <w:style w:type="character" w:customStyle="1" w:styleId="Kop2Char">
    <w:name w:val="Kop 2 Char"/>
    <w:basedOn w:val="Standaardalinea-lettertype"/>
    <w:link w:val="Kop2"/>
    <w:uiPriority w:val="9"/>
    <w:rsid w:val="00712AA4"/>
    <w:rPr>
      <w:rFonts w:ascii="Arial" w:hAnsi="Arial" w:cs="Arial"/>
      <w:b/>
      <w:bCs/>
      <w:iCs/>
      <w:sz w:val="28"/>
      <w:szCs w:val="28"/>
    </w:rPr>
  </w:style>
  <w:style w:type="paragraph" w:customStyle="1" w:styleId="subparagraaftitel">
    <w:name w:val="subparagraaftitel"/>
    <w:basedOn w:val="Standaard"/>
    <w:next w:val="Standaard"/>
    <w:rsid w:val="00BF4ED0"/>
    <w:pPr>
      <w:keepNext/>
      <w:numPr>
        <w:ilvl w:val="2"/>
        <w:numId w:val="16"/>
      </w:numPr>
      <w:spacing w:before="240"/>
    </w:pPr>
    <w:rPr>
      <w:b/>
    </w:rPr>
  </w:style>
  <w:style w:type="paragraph" w:customStyle="1" w:styleId="Tussenkop">
    <w:name w:val="Tussenkop"/>
    <w:basedOn w:val="Standaard"/>
    <w:next w:val="Standaard"/>
    <w:rsid w:val="00BF4ED0"/>
    <w:pPr>
      <w:keepNext/>
      <w:spacing w:before="240"/>
    </w:pPr>
    <w:rPr>
      <w:b/>
    </w:rPr>
  </w:style>
  <w:style w:type="numbering" w:customStyle="1" w:styleId="OpmaakprofielMetopsommingstekens">
    <w:name w:val="Opmaakprofiel Met opsommingstekens"/>
    <w:basedOn w:val="Geenlijst"/>
    <w:rsid w:val="00B16FB6"/>
    <w:pPr>
      <w:numPr>
        <w:numId w:val="5"/>
      </w:numPr>
    </w:pPr>
  </w:style>
  <w:style w:type="numbering" w:styleId="111111">
    <w:name w:val="Outline List 2"/>
    <w:basedOn w:val="Geenlijst"/>
    <w:semiHidden/>
    <w:rsid w:val="005016D6"/>
    <w:pPr>
      <w:numPr>
        <w:numId w:val="6"/>
      </w:numPr>
    </w:pPr>
  </w:style>
  <w:style w:type="numbering" w:styleId="1ai">
    <w:name w:val="Outline List 1"/>
    <w:basedOn w:val="Geenlijst"/>
    <w:semiHidden/>
    <w:rsid w:val="005016D6"/>
    <w:pPr>
      <w:numPr>
        <w:numId w:val="7"/>
      </w:numPr>
    </w:pPr>
  </w:style>
  <w:style w:type="table" w:styleId="3D-effectenvoortabel1">
    <w:name w:val="Table 3D effects 1"/>
    <w:basedOn w:val="Standaardtabel"/>
    <w:semiHidden/>
    <w:rsid w:val="005016D6"/>
    <w:pPr>
      <w:spacing w:line="240" w:lineRule="exact"/>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5016D6"/>
    <w:pPr>
      <w:spacing w:line="240" w:lineRule="exact"/>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5016D6"/>
    <w:pPr>
      <w:spacing w:line="240" w:lineRule="exact"/>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rsid w:val="005016D6"/>
  </w:style>
  <w:style w:type="paragraph" w:styleId="Adresenvelop">
    <w:name w:val="envelope address"/>
    <w:basedOn w:val="Standaard"/>
    <w:semiHidden/>
    <w:rsid w:val="005016D6"/>
    <w:pPr>
      <w:framePr w:w="7920" w:h="1980" w:hRule="exact" w:hSpace="141" w:wrap="auto" w:hAnchor="page" w:xAlign="center" w:yAlign="bottom"/>
      <w:ind w:left="2880"/>
    </w:pPr>
    <w:rPr>
      <w:rFonts w:ascii="Arial" w:hAnsi="Arial" w:cs="Arial"/>
      <w:sz w:val="24"/>
      <w:szCs w:val="24"/>
    </w:rPr>
  </w:style>
  <w:style w:type="paragraph" w:styleId="Afsluiting">
    <w:name w:val="Closing"/>
    <w:basedOn w:val="Standaard"/>
    <w:semiHidden/>
    <w:rsid w:val="005016D6"/>
    <w:pPr>
      <w:ind w:left="4252"/>
    </w:pPr>
  </w:style>
  <w:style w:type="paragraph" w:styleId="Afzender">
    <w:name w:val="envelope return"/>
    <w:basedOn w:val="Standaard"/>
    <w:semiHidden/>
    <w:rsid w:val="005016D6"/>
    <w:rPr>
      <w:rFonts w:ascii="Arial" w:hAnsi="Arial" w:cs="Arial"/>
      <w:sz w:val="20"/>
      <w:szCs w:val="20"/>
    </w:rPr>
  </w:style>
  <w:style w:type="numbering" w:styleId="Artikelsectie">
    <w:name w:val="Outline List 3"/>
    <w:basedOn w:val="Geenlijst"/>
    <w:semiHidden/>
    <w:rsid w:val="005016D6"/>
    <w:pPr>
      <w:numPr>
        <w:numId w:val="8"/>
      </w:numPr>
    </w:pPr>
  </w:style>
  <w:style w:type="paragraph" w:styleId="Berichtkop">
    <w:name w:val="Message Header"/>
    <w:basedOn w:val="Standaard"/>
    <w:semiHidden/>
    <w:rsid w:val="005016D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Bloktekst">
    <w:name w:val="Block Text"/>
    <w:basedOn w:val="Standaard"/>
    <w:semiHidden/>
    <w:rsid w:val="005016D6"/>
    <w:pPr>
      <w:spacing w:after="120"/>
      <w:ind w:left="1440" w:right="1440"/>
    </w:pPr>
  </w:style>
  <w:style w:type="paragraph" w:styleId="Datum">
    <w:name w:val="Date"/>
    <w:basedOn w:val="Standaard"/>
    <w:next w:val="Standaard"/>
    <w:semiHidden/>
    <w:rsid w:val="005016D6"/>
  </w:style>
  <w:style w:type="table" w:styleId="Eigentijdsetabel">
    <w:name w:val="Table Contemporary"/>
    <w:basedOn w:val="Standaardtabel"/>
    <w:semiHidden/>
    <w:rsid w:val="005016D6"/>
    <w:pPr>
      <w:spacing w:line="240" w:lineRule="exact"/>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5016D6"/>
    <w:pPr>
      <w:spacing w:line="240" w:lineRule="exact"/>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rsid w:val="005016D6"/>
  </w:style>
  <w:style w:type="character" w:styleId="GevolgdeHyperlink">
    <w:name w:val="FollowedHyperlink"/>
    <w:semiHidden/>
    <w:rsid w:val="005016D6"/>
    <w:rPr>
      <w:color w:val="800080"/>
      <w:u w:val="single"/>
    </w:rPr>
  </w:style>
  <w:style w:type="paragraph" w:styleId="Handtekening">
    <w:name w:val="Signature"/>
    <w:basedOn w:val="Standaard"/>
    <w:semiHidden/>
    <w:rsid w:val="005016D6"/>
    <w:pPr>
      <w:ind w:left="4252"/>
    </w:pPr>
  </w:style>
  <w:style w:type="paragraph" w:styleId="HTML-voorafopgemaakt">
    <w:name w:val="HTML Preformatted"/>
    <w:basedOn w:val="Standaard"/>
    <w:semiHidden/>
    <w:rsid w:val="005016D6"/>
    <w:rPr>
      <w:rFonts w:ascii="Courier New" w:hAnsi="Courier New" w:cs="Courier New"/>
      <w:sz w:val="20"/>
      <w:szCs w:val="20"/>
    </w:rPr>
  </w:style>
  <w:style w:type="character" w:styleId="HTMLCode">
    <w:name w:val="HTML Code"/>
    <w:semiHidden/>
    <w:rsid w:val="005016D6"/>
    <w:rPr>
      <w:rFonts w:ascii="Courier New" w:hAnsi="Courier New" w:cs="Courier New"/>
      <w:sz w:val="20"/>
      <w:szCs w:val="20"/>
    </w:rPr>
  </w:style>
  <w:style w:type="character" w:styleId="HTMLDefinition">
    <w:name w:val="HTML Definition"/>
    <w:semiHidden/>
    <w:rsid w:val="005016D6"/>
    <w:rPr>
      <w:i/>
      <w:iCs/>
    </w:rPr>
  </w:style>
  <w:style w:type="character" w:styleId="HTMLVariable">
    <w:name w:val="HTML Variable"/>
    <w:semiHidden/>
    <w:rsid w:val="005016D6"/>
    <w:rPr>
      <w:i/>
      <w:iCs/>
    </w:rPr>
  </w:style>
  <w:style w:type="character" w:styleId="HTML-acroniem">
    <w:name w:val="HTML Acronym"/>
    <w:basedOn w:val="Standaardalinea-lettertype"/>
    <w:semiHidden/>
    <w:rsid w:val="005016D6"/>
  </w:style>
  <w:style w:type="paragraph" w:styleId="HTML-adres">
    <w:name w:val="HTML Address"/>
    <w:basedOn w:val="Standaard"/>
    <w:semiHidden/>
    <w:rsid w:val="005016D6"/>
    <w:rPr>
      <w:i/>
      <w:iCs/>
    </w:rPr>
  </w:style>
  <w:style w:type="character" w:styleId="HTML-citaat">
    <w:name w:val="HTML Cite"/>
    <w:semiHidden/>
    <w:rsid w:val="005016D6"/>
    <w:rPr>
      <w:i/>
      <w:iCs/>
    </w:rPr>
  </w:style>
  <w:style w:type="character" w:styleId="HTML-schrijfmachine">
    <w:name w:val="HTML Typewriter"/>
    <w:semiHidden/>
    <w:rsid w:val="005016D6"/>
    <w:rPr>
      <w:rFonts w:ascii="Courier New" w:hAnsi="Courier New" w:cs="Courier New"/>
      <w:sz w:val="20"/>
      <w:szCs w:val="20"/>
    </w:rPr>
  </w:style>
  <w:style w:type="character" w:styleId="HTML-toetsenbord">
    <w:name w:val="HTML Keyboard"/>
    <w:semiHidden/>
    <w:rsid w:val="005016D6"/>
    <w:rPr>
      <w:rFonts w:ascii="Courier New" w:hAnsi="Courier New" w:cs="Courier New"/>
      <w:sz w:val="20"/>
      <w:szCs w:val="20"/>
    </w:rPr>
  </w:style>
  <w:style w:type="character" w:styleId="HTML-voorbeeld">
    <w:name w:val="HTML Sample"/>
    <w:semiHidden/>
    <w:rsid w:val="005016D6"/>
    <w:rPr>
      <w:rFonts w:ascii="Courier New" w:hAnsi="Courier New" w:cs="Courier New"/>
    </w:rPr>
  </w:style>
  <w:style w:type="character" w:styleId="Hyperlink">
    <w:name w:val="Hyperlink"/>
    <w:semiHidden/>
    <w:rsid w:val="005016D6"/>
    <w:rPr>
      <w:color w:val="0000FF"/>
      <w:u w:val="single"/>
    </w:rPr>
  </w:style>
  <w:style w:type="table" w:styleId="Klassieketabel1">
    <w:name w:val="Table Classic 1"/>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5016D6"/>
    <w:pPr>
      <w:spacing w:line="240" w:lineRule="exact"/>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5016D6"/>
    <w:pPr>
      <w:spacing w:line="240" w:lineRule="exact"/>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5016D6"/>
    <w:pPr>
      <w:spacing w:line="240" w:lineRule="exact"/>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5016D6"/>
    <w:pPr>
      <w:spacing w:line="240" w:lineRule="exact"/>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5016D6"/>
    <w:pPr>
      <w:spacing w:line="240" w:lineRule="exact"/>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tekst">
    <w:name w:val="header"/>
    <w:basedOn w:val="Standaard"/>
    <w:semiHidden/>
    <w:rsid w:val="005016D6"/>
    <w:pPr>
      <w:tabs>
        <w:tab w:val="center" w:pos="4536"/>
        <w:tab w:val="right" w:pos="9072"/>
      </w:tabs>
    </w:pPr>
  </w:style>
  <w:style w:type="paragraph" w:styleId="Lijst">
    <w:name w:val="List"/>
    <w:basedOn w:val="Standaard"/>
    <w:semiHidden/>
    <w:rsid w:val="005016D6"/>
    <w:pPr>
      <w:ind w:left="283" w:hanging="283"/>
    </w:pPr>
  </w:style>
  <w:style w:type="paragraph" w:styleId="Lijst2">
    <w:name w:val="List 2"/>
    <w:basedOn w:val="Standaard"/>
    <w:semiHidden/>
    <w:rsid w:val="005016D6"/>
    <w:pPr>
      <w:ind w:left="566" w:hanging="283"/>
    </w:pPr>
  </w:style>
  <w:style w:type="paragraph" w:styleId="Lijst3">
    <w:name w:val="List 3"/>
    <w:basedOn w:val="Standaard"/>
    <w:semiHidden/>
    <w:rsid w:val="005016D6"/>
    <w:pPr>
      <w:ind w:left="849" w:hanging="283"/>
    </w:pPr>
  </w:style>
  <w:style w:type="paragraph" w:styleId="Lijst4">
    <w:name w:val="List 4"/>
    <w:basedOn w:val="Standaard"/>
    <w:semiHidden/>
    <w:rsid w:val="005016D6"/>
    <w:pPr>
      <w:ind w:left="1132" w:hanging="283"/>
    </w:pPr>
  </w:style>
  <w:style w:type="paragraph" w:styleId="Lijst5">
    <w:name w:val="List 5"/>
    <w:basedOn w:val="Standaard"/>
    <w:semiHidden/>
    <w:rsid w:val="005016D6"/>
    <w:pPr>
      <w:ind w:left="1415" w:hanging="283"/>
    </w:pPr>
  </w:style>
  <w:style w:type="paragraph" w:styleId="Lijstopsomteken">
    <w:name w:val="List Bullet"/>
    <w:basedOn w:val="Standaard"/>
    <w:semiHidden/>
    <w:rsid w:val="005016D6"/>
    <w:pPr>
      <w:numPr>
        <w:numId w:val="1"/>
      </w:numPr>
    </w:pPr>
  </w:style>
  <w:style w:type="paragraph" w:styleId="Lijstopsomteken2">
    <w:name w:val="List Bullet 2"/>
    <w:basedOn w:val="Standaard"/>
    <w:semiHidden/>
    <w:rsid w:val="005016D6"/>
    <w:pPr>
      <w:numPr>
        <w:numId w:val="2"/>
      </w:numPr>
    </w:pPr>
  </w:style>
  <w:style w:type="paragraph" w:styleId="Lijstopsomteken3">
    <w:name w:val="List Bullet 3"/>
    <w:basedOn w:val="Standaard"/>
    <w:semiHidden/>
    <w:rsid w:val="005016D6"/>
    <w:pPr>
      <w:numPr>
        <w:numId w:val="3"/>
      </w:numPr>
    </w:pPr>
  </w:style>
  <w:style w:type="paragraph" w:styleId="Lijstopsomteken4">
    <w:name w:val="List Bullet 4"/>
    <w:basedOn w:val="Standaard"/>
    <w:semiHidden/>
    <w:rsid w:val="005016D6"/>
    <w:pPr>
      <w:numPr>
        <w:numId w:val="4"/>
      </w:numPr>
    </w:pPr>
  </w:style>
  <w:style w:type="paragraph" w:styleId="Lijstopsomteken5">
    <w:name w:val="List Bullet 5"/>
    <w:basedOn w:val="Standaard"/>
    <w:semiHidden/>
    <w:rsid w:val="005016D6"/>
    <w:pPr>
      <w:numPr>
        <w:numId w:val="9"/>
      </w:numPr>
    </w:pPr>
  </w:style>
  <w:style w:type="paragraph" w:styleId="Lijstnummering">
    <w:name w:val="List Number"/>
    <w:basedOn w:val="Standaard"/>
    <w:semiHidden/>
    <w:rsid w:val="005016D6"/>
    <w:pPr>
      <w:numPr>
        <w:numId w:val="10"/>
      </w:numPr>
    </w:pPr>
  </w:style>
  <w:style w:type="paragraph" w:styleId="Lijstnummering2">
    <w:name w:val="List Number 2"/>
    <w:basedOn w:val="Standaard"/>
    <w:semiHidden/>
    <w:rsid w:val="005016D6"/>
    <w:pPr>
      <w:numPr>
        <w:numId w:val="11"/>
      </w:numPr>
    </w:pPr>
  </w:style>
  <w:style w:type="paragraph" w:styleId="Lijstnummering3">
    <w:name w:val="List Number 3"/>
    <w:basedOn w:val="Standaard"/>
    <w:semiHidden/>
    <w:rsid w:val="005016D6"/>
    <w:pPr>
      <w:numPr>
        <w:numId w:val="12"/>
      </w:numPr>
    </w:pPr>
  </w:style>
  <w:style w:type="paragraph" w:styleId="Lijstnummering4">
    <w:name w:val="List Number 4"/>
    <w:basedOn w:val="Standaard"/>
    <w:semiHidden/>
    <w:rsid w:val="005016D6"/>
    <w:pPr>
      <w:numPr>
        <w:numId w:val="13"/>
      </w:numPr>
    </w:pPr>
  </w:style>
  <w:style w:type="paragraph" w:styleId="Lijstnummering5">
    <w:name w:val="List Number 5"/>
    <w:basedOn w:val="Standaard"/>
    <w:semiHidden/>
    <w:rsid w:val="005016D6"/>
    <w:pPr>
      <w:numPr>
        <w:numId w:val="14"/>
      </w:numPr>
    </w:pPr>
  </w:style>
  <w:style w:type="paragraph" w:styleId="Lijstvoortzetting">
    <w:name w:val="List Continue"/>
    <w:basedOn w:val="Standaard"/>
    <w:semiHidden/>
    <w:rsid w:val="005016D6"/>
    <w:pPr>
      <w:spacing w:after="120"/>
      <w:ind w:left="283"/>
    </w:pPr>
  </w:style>
  <w:style w:type="paragraph" w:styleId="Lijstvoortzetting2">
    <w:name w:val="List Continue 2"/>
    <w:basedOn w:val="Standaard"/>
    <w:semiHidden/>
    <w:rsid w:val="005016D6"/>
    <w:pPr>
      <w:spacing w:after="120"/>
      <w:ind w:left="566"/>
    </w:pPr>
  </w:style>
  <w:style w:type="paragraph" w:styleId="Lijstvoortzetting3">
    <w:name w:val="List Continue 3"/>
    <w:basedOn w:val="Standaard"/>
    <w:semiHidden/>
    <w:rsid w:val="005016D6"/>
    <w:pPr>
      <w:spacing w:after="120"/>
      <w:ind w:left="849"/>
    </w:pPr>
  </w:style>
  <w:style w:type="paragraph" w:styleId="Lijstvoortzetting4">
    <w:name w:val="List Continue 4"/>
    <w:basedOn w:val="Standaard"/>
    <w:semiHidden/>
    <w:rsid w:val="005016D6"/>
    <w:pPr>
      <w:spacing w:after="120"/>
      <w:ind w:left="1132"/>
    </w:pPr>
  </w:style>
  <w:style w:type="paragraph" w:styleId="Lijstvoortzetting5">
    <w:name w:val="List Continue 5"/>
    <w:basedOn w:val="Standaard"/>
    <w:semiHidden/>
    <w:rsid w:val="005016D6"/>
    <w:pPr>
      <w:spacing w:after="120"/>
      <w:ind w:left="1415"/>
    </w:pPr>
  </w:style>
  <w:style w:type="character" w:styleId="Nadruk">
    <w:name w:val="Emphasis"/>
    <w:qFormat/>
    <w:rsid w:val="005016D6"/>
    <w:rPr>
      <w:i/>
      <w:iCs/>
    </w:rPr>
  </w:style>
  <w:style w:type="paragraph" w:styleId="Normaalweb">
    <w:name w:val="Normal (Web)"/>
    <w:basedOn w:val="Standaard"/>
    <w:semiHidden/>
    <w:rsid w:val="005016D6"/>
    <w:rPr>
      <w:rFonts w:ascii="Times New Roman" w:hAnsi="Times New Roman"/>
      <w:sz w:val="24"/>
      <w:szCs w:val="24"/>
    </w:rPr>
  </w:style>
  <w:style w:type="paragraph" w:styleId="Notitiekop">
    <w:name w:val="Note Heading"/>
    <w:basedOn w:val="Standaard"/>
    <w:next w:val="Standaard"/>
    <w:semiHidden/>
    <w:rsid w:val="005016D6"/>
  </w:style>
  <w:style w:type="character" w:styleId="Paginanummer">
    <w:name w:val="page number"/>
    <w:basedOn w:val="Standaardalinea-lettertype"/>
    <w:semiHidden/>
    <w:rsid w:val="005016D6"/>
  </w:style>
  <w:style w:type="paragraph" w:styleId="Plattetekst">
    <w:name w:val="Body Text"/>
    <w:basedOn w:val="Standaard"/>
    <w:semiHidden/>
    <w:rsid w:val="005016D6"/>
    <w:pPr>
      <w:spacing w:after="120"/>
    </w:pPr>
  </w:style>
  <w:style w:type="paragraph" w:styleId="Plattetekst2">
    <w:name w:val="Body Text 2"/>
    <w:basedOn w:val="Standaard"/>
    <w:semiHidden/>
    <w:rsid w:val="005016D6"/>
    <w:pPr>
      <w:spacing w:after="120" w:line="480" w:lineRule="auto"/>
    </w:pPr>
  </w:style>
  <w:style w:type="paragraph" w:styleId="Plattetekst3">
    <w:name w:val="Body Text 3"/>
    <w:basedOn w:val="Standaard"/>
    <w:semiHidden/>
    <w:rsid w:val="005016D6"/>
    <w:pPr>
      <w:spacing w:after="120"/>
    </w:pPr>
  </w:style>
  <w:style w:type="paragraph" w:styleId="Platteteksteersteinspringing">
    <w:name w:val="Body Text First Indent"/>
    <w:basedOn w:val="Plattetekst"/>
    <w:semiHidden/>
    <w:rsid w:val="005016D6"/>
    <w:pPr>
      <w:ind w:firstLine="210"/>
    </w:pPr>
  </w:style>
  <w:style w:type="paragraph" w:styleId="Plattetekstinspringen">
    <w:name w:val="Body Text Indent"/>
    <w:basedOn w:val="Standaard"/>
    <w:semiHidden/>
    <w:rsid w:val="005016D6"/>
    <w:pPr>
      <w:spacing w:after="120"/>
      <w:ind w:left="283"/>
    </w:pPr>
  </w:style>
  <w:style w:type="paragraph" w:styleId="Platteteksteersteinspringing2">
    <w:name w:val="Body Text First Indent 2"/>
    <w:basedOn w:val="Plattetekstinspringen"/>
    <w:semiHidden/>
    <w:rsid w:val="005016D6"/>
    <w:pPr>
      <w:ind w:firstLine="210"/>
    </w:pPr>
  </w:style>
  <w:style w:type="paragraph" w:styleId="Plattetekstinspringen2">
    <w:name w:val="Body Text Indent 2"/>
    <w:basedOn w:val="Standaard"/>
    <w:semiHidden/>
    <w:rsid w:val="005016D6"/>
    <w:pPr>
      <w:spacing w:after="120" w:line="480" w:lineRule="auto"/>
      <w:ind w:left="283"/>
    </w:pPr>
  </w:style>
  <w:style w:type="paragraph" w:styleId="Plattetekstinspringen3">
    <w:name w:val="Body Text Indent 3"/>
    <w:basedOn w:val="Standaard"/>
    <w:semiHidden/>
    <w:rsid w:val="005016D6"/>
    <w:pPr>
      <w:spacing w:after="120"/>
      <w:ind w:left="283"/>
    </w:pPr>
  </w:style>
  <w:style w:type="table" w:styleId="Professioneletabel">
    <w:name w:val="Table Professional"/>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rsid w:val="005016D6"/>
  </w:style>
  <w:style w:type="paragraph" w:styleId="Standaardinspringing">
    <w:name w:val="Normal Indent"/>
    <w:basedOn w:val="Standaard"/>
    <w:semiHidden/>
    <w:rsid w:val="005016D6"/>
    <w:pPr>
      <w:ind w:left="708"/>
    </w:pPr>
  </w:style>
  <w:style w:type="paragraph" w:customStyle="1" w:styleId="Subtitel">
    <w:name w:val="Subtitel"/>
    <w:basedOn w:val="Standaard"/>
    <w:qFormat/>
    <w:rsid w:val="005016D6"/>
    <w:pPr>
      <w:spacing w:after="60"/>
      <w:jc w:val="center"/>
      <w:outlineLvl w:val="1"/>
    </w:pPr>
    <w:rPr>
      <w:rFonts w:ascii="Arial" w:hAnsi="Arial" w:cs="Arial"/>
      <w:sz w:val="24"/>
      <w:szCs w:val="24"/>
    </w:rPr>
  </w:style>
  <w:style w:type="table" w:styleId="Tabelkolommen1">
    <w:name w:val="Table Columns 1"/>
    <w:basedOn w:val="Standaardtabel"/>
    <w:semiHidden/>
    <w:rsid w:val="005016D6"/>
    <w:pPr>
      <w:spacing w:line="240" w:lineRule="exact"/>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5016D6"/>
    <w:pPr>
      <w:spacing w:line="240" w:lineRule="exact"/>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5016D6"/>
    <w:pPr>
      <w:spacing w:line="240" w:lineRule="exact"/>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5016D6"/>
    <w:pPr>
      <w:spacing w:line="240" w:lineRule="exact"/>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5016D6"/>
    <w:pPr>
      <w:spacing w:line="240" w:lineRule="exact"/>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5016D6"/>
    <w:pPr>
      <w:spacing w:line="240" w:lineRule="exact"/>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5016D6"/>
    <w:pPr>
      <w:spacing w:line="240" w:lineRule="exact"/>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5016D6"/>
    <w:pPr>
      <w:spacing w:line="240" w:lineRule="exact"/>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5016D6"/>
    <w:pPr>
      <w:spacing w:line="240" w:lineRule="exact"/>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39"/>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5016D6"/>
    <w:pPr>
      <w:spacing w:line="240" w:lineRule="exact"/>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5016D6"/>
    <w:pPr>
      <w:spacing w:line="240" w:lineRule="exact"/>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5016D6"/>
    <w:pPr>
      <w:spacing w:line="240" w:lineRule="exact"/>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5016D6"/>
    <w:pPr>
      <w:spacing w:line="240" w:lineRule="exact"/>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5016D6"/>
    <w:pPr>
      <w:spacing w:line="240" w:lineRule="exact"/>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qFormat/>
    <w:rsid w:val="005016D6"/>
    <w:pPr>
      <w:spacing w:before="240" w:after="60"/>
      <w:jc w:val="center"/>
      <w:outlineLvl w:val="0"/>
    </w:pPr>
    <w:rPr>
      <w:rFonts w:ascii="Arial" w:hAnsi="Arial" w:cs="Arial"/>
      <w:b/>
      <w:bCs/>
      <w:kern w:val="28"/>
      <w:sz w:val="32"/>
      <w:szCs w:val="32"/>
    </w:rPr>
  </w:style>
  <w:style w:type="table" w:styleId="Verfijndetabel1">
    <w:name w:val="Table Subtle 1"/>
    <w:basedOn w:val="Standaardtabel"/>
    <w:semiHidden/>
    <w:rsid w:val="005016D6"/>
    <w:pPr>
      <w:spacing w:line="240" w:lineRule="exact"/>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5016D6"/>
    <w:pPr>
      <w:spacing w:line="240" w:lineRule="exact"/>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Voettekst">
    <w:name w:val="footer"/>
    <w:basedOn w:val="Standaard"/>
    <w:semiHidden/>
    <w:rsid w:val="005016D6"/>
    <w:pPr>
      <w:tabs>
        <w:tab w:val="center" w:pos="4536"/>
        <w:tab w:val="right" w:pos="9072"/>
      </w:tabs>
    </w:pPr>
  </w:style>
  <w:style w:type="table" w:styleId="Webtabel1">
    <w:name w:val="Table Web 1"/>
    <w:basedOn w:val="Standaardtabel"/>
    <w:semiHidden/>
    <w:rsid w:val="005016D6"/>
    <w:pPr>
      <w:spacing w:line="240" w:lineRule="exact"/>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5016D6"/>
    <w:pPr>
      <w:spacing w:line="240" w:lineRule="exact"/>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5016D6"/>
    <w:pPr>
      <w:spacing w:line="240" w:lineRule="exact"/>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qFormat/>
    <w:rsid w:val="005016D6"/>
    <w:rPr>
      <w:b/>
      <w:bCs/>
    </w:rPr>
  </w:style>
  <w:style w:type="table" w:styleId="Eenvoudigetabel1">
    <w:name w:val="Table Simple 1"/>
    <w:basedOn w:val="Standaardtabel"/>
    <w:semiHidden/>
    <w:rsid w:val="005016D6"/>
    <w:pPr>
      <w:spacing w:line="240" w:lineRule="exact"/>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5016D6"/>
    <w:pPr>
      <w:spacing w:line="240" w:lineRule="exact"/>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Inhopg2">
    <w:name w:val="toc 2"/>
    <w:basedOn w:val="Standaard"/>
    <w:next w:val="Standaard"/>
    <w:autoRedefine/>
    <w:semiHidden/>
    <w:rsid w:val="001E18AC"/>
    <w:pPr>
      <w:tabs>
        <w:tab w:val="left" w:pos="567"/>
        <w:tab w:val="left" w:pos="1134"/>
        <w:tab w:val="left" w:pos="1701"/>
        <w:tab w:val="left" w:pos="8108"/>
      </w:tabs>
      <w:ind w:left="567"/>
    </w:pPr>
    <w:rPr>
      <w:noProof/>
      <w:sz w:val="20"/>
    </w:rPr>
  </w:style>
  <w:style w:type="paragraph" w:styleId="Inhopg3">
    <w:name w:val="toc 3"/>
    <w:basedOn w:val="Standaard"/>
    <w:next w:val="Standaard"/>
    <w:autoRedefine/>
    <w:semiHidden/>
    <w:rsid w:val="001E18AC"/>
    <w:pPr>
      <w:tabs>
        <w:tab w:val="left" w:pos="567"/>
        <w:tab w:val="left" w:pos="1134"/>
        <w:tab w:val="left" w:pos="1701"/>
        <w:tab w:val="left" w:pos="8108"/>
      </w:tabs>
      <w:ind w:left="1134"/>
    </w:pPr>
  </w:style>
  <w:style w:type="paragraph" w:styleId="Tekstzonderopmaak">
    <w:name w:val="Plain Text"/>
    <w:basedOn w:val="Standaard"/>
    <w:semiHidden/>
    <w:rsid w:val="00D100A8"/>
    <w:rPr>
      <w:rFonts w:ascii="Courier New" w:hAnsi="Courier New" w:cs="Courier New"/>
      <w:sz w:val="20"/>
      <w:szCs w:val="20"/>
    </w:rPr>
  </w:style>
  <w:style w:type="paragraph" w:styleId="Lijstalinea">
    <w:name w:val="List Paragraph"/>
    <w:basedOn w:val="Standaard"/>
    <w:uiPriority w:val="34"/>
    <w:qFormat/>
    <w:rsid w:val="00712AA4"/>
    <w:pPr>
      <w:ind w:left="720"/>
      <w:contextualSpacing/>
    </w:pPr>
  </w:style>
  <w:style w:type="character" w:customStyle="1" w:styleId="Onopgelostemelding1">
    <w:name w:val="Onopgeloste melding1"/>
    <w:basedOn w:val="Standaardalinea-lettertype"/>
    <w:uiPriority w:val="99"/>
    <w:semiHidden/>
    <w:unhideWhenUsed/>
    <w:rsid w:val="00DD7C06"/>
    <w:rPr>
      <w:color w:val="808080"/>
      <w:shd w:val="clear" w:color="auto" w:fill="E6E6E6"/>
    </w:rPr>
  </w:style>
  <w:style w:type="character" w:styleId="Verwijzingopmerking">
    <w:name w:val="annotation reference"/>
    <w:basedOn w:val="Standaardalinea-lettertype"/>
    <w:rsid w:val="00180BC9"/>
    <w:rPr>
      <w:sz w:val="16"/>
      <w:szCs w:val="16"/>
    </w:rPr>
  </w:style>
  <w:style w:type="paragraph" w:styleId="Tekstopmerking">
    <w:name w:val="annotation text"/>
    <w:basedOn w:val="Standaard"/>
    <w:link w:val="TekstopmerkingChar"/>
    <w:rsid w:val="00180BC9"/>
    <w:pPr>
      <w:spacing w:line="240" w:lineRule="auto"/>
    </w:pPr>
    <w:rPr>
      <w:sz w:val="20"/>
      <w:szCs w:val="20"/>
    </w:rPr>
  </w:style>
  <w:style w:type="character" w:customStyle="1" w:styleId="TekstopmerkingChar">
    <w:name w:val="Tekst opmerking Char"/>
    <w:basedOn w:val="Standaardalinea-lettertype"/>
    <w:link w:val="Tekstopmerking"/>
    <w:rsid w:val="00180BC9"/>
    <w:rPr>
      <w:rFonts w:ascii="Verdana" w:hAnsi="Verdana"/>
    </w:rPr>
  </w:style>
  <w:style w:type="paragraph" w:styleId="Onderwerpvanopmerking">
    <w:name w:val="annotation subject"/>
    <w:basedOn w:val="Tekstopmerking"/>
    <w:next w:val="Tekstopmerking"/>
    <w:link w:val="OnderwerpvanopmerkingChar"/>
    <w:rsid w:val="00180BC9"/>
    <w:rPr>
      <w:b/>
      <w:bCs/>
    </w:rPr>
  </w:style>
  <w:style w:type="character" w:customStyle="1" w:styleId="OnderwerpvanopmerkingChar">
    <w:name w:val="Onderwerp van opmerking Char"/>
    <w:basedOn w:val="TekstopmerkingChar"/>
    <w:link w:val="Onderwerpvanopmerking"/>
    <w:rsid w:val="00180BC9"/>
    <w:rPr>
      <w:rFonts w:ascii="Verdana" w:hAnsi="Verdana"/>
      <w:b/>
      <w:bCs/>
    </w:rPr>
  </w:style>
  <w:style w:type="paragraph" w:styleId="Ballontekst">
    <w:name w:val="Balloon Text"/>
    <w:basedOn w:val="Standaard"/>
    <w:link w:val="BallontekstChar"/>
    <w:rsid w:val="00180BC9"/>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rsid w:val="00180BC9"/>
    <w:rPr>
      <w:rFonts w:ascii="Segoe UI" w:hAnsi="Segoe UI" w:cs="Segoe UI"/>
      <w:sz w:val="18"/>
      <w:szCs w:val="18"/>
    </w:rPr>
  </w:style>
  <w:style w:type="character" w:styleId="Onopgelostemelding">
    <w:name w:val="Unresolved Mention"/>
    <w:basedOn w:val="Standaardalinea-lettertype"/>
    <w:uiPriority w:val="99"/>
    <w:semiHidden/>
    <w:unhideWhenUsed/>
    <w:rsid w:val="00925B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2398683">
      <w:bodyDiv w:val="1"/>
      <w:marLeft w:val="0"/>
      <w:marRight w:val="0"/>
      <w:marTop w:val="0"/>
      <w:marBottom w:val="0"/>
      <w:divBdr>
        <w:top w:val="none" w:sz="0" w:space="0" w:color="auto"/>
        <w:left w:val="none" w:sz="0" w:space="0" w:color="auto"/>
        <w:bottom w:val="none" w:sz="0" w:space="0" w:color="auto"/>
        <w:right w:val="none" w:sz="0" w:space="0" w:color="auto"/>
      </w:divBdr>
    </w:div>
    <w:div w:id="268247628">
      <w:bodyDiv w:val="1"/>
      <w:marLeft w:val="0"/>
      <w:marRight w:val="0"/>
      <w:marTop w:val="0"/>
      <w:marBottom w:val="0"/>
      <w:divBdr>
        <w:top w:val="none" w:sz="0" w:space="0" w:color="auto"/>
        <w:left w:val="none" w:sz="0" w:space="0" w:color="auto"/>
        <w:bottom w:val="none" w:sz="0" w:space="0" w:color="auto"/>
        <w:right w:val="none" w:sz="0" w:space="0" w:color="auto"/>
      </w:divBdr>
    </w:div>
    <w:div w:id="271984970">
      <w:bodyDiv w:val="1"/>
      <w:marLeft w:val="0"/>
      <w:marRight w:val="0"/>
      <w:marTop w:val="0"/>
      <w:marBottom w:val="0"/>
      <w:divBdr>
        <w:top w:val="none" w:sz="0" w:space="0" w:color="auto"/>
        <w:left w:val="none" w:sz="0" w:space="0" w:color="auto"/>
        <w:bottom w:val="none" w:sz="0" w:space="0" w:color="auto"/>
        <w:right w:val="none" w:sz="0" w:space="0" w:color="auto"/>
      </w:divBdr>
    </w:div>
    <w:div w:id="298651829">
      <w:bodyDiv w:val="1"/>
      <w:marLeft w:val="0"/>
      <w:marRight w:val="0"/>
      <w:marTop w:val="0"/>
      <w:marBottom w:val="0"/>
      <w:divBdr>
        <w:top w:val="none" w:sz="0" w:space="0" w:color="auto"/>
        <w:left w:val="none" w:sz="0" w:space="0" w:color="auto"/>
        <w:bottom w:val="none" w:sz="0" w:space="0" w:color="auto"/>
        <w:right w:val="none" w:sz="0" w:space="0" w:color="auto"/>
      </w:divBdr>
    </w:div>
    <w:div w:id="336689573">
      <w:bodyDiv w:val="1"/>
      <w:marLeft w:val="0"/>
      <w:marRight w:val="0"/>
      <w:marTop w:val="0"/>
      <w:marBottom w:val="0"/>
      <w:divBdr>
        <w:top w:val="none" w:sz="0" w:space="0" w:color="auto"/>
        <w:left w:val="none" w:sz="0" w:space="0" w:color="auto"/>
        <w:bottom w:val="none" w:sz="0" w:space="0" w:color="auto"/>
        <w:right w:val="none" w:sz="0" w:space="0" w:color="auto"/>
      </w:divBdr>
    </w:div>
    <w:div w:id="707028289">
      <w:bodyDiv w:val="1"/>
      <w:marLeft w:val="0"/>
      <w:marRight w:val="0"/>
      <w:marTop w:val="0"/>
      <w:marBottom w:val="0"/>
      <w:divBdr>
        <w:top w:val="none" w:sz="0" w:space="0" w:color="auto"/>
        <w:left w:val="none" w:sz="0" w:space="0" w:color="auto"/>
        <w:bottom w:val="none" w:sz="0" w:space="0" w:color="auto"/>
        <w:right w:val="none" w:sz="0" w:space="0" w:color="auto"/>
      </w:divBdr>
    </w:div>
    <w:div w:id="1465074394">
      <w:bodyDiv w:val="1"/>
      <w:marLeft w:val="0"/>
      <w:marRight w:val="0"/>
      <w:marTop w:val="0"/>
      <w:marBottom w:val="0"/>
      <w:divBdr>
        <w:top w:val="none" w:sz="0" w:space="0" w:color="auto"/>
        <w:left w:val="none" w:sz="0" w:space="0" w:color="auto"/>
        <w:bottom w:val="none" w:sz="0" w:space="0" w:color="auto"/>
        <w:right w:val="none" w:sz="0" w:space="0" w:color="auto"/>
      </w:divBdr>
    </w:div>
    <w:div w:id="1893494165">
      <w:bodyDiv w:val="1"/>
      <w:marLeft w:val="0"/>
      <w:marRight w:val="0"/>
      <w:marTop w:val="0"/>
      <w:marBottom w:val="0"/>
      <w:divBdr>
        <w:top w:val="none" w:sz="0" w:space="0" w:color="auto"/>
        <w:left w:val="none" w:sz="0" w:space="0" w:color="auto"/>
        <w:bottom w:val="none" w:sz="0" w:space="0" w:color="auto"/>
        <w:right w:val="none" w:sz="0" w:space="0" w:color="auto"/>
      </w:divBdr>
    </w:div>
    <w:div w:id="203870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Geonovum/KP-APIs/raw/master/Stuurgroep/Verslagen/Verslag%20stuurgroep%2015-4-2020.docx"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F27D0-E21B-45B6-9423-B13FDDB72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3830</TotalTime>
  <Pages>3</Pages>
  <Words>906</Words>
  <Characters>4988</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lpstr>
    </vt:vector>
  </TitlesOfParts>
  <Company>vmware</Company>
  <LinksUpToDate>false</LinksUpToDate>
  <CharactersWithSpaces>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Frank Terpstra</dc:creator>
  <cp:keywords/>
  <dc:description/>
  <cp:lastModifiedBy>Frank Terpstra</cp:lastModifiedBy>
  <cp:revision>6</cp:revision>
  <cp:lastPrinted>2008-01-15T09:15:00Z</cp:lastPrinted>
  <dcterms:created xsi:type="dcterms:W3CDTF">2020-06-12T15:07:00Z</dcterms:created>
  <dcterms:modified xsi:type="dcterms:W3CDTF">2020-06-15T06:59:00Z</dcterms:modified>
</cp:coreProperties>
</file>