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r w:rsidR="00EA10C8">
        <w:t xml:space="preserve">  (bijgewerkt 29112018)</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136F3C" w:rsidRDefault="00136F3C" w:rsidP="00D775A9"/>
    <w:p w:rsidR="00136F3C" w:rsidRDefault="00136F3C" w:rsidP="00D775A9">
      <w:r>
        <w:t xml:space="preserve">De NEN 3610 – ontologie/vocabulaire wordt op een aparte pagina gepubliceerd. Die pagina wordt de </w:t>
      </w:r>
      <w:proofErr w:type="spellStart"/>
      <w:r>
        <w:t>officieele</w:t>
      </w:r>
      <w:proofErr w:type="spellEnd"/>
      <w:r>
        <w:t xml:space="preserve"> bron van de </w:t>
      </w:r>
      <w:proofErr w:type="spellStart"/>
      <w:r>
        <w:t>de</w:t>
      </w:r>
      <w:proofErr w:type="spellEnd"/>
      <w:r>
        <w:t xml:space="preserve"> ontologie. In de inleidende pagina daarvan wordt verwezen naar het NEN 3610-LD </w:t>
      </w:r>
      <w:proofErr w:type="spellStart"/>
      <w:r>
        <w:t>respec</w:t>
      </w:r>
      <w:proofErr w:type="spellEnd"/>
      <w:r>
        <w:t xml:space="preserve"> </w:t>
      </w:r>
      <w:proofErr w:type="spellStart"/>
      <w:r>
        <w:t>doc</w:t>
      </w:r>
      <w:proofErr w:type="spellEnd"/>
      <w:r>
        <w:t>.</w:t>
      </w:r>
    </w:p>
    <w:p w:rsidR="00FD4E7D" w:rsidRDefault="00FD4E7D" w:rsidP="00D775A9"/>
    <w:p w:rsidR="00FD4E7D" w:rsidRDefault="00FD4E7D" w:rsidP="00D775A9">
      <w:r w:rsidRPr="00FD4E7D">
        <w:rPr>
          <w:highlight w:val="green"/>
        </w:rPr>
        <w:t>is gerealiseerd.</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lastRenderedPageBreak/>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pPr>
        <w:rPr>
          <w:highlight w:val="green"/>
        </w:rPr>
      </w:pPr>
      <w:r>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66522" w:rsidRDefault="00C66522" w:rsidP="00D775A9">
      <w:r>
        <w:t xml:space="preserve">5/10: Nog een aantal LOD sets toevoegen. Bijvoorbeeld CBNL referentie, GWSW en andere. </w:t>
      </w:r>
    </w:p>
    <w:p w:rsidR="00136F3C" w:rsidRDefault="00136F3C" w:rsidP="00D775A9">
      <w:r>
        <w:t xml:space="preserve">25/10: Marco heeft een klein LOD-nl </w:t>
      </w:r>
      <w:proofErr w:type="spellStart"/>
      <w:r>
        <w:t>cloud</w:t>
      </w:r>
      <w:proofErr w:type="spellEnd"/>
      <w:r>
        <w:t xml:space="preserve"> gemaakt die clickable is naar de individuele datasets. Er komt in </w:t>
      </w:r>
      <w:proofErr w:type="spellStart"/>
      <w:r>
        <w:t>github</w:t>
      </w:r>
      <w:proofErr w:type="spellEnd"/>
      <w:r>
        <w:t xml:space="preserve"> een folder (</w:t>
      </w:r>
      <w:r w:rsidRPr="00136F3C">
        <w:t>C:\Users\</w:t>
      </w:r>
      <w:proofErr w:type="spellStart"/>
      <w:r w:rsidRPr="00136F3C">
        <w:t>pjanssen</w:t>
      </w:r>
      <w:proofErr w:type="spellEnd"/>
      <w:r w:rsidRPr="00136F3C">
        <w:t>\</w:t>
      </w:r>
      <w:proofErr w:type="spellStart"/>
      <w:r w:rsidRPr="00136F3C">
        <w:t>Documents</w:t>
      </w:r>
      <w:proofErr w:type="spellEnd"/>
      <w:r w:rsidRPr="00136F3C">
        <w:t>\GitHub\NEN3610-Linkeddata\dataset</w:t>
      </w:r>
      <w:r>
        <w:t>) waarin conform DCAT de datasets beschreven kunnen worden.</w:t>
      </w:r>
    </w:p>
    <w:p w:rsidR="00136F3C" w:rsidRDefault="00136F3C" w:rsidP="00D775A9">
      <w:r>
        <w:t xml:space="preserve">An de hand van ingevulde sets wordt de LD-NL </w:t>
      </w:r>
      <w:proofErr w:type="spellStart"/>
      <w:r>
        <w:t>cloud</w:t>
      </w:r>
      <w:proofErr w:type="spellEnd"/>
      <w:r>
        <w:t xml:space="preserve"> </w:t>
      </w:r>
      <w:proofErr w:type="spellStart"/>
      <w:r>
        <w:t>gevult</w:t>
      </w:r>
      <w:proofErr w:type="spellEnd"/>
      <w:r>
        <w:t xml:space="preserve">. </w:t>
      </w:r>
      <w:r w:rsidRPr="00447D1F">
        <w:rPr>
          <w:highlight w:val="yellow"/>
        </w:rPr>
        <w:t>Marc</w:t>
      </w:r>
      <w:r w:rsidR="00447D1F" w:rsidRPr="00447D1F">
        <w:rPr>
          <w:highlight w:val="yellow"/>
        </w:rPr>
        <w:t>o</w:t>
      </w:r>
      <w:r>
        <w:t xml:space="preserve"> richt dat in</w:t>
      </w:r>
      <w:r w:rsidR="00447D1F">
        <w:t>.</w:t>
      </w:r>
      <w:r>
        <w:t xml:space="preserve"> </w:t>
      </w:r>
      <w:r w:rsidR="00447D1F" w:rsidRPr="00447D1F">
        <w:rPr>
          <w:highlight w:val="yellow"/>
        </w:rPr>
        <w:t>Iedereen</w:t>
      </w:r>
      <w:r w:rsidR="00447D1F">
        <w:t xml:space="preserve"> vult het in.</w:t>
      </w:r>
    </w:p>
    <w:p w:rsidR="00CA595C" w:rsidRDefault="00CA595C" w:rsidP="00D775A9"/>
    <w:p w:rsidR="0088287C" w:rsidRDefault="00A34F48" w:rsidP="00D775A9">
      <w:r>
        <w:rPr>
          <w:b/>
        </w:rPr>
        <w:t>3</w:t>
      </w:r>
      <w:r w:rsidR="0088287C" w:rsidRPr="0088287C">
        <w:rPr>
          <w:b/>
        </w:rPr>
        <w:t xml:space="preserve"> (MISSING) </w:t>
      </w:r>
      <w:proofErr w:type="spellStart"/>
      <w:r w:rsidR="0088287C" w:rsidRPr="0088287C">
        <w:rPr>
          <w:b/>
        </w:rPr>
        <w:t>Use</w:t>
      </w:r>
      <w:proofErr w:type="spellEnd"/>
      <w:r w:rsidR="0088287C" w:rsidRPr="0088287C">
        <w:rPr>
          <w:b/>
        </w:rPr>
        <w:t xml:space="preserve"> cases</w:t>
      </w:r>
    </w:p>
    <w:p w:rsidR="0088287C" w:rsidRDefault="0088287C" w:rsidP="00D775A9">
      <w:r>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A34F48" w:rsidP="00D775A9">
      <w:pPr>
        <w:rPr>
          <w:b/>
        </w:rPr>
      </w:pPr>
      <w:r>
        <w:rPr>
          <w:b/>
        </w:rPr>
        <w:t>4</w:t>
      </w:r>
      <w:r w:rsidR="0088287C" w:rsidRPr="0088287C">
        <w:rPr>
          <w:b/>
        </w:rPr>
        <w:t>.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A34F48" w:rsidRDefault="0088287C" w:rsidP="00D775A9">
      <w:pPr>
        <w:rPr>
          <w:highlight w:val="yellow"/>
        </w:rPr>
      </w:pPr>
      <w:r>
        <w:t xml:space="preserve">Actie: </w:t>
      </w:r>
      <w:r w:rsidR="003D6522">
        <w:t>voor nu stellen we vast dat dit de relevante standaarden zijn. Afschrijven van de teksten.</w:t>
      </w:r>
      <w:r w:rsidR="00DD12E7">
        <w:t xml:space="preserve"> </w:t>
      </w:r>
      <w:r w:rsidR="00DD12E7" w:rsidRPr="00856A43">
        <w:rPr>
          <w:highlight w:val="green"/>
        </w:rPr>
        <w:t>[Paul]</w:t>
      </w:r>
      <w:r w:rsidR="00711ED4" w:rsidRPr="00856A43">
        <w:rPr>
          <w:highlight w:val="green"/>
        </w:rPr>
        <w:t xml:space="preserve"> </w:t>
      </w:r>
    </w:p>
    <w:p w:rsidR="0088287C" w:rsidRDefault="00A34F48" w:rsidP="00D775A9">
      <w:r w:rsidRPr="00856A43">
        <w:rPr>
          <w:highlight w:val="green"/>
        </w:rPr>
        <w:t xml:space="preserve">5/10: </w:t>
      </w:r>
      <w:r w:rsidR="00711ED4" w:rsidRPr="00856A43">
        <w:rPr>
          <w:highlight w:val="green"/>
        </w:rPr>
        <w:t>toevoegen LD proxy</w:t>
      </w:r>
      <w:r w:rsidR="00AE223E">
        <w:t>.</w:t>
      </w:r>
    </w:p>
    <w:p w:rsidR="0088287C" w:rsidRDefault="0088287C" w:rsidP="00D775A9"/>
    <w:p w:rsidR="0088287C" w:rsidRDefault="00A34F48" w:rsidP="00D775A9">
      <w:r>
        <w:rPr>
          <w:b/>
        </w:rPr>
        <w:t>5</w:t>
      </w:r>
      <w:r w:rsidR="0088287C" w:rsidRPr="0088287C">
        <w:rPr>
          <w:b/>
        </w:rPr>
        <w:t xml:space="preserve">. Basisbeginselen </w:t>
      </w:r>
      <w:proofErr w:type="spellStart"/>
      <w:r w:rsidR="0088287C" w:rsidRPr="0088287C">
        <w:rPr>
          <w:b/>
        </w:rPr>
        <w:t>Linked</w:t>
      </w:r>
      <w:proofErr w:type="spellEnd"/>
      <w:r w:rsidR="0088287C"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A34F48" w:rsidRDefault="00A34F48" w:rsidP="00476F36">
      <w:pPr>
        <w:rPr>
          <w:highlight w:val="yellow"/>
        </w:rPr>
      </w:pPr>
      <w:r w:rsidRPr="00A34F48">
        <w:rPr>
          <w:highlight w:val="yellow"/>
        </w:rPr>
        <w:t>5/10: Aanpassen aan de hand van resultaat discussie over punten Hans en Marinus.</w:t>
      </w:r>
    </w:p>
    <w:p w:rsidR="006A7BE3" w:rsidRDefault="006A7BE3" w:rsidP="00476F36"/>
    <w:p w:rsidR="006A7BE3" w:rsidRDefault="006A7BE3" w:rsidP="00476F36">
      <w:r>
        <w:t>Een paar punten:</w:t>
      </w:r>
    </w:p>
    <w:p w:rsidR="006A7BE3" w:rsidRDefault="006A7BE3" w:rsidP="00476F36">
      <w:r>
        <w:t xml:space="preserve">UNA wordt nog steeds niet goed omschreven. </w:t>
      </w:r>
      <w:proofErr w:type="spellStart"/>
      <w:r>
        <w:t>Setorientatie</w:t>
      </w:r>
      <w:proofErr w:type="spellEnd"/>
      <w:r>
        <w:t xml:space="preserve"> nog niet goed omschreven. Het is eigenlijk allemaal set </w:t>
      </w:r>
      <w:proofErr w:type="spellStart"/>
      <w:r>
        <w:t>georienteerd</w:t>
      </w:r>
      <w:proofErr w:type="spellEnd"/>
      <w:r>
        <w:t xml:space="preserve"> maar op een verschillende manier. Gebruik dit om de verschillen uit te leggen.</w:t>
      </w:r>
    </w:p>
    <w:p w:rsidR="006A7BE3" w:rsidRDefault="006A7BE3" w:rsidP="00476F36">
      <w:r>
        <w:t>RDF: Instantie ontstaat voor de klasse</w:t>
      </w:r>
    </w:p>
    <w:p w:rsidR="006A7BE3" w:rsidRDefault="006A7BE3" w:rsidP="00476F36">
      <w:r>
        <w:t>OWL: Klasse is er voor de instantie.</w:t>
      </w:r>
    </w:p>
    <w:p w:rsidR="006A7BE3" w:rsidRDefault="006A7BE3" w:rsidP="00476F36">
      <w:r>
        <w:lastRenderedPageBreak/>
        <w:t>Normalisatie is geen LD concept of doel. Het komt uit de database wereld. Dit klopt maar het kan nog steeds gebruik worden als concept om de verschillende methoden van vertaling van werkelijkheid naar model te vergelijken.</w:t>
      </w:r>
    </w:p>
    <w:p w:rsidR="006A7BE3" w:rsidRDefault="006A7BE3" w:rsidP="00476F36"/>
    <w:p w:rsidR="006A7BE3" w:rsidRDefault="006A7BE3" w:rsidP="00476F36"/>
    <w:p w:rsidR="0088287C" w:rsidRDefault="0088287C" w:rsidP="00D775A9"/>
    <w:p w:rsidR="00A34F48" w:rsidRPr="00A34F48" w:rsidRDefault="00A34F48" w:rsidP="00A34F48">
      <w:pPr>
        <w:rPr>
          <w:b/>
        </w:rPr>
      </w:pPr>
      <w:r w:rsidRPr="00A34F48">
        <w:rPr>
          <w:b/>
        </w:rPr>
        <w:t>6. De NEN3610 ontologie</w:t>
      </w:r>
    </w:p>
    <w:p w:rsidR="00A34F48" w:rsidRDefault="00A34F48" w:rsidP="00D775A9"/>
    <w:p w:rsidR="00A34F48" w:rsidRDefault="00A34F48" w:rsidP="00D775A9">
      <w:r>
        <w:t xml:space="preserve">De ontologie is klaar. Review op begrip en inhoud. </w:t>
      </w:r>
      <w:r w:rsidRPr="00A34F48">
        <w:rPr>
          <w:highlight w:val="yellow"/>
        </w:rPr>
        <w:t>[Iedereen]</w:t>
      </w:r>
    </w:p>
    <w:p w:rsidR="00A34F48" w:rsidRDefault="00A34F48" w:rsidP="00D775A9"/>
    <w:p w:rsidR="00A34F48" w:rsidRPr="00A34F48" w:rsidRDefault="00A34F48" w:rsidP="00A34F48">
      <w:pPr>
        <w:pStyle w:val="Kop2"/>
        <w:shd w:val="clear" w:color="auto" w:fill="FFFFFF"/>
        <w:rPr>
          <w:rFonts w:asciiTheme="minorHAnsi" w:eastAsiaTheme="minorHAnsi" w:hAnsiTheme="minorHAnsi" w:cstheme="minorBidi"/>
          <w:b/>
          <w:color w:val="auto"/>
          <w:sz w:val="24"/>
          <w:szCs w:val="24"/>
        </w:rPr>
      </w:pPr>
      <w:r w:rsidRPr="00A34F48">
        <w:rPr>
          <w:rFonts w:asciiTheme="minorHAnsi" w:eastAsiaTheme="minorHAnsi" w:hAnsiTheme="minorHAnsi" w:cstheme="minorBidi"/>
          <w:b/>
          <w:color w:val="auto"/>
          <w:sz w:val="24"/>
          <w:szCs w:val="24"/>
        </w:rPr>
        <w:t xml:space="preserve">7. Transformatie van een NEN3610 UML model naar </w:t>
      </w:r>
      <w:proofErr w:type="spellStart"/>
      <w:r w:rsidRPr="00A34F48">
        <w:rPr>
          <w:rFonts w:asciiTheme="minorHAnsi" w:eastAsiaTheme="minorHAnsi" w:hAnsiTheme="minorHAnsi" w:cstheme="minorBidi"/>
          <w:b/>
          <w:color w:val="auto"/>
          <w:sz w:val="24"/>
          <w:szCs w:val="24"/>
        </w:rPr>
        <w:t>Linked</w:t>
      </w:r>
      <w:proofErr w:type="spellEnd"/>
      <w:r w:rsidRPr="00A34F48">
        <w:rPr>
          <w:rFonts w:asciiTheme="minorHAnsi" w:eastAsiaTheme="minorHAnsi" w:hAnsiTheme="minorHAnsi" w:cstheme="minorBidi"/>
          <w:b/>
          <w:color w:val="auto"/>
          <w:sz w:val="24"/>
          <w:szCs w:val="24"/>
        </w:rPr>
        <w:t xml:space="preserve"> Data</w:t>
      </w:r>
    </w:p>
    <w:p w:rsidR="00A34F48" w:rsidRDefault="00A34F48" w:rsidP="00D775A9"/>
    <w:p w:rsidR="000D7BA4" w:rsidRDefault="000D7BA4" w:rsidP="00D775A9">
      <w:pPr>
        <w:rPr>
          <w:highlight w:val="yellow"/>
        </w:rPr>
      </w:pPr>
    </w:p>
    <w:p w:rsidR="000D7BA4" w:rsidRDefault="000D7BA4" w:rsidP="00D775A9">
      <w:r w:rsidRPr="000D7BA4">
        <w:t>25/1</w:t>
      </w:r>
    </w:p>
    <w:p w:rsidR="000D7BA4" w:rsidRDefault="000D7BA4" w:rsidP="00D775A9">
      <w:r>
        <w:t>Hoofdstuk wordt herschreven. Het gaat directer in op de transformatieregels zonder al te veel uitleg. De uitleg en achtergrond staan in hoofdstuk 9.</w:t>
      </w:r>
    </w:p>
    <w:p w:rsidR="000D7BA4" w:rsidRDefault="000D7BA4" w:rsidP="00D775A9"/>
    <w:p w:rsidR="000D7BA4" w:rsidRDefault="000D7BA4" w:rsidP="00D775A9">
      <w:r>
        <w:t>Basis inrichting is:</w:t>
      </w:r>
    </w:p>
    <w:p w:rsidR="000D7BA4" w:rsidRDefault="000D7BA4" w:rsidP="000D7BA4">
      <w:pPr>
        <w:pStyle w:val="Lijstalinea"/>
        <w:numPr>
          <w:ilvl w:val="0"/>
          <w:numId w:val="6"/>
        </w:numPr>
      </w:pPr>
      <w:r>
        <w:t xml:space="preserve">Basis transformatieregels </w:t>
      </w:r>
      <w:r w:rsidR="007714CB">
        <w:t xml:space="preserve">en transformatiescript </w:t>
      </w:r>
      <w:r>
        <w:t xml:space="preserve">gebaseerd op INSPIRE </w:t>
      </w:r>
      <w:proofErr w:type="spellStart"/>
      <w:r>
        <w:t>Guidlines</w:t>
      </w:r>
      <w:proofErr w:type="spellEnd"/>
      <w:r>
        <w:t xml:space="preserve"> document</w:t>
      </w:r>
      <w:r w:rsidR="007714CB">
        <w:t xml:space="preserve"> naar de 4 LD componenten </w:t>
      </w:r>
      <w:r w:rsidR="007714CB" w:rsidRPr="007714CB">
        <w:t>(SKOS, OWL, RDF/RDFS, SHACL</w:t>
      </w:r>
      <w:r w:rsidR="007714CB" w:rsidRPr="00313103">
        <w:rPr>
          <w:highlight w:val="yellow"/>
        </w:rPr>
        <w:t>);</w:t>
      </w:r>
      <w:r>
        <w:t xml:space="preserve">. </w:t>
      </w:r>
      <w:r w:rsidRPr="000D7BA4">
        <w:rPr>
          <w:highlight w:val="yellow"/>
        </w:rPr>
        <w:t>Pano</w:t>
      </w:r>
    </w:p>
    <w:p w:rsidR="000D7BA4" w:rsidRDefault="007714CB" w:rsidP="000D7BA4">
      <w:pPr>
        <w:pStyle w:val="Lijstalinea"/>
        <w:numPr>
          <w:ilvl w:val="0"/>
          <w:numId w:val="6"/>
        </w:numPr>
      </w:pPr>
      <w:r>
        <w:t xml:space="preserve">Afwijkende regels: </w:t>
      </w:r>
      <w:r w:rsidR="000D7BA4">
        <w:t xml:space="preserve">Per </w:t>
      </w:r>
      <w:proofErr w:type="spellStart"/>
      <w:r w:rsidR="000D7BA4">
        <w:t>Linked</w:t>
      </w:r>
      <w:proofErr w:type="spellEnd"/>
      <w:r w:rsidR="000D7BA4">
        <w:t xml:space="preserve"> </w:t>
      </w:r>
      <w:proofErr w:type="spellStart"/>
      <w:r w:rsidR="000D7BA4">
        <w:t>datastyle</w:t>
      </w:r>
      <w:proofErr w:type="spellEnd"/>
      <w:r w:rsidR="000D7BA4">
        <w:t xml:space="preserve">: </w:t>
      </w:r>
      <w:proofErr w:type="spellStart"/>
      <w:r w:rsidR="000D7BA4">
        <w:t>DSO,OroX,Coins</w:t>
      </w:r>
      <w:proofErr w:type="spellEnd"/>
      <w:r w:rsidR="000D7BA4">
        <w:t xml:space="preserve"> komen er aparte afwijkende regels.</w:t>
      </w:r>
    </w:p>
    <w:p w:rsidR="000D7BA4" w:rsidRDefault="000D7BA4" w:rsidP="000D7BA4">
      <w:pPr>
        <w:ind w:left="708"/>
      </w:pPr>
      <w:r>
        <w:t xml:space="preserve">Er komt hiervoor 1 format. </w:t>
      </w:r>
      <w:r w:rsidRPr="000D7BA4">
        <w:rPr>
          <w:highlight w:val="yellow"/>
        </w:rPr>
        <w:t>Pano, Marinus, Niels</w:t>
      </w:r>
    </w:p>
    <w:p w:rsidR="000D7BA4" w:rsidRDefault="000D7BA4" w:rsidP="000D7BA4">
      <w:pPr>
        <w:ind w:left="708"/>
      </w:pPr>
      <w:r>
        <w:t xml:space="preserve">De verschillende metamodellen worden opgenomen maar pas later in hoofdstuk 9 wordt er dieper op in gegaan. </w:t>
      </w:r>
    </w:p>
    <w:p w:rsidR="000D7BA4" w:rsidRPr="000D7BA4" w:rsidRDefault="000D7BA4" w:rsidP="00D775A9"/>
    <w:p w:rsidR="006A7BE3" w:rsidRDefault="006A7BE3" w:rsidP="00D775A9"/>
    <w:p w:rsidR="00756E7C" w:rsidRDefault="00756E7C" w:rsidP="00D775A9"/>
    <w:p w:rsidR="00756E7C" w:rsidRPr="00756E7C" w:rsidRDefault="007714CB" w:rsidP="00756E7C">
      <w:pPr>
        <w:pStyle w:val="Kop2"/>
        <w:shd w:val="clear" w:color="auto" w:fill="FFFFFF"/>
        <w:rPr>
          <w:rFonts w:asciiTheme="minorHAnsi" w:eastAsiaTheme="minorHAnsi" w:hAnsiTheme="minorHAnsi" w:cstheme="minorBidi"/>
          <w:b/>
          <w:color w:val="auto"/>
          <w:sz w:val="24"/>
          <w:szCs w:val="24"/>
        </w:rPr>
      </w:pPr>
      <w:r>
        <w:rPr>
          <w:rFonts w:asciiTheme="minorHAnsi" w:eastAsiaTheme="minorHAnsi" w:hAnsiTheme="minorHAnsi" w:cstheme="minorBidi"/>
          <w:b/>
          <w:color w:val="auto"/>
          <w:sz w:val="24"/>
          <w:szCs w:val="24"/>
        </w:rPr>
        <w:t>8</w:t>
      </w:r>
      <w:r w:rsidR="00756E7C" w:rsidRPr="00756E7C">
        <w:rPr>
          <w:rFonts w:asciiTheme="minorHAnsi" w:eastAsiaTheme="minorHAnsi" w:hAnsiTheme="minorHAnsi" w:cstheme="minorBidi"/>
          <w:b/>
          <w:color w:val="auto"/>
          <w:sz w:val="24"/>
          <w:szCs w:val="24"/>
        </w:rPr>
        <w:t>. Voorbeeld: UML-Golfbaan naar ontologie en vocabulaire</w:t>
      </w:r>
    </w:p>
    <w:p w:rsidR="0088287C" w:rsidRDefault="0088287C" w:rsidP="00D775A9">
      <w:pPr>
        <w:rPr>
          <w:b/>
        </w:rPr>
      </w:pP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F75AA" w:rsidRDefault="001F75AA" w:rsidP="00D775A9"/>
    <w:p w:rsidR="007714CB" w:rsidRPr="007714CB" w:rsidRDefault="007714CB" w:rsidP="007714CB">
      <w:pPr>
        <w:pStyle w:val="Kop2"/>
        <w:shd w:val="clear" w:color="auto" w:fill="FFFFFF"/>
        <w:rPr>
          <w:rFonts w:asciiTheme="minorHAnsi" w:eastAsiaTheme="minorHAnsi" w:hAnsiTheme="minorHAnsi" w:cstheme="minorBidi"/>
          <w:b/>
          <w:color w:val="auto"/>
          <w:sz w:val="24"/>
          <w:szCs w:val="24"/>
        </w:rPr>
      </w:pPr>
      <w:r w:rsidRPr="007714CB">
        <w:rPr>
          <w:rFonts w:asciiTheme="minorHAnsi" w:eastAsiaTheme="minorHAnsi" w:hAnsiTheme="minorHAnsi" w:cstheme="minorBidi"/>
          <w:b/>
          <w:color w:val="auto"/>
          <w:sz w:val="24"/>
          <w:szCs w:val="24"/>
        </w:rPr>
        <w:t xml:space="preserve">9. Aanpak voor het vergelijking van </w:t>
      </w:r>
      <w:proofErr w:type="spellStart"/>
      <w:r w:rsidRPr="007714CB">
        <w:rPr>
          <w:rFonts w:asciiTheme="minorHAnsi" w:eastAsiaTheme="minorHAnsi" w:hAnsiTheme="minorHAnsi" w:cstheme="minorBidi"/>
          <w:b/>
          <w:color w:val="auto"/>
          <w:sz w:val="24"/>
          <w:szCs w:val="24"/>
        </w:rPr>
        <w:t>Linked</w:t>
      </w:r>
      <w:proofErr w:type="spellEnd"/>
      <w:r w:rsidRPr="007714CB">
        <w:rPr>
          <w:rFonts w:asciiTheme="minorHAnsi" w:eastAsiaTheme="minorHAnsi" w:hAnsiTheme="minorHAnsi" w:cstheme="minorBidi"/>
          <w:b/>
          <w:color w:val="auto"/>
          <w:sz w:val="24"/>
          <w:szCs w:val="24"/>
        </w:rPr>
        <w:t xml:space="preserve"> Data datasets</w:t>
      </w:r>
    </w:p>
    <w:p w:rsidR="00365752" w:rsidRDefault="00365752" w:rsidP="00D775A9"/>
    <w:p w:rsidR="007714CB" w:rsidRDefault="007714CB" w:rsidP="00D775A9">
      <w:r>
        <w:t xml:space="preserve">Beschrijving van de aanpak middels metamodellen. </w:t>
      </w:r>
      <w:bookmarkStart w:id="0" w:name="_GoBack"/>
      <w:bookmarkEnd w:id="0"/>
      <w:r w:rsidR="00146F1B" w:rsidRPr="00146F1B">
        <w:rPr>
          <w:highlight w:val="yellow"/>
        </w:rPr>
        <w:t>Marco</w:t>
      </w:r>
    </w:p>
    <w:p w:rsidR="00AA1008" w:rsidRDefault="00AA1008" w:rsidP="00AA1008"/>
    <w:p w:rsidR="00E162C5" w:rsidRDefault="00E162C5" w:rsidP="00AA1008"/>
    <w:p w:rsidR="00E162C5" w:rsidRPr="00E162C5" w:rsidRDefault="00E162C5" w:rsidP="00AA1008">
      <w:pPr>
        <w:rPr>
          <w:b/>
        </w:rPr>
      </w:pPr>
      <w:r w:rsidRPr="00E162C5">
        <w:rPr>
          <w:b/>
        </w:rPr>
        <w:lastRenderedPageBreak/>
        <w:t xml:space="preserve">A: </w:t>
      </w:r>
      <w:proofErr w:type="spellStart"/>
      <w:r w:rsidRPr="00E162C5">
        <w:rPr>
          <w:b/>
        </w:rPr>
        <w:t>Glossery</w:t>
      </w:r>
      <w:proofErr w:type="spellEnd"/>
    </w:p>
    <w:p w:rsidR="00E162C5" w:rsidRDefault="00E162C5" w:rsidP="00AA1008"/>
    <w:p w:rsidR="00E162C5" w:rsidRDefault="00E162C5" w:rsidP="00AA1008">
      <w:r w:rsidRPr="00EA4DE9">
        <w:rPr>
          <w:highlight w:val="yellow"/>
        </w:rPr>
        <w:t>Nog verder invullen. Kernbegrippen</w:t>
      </w:r>
      <w:r>
        <w:t xml:space="preserve"> hier opnemen. Ook UNA, AAA, </w:t>
      </w:r>
      <w:proofErr w:type="spellStart"/>
      <w:r>
        <w:t>Setorientatie</w:t>
      </w:r>
      <w:proofErr w:type="spellEnd"/>
      <w:r>
        <w:t xml:space="preserve"> e.d.</w:t>
      </w:r>
    </w:p>
    <w:p w:rsidR="007714CB" w:rsidRDefault="007714CB" w:rsidP="00AA1008"/>
    <w:p w:rsidR="007714CB" w:rsidRPr="00AA1008" w:rsidRDefault="007714CB" w:rsidP="00AA1008">
      <w:r>
        <w:t xml:space="preserve">25/01 : W3C </w:t>
      </w:r>
      <w:proofErr w:type="spellStart"/>
      <w:r>
        <w:t>respec</w:t>
      </w:r>
      <w:proofErr w:type="spellEnd"/>
      <w:r>
        <w:t xml:space="preserve"> format voor </w:t>
      </w:r>
      <w:proofErr w:type="spellStart"/>
      <w:r>
        <w:t>glossary</w:t>
      </w:r>
      <w:proofErr w:type="spellEnd"/>
      <w:r>
        <w:t xml:space="preserve"> toepassen. </w:t>
      </w:r>
      <w:r w:rsidRPr="005F7F07">
        <w:rPr>
          <w:highlight w:val="yellow"/>
        </w:rPr>
        <w:t>(Linda)</w:t>
      </w:r>
    </w:p>
    <w:sectPr w:rsidR="007714CB"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0D7BA4"/>
    <w:rsid w:val="00136F3C"/>
    <w:rsid w:val="00143C00"/>
    <w:rsid w:val="00146F1B"/>
    <w:rsid w:val="00180820"/>
    <w:rsid w:val="001F75AA"/>
    <w:rsid w:val="0027528E"/>
    <w:rsid w:val="00313103"/>
    <w:rsid w:val="00365752"/>
    <w:rsid w:val="003C207E"/>
    <w:rsid w:val="003D6522"/>
    <w:rsid w:val="00447D1F"/>
    <w:rsid w:val="00476F36"/>
    <w:rsid w:val="00507037"/>
    <w:rsid w:val="005F02C8"/>
    <w:rsid w:val="005F7F07"/>
    <w:rsid w:val="0068406B"/>
    <w:rsid w:val="006A7BE3"/>
    <w:rsid w:val="00711ED4"/>
    <w:rsid w:val="007426F1"/>
    <w:rsid w:val="00756E7C"/>
    <w:rsid w:val="007714CB"/>
    <w:rsid w:val="0078273C"/>
    <w:rsid w:val="00856A43"/>
    <w:rsid w:val="0088287C"/>
    <w:rsid w:val="00906C41"/>
    <w:rsid w:val="00A30430"/>
    <w:rsid w:val="00A34F48"/>
    <w:rsid w:val="00AA1008"/>
    <w:rsid w:val="00AE223E"/>
    <w:rsid w:val="00C66522"/>
    <w:rsid w:val="00C94FBE"/>
    <w:rsid w:val="00CA595C"/>
    <w:rsid w:val="00D20065"/>
    <w:rsid w:val="00D54DDF"/>
    <w:rsid w:val="00D775A9"/>
    <w:rsid w:val="00DD12E7"/>
    <w:rsid w:val="00E162C5"/>
    <w:rsid w:val="00EA10C8"/>
    <w:rsid w:val="00EA2715"/>
    <w:rsid w:val="00EA4DE9"/>
    <w:rsid w:val="00F05310"/>
    <w:rsid w:val="00F804B9"/>
    <w:rsid w:val="00FD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B8AE"/>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 w:type="character" w:customStyle="1" w:styleId="secno">
    <w:name w:val="secno"/>
    <w:basedOn w:val="Standaardalinea-lettertype"/>
    <w:rsid w:val="00A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440">
      <w:bodyDiv w:val="1"/>
      <w:marLeft w:val="0"/>
      <w:marRight w:val="0"/>
      <w:marTop w:val="0"/>
      <w:marBottom w:val="0"/>
      <w:divBdr>
        <w:top w:val="none" w:sz="0" w:space="0" w:color="auto"/>
        <w:left w:val="none" w:sz="0" w:space="0" w:color="auto"/>
        <w:bottom w:val="none" w:sz="0" w:space="0" w:color="auto"/>
        <w:right w:val="none" w:sz="0" w:space="0" w:color="auto"/>
      </w:divBdr>
    </w:div>
    <w:div w:id="892696010">
      <w:bodyDiv w:val="1"/>
      <w:marLeft w:val="0"/>
      <w:marRight w:val="0"/>
      <w:marTop w:val="0"/>
      <w:marBottom w:val="0"/>
      <w:divBdr>
        <w:top w:val="none" w:sz="0" w:space="0" w:color="auto"/>
        <w:left w:val="none" w:sz="0" w:space="0" w:color="auto"/>
        <w:bottom w:val="none" w:sz="0" w:space="0" w:color="auto"/>
        <w:right w:val="none" w:sz="0" w:space="0" w:color="auto"/>
      </w:divBdr>
    </w:div>
    <w:div w:id="1129200950">
      <w:bodyDiv w:val="1"/>
      <w:marLeft w:val="0"/>
      <w:marRight w:val="0"/>
      <w:marTop w:val="0"/>
      <w:marBottom w:val="0"/>
      <w:divBdr>
        <w:top w:val="none" w:sz="0" w:space="0" w:color="auto"/>
        <w:left w:val="none" w:sz="0" w:space="0" w:color="auto"/>
        <w:bottom w:val="none" w:sz="0" w:space="0" w:color="auto"/>
        <w:right w:val="none" w:sz="0" w:space="0" w:color="auto"/>
      </w:divBdr>
    </w:div>
    <w:div w:id="1296640743">
      <w:bodyDiv w:val="1"/>
      <w:marLeft w:val="0"/>
      <w:marRight w:val="0"/>
      <w:marTop w:val="0"/>
      <w:marBottom w:val="0"/>
      <w:divBdr>
        <w:top w:val="none" w:sz="0" w:space="0" w:color="auto"/>
        <w:left w:val="none" w:sz="0" w:space="0" w:color="auto"/>
        <w:bottom w:val="none" w:sz="0" w:space="0" w:color="auto"/>
        <w:right w:val="none" w:sz="0" w:space="0" w:color="auto"/>
      </w:divBdr>
    </w:div>
    <w:div w:id="1706709693">
      <w:bodyDiv w:val="1"/>
      <w:marLeft w:val="0"/>
      <w:marRight w:val="0"/>
      <w:marTop w:val="0"/>
      <w:marBottom w:val="0"/>
      <w:divBdr>
        <w:top w:val="none" w:sz="0" w:space="0" w:color="auto"/>
        <w:left w:val="none" w:sz="0" w:space="0" w:color="auto"/>
        <w:bottom w:val="none" w:sz="0" w:space="0" w:color="auto"/>
        <w:right w:val="none" w:sz="0" w:space="0" w:color="auto"/>
      </w:divBdr>
    </w:div>
    <w:div w:id="18532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1458</Words>
  <Characters>8025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8</cp:revision>
  <dcterms:created xsi:type="dcterms:W3CDTF">2018-11-29T15:32:00Z</dcterms:created>
  <dcterms:modified xsi:type="dcterms:W3CDTF">2019-01-25T14:34:00Z</dcterms:modified>
</cp:coreProperties>
</file>