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47D3A918"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bookmarkStart w:id="5" w:name="_Artikel__2.1"/>
      <w:bookmarkEnd w:id="5"/>
      <w:commentRangeStart w:id="6"/>
      <w:r>
        <w:t>Artikel</w:t>
      </w:r>
      <w:commentRangeEnd w:id="6"/>
      <w:r w:rsidR="00947725">
        <w:rPr>
          <w:rStyle w:val="Verwijzingopmerking"/>
          <w:rFonts w:eastAsiaTheme="minorHAnsi" w:cstheme="minorBidi"/>
          <w:i w:val="0"/>
          <w:iCs w:val="0"/>
        </w:rPr>
        <w:commentReference w:id="6"/>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bookmarkStart w:id="7" w:name="_Hoofdstuk_4_Aanwijzingen"/>
      <w:bookmarkEnd w:id="7"/>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8"/>
      <w:commentRangeStart w:id="9"/>
      <w:r>
        <w:t>Artikel</w:t>
      </w:r>
      <w:commentRangeEnd w:id="8"/>
      <w:commentRangeEnd w:id="9"/>
      <w:r w:rsidR="00947725">
        <w:rPr>
          <w:rStyle w:val="Verwijzingopmerking"/>
          <w:rFonts w:eastAsiaTheme="minorHAnsi" w:cstheme="minorBidi"/>
          <w:i w:val="0"/>
          <w:iCs w:val="0"/>
        </w:rPr>
        <w:commentReference w:id="8"/>
      </w:r>
      <w:r w:rsidR="00947725">
        <w:rPr>
          <w:rStyle w:val="Verwijzingopmerking"/>
          <w:rFonts w:eastAsiaTheme="minorHAnsi" w:cstheme="minorBidi"/>
          <w:i w:val="0"/>
          <w:iCs w:val="0"/>
        </w:rPr>
        <w:commentReference w:id="9"/>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bookmarkStart w:id="10" w:name="_Artikel_4.2_Doelen"/>
      <w:bookmarkEnd w:id="10"/>
      <w:r>
        <w:t>Artikel 4.2</w:t>
      </w:r>
      <w:r>
        <w:tab/>
        <w:t>Doelen (grondslag: art. 4.2 Geconsolideerde VNG-staalkaart)</w:t>
      </w:r>
    </w:p>
    <w:p w14:paraId="32C94941" w14:textId="4D47FBA5" w:rsidR="00EB17EC" w:rsidRDefault="003B2E2B" w:rsidP="003B2E2B">
      <w:pPr>
        <w:pStyle w:val="Lidmetnummering"/>
      </w:pPr>
      <w:commentRangeStart w:id="11"/>
      <w:commentRangeStart w:id="12"/>
      <w:r>
        <w:t>1</w:t>
      </w:r>
      <w:commentRangeEnd w:id="11"/>
      <w:commentRangeEnd w:id="12"/>
      <w:r w:rsidR="00947725">
        <w:rPr>
          <w:rStyle w:val="Verwijzingopmerking"/>
        </w:rPr>
        <w:commentReference w:id="11"/>
      </w:r>
      <w:r w:rsidR="00947725">
        <w:rPr>
          <w:rStyle w:val="Verwijzingopmerking"/>
        </w:rPr>
        <w:commentReference w:id="12"/>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3"/>
      <w:commentRangeStart w:id="14"/>
      <w:r>
        <w:t>2</w:t>
      </w:r>
      <w:commentRangeEnd w:id="13"/>
      <w:commentRangeEnd w:id="14"/>
      <w:r w:rsidR="00947725">
        <w:rPr>
          <w:rStyle w:val="Verwijzingopmerking"/>
        </w:rPr>
        <w:commentReference w:id="13"/>
      </w:r>
      <w:r w:rsidR="00947725">
        <w:rPr>
          <w:rStyle w:val="Verwijzingopmerking"/>
        </w:rPr>
        <w:commentReference w:id="14"/>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5"/>
      <w:commentRangeStart w:id="16"/>
      <w:r>
        <w:t>Artikel</w:t>
      </w:r>
      <w:commentRangeEnd w:id="15"/>
      <w:commentRangeEnd w:id="16"/>
      <w:r w:rsidR="00947725">
        <w:rPr>
          <w:rStyle w:val="Verwijzingopmerking"/>
          <w:rFonts w:eastAsiaTheme="minorHAnsi" w:cstheme="minorBidi"/>
          <w:i w:val="0"/>
          <w:iCs w:val="0"/>
        </w:rPr>
        <w:commentReference w:id="15"/>
      </w:r>
      <w:r w:rsidR="00947725">
        <w:rPr>
          <w:rStyle w:val="Verwijzingopmerking"/>
          <w:rFonts w:eastAsiaTheme="minorHAnsi" w:cstheme="minorBidi"/>
          <w:i w:val="0"/>
          <w:iCs w:val="0"/>
        </w:rPr>
        <w:commentReference w:id="16"/>
      </w:r>
      <w:r>
        <w:t xml:space="preserve"> 4.3</w:t>
      </w:r>
      <w:r>
        <w:tab/>
        <w:t>Hoofdgebouw bouwen (grondslag: art. 4.3 Geconsolideerde VNG-staalkaart)</w:t>
      </w:r>
    </w:p>
    <w:p w14:paraId="4B8B35E2" w14:textId="00EC9FB3" w:rsidR="00EB17EC" w:rsidRDefault="00795B5B" w:rsidP="00795B5B">
      <w:r>
        <w:t xml:space="preserve">Met het oog op de doelen, bedoeld in </w:t>
      </w:r>
      <w:hyperlink w:anchor="_Artikel_4.2_Doelen" w:history="1">
        <w:r w:rsidRPr="0039188C">
          <w:rPr>
            <w:rStyle w:val="Hyperlink"/>
          </w:rPr>
          <w:t>artikel 4.2</w:t>
        </w:r>
      </w:hyperlink>
      <w:r>
        <w:t>, wordt bij het bouwen van hoofdgebouwen binnen het Woongebied-Transformatie voldaan aan:</w:t>
      </w:r>
    </w:p>
    <w:p w14:paraId="60035517" w14:textId="10B7381F" w:rsidR="00EB17EC" w:rsidRDefault="00EB17EC" w:rsidP="00EB17EC">
      <w:pPr>
        <w:pStyle w:val="Opsommingmetnummering"/>
      </w:pPr>
      <w:r>
        <w:t>a.</w:t>
      </w:r>
      <w:r>
        <w:tab/>
      </w:r>
      <w:hyperlink w:anchor="_Paragraaf_5.2.1_Hoofdgebouwen" w:history="1">
        <w:r w:rsidR="00795B5B" w:rsidRPr="0039188C">
          <w:rPr>
            <w:rStyle w:val="Hyperlink"/>
          </w:rPr>
          <w:t>Paragraaf 5.2.1</w:t>
        </w:r>
      </w:hyperlink>
      <w:r w:rsidR="00795B5B">
        <w:t xml:space="preserve"> Hoofdgebouw bouwen - algemeen;</w:t>
      </w:r>
    </w:p>
    <w:p w14:paraId="53B09B21" w14:textId="5FF0C98A" w:rsidR="00F8094C" w:rsidRDefault="00EB17EC" w:rsidP="00EB17EC">
      <w:pPr>
        <w:pStyle w:val="Opsommingmetnummering"/>
      </w:pPr>
      <w:r>
        <w:t>b.</w:t>
      </w:r>
      <w:r>
        <w:tab/>
      </w:r>
      <w:hyperlink w:anchor="_Paragraaf_5.2.2_Hoofdgebouw" w:history="1">
        <w:r w:rsidR="00795B5B" w:rsidRPr="0039188C">
          <w:rPr>
            <w:rStyle w:val="Hyperlink"/>
          </w:rPr>
          <w:t>Paragraaf 5.2.2</w:t>
        </w:r>
      </w:hyperlink>
      <w:r w:rsidR="00795B5B">
        <w:t xml:space="preserve">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7"/>
      <w:commentRangeStart w:id="18"/>
      <w:r>
        <w:t>Artikel</w:t>
      </w:r>
      <w:commentRangeEnd w:id="17"/>
      <w:commentRangeEnd w:id="18"/>
      <w:r w:rsidR="00947725">
        <w:rPr>
          <w:rStyle w:val="Verwijzingopmerking"/>
          <w:rFonts w:eastAsiaTheme="minorHAnsi" w:cstheme="minorBidi"/>
          <w:i w:val="0"/>
          <w:iCs w:val="0"/>
        </w:rPr>
        <w:commentReference w:id="17"/>
      </w:r>
      <w:r w:rsidR="00947725">
        <w:rPr>
          <w:rStyle w:val="Verwijzingopmerking"/>
          <w:rFonts w:eastAsiaTheme="minorHAnsi" w:cstheme="minorBidi"/>
          <w:i w:val="0"/>
          <w:iCs w:val="0"/>
        </w:rPr>
        <w:commentReference w:id="18"/>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bookmarkStart w:id="19" w:name="_Artikel__"/>
      <w:bookmarkEnd w:id="19"/>
      <w:commentRangeStart w:id="20"/>
      <w:commentRangeStart w:id="21"/>
      <w:commentRangeStart w:id="22"/>
      <w:r>
        <w:t>Artikel</w:t>
      </w:r>
      <w:commentRangeEnd w:id="20"/>
      <w:commentRangeEnd w:id="21"/>
      <w:commentRangeEnd w:id="22"/>
      <w:r w:rsidR="00246438">
        <w:rPr>
          <w:rStyle w:val="Verwijzingopmerking"/>
          <w:rFonts w:eastAsiaTheme="minorHAnsi" w:cstheme="minorBidi"/>
          <w:i w:val="0"/>
          <w:iCs w:val="0"/>
        </w:rPr>
        <w:commentReference w:id="20"/>
      </w:r>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23"/>
      <w:commentRangeStart w:id="24"/>
      <w:r>
        <w:t>Artikel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4.6</w:t>
      </w:r>
      <w:r>
        <w:tab/>
        <w:t>Woonruimte toevoegen (grondslag: art. 4.15 Geconsolideerde VNG-staalkaart)</w:t>
      </w:r>
    </w:p>
    <w:p w14:paraId="51ACFEB0" w14:textId="510470C5" w:rsidR="00F8094C" w:rsidRDefault="00795B5B" w:rsidP="00795B5B">
      <w:r>
        <w:t xml:space="preserve">Met het oog op de doelen, bedoeld in </w:t>
      </w:r>
      <w:hyperlink w:anchor="_Artikel__" w:history="1">
        <w:r w:rsidRPr="0039188C">
          <w:rPr>
            <w:rStyle w:val="Hyperlink"/>
          </w:rPr>
          <w:t>artikel 4.5</w:t>
        </w:r>
      </w:hyperlink>
      <w:r>
        <w:t xml:space="preserve">, wordt bij het toevoegen van woonruimte binnen Woongebied-Transformatie voldaan aan de regels in </w:t>
      </w:r>
      <w:hyperlink w:anchor="_Paragraaf_5.2.3_Woonruimte" w:history="1">
        <w:r w:rsidRPr="0039188C">
          <w:rPr>
            <w:rStyle w:val="Hyperlink"/>
          </w:rPr>
          <w:t xml:space="preserve">paragraaf </w:t>
        </w:r>
        <w:r w:rsidR="009B63D9">
          <w:rPr>
            <w:rStyle w:val="Hyperlink"/>
          </w:rPr>
          <w:t>5.2.3</w:t>
        </w:r>
      </w:hyperlink>
      <w:r>
        <w:t xml:space="preserve"> Woonruimte toevoegen.</w:t>
      </w:r>
    </w:p>
    <w:p w14:paraId="07593A25" w14:textId="0CAF4E0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4.7</w:t>
      </w:r>
      <w:r>
        <w:tab/>
        <w:t>Woonruimte gebruiken (grondslag: art. 4.17 Geconsolideerde VNG-staalkaart)</w:t>
      </w:r>
    </w:p>
    <w:p w14:paraId="77D60D48" w14:textId="1C0C55E2" w:rsidR="00F8094C" w:rsidRDefault="00795B5B" w:rsidP="00795B5B">
      <w:r>
        <w:t xml:space="preserve">Met het oog op de doelen, bedoeld in </w:t>
      </w:r>
      <w:hyperlink w:anchor="_Artikel__" w:history="1">
        <w:r w:rsidRPr="0039188C">
          <w:rPr>
            <w:rStyle w:val="Hyperlink"/>
          </w:rPr>
          <w:t>artikel 4.5</w:t>
        </w:r>
      </w:hyperlink>
      <w:r>
        <w:t xml:space="preserve">, wordt bij het gebruiken van woonruimte voldaan aan </w:t>
      </w:r>
      <w:hyperlink w:anchor="_Paragraaf_5.2.4_Woonruimte" w:history="1">
        <w:r w:rsidRPr="0039188C">
          <w:rPr>
            <w:rStyle w:val="Hyperlink"/>
          </w:rPr>
          <w:t xml:space="preserve">paragraaf </w:t>
        </w:r>
        <w:r w:rsidR="009B63D9">
          <w:rPr>
            <w:rStyle w:val="Hyperlink"/>
          </w:rPr>
          <w:t>5.2.4</w:t>
        </w:r>
      </w:hyperlink>
      <w:r>
        <w:t xml:space="preserve"> Woonruimte gebruiken.</w:t>
      </w:r>
    </w:p>
    <w:p w14:paraId="0D010083" w14:textId="7066CF6C" w:rsidR="00795B5B" w:rsidRDefault="00795B5B" w:rsidP="00376E70">
      <w:pPr>
        <w:pStyle w:val="Kop6"/>
      </w:pPr>
      <w:commentRangeStart w:id="27"/>
      <w:commentRangeStart w:id="28"/>
      <w:r>
        <w:lastRenderedPageBreak/>
        <w:t>Artik</w:t>
      </w:r>
      <w:r w:rsidR="00376E70">
        <w:t>e</w:t>
      </w:r>
      <w:r>
        <w:t>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4.8</w:t>
      </w:r>
      <w:r w:rsidR="00376E70">
        <w:tab/>
      </w:r>
      <w:r>
        <w:t>Beroep of bedrijf aan huis uitoefenen (grondslag: art. 4.18 Geconsolideerde VNG-staalkaart)</w:t>
      </w:r>
    </w:p>
    <w:p w14:paraId="4AFCB2BA" w14:textId="7EDF441B" w:rsidR="00F8094C" w:rsidRDefault="00795B5B" w:rsidP="00795B5B">
      <w:r>
        <w:t xml:space="preserve">Met het oog op de doelen, bedoeld in </w:t>
      </w:r>
      <w:hyperlink w:anchor="_Artikel__" w:history="1">
        <w:r w:rsidRPr="0039188C">
          <w:rPr>
            <w:rStyle w:val="Hyperlink"/>
          </w:rPr>
          <w:t>artikel 4.5</w:t>
        </w:r>
      </w:hyperlink>
      <w:r>
        <w:t xml:space="preserve">, wordt bij het uitoefenen van een beroep of bedrijf aan huis voldaan aan </w:t>
      </w:r>
      <w:hyperlink w:anchor="_Paragraaf_5.2.5_Beroep" w:history="1">
        <w:r w:rsidRPr="0039188C">
          <w:rPr>
            <w:rStyle w:val="Hyperlink"/>
          </w:rPr>
          <w:t xml:space="preserve">paragraaf </w:t>
        </w:r>
        <w:r w:rsidR="009B63D9">
          <w:rPr>
            <w:rStyle w:val="Hyperlink"/>
          </w:rPr>
          <w:t>5.2.5</w:t>
        </w:r>
      </w:hyperlink>
      <w:r>
        <w:t xml:space="preserve">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bookmarkStart w:id="31" w:name="_Artikel___1"/>
      <w:bookmarkEnd w:id="31"/>
      <w:commentRangeStart w:id="32"/>
      <w:commentRangeStart w:id="33"/>
      <w:r>
        <w:t>Artikel</w:t>
      </w:r>
      <w:commentRangeEnd w:id="32"/>
      <w:commentRangeEnd w:id="33"/>
      <w:r w:rsidR="000B4C4E">
        <w:rPr>
          <w:rStyle w:val="Verwijzingopmerking"/>
          <w:rFonts w:eastAsiaTheme="minorHAnsi" w:cstheme="minorBidi"/>
          <w:i w:val="0"/>
          <w:iCs w:val="0"/>
        </w:rPr>
        <w:commentReference w:id="32"/>
      </w:r>
      <w:r w:rsidR="000B4C4E">
        <w:rPr>
          <w:rStyle w:val="Verwijzingopmerking"/>
          <w:rFonts w:eastAsiaTheme="minorHAnsi" w:cstheme="minorBidi"/>
          <w:i w:val="0"/>
          <w:iCs w:val="0"/>
        </w:rPr>
        <w:commentReference w:id="33"/>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34"/>
      <w:commentRangeStart w:id="35"/>
      <w:r>
        <w:t>Artikel</w:t>
      </w:r>
      <w:commentRangeEnd w:id="34"/>
      <w:commentRangeEnd w:id="35"/>
      <w:r w:rsidR="000B4C4E">
        <w:rPr>
          <w:rStyle w:val="Verwijzingopmerking"/>
          <w:rFonts w:eastAsiaTheme="minorHAnsi" w:cstheme="minorBidi"/>
          <w:i w:val="0"/>
          <w:iCs w:val="0"/>
        </w:rPr>
        <w:commentReference w:id="34"/>
      </w:r>
      <w:r w:rsidR="000B4C4E">
        <w:rPr>
          <w:rStyle w:val="Verwijzingopmerking"/>
          <w:rFonts w:eastAsiaTheme="minorHAnsi" w:cstheme="minorBidi"/>
          <w:i w:val="0"/>
          <w:iCs w:val="0"/>
        </w:rPr>
        <w:commentReference w:id="35"/>
      </w:r>
      <w:r>
        <w:t xml:space="preserve"> 4.11</w:t>
      </w:r>
      <w:r>
        <w:tab/>
        <w:t>Activiteiten in gebieden met een archeologische verwachting (grondslag: art. 4.34 Geconsolideerde VNG-staalkaart)</w:t>
      </w:r>
    </w:p>
    <w:p w14:paraId="6D074756" w14:textId="44DC74AE" w:rsidR="003B2E2B" w:rsidRDefault="00795B5B" w:rsidP="00795B5B">
      <w:r>
        <w:t xml:space="preserve">Met het oog op het doel, bedoeld in </w:t>
      </w:r>
      <w:hyperlink w:anchor="_Artikel___1" w:history="1">
        <w:r w:rsidRPr="0039188C">
          <w:rPr>
            <w:rStyle w:val="Hyperlink"/>
          </w:rPr>
          <w:t>artikel 4.10</w:t>
        </w:r>
      </w:hyperlink>
      <w:r>
        <w:t xml:space="preserve">, wordt bij het verrichten van activiteiten in </w:t>
      </w:r>
      <w:r w:rsidRPr="00642176">
        <w:rPr>
          <w:rStyle w:val="Noemer"/>
        </w:rPr>
        <w:t>Gebieden met een archeologische verwachtingswaarde</w:t>
      </w:r>
      <w:r>
        <w:t xml:space="preserve"> voldaan aan </w:t>
      </w:r>
      <w:hyperlink w:anchor="_Paragraaf_5.2.6_Activiteiten" w:history="1">
        <w:r w:rsidRPr="0039188C">
          <w:rPr>
            <w:rStyle w:val="Hyperlink"/>
          </w:rPr>
          <w:t xml:space="preserve">paragraaf </w:t>
        </w:r>
        <w:r w:rsidR="009B63D9">
          <w:rPr>
            <w:rStyle w:val="Hyperlink"/>
          </w:rPr>
          <w:t>5.2.6</w:t>
        </w:r>
      </w:hyperlink>
      <w:r>
        <w:t xml:space="preserve">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bookmarkStart w:id="36" w:name="_Artikel__4.12"/>
      <w:bookmarkEnd w:id="36"/>
      <w:commentRangeStart w:id="37"/>
      <w:r>
        <w:t>Artikel</w:t>
      </w:r>
      <w:commentRangeEnd w:id="37"/>
      <w:r w:rsidR="00A7298B">
        <w:rPr>
          <w:rStyle w:val="Verwijzingopmerking"/>
          <w:rFonts w:eastAsiaTheme="minorHAnsi" w:cstheme="minorBidi"/>
          <w:i w:val="0"/>
          <w:iCs w:val="0"/>
        </w:rPr>
        <w:commentReference w:id="37"/>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8"/>
      <w:commentRangeStart w:id="39"/>
      <w:r>
        <w:t>Artikel</w:t>
      </w:r>
      <w:commentRangeEnd w:id="38"/>
      <w:commentRangeEnd w:id="39"/>
      <w:r w:rsidR="00C912F1">
        <w:rPr>
          <w:rStyle w:val="Verwijzingopmerking"/>
          <w:rFonts w:eastAsiaTheme="minorHAnsi" w:cstheme="minorBidi"/>
          <w:i w:val="0"/>
          <w:iCs w:val="0"/>
        </w:rPr>
        <w:commentReference w:id="38"/>
      </w:r>
      <w:r w:rsidR="00A7298B">
        <w:rPr>
          <w:rStyle w:val="Verwijzingopmerking"/>
          <w:rFonts w:eastAsiaTheme="minorHAnsi" w:cstheme="minorBidi"/>
          <w:i w:val="0"/>
          <w:iCs w:val="0"/>
        </w:rPr>
        <w:commentReference w:id="39"/>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40"/>
      <w:commentRangeStart w:id="41"/>
      <w:r>
        <w:t>A</w:t>
      </w:r>
      <w:r w:rsidR="00795B5B">
        <w:t>rtikel</w:t>
      </w:r>
      <w:commentRangeEnd w:id="40"/>
      <w:r w:rsidR="00A7298B">
        <w:rPr>
          <w:rStyle w:val="Verwijzingopmerking"/>
          <w:rFonts w:eastAsiaTheme="minorHAnsi" w:cstheme="minorBidi"/>
          <w:i w:val="0"/>
          <w:iCs w:val="0"/>
        </w:rPr>
        <w:commentReference w:id="40"/>
      </w:r>
      <w:r w:rsidR="00795B5B">
        <w:t xml:space="preserve"> 4.14</w:t>
      </w:r>
      <w:r w:rsidR="00795B5B">
        <w:tab/>
      </w:r>
      <w:commentRangeEnd w:id="41"/>
      <w:r w:rsidR="00817884">
        <w:rPr>
          <w:rStyle w:val="Verwijzingopmerking"/>
          <w:rFonts w:eastAsiaTheme="minorHAnsi" w:cstheme="minorBidi"/>
          <w:i w:val="0"/>
          <w:iCs w:val="0"/>
        </w:rPr>
        <w:commentReference w:id="41"/>
      </w:r>
      <w:r w:rsidR="00795B5B">
        <w:t>Doelen en waarden (grondslag: art. 4.62 Geconsolideerde VNG-staalkaart)</w:t>
      </w:r>
    </w:p>
    <w:p w14:paraId="7D5FE9FE" w14:textId="28773375" w:rsidR="00EB17EC" w:rsidRDefault="00795B5B" w:rsidP="00795B5B">
      <w:r>
        <w:t xml:space="preserve">Binnen het Woongebied-Transformatie gelden de volgende doelen als bedoeld in </w:t>
      </w:r>
      <w:hyperlink w:anchor="_Artikel__2.1" w:history="1">
        <w:r w:rsidRPr="0039188C">
          <w:rPr>
            <w:rStyle w:val="Hyperlink"/>
          </w:rPr>
          <w:t>artikel 2.1</w:t>
        </w:r>
      </w:hyperlink>
      <w:r>
        <w:t>:</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bookmarkStart w:id="42" w:name="_Artikel_4.15_Regels"/>
      <w:bookmarkEnd w:id="42"/>
      <w:r>
        <w:t>Artikel 4.15</w:t>
      </w:r>
      <w:r>
        <w:tab/>
        <w:t>Regels voor activiteiten met gebruiksruimte (grondslag: art. 4.53 Geconsolideerde VNG-staalkaart)</w:t>
      </w:r>
    </w:p>
    <w:p w14:paraId="0F76E26F" w14:textId="7FFDDA6E" w:rsidR="00EB17EC" w:rsidRDefault="003B2E2B" w:rsidP="003B2E2B">
      <w:pPr>
        <w:pStyle w:val="Lidmetnummering"/>
      </w:pPr>
      <w:commentRangeStart w:id="43"/>
      <w:commentRangeStart w:id="44"/>
      <w:r>
        <w:t>1</w:t>
      </w:r>
      <w:commentRangeEnd w:id="43"/>
      <w:commentRangeEnd w:id="44"/>
      <w:r w:rsidR="00A7298B">
        <w:rPr>
          <w:rStyle w:val="Verwijzingopmerking"/>
        </w:rPr>
        <w:commentReference w:id="43"/>
      </w:r>
      <w:r w:rsidR="00A7298B">
        <w:rPr>
          <w:rStyle w:val="Verwijzingopmerking"/>
        </w:rPr>
        <w:commentReference w:id="44"/>
      </w:r>
      <w:r>
        <w:t>.</w:t>
      </w:r>
      <w:r>
        <w:tab/>
      </w:r>
      <w:commentRangeStart w:id="45"/>
      <w:r w:rsidR="00795B5B">
        <w:t>Met</w:t>
      </w:r>
      <w:commentRangeEnd w:id="45"/>
      <w:r w:rsidR="00246438">
        <w:rPr>
          <w:rStyle w:val="Verwijzingopmerking"/>
        </w:rPr>
        <w:commentReference w:id="45"/>
      </w:r>
      <w:r w:rsidR="00795B5B">
        <w:t xml:space="preserve"> het oog op een evenwichtige toedeling van functies aan locaties worden binnen het Woongebied-Transformatie, voor zover het gaat om activiteiten met gebruiksruimte als bedoeld in </w:t>
      </w:r>
      <w:hyperlink w:anchor="_Artikel__4.12" w:history="1">
        <w:r w:rsidR="00795B5B" w:rsidRPr="0039188C">
          <w:rPr>
            <w:rStyle w:val="Hyperlink"/>
          </w:rPr>
          <w:t>artikel 4.12</w:t>
        </w:r>
      </w:hyperlink>
      <w:r w:rsidR="00795B5B">
        <w:t>,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46"/>
      <w:commentRangeStart w:id="47"/>
      <w:r>
        <w:t>2</w:t>
      </w:r>
      <w:commentRangeEnd w:id="46"/>
      <w:commentRangeEnd w:id="47"/>
      <w:r w:rsidR="00A7298B">
        <w:rPr>
          <w:rStyle w:val="Verwijzingopmerking"/>
        </w:rPr>
        <w:commentReference w:id="46"/>
      </w:r>
      <w:r w:rsidR="00A7298B">
        <w:rPr>
          <w:rStyle w:val="Verwijzingopmerking"/>
        </w:rPr>
        <w:commentReference w:id="47"/>
      </w:r>
      <w:r>
        <w:t>.</w:t>
      </w:r>
      <w:r>
        <w:tab/>
      </w:r>
      <w:r w:rsidR="00795B5B">
        <w:t>Bij het wonen, zoals bedoeld in het eerste lid onder a, wordt voldaan aan:</w:t>
      </w:r>
    </w:p>
    <w:p w14:paraId="0F5FB42C" w14:textId="48B1A060" w:rsidR="00EB17EC" w:rsidRDefault="00EB17EC" w:rsidP="00EB17EC">
      <w:pPr>
        <w:pStyle w:val="Opsommingmetnummering"/>
      </w:pPr>
      <w:r>
        <w:t>a.</w:t>
      </w:r>
      <w:r>
        <w:tab/>
      </w:r>
      <w:hyperlink w:anchor="_Paragraaf_5.3.1_Geluidgevoelig" w:history="1">
        <w:r w:rsidR="00795B5B" w:rsidRPr="0039188C">
          <w:rPr>
            <w:rStyle w:val="Hyperlink"/>
          </w:rPr>
          <w:t>paragraaf 5.3.1</w:t>
        </w:r>
      </w:hyperlink>
      <w:r w:rsidR="00795B5B">
        <w:t xml:space="preserve"> Geluidgevoelig gebouw toevoegen binnen geluidaandachtsgebied – Categorie I;</w:t>
      </w:r>
    </w:p>
    <w:p w14:paraId="2DEF29A9" w14:textId="61626ACC" w:rsidR="00EB17EC" w:rsidRDefault="00EB17EC" w:rsidP="00EB17EC">
      <w:pPr>
        <w:pStyle w:val="Opsommingmetnummering"/>
      </w:pPr>
      <w:r>
        <w:t>b.</w:t>
      </w:r>
      <w:r>
        <w:tab/>
      </w:r>
      <w:hyperlink w:anchor="_Paragraaf_5.3.4_Gebouw" w:history="1">
        <w:r w:rsidR="00795B5B" w:rsidRPr="00470EB0">
          <w:rPr>
            <w:rStyle w:val="Hyperlink"/>
          </w:rPr>
          <w:t>paragraaf 5.3.4</w:t>
        </w:r>
      </w:hyperlink>
      <w:r w:rsidR="00795B5B">
        <w:t xml:space="preserve"> Gebouw met parkeerbehoefte toevoegen - Algemeen;</w:t>
      </w:r>
    </w:p>
    <w:p w14:paraId="580A60D8" w14:textId="17A811D8" w:rsidR="003B2E2B" w:rsidRDefault="00EB17EC" w:rsidP="00EB17EC">
      <w:pPr>
        <w:pStyle w:val="Opsommingmetnummering"/>
      </w:pPr>
      <w:r>
        <w:t>c.</w:t>
      </w:r>
      <w:r>
        <w:tab/>
      </w:r>
      <w:hyperlink w:anchor="_Paragraaf_5.3.5_Gebouw" w:history="1">
        <w:r w:rsidR="00795B5B" w:rsidRPr="00470EB0">
          <w:rPr>
            <w:rStyle w:val="Hyperlink"/>
          </w:rPr>
          <w:t>paragraaf 5.3.5</w:t>
        </w:r>
      </w:hyperlink>
      <w:r w:rsidR="00795B5B">
        <w:t xml:space="preserve"> Gebouw met parkeerbehoefte toevoegen – categorie I.</w:t>
      </w:r>
    </w:p>
    <w:p w14:paraId="1ADECDA7" w14:textId="77777777" w:rsidR="00EB17EC" w:rsidRDefault="003B2E2B" w:rsidP="003B2E2B">
      <w:pPr>
        <w:pStyle w:val="Lidmetnummering"/>
      </w:pPr>
      <w:commentRangeStart w:id="48"/>
      <w:commentRangeStart w:id="49"/>
      <w:r>
        <w:t>3</w:t>
      </w:r>
      <w:commentRangeEnd w:id="48"/>
      <w:commentRangeEnd w:id="49"/>
      <w:r w:rsidR="00A7298B">
        <w:rPr>
          <w:rStyle w:val="Verwijzingopmerking"/>
        </w:rPr>
        <w:commentReference w:id="48"/>
      </w:r>
      <w:r w:rsidR="00A7298B">
        <w:rPr>
          <w:rStyle w:val="Verwijzingopmerking"/>
        </w:rPr>
        <w:commentReference w:id="49"/>
      </w:r>
      <w:r>
        <w:t>.</w:t>
      </w:r>
      <w:r>
        <w:tab/>
      </w:r>
      <w:r w:rsidR="00795B5B">
        <w:t>bij het verrichten van horeca-activiteiten wordt voldaan aan:</w:t>
      </w:r>
    </w:p>
    <w:p w14:paraId="2DFBCDA1" w14:textId="25C13701" w:rsidR="00EB17EC" w:rsidRDefault="00EB17EC" w:rsidP="00EB17EC">
      <w:pPr>
        <w:pStyle w:val="Opsommingmetnummering"/>
      </w:pPr>
      <w:r>
        <w:t>a.</w:t>
      </w:r>
      <w:r>
        <w:tab/>
      </w:r>
      <w:hyperlink w:anchor="_Paragraaf_5.3.2_Geurveroorzakende" w:history="1">
        <w:r w:rsidR="00795B5B" w:rsidRPr="00470EB0">
          <w:rPr>
            <w:rStyle w:val="Hyperlink"/>
          </w:rPr>
          <w:t>paragraaf 5.3.2</w:t>
        </w:r>
      </w:hyperlink>
      <w:r w:rsidR="00795B5B">
        <w:t xml:space="preserve"> Geurveroorzakende activiteit verrichten – Algemeen;</w:t>
      </w:r>
    </w:p>
    <w:p w14:paraId="46BABB4E" w14:textId="0067E94C" w:rsidR="00EB17EC" w:rsidRDefault="00EB17EC" w:rsidP="00EB17EC">
      <w:pPr>
        <w:pStyle w:val="Opsommingmetnummering"/>
      </w:pPr>
      <w:r>
        <w:t>b.</w:t>
      </w:r>
      <w:r>
        <w:tab/>
      </w:r>
      <w:hyperlink w:anchor="_Paragraaf_5.3.3_Geurveroorzakende" w:history="1">
        <w:r w:rsidR="00795B5B" w:rsidRPr="00470EB0">
          <w:rPr>
            <w:rStyle w:val="Hyperlink"/>
          </w:rPr>
          <w:t>paragraaf 5.3.3</w:t>
        </w:r>
      </w:hyperlink>
      <w:r w:rsidR="00795B5B">
        <w:t xml:space="preserve"> Geurveroorzakende activiteit verrichten – categorie II;</w:t>
      </w:r>
    </w:p>
    <w:p w14:paraId="6BA08CBD" w14:textId="2D6DCA79" w:rsidR="00EB17EC" w:rsidRDefault="00EB17EC" w:rsidP="00EB17EC">
      <w:pPr>
        <w:pStyle w:val="Opsommingmetnummering"/>
      </w:pPr>
      <w:r>
        <w:t>c.</w:t>
      </w:r>
      <w:r>
        <w:tab/>
      </w:r>
      <w:hyperlink w:anchor="_Paragraaf_5.3.4_Gebouw" w:history="1">
        <w:r w:rsidR="00795B5B" w:rsidRPr="00470EB0">
          <w:rPr>
            <w:rStyle w:val="Hyperlink"/>
          </w:rPr>
          <w:t>paragraaf 5.3.4</w:t>
        </w:r>
      </w:hyperlink>
      <w:r w:rsidR="00795B5B">
        <w:t xml:space="preserve"> Gebouw met parkeerbehoefte toevoegen – Algemeen;</w:t>
      </w:r>
    </w:p>
    <w:p w14:paraId="67365114" w14:textId="67FD50D5" w:rsidR="00EB17EC" w:rsidRDefault="00EB17EC" w:rsidP="00EB17EC">
      <w:pPr>
        <w:pStyle w:val="Opsommingmetnummering"/>
      </w:pPr>
      <w:r>
        <w:t>d.</w:t>
      </w:r>
      <w:r>
        <w:tab/>
      </w:r>
      <w:hyperlink w:anchor="_Paragraaf_5.3.5_Gebouw" w:history="1">
        <w:r w:rsidR="00795B5B" w:rsidRPr="00470EB0">
          <w:rPr>
            <w:rStyle w:val="Hyperlink"/>
          </w:rPr>
          <w:t>paragraaf 5.3.5</w:t>
        </w:r>
      </w:hyperlink>
      <w:r w:rsidR="00795B5B">
        <w:t xml:space="preserve"> Gebouw met parkeerbehoefte toevoegen – categorie I;</w:t>
      </w:r>
    </w:p>
    <w:p w14:paraId="03E10C41" w14:textId="7C12F18A" w:rsidR="00795B5B" w:rsidRDefault="00EB17EC" w:rsidP="00EB17EC">
      <w:pPr>
        <w:pStyle w:val="Opsommingmetnummering"/>
      </w:pPr>
      <w:r>
        <w:t>e.</w:t>
      </w:r>
      <w:r>
        <w:tab/>
      </w:r>
      <w:hyperlink w:anchor="_Paragraaf_5.3.6_Horeca-activiteiten" w:history="1">
        <w:r w:rsidR="00795B5B" w:rsidRPr="00470EB0">
          <w:rPr>
            <w:rStyle w:val="Hyperlink"/>
          </w:rPr>
          <w:t>paragraaf 5.3.6</w:t>
        </w:r>
      </w:hyperlink>
      <w:r w:rsidR="00795B5B">
        <w:t xml:space="preserve">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bookmarkStart w:id="50" w:name="_Afdeling_5.1_Algemene"/>
      <w:bookmarkEnd w:id="50"/>
      <w:r>
        <w:t>Afdeling 5.1</w:t>
      </w:r>
      <w:r>
        <w:tab/>
        <w:t>Algemene bepalingen</w:t>
      </w:r>
    </w:p>
    <w:p w14:paraId="5628BD51" w14:textId="79C26778"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5.1</w:t>
      </w:r>
      <w:r>
        <w:tab/>
        <w:t>Toepassingsbereik (grondslag: art. 5.1 Geconsolideerde VNG-staalkaart)</w:t>
      </w:r>
    </w:p>
    <w:p w14:paraId="0B922FF1" w14:textId="28C8A884" w:rsidR="00F8094C" w:rsidRDefault="00795B5B" w:rsidP="00795B5B">
      <w:r>
        <w:t xml:space="preserve">Met uitzondering van </w:t>
      </w:r>
      <w:hyperlink w:anchor="_Afdeling_5.1_Algemene" w:history="1">
        <w:r w:rsidRPr="00470EB0">
          <w:rPr>
            <w:rStyle w:val="Hyperlink"/>
          </w:rPr>
          <w:t>afdeling 5.1</w:t>
        </w:r>
      </w:hyperlink>
      <w:r>
        <w:t xml:space="preserve"> is een paragraaf in dit hoofdstuk alleen van toepassing voor zover dat in </w:t>
      </w:r>
      <w:hyperlink w:anchor="_Hoofdstuk_4_Aanwijzingen" w:history="1">
        <w:r w:rsidRPr="00470EB0">
          <w:rPr>
            <w:rStyle w:val="Hyperlink"/>
          </w:rPr>
          <w:t>Hoofdstuk 4</w:t>
        </w:r>
      </w:hyperlink>
      <w:r>
        <w:t xml:space="preserve"> is bepaald.</w:t>
      </w:r>
    </w:p>
    <w:p w14:paraId="32E819EF" w14:textId="09E52254" w:rsidR="00F8094C" w:rsidRDefault="00F8094C" w:rsidP="00407010">
      <w:pPr>
        <w:pStyle w:val="Kop6"/>
      </w:pPr>
      <w:r>
        <w:t>Artikel 5.2</w:t>
      </w:r>
      <w:r>
        <w:tab/>
        <w:t>Maatwerkvoorschriften (grondslag: art. 5.3 Geconsolideerde VNG-staalkaart)</w:t>
      </w:r>
    </w:p>
    <w:p w14:paraId="79C5334A" w14:textId="34F5926A" w:rsidR="003B2E2B" w:rsidRDefault="003B2E2B" w:rsidP="003B2E2B">
      <w:pPr>
        <w:pStyle w:val="Lidmetnummering"/>
      </w:pPr>
      <w:commentRangeStart w:id="52"/>
      <w:r>
        <w:t>1</w:t>
      </w:r>
      <w:commentRangeEnd w:id="52"/>
      <w:r w:rsidR="00A34CEF">
        <w:rPr>
          <w:rStyle w:val="Verwijzingopmerking"/>
        </w:rPr>
        <w:commentReference w:id="52"/>
      </w:r>
      <w:r>
        <w:t>.</w:t>
      </w:r>
      <w:r>
        <w:tab/>
      </w:r>
      <w:r w:rsidR="00795B5B">
        <w:t xml:space="preserve">Een maatwerkvoorschrift kan worden gesteld, of een vergunningvoorschrift als bedoeld in </w:t>
      </w:r>
      <w:hyperlink w:anchor="_Artikel__" w:history="1">
        <w:r w:rsidR="00795B5B" w:rsidRPr="00470EB0">
          <w:rPr>
            <w:rStyle w:val="Hyperlink"/>
          </w:rPr>
          <w:t>artikel 4.5</w:t>
        </w:r>
      </w:hyperlink>
      <w:r w:rsidR="00795B5B">
        <w:t xml:space="preserve">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commentRangeStart w:id="53"/>
      <w:r>
        <w:t>2</w:t>
      </w:r>
      <w:commentRangeEnd w:id="53"/>
      <w:r w:rsidR="00A34CEF">
        <w:rPr>
          <w:rStyle w:val="Verwijzingopmerking"/>
        </w:rPr>
        <w:commentReference w:id="53"/>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commentRangeStart w:id="54"/>
      <w:r>
        <w:t>3</w:t>
      </w:r>
      <w:commentRangeEnd w:id="54"/>
      <w:r w:rsidR="00A34CEF">
        <w:rPr>
          <w:rStyle w:val="Verwijzingopmerking"/>
        </w:rPr>
        <w:commentReference w:id="54"/>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55"/>
      <w:r>
        <w:t>4</w:t>
      </w:r>
      <w:commentRangeEnd w:id="55"/>
      <w:r w:rsidR="00A34CEF">
        <w:rPr>
          <w:rStyle w:val="Verwijzingopmerking"/>
        </w:rPr>
        <w:commentReference w:id="55"/>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56"/>
      <w:r>
        <w:t>5</w:t>
      </w:r>
      <w:commentRangeEnd w:id="56"/>
      <w:r w:rsidR="00A34CEF">
        <w:rPr>
          <w:rStyle w:val="Verwijzingopmerking"/>
        </w:rPr>
        <w:commentReference w:id="56"/>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bookmarkStart w:id="57" w:name="_Paragraaf_5.2.1_Hoofdgebouwen"/>
      <w:bookmarkEnd w:id="57"/>
      <w:r>
        <w:t>Paragraaf 5.2.1</w:t>
      </w:r>
      <w:r>
        <w:tab/>
        <w:t>Hoofdgebouwen bouwen - algemeen (grondslag par. 5.2.1 Geconsolideerde VNG-staalkaart)</w:t>
      </w:r>
    </w:p>
    <w:p w14:paraId="1F2312CF" w14:textId="4224F954" w:rsidR="00F8094C" w:rsidRDefault="00F8094C" w:rsidP="00407010">
      <w:pPr>
        <w:pStyle w:val="Kop6"/>
      </w:pPr>
      <w:bookmarkStart w:id="58" w:name="_Artikel___2"/>
      <w:bookmarkEnd w:id="58"/>
      <w:commentRangeStart w:id="59"/>
      <w:commentRangeStart w:id="60"/>
      <w:r>
        <w:t>Artikel</w:t>
      </w:r>
      <w:commentRangeEnd w:id="59"/>
      <w:commentRangeEnd w:id="60"/>
      <w:r w:rsidR="00A34CEF">
        <w:rPr>
          <w:rStyle w:val="Verwijzingopmerking"/>
          <w:rFonts w:eastAsiaTheme="minorHAnsi" w:cstheme="minorBidi"/>
          <w:i w:val="0"/>
          <w:iCs w:val="0"/>
        </w:rPr>
        <w:commentReference w:id="59"/>
      </w:r>
      <w:r w:rsidR="00A34CEF">
        <w:rPr>
          <w:rStyle w:val="Verwijzingopmerking"/>
          <w:rFonts w:eastAsiaTheme="minorHAnsi" w:cstheme="minorBidi"/>
          <w:i w:val="0"/>
          <w:iCs w:val="0"/>
        </w:rPr>
        <w:commentReference w:id="6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61"/>
      <w:r>
        <w:t>Artikel</w:t>
      </w:r>
      <w:commentRangeEnd w:id="61"/>
      <w:r w:rsidR="00A34CEF">
        <w:rPr>
          <w:rStyle w:val="Verwijzingopmerking"/>
          <w:rFonts w:eastAsiaTheme="minorHAnsi" w:cstheme="minorBidi"/>
          <w:i w:val="0"/>
          <w:iCs w:val="0"/>
        </w:rPr>
        <w:commentReference w:id="6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62"/>
      <w:r>
        <w:t>Artikel</w:t>
      </w:r>
      <w:commentRangeEnd w:id="62"/>
      <w:r w:rsidR="00A34CEF">
        <w:rPr>
          <w:rStyle w:val="Verwijzingopmerking"/>
          <w:rFonts w:eastAsiaTheme="minorHAnsi" w:cstheme="minorBidi"/>
          <w:i w:val="0"/>
          <w:iCs w:val="0"/>
        </w:rPr>
        <w:commentReference w:id="6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63"/>
      <w:commentRangeStart w:id="64"/>
      <w:r>
        <w:t>Artikel</w:t>
      </w:r>
      <w:commentRangeEnd w:id="63"/>
      <w:commentRangeEnd w:id="64"/>
      <w:r w:rsidR="00A34CEF">
        <w:rPr>
          <w:rStyle w:val="Verwijzingopmerking"/>
          <w:rFonts w:eastAsiaTheme="minorHAnsi" w:cstheme="minorBidi"/>
          <w:i w:val="0"/>
          <w:iCs w:val="0"/>
        </w:rPr>
        <w:commentReference w:id="63"/>
      </w:r>
      <w:r w:rsidR="00A34CEF">
        <w:rPr>
          <w:rStyle w:val="Verwijzingopmerking"/>
          <w:rFonts w:eastAsiaTheme="minorHAnsi" w:cstheme="minorBidi"/>
          <w:i w:val="0"/>
          <w:iCs w:val="0"/>
        </w:rPr>
        <w:commentReference w:id="64"/>
      </w:r>
      <w:r>
        <w:t xml:space="preserve"> 5.6</w:t>
      </w:r>
      <w:r>
        <w:tab/>
        <w:t>Specifieke zorgplicht (grondslag: art. 5.20 Geconsolideerde VNG-staalkaart)</w:t>
      </w:r>
    </w:p>
    <w:p w14:paraId="69B83E96" w14:textId="4BFECAC4" w:rsidR="00EB17EC" w:rsidRDefault="00795B5B" w:rsidP="00795B5B">
      <w:r>
        <w:t xml:space="preserve">De specifieke zorgplicht, bedoeld in </w:t>
      </w:r>
      <w:r w:rsidRPr="00470EB0">
        <w:rPr>
          <w:highlight w:val="yellow"/>
        </w:rPr>
        <w:t>artikel 22.44</w:t>
      </w:r>
      <w:r>
        <w:t xml:space="preserve">, houdt voor de activiteiten, bedoeld in </w:t>
      </w:r>
      <w:hyperlink w:anchor="_Artikel___2" w:history="1">
        <w:r w:rsidRPr="00470EB0">
          <w:rPr>
            <w:rStyle w:val="Hyperlink"/>
          </w:rPr>
          <w:t>artikel 5.3</w:t>
        </w:r>
      </w:hyperlink>
      <w:r>
        <w:t>,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65"/>
      <w:commentRangeStart w:id="66"/>
      <w:r>
        <w:t>Artikel</w:t>
      </w:r>
      <w:commentRangeEnd w:id="65"/>
      <w:commentRangeEnd w:id="66"/>
      <w:r w:rsidR="00A34CEF">
        <w:rPr>
          <w:rStyle w:val="Verwijzingopmerking"/>
          <w:rFonts w:eastAsiaTheme="minorHAnsi" w:cstheme="minorBidi"/>
          <w:i w:val="0"/>
          <w:iCs w:val="0"/>
        </w:rPr>
        <w:commentReference w:id="65"/>
      </w:r>
      <w:r w:rsidR="00A34CEF">
        <w:rPr>
          <w:rStyle w:val="Verwijzingopmerking"/>
          <w:rFonts w:eastAsiaTheme="minorHAnsi" w:cstheme="minorBidi"/>
          <w:i w:val="0"/>
          <w:iCs w:val="0"/>
        </w:rPr>
        <w:commentReference w:id="6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 xml:space="preserve">bouwactiviteiten als bedoeld in </w:t>
      </w:r>
      <w:r w:rsidR="00795B5B" w:rsidRPr="00470EB0">
        <w:rPr>
          <w:highlight w:val="yellow"/>
        </w:rPr>
        <w:t>artikel 2.15</w:t>
      </w:r>
      <w:r w:rsidR="00795B5B">
        <w:t>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08B5AE61" w:rsidR="00EB17EC" w:rsidRDefault="00795B5B" w:rsidP="008E5D34">
      <w:pPr>
        <w:pStyle w:val="Opsommingmetnummering"/>
        <w:ind w:left="850"/>
      </w:pPr>
      <w:r>
        <w:t>2.</w:t>
      </w:r>
      <w:r>
        <w:tab/>
      </w:r>
      <w:hyperlink w:anchor="_Paragraaf_5.2.2_Hoofdgebouw" w:history="1">
        <w:r w:rsidRPr="00470EB0">
          <w:rPr>
            <w:rStyle w:val="Hyperlink"/>
          </w:rPr>
          <w:t>paragraaf 5.2.2</w:t>
        </w:r>
      </w:hyperlink>
      <w:r>
        <w:t>; en</w:t>
      </w:r>
    </w:p>
    <w:p w14:paraId="6F2A14FE" w14:textId="739E1FEC" w:rsidR="00F8094C" w:rsidRDefault="00EB17EC" w:rsidP="00EB17EC">
      <w:pPr>
        <w:pStyle w:val="Opsommingmetnummering"/>
      </w:pPr>
      <w:r>
        <w:t>b.</w:t>
      </w:r>
      <w:r>
        <w:tab/>
      </w:r>
      <w:r w:rsidR="00795B5B">
        <w:t xml:space="preserve">bouwactiviteiten anders dan de bouwactiviteiten, bedoeld in </w:t>
      </w:r>
      <w:hyperlink w:anchor="_Paragraaf_5.2.3_Woonruimte" w:history="1">
        <w:r w:rsidR="00795B5B" w:rsidRPr="00470EB0">
          <w:rPr>
            <w:rStyle w:val="Hyperlink"/>
          </w:rPr>
          <w:t xml:space="preserve">paragraaf </w:t>
        </w:r>
        <w:r w:rsidR="009B63D9">
          <w:rPr>
            <w:rStyle w:val="Hyperlink"/>
          </w:rPr>
          <w:t>5.2.3</w:t>
        </w:r>
      </w:hyperlink>
      <w:r w:rsidR="00795B5B">
        <w:t>.</w:t>
      </w:r>
    </w:p>
    <w:p w14:paraId="152416CA" w14:textId="5CF1C8EF" w:rsidR="00F8094C" w:rsidRDefault="00F8094C" w:rsidP="00550899">
      <w:pPr>
        <w:pStyle w:val="Kop3"/>
      </w:pPr>
      <w:bookmarkStart w:id="67" w:name="_Paragraaf_5.2.2_Hoofdgebouw"/>
      <w:bookmarkEnd w:id="67"/>
      <w:r>
        <w:t>Paragraaf 5.2.2</w:t>
      </w:r>
      <w:r>
        <w:tab/>
        <w:t>Hoofdgebouw bouwen – categorie II (grondslag: par. 5.2.3 Geconsolideerde VNG-staalkaart)</w:t>
      </w:r>
    </w:p>
    <w:p w14:paraId="46F2D69F" w14:textId="32085BC8" w:rsidR="00F8094C" w:rsidRDefault="00F8094C" w:rsidP="00407010">
      <w:pPr>
        <w:pStyle w:val="Kop6"/>
      </w:pPr>
      <w:commentRangeStart w:id="68"/>
      <w:commentRangeStart w:id="69"/>
      <w:r>
        <w:t>Artikel</w:t>
      </w:r>
      <w:commentRangeEnd w:id="68"/>
      <w:commentRangeEnd w:id="69"/>
      <w:r w:rsidR="00A34CEF">
        <w:rPr>
          <w:rStyle w:val="Verwijzingopmerking"/>
          <w:rFonts w:eastAsiaTheme="minorHAnsi" w:cstheme="minorBidi"/>
          <w:i w:val="0"/>
          <w:iCs w:val="0"/>
        </w:rPr>
        <w:commentReference w:id="68"/>
      </w:r>
      <w:r w:rsidR="00A34CEF">
        <w:rPr>
          <w:rStyle w:val="Verwijzingopmerking"/>
          <w:rFonts w:eastAsiaTheme="minorHAnsi" w:cstheme="minorBidi"/>
          <w:i w:val="0"/>
          <w:iCs w:val="0"/>
        </w:rPr>
        <w:commentReference w:id="69"/>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70"/>
      <w:r>
        <w:t>Artikel</w:t>
      </w:r>
      <w:commentRangeEnd w:id="70"/>
      <w:r w:rsidR="00A34CEF">
        <w:rPr>
          <w:rStyle w:val="Verwijzingopmerking"/>
          <w:rFonts w:eastAsiaTheme="minorHAnsi" w:cstheme="minorBidi"/>
          <w:i w:val="0"/>
          <w:iCs w:val="0"/>
        </w:rPr>
        <w:commentReference w:id="70"/>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bookmarkStart w:id="71" w:name="_Artikel_5.10_Algemene"/>
      <w:bookmarkEnd w:id="71"/>
      <w:r>
        <w:t>Artikel 5.10</w:t>
      </w:r>
      <w:r>
        <w:tab/>
        <w:t>Algemene regels voor hoofdgebouwen (grondslag: art. 5.39 Geconsolideerde VNG-staalkaart)</w:t>
      </w:r>
    </w:p>
    <w:p w14:paraId="6B9A0EF1" w14:textId="77777777" w:rsidR="00901F3A" w:rsidRDefault="003B2E2B" w:rsidP="00901F3A">
      <w:pPr>
        <w:pStyle w:val="Lidmetnummering"/>
      </w:pPr>
      <w:commentRangeStart w:id="72"/>
      <w:commentRangeStart w:id="73"/>
      <w:commentRangeStart w:id="74"/>
      <w:commentRangeStart w:id="75"/>
      <w:r>
        <w:t>1</w:t>
      </w:r>
      <w:commentRangeEnd w:id="72"/>
      <w:commentRangeEnd w:id="73"/>
      <w:commentRangeEnd w:id="74"/>
      <w:r w:rsidR="00957408">
        <w:rPr>
          <w:rStyle w:val="Verwijzingopmerking"/>
        </w:rPr>
        <w:commentReference w:id="72"/>
      </w:r>
      <w:r w:rsidR="00901F3A">
        <w:rPr>
          <w:rStyle w:val="Verwijzingopmerking"/>
        </w:rPr>
        <w:commentReference w:id="73"/>
      </w:r>
      <w:r w:rsidR="00901F3A">
        <w:rPr>
          <w:rStyle w:val="Verwijzingopmerking"/>
        </w:rPr>
        <w:commentReference w:id="74"/>
      </w:r>
      <w:commentRangeEnd w:id="75"/>
      <w:r w:rsidR="00443C33">
        <w:rPr>
          <w:rStyle w:val="Verwijzingopmerking"/>
        </w:rPr>
        <w:commentReference w:id="75"/>
      </w:r>
      <w:r>
        <w:t>.</w:t>
      </w:r>
      <w:r>
        <w:tab/>
      </w:r>
      <w:r w:rsidR="00795B5B">
        <w:t xml:space="preserve">Hoofdgebouwen worden binnen het </w:t>
      </w:r>
      <w:r w:rsidR="00795B5B" w:rsidRPr="00F06027">
        <w:rPr>
          <w:rStyle w:val="Noemer"/>
        </w:rPr>
        <w:t>Bouwvlak</w:t>
      </w:r>
      <w:r w:rsidR="00795B5B">
        <w:t xml:space="preserve"> gebouwd.</w:t>
      </w:r>
    </w:p>
    <w:p w14:paraId="21977830" w14:textId="3C325A51" w:rsidR="003B2E2B" w:rsidRDefault="00795B5B" w:rsidP="00901F3A">
      <w:pPr>
        <w:pStyle w:val="Lidmetnummering"/>
      </w:pPr>
      <w:commentRangeStart w:id="76"/>
      <w:commentRangeStart w:id="77"/>
      <w:commentRangeStart w:id="78"/>
      <w:r>
        <w:t>2</w:t>
      </w:r>
      <w:commentRangeEnd w:id="76"/>
      <w:commentRangeEnd w:id="77"/>
      <w:commentRangeEnd w:id="78"/>
      <w:r w:rsidR="00901F3A">
        <w:rPr>
          <w:rStyle w:val="Verwijzingopmerking"/>
        </w:rPr>
        <w:commentReference w:id="76"/>
      </w:r>
      <w:r w:rsidR="00901F3A">
        <w:rPr>
          <w:rStyle w:val="Verwijzingopmerking"/>
        </w:rPr>
        <w:commentReference w:id="77"/>
      </w:r>
      <w:r w:rsidR="00901F3A">
        <w:rPr>
          <w:rStyle w:val="Verwijzingopmerking"/>
        </w:rPr>
        <w:commentReference w:id="78"/>
      </w:r>
      <w:r>
        <w:t>.</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 xml:space="preserve">Maximum </w:t>
      </w:r>
      <w:r w:rsidR="00A1381F">
        <w:rPr>
          <w:rStyle w:val="Noemer"/>
        </w:rPr>
        <w:t>a</w:t>
      </w:r>
      <w:r w:rsidR="00360B55" w:rsidRPr="00360B55">
        <w:rPr>
          <w:rStyle w:val="Noemer"/>
        </w:rPr>
        <w:t>antal te bouwen woningen</w:t>
      </w:r>
      <w:r>
        <w:t>.</w:t>
      </w:r>
    </w:p>
    <w:p w14:paraId="39B98CAD" w14:textId="6609C492" w:rsidR="003B2E2B" w:rsidRDefault="00901F3A" w:rsidP="003B2E2B">
      <w:pPr>
        <w:pStyle w:val="Lidmetnummering"/>
      </w:pPr>
      <w:commentRangeStart w:id="79"/>
      <w:commentRangeStart w:id="80"/>
      <w:commentRangeStart w:id="81"/>
      <w:r>
        <w:t>3</w:t>
      </w:r>
      <w:commentRangeEnd w:id="79"/>
      <w:commentRangeEnd w:id="80"/>
      <w:commentRangeEnd w:id="81"/>
      <w:r>
        <w:rPr>
          <w:rStyle w:val="Verwijzingopmerking"/>
        </w:rPr>
        <w:commentReference w:id="79"/>
      </w:r>
      <w:r>
        <w:rPr>
          <w:rStyle w:val="Verwijzingopmerking"/>
        </w:rPr>
        <w:commentReference w:id="80"/>
      </w:r>
      <w:r>
        <w:rPr>
          <w:rStyle w:val="Verwijzingopmerking"/>
        </w:rPr>
        <w:commentReference w:id="81"/>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bouwhoogte</w:t>
      </w:r>
      <w:r w:rsidR="00795B5B">
        <w:t>.</w:t>
      </w:r>
    </w:p>
    <w:p w14:paraId="203061E4" w14:textId="650BC78D" w:rsidR="003B2E2B" w:rsidRDefault="00901F3A" w:rsidP="003B2E2B">
      <w:pPr>
        <w:pStyle w:val="Lidmetnummering"/>
      </w:pPr>
      <w:commentRangeStart w:id="82"/>
      <w:commentRangeStart w:id="83"/>
      <w:r>
        <w:t>4</w:t>
      </w:r>
      <w:commentRangeEnd w:id="82"/>
      <w:commentRangeEnd w:id="83"/>
      <w:r w:rsidR="00E36AAD">
        <w:rPr>
          <w:rStyle w:val="Verwijzingopmerking"/>
        </w:rPr>
        <w:commentReference w:id="82"/>
      </w:r>
      <w:r w:rsidR="00E36AAD">
        <w:rPr>
          <w:rStyle w:val="Verwijzingopmerking"/>
        </w:rPr>
        <w:commentReference w:id="83"/>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84"/>
      <w:commentRangeStart w:id="85"/>
      <w:r>
        <w:t>5</w:t>
      </w:r>
      <w:commentRangeEnd w:id="84"/>
      <w:commentRangeEnd w:id="85"/>
      <w:r w:rsidR="00E36AAD">
        <w:rPr>
          <w:rStyle w:val="Verwijzingopmerking"/>
        </w:rPr>
        <w:commentReference w:id="84"/>
      </w:r>
      <w:r w:rsidR="00E36AAD">
        <w:rPr>
          <w:rStyle w:val="Verwijzingopmerking"/>
        </w:rPr>
        <w:commentReference w:id="85"/>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86"/>
      <w:commentRangeStart w:id="87"/>
      <w:r>
        <w:t>6</w:t>
      </w:r>
      <w:commentRangeEnd w:id="86"/>
      <w:commentRangeEnd w:id="87"/>
      <w:r w:rsidR="00E36AAD">
        <w:rPr>
          <w:rStyle w:val="Verwijzingopmerking"/>
        </w:rPr>
        <w:commentReference w:id="86"/>
      </w:r>
      <w:r w:rsidR="00E36AAD">
        <w:rPr>
          <w:rStyle w:val="Verwijzingopmerking"/>
        </w:rPr>
        <w:commentReference w:id="87"/>
      </w:r>
      <w:r w:rsidR="003B2E2B">
        <w:t>.</w:t>
      </w:r>
      <w:r w:rsidR="003B2E2B">
        <w:tab/>
      </w:r>
      <w:r w:rsidR="00795B5B">
        <w:t>Een souterrain mag niet hoger reiken dan 2 meter boven peil.</w:t>
      </w:r>
    </w:p>
    <w:p w14:paraId="0423A473" w14:textId="0B7C2AA9" w:rsidR="00F8094C" w:rsidRDefault="00F8094C" w:rsidP="00407010">
      <w:pPr>
        <w:pStyle w:val="Kop6"/>
      </w:pPr>
      <w:bookmarkStart w:id="88" w:name="_Artikel___3"/>
      <w:bookmarkEnd w:id="88"/>
      <w:commentRangeStart w:id="89"/>
      <w:commentRangeStart w:id="90"/>
      <w:r>
        <w:lastRenderedPageBreak/>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91"/>
      <w:r>
        <w:t>1</w:t>
      </w:r>
      <w:commentRangeEnd w:id="91"/>
      <w:r w:rsidR="00E36AAD">
        <w:rPr>
          <w:rStyle w:val="Verwijzingopmerking"/>
        </w:rPr>
        <w:commentReference w:id="91"/>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92"/>
      <w:r>
        <w:t>2</w:t>
      </w:r>
      <w:commentRangeEnd w:id="92"/>
      <w:r w:rsidR="00E36AAD">
        <w:rPr>
          <w:rStyle w:val="Verwijzingopmerking"/>
        </w:rPr>
        <w:commentReference w:id="92"/>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470E1F4D" w:rsidR="00EB17EC" w:rsidRDefault="00EB17EC" w:rsidP="00EB17EC">
      <w:pPr>
        <w:pStyle w:val="Opsommingmetnummering"/>
      </w:pPr>
      <w:r>
        <w:t>a.</w:t>
      </w:r>
      <w:r>
        <w:tab/>
      </w:r>
      <w:r w:rsidR="00795B5B">
        <w:t xml:space="preserve">een situatietekening waarmee wordt aangetoond dat wordt voldaan aan het bepaalde in </w:t>
      </w:r>
      <w:hyperlink w:anchor="_Artikel_5.30_Aanvullende" w:history="1">
        <w:r w:rsidR="00795B5B" w:rsidRPr="00470EB0">
          <w:rPr>
            <w:rStyle w:val="Hyperlink"/>
          </w:rPr>
          <w:t>artikel 5.30</w:t>
        </w:r>
      </w:hyperlink>
      <w:r w:rsidR="00795B5B">
        <w:t xml:space="preserve"> ten behoeve van het toevoegen van een geluidgevoelig gebouw in het geluidaandachtsgebied;</w:t>
      </w:r>
    </w:p>
    <w:p w14:paraId="2B39C663" w14:textId="03D3AF22" w:rsidR="003B2E2B" w:rsidRDefault="00EB17EC" w:rsidP="00EB17EC">
      <w:pPr>
        <w:pStyle w:val="Opsommingmetnummering"/>
      </w:pPr>
      <w:r>
        <w:t>b.</w:t>
      </w:r>
      <w:r>
        <w:tab/>
      </w:r>
      <w:r w:rsidR="00795B5B">
        <w:t xml:space="preserve">een parkeerbalans waarmee wordt aangetoond dat aan het bepaalde in </w:t>
      </w:r>
      <w:hyperlink w:anchor="_Artikel_5.42_Parkeernormen" w:history="1">
        <w:r w:rsidR="00795B5B" w:rsidRPr="00470EB0">
          <w:rPr>
            <w:rStyle w:val="Hyperlink"/>
          </w:rPr>
          <w:t>artikel 5.42</w:t>
        </w:r>
      </w:hyperlink>
      <w:r w:rsidR="00795B5B">
        <w:t xml:space="preserve"> wordt voldaan ten behoeve van het toevoegen van voldoende parkeerplaatsen.</w:t>
      </w:r>
    </w:p>
    <w:p w14:paraId="1A7471E4" w14:textId="77777777" w:rsidR="00EB17EC" w:rsidRDefault="003B2E2B" w:rsidP="003B2E2B">
      <w:pPr>
        <w:pStyle w:val="Lidmetnummering"/>
      </w:pPr>
      <w:commentRangeStart w:id="93"/>
      <w:r>
        <w:t>3</w:t>
      </w:r>
      <w:commentRangeEnd w:id="93"/>
      <w:r w:rsidR="00E36AAD">
        <w:rPr>
          <w:rStyle w:val="Verwijzingopmerking"/>
        </w:rPr>
        <w:commentReference w:id="93"/>
      </w:r>
      <w:r>
        <w:t>.</w:t>
      </w:r>
      <w:r>
        <w:tab/>
      </w:r>
      <w:r w:rsidR="00795B5B">
        <w:t xml:space="preserve">Voor de toetsing aan de beleidsregel [titel document gemeente], bedoeld in </w:t>
      </w:r>
      <w:r w:rsidR="00795B5B" w:rsidRPr="00470EB0">
        <w:t>artikel 4.19</w:t>
      </w:r>
      <w:r w:rsidR="00795B5B">
        <w:t xml:space="preserve">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6AF25CE0" w:rsidR="00EB17EC" w:rsidRDefault="003B2E2B" w:rsidP="003B2E2B">
      <w:pPr>
        <w:pStyle w:val="Lidmetnummering"/>
      </w:pPr>
      <w:commentRangeStart w:id="94"/>
      <w:commentRangeStart w:id="95"/>
      <w:r>
        <w:t>1</w:t>
      </w:r>
      <w:commentRangeEnd w:id="94"/>
      <w:commentRangeEnd w:id="95"/>
      <w:r w:rsidR="00E36AAD">
        <w:rPr>
          <w:rStyle w:val="Verwijzingopmerking"/>
        </w:rPr>
        <w:commentReference w:id="94"/>
      </w:r>
      <w:r w:rsidR="00E36AAD">
        <w:rPr>
          <w:rStyle w:val="Verwijzingopmerking"/>
        </w:rPr>
        <w:commentReference w:id="95"/>
      </w:r>
      <w:r>
        <w:t>.</w:t>
      </w:r>
      <w:r>
        <w:tab/>
      </w:r>
      <w:r w:rsidR="00795B5B">
        <w:t xml:space="preserve">De omgevingsvergunning als bedoeld in </w:t>
      </w:r>
      <w:hyperlink w:anchor="_Artikel___3" w:history="1">
        <w:r w:rsidR="00795B5B" w:rsidRPr="00470EB0">
          <w:rPr>
            <w:rStyle w:val="Hyperlink"/>
          </w:rPr>
          <w:t>artikel 5.11</w:t>
        </w:r>
      </w:hyperlink>
      <w:r w:rsidR="00795B5B">
        <w:t xml:space="preserve"> wordt alleen verleend als:</w:t>
      </w:r>
    </w:p>
    <w:p w14:paraId="220B500E" w14:textId="6EE2000C" w:rsidR="00EB17EC" w:rsidRDefault="00EB17EC" w:rsidP="00EB17EC">
      <w:pPr>
        <w:pStyle w:val="Opsommingmetnummering"/>
      </w:pPr>
      <w:r>
        <w:t>a.</w:t>
      </w:r>
      <w:r>
        <w:tab/>
      </w:r>
      <w:r w:rsidR="00795B5B">
        <w:t xml:space="preserve">voldaan wordt aan </w:t>
      </w:r>
      <w:hyperlink w:anchor="_Artikel_5.10_Algemene" w:history="1">
        <w:r w:rsidR="00795B5B" w:rsidRPr="00470EB0">
          <w:rPr>
            <w:rStyle w:val="Hyperlink"/>
          </w:rPr>
          <w:t>artikel 5.10</w:t>
        </w:r>
      </w:hyperlink>
      <w:r w:rsidR="00795B5B">
        <w:t>;</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6F28C42B" w:rsidR="003B2E2B" w:rsidRDefault="00EB17EC" w:rsidP="00EB17EC">
      <w:pPr>
        <w:pStyle w:val="Opsommingmetnummering"/>
      </w:pPr>
      <w:r>
        <w:t>c.</w:t>
      </w:r>
      <w:r>
        <w:tab/>
      </w:r>
      <w:r w:rsidR="00795B5B">
        <w:t xml:space="preserve">voldaan wordt aan de regels over activiteiten met gebruiksruimte, bedoeld in </w:t>
      </w:r>
      <w:hyperlink w:anchor="_Afdeling_5.3_Gebiedsgerichte" w:history="1">
        <w:r w:rsidR="00795B5B" w:rsidRPr="00470EB0">
          <w:rPr>
            <w:rStyle w:val="Hyperlink"/>
          </w:rPr>
          <w:t>afdeling 5.3</w:t>
        </w:r>
      </w:hyperlink>
      <w:r w:rsidR="00795B5B">
        <w:t>, die voor Woongebied-Transformatie zijn aangewezen.</w:t>
      </w:r>
    </w:p>
    <w:p w14:paraId="441C8983" w14:textId="77777777" w:rsidR="00F8094C" w:rsidRDefault="003B2E2B" w:rsidP="003B2E2B">
      <w:pPr>
        <w:pStyle w:val="Lidmetnummering"/>
      </w:pPr>
      <w:commentRangeStart w:id="96"/>
      <w:commentRangeStart w:id="97"/>
      <w:r>
        <w:lastRenderedPageBreak/>
        <w:t>2</w:t>
      </w:r>
      <w:commentRangeEnd w:id="96"/>
      <w:commentRangeEnd w:id="97"/>
      <w:r w:rsidR="00E36AAD">
        <w:rPr>
          <w:rStyle w:val="Verwijzingopmerking"/>
        </w:rPr>
        <w:commentReference w:id="96"/>
      </w:r>
      <w:r w:rsidR="00E36AAD">
        <w:rPr>
          <w:rStyle w:val="Verwijzingopmerking"/>
        </w:rPr>
        <w:commentReference w:id="97"/>
      </w:r>
      <w:r>
        <w:t>.</w:t>
      </w:r>
      <w:r>
        <w:tab/>
      </w:r>
      <w:r w:rsidR="00795B5B">
        <w:t>het eerste lid, onder b, is niet van toepassing als het bevoegd gezag van oordeel is dat de omgevingsvergunning in afwijking van het eerste lid, aanhef en onder b, toch moet worden verleend.</w:t>
      </w:r>
    </w:p>
    <w:p w14:paraId="6629250C" w14:textId="4BC2A9BA" w:rsidR="00F8094C" w:rsidRDefault="00F8094C" w:rsidP="00550899">
      <w:pPr>
        <w:pStyle w:val="Kop3"/>
      </w:pPr>
      <w:bookmarkStart w:id="98" w:name="_Paragraaf_5.2.3_Woonruimte"/>
      <w:bookmarkEnd w:id="98"/>
      <w:r>
        <w:t xml:space="preserve">Paragraaf </w:t>
      </w:r>
      <w:r w:rsidR="009B63D9">
        <w:t>5.2.3</w:t>
      </w:r>
      <w:r>
        <w:tab/>
        <w:t>Woonruimte toevoegen (grondslag: par. 5.2.16 Geconsolideerde VNG-staalkaart)</w:t>
      </w:r>
    </w:p>
    <w:p w14:paraId="643B218A" w14:textId="2E17111F" w:rsidR="00F8094C" w:rsidRDefault="00F8094C" w:rsidP="00407010">
      <w:pPr>
        <w:pStyle w:val="Kop6"/>
      </w:pPr>
      <w:commentRangeStart w:id="99"/>
      <w:commentRangeStart w:id="100"/>
      <w:r>
        <w:t>Artikel</w:t>
      </w:r>
      <w:commentRangeEnd w:id="99"/>
      <w:commentRangeEnd w:id="100"/>
      <w:r w:rsidR="00E36AAD">
        <w:rPr>
          <w:rStyle w:val="Verwijzingopmerking"/>
          <w:rFonts w:eastAsiaTheme="minorHAnsi" w:cstheme="minorBidi"/>
          <w:i w:val="0"/>
          <w:iCs w:val="0"/>
        </w:rPr>
        <w:commentReference w:id="99"/>
      </w:r>
      <w:r w:rsidR="00E36AAD">
        <w:rPr>
          <w:rStyle w:val="Verwijzingopmerking"/>
          <w:rFonts w:eastAsiaTheme="minorHAnsi" w:cstheme="minorBidi"/>
          <w:i w:val="0"/>
          <w:iCs w:val="0"/>
        </w:rPr>
        <w:commentReference w:id="100"/>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27DFF552" w:rsidR="00F8094C" w:rsidRDefault="00F8094C" w:rsidP="00550899">
      <w:pPr>
        <w:pStyle w:val="Kop3"/>
      </w:pPr>
      <w:bookmarkStart w:id="103" w:name="_Paragraaf_5.2.4_Woonruimte"/>
      <w:bookmarkEnd w:id="103"/>
      <w:r>
        <w:t xml:space="preserve">Paragraaf </w:t>
      </w:r>
      <w:r w:rsidR="009B63D9">
        <w:t>5.2.4</w:t>
      </w:r>
      <w:r>
        <w:tab/>
        <w:t>Woonruimte gebruiken (grondslag: par. 5.2.18 Geconsolideerde VNG-staalkaart)</w:t>
      </w:r>
    </w:p>
    <w:p w14:paraId="7C648F7B" w14:textId="6BB0A400" w:rsidR="00F8094C" w:rsidRDefault="00F8094C" w:rsidP="00407010">
      <w:pPr>
        <w:pStyle w:val="Kop6"/>
      </w:pPr>
      <w:commentRangeStart w:id="104"/>
      <w:commentRangeStart w:id="105"/>
      <w:r>
        <w:t>Artikel</w:t>
      </w:r>
      <w:commentRangeEnd w:id="104"/>
      <w:commentRangeEnd w:id="105"/>
      <w:r w:rsidR="00E36AAD">
        <w:rPr>
          <w:rStyle w:val="Verwijzingopmerking"/>
          <w:rFonts w:eastAsiaTheme="minorHAnsi" w:cstheme="minorBidi"/>
          <w:i w:val="0"/>
          <w:iCs w:val="0"/>
        </w:rPr>
        <w:commentReference w:id="104"/>
      </w:r>
      <w:r w:rsidR="00E36AAD">
        <w:rPr>
          <w:rStyle w:val="Verwijzingopmerking"/>
          <w:rFonts w:eastAsiaTheme="minorHAnsi" w:cstheme="minorBidi"/>
          <w:i w:val="0"/>
          <w:iCs w:val="0"/>
        </w:rPr>
        <w:commentReference w:id="105"/>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106"/>
      <w:commentRangeStart w:id="107"/>
      <w:r>
        <w:t>Artikel</w:t>
      </w:r>
      <w:commentRangeEnd w:id="106"/>
      <w:commentRangeEnd w:id="107"/>
      <w:r w:rsidR="00E36AAD">
        <w:rPr>
          <w:rStyle w:val="Verwijzingopmerking"/>
          <w:rFonts w:eastAsiaTheme="minorHAnsi" w:cstheme="minorBidi"/>
          <w:i w:val="0"/>
          <w:iCs w:val="0"/>
        </w:rPr>
        <w:commentReference w:id="106"/>
      </w:r>
      <w:r w:rsidR="00E36AAD">
        <w:rPr>
          <w:rStyle w:val="Verwijzingopmerking"/>
          <w:rFonts w:eastAsiaTheme="minorHAnsi" w:cstheme="minorBidi"/>
          <w:i w:val="0"/>
          <w:iCs w:val="0"/>
        </w:rPr>
        <w:commentReference w:id="107"/>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bookmarkStart w:id="108" w:name="_Artikel_5.18_Algemene"/>
      <w:bookmarkEnd w:id="108"/>
      <w:r>
        <w:t>Artikel 5.18</w:t>
      </w:r>
      <w:r>
        <w:tab/>
        <w:t>Algemene regels over wonen (grondslag: art. 5.126 Geconsolideerde VNG-staalkaart)</w:t>
      </w:r>
    </w:p>
    <w:p w14:paraId="4207EDCE" w14:textId="0F0CD3E3" w:rsidR="003B2E2B" w:rsidRDefault="003B2E2B" w:rsidP="003B2E2B">
      <w:pPr>
        <w:pStyle w:val="Lidmetnummering"/>
      </w:pPr>
      <w:commentRangeStart w:id="109"/>
      <w:commentRangeStart w:id="110"/>
      <w:r>
        <w:t>1</w:t>
      </w:r>
      <w:commentRangeEnd w:id="109"/>
      <w:commentRangeEnd w:id="110"/>
      <w:r w:rsidR="00E36AAD">
        <w:rPr>
          <w:rStyle w:val="Verwijzingopmerking"/>
        </w:rPr>
        <w:commentReference w:id="109"/>
      </w:r>
      <w:r w:rsidR="00E36AAD">
        <w:rPr>
          <w:rStyle w:val="Verwijzingopmerking"/>
        </w:rPr>
        <w:commentReference w:id="110"/>
      </w:r>
      <w:r>
        <w:t>.</w:t>
      </w:r>
      <w:r>
        <w:tab/>
      </w:r>
      <w:r w:rsidR="00795B5B">
        <w:t>In één woning woont slechts één huishouden.</w:t>
      </w:r>
    </w:p>
    <w:p w14:paraId="2CBCA2F6" w14:textId="77777777" w:rsidR="00EB17EC" w:rsidRDefault="003B2E2B" w:rsidP="003B2E2B">
      <w:pPr>
        <w:pStyle w:val="Lidmetnummering"/>
      </w:pPr>
      <w:commentRangeStart w:id="111"/>
      <w:commentRangeStart w:id="112"/>
      <w:r>
        <w:t>2</w:t>
      </w:r>
      <w:commentRangeEnd w:id="111"/>
      <w:commentRangeEnd w:id="112"/>
      <w:r w:rsidR="00E36AAD">
        <w:rPr>
          <w:rStyle w:val="Verwijzingopmerking"/>
        </w:rPr>
        <w:commentReference w:id="111"/>
      </w:r>
      <w:r w:rsidR="00E36AAD">
        <w:rPr>
          <w:rStyle w:val="Verwijzingopmerking"/>
        </w:rPr>
        <w:commentReference w:id="112"/>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113"/>
      <w:commentRangeStart w:id="114"/>
      <w:r>
        <w:t>3</w:t>
      </w:r>
      <w:commentRangeEnd w:id="113"/>
      <w:commentRangeEnd w:id="114"/>
      <w:r w:rsidR="00E36AAD">
        <w:rPr>
          <w:rStyle w:val="Verwijzingopmerking"/>
        </w:rPr>
        <w:commentReference w:id="113"/>
      </w:r>
      <w:r w:rsidR="00E36AAD">
        <w:rPr>
          <w:rStyle w:val="Verwijzingopmerking"/>
        </w:rPr>
        <w:commentReference w:id="114"/>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15"/>
      <w:commentRangeStart w:id="116"/>
      <w:r>
        <w:t>Artikel</w:t>
      </w:r>
      <w:commentRangeEnd w:id="115"/>
      <w:commentRangeEnd w:id="116"/>
      <w:r w:rsidR="00E36AAD">
        <w:rPr>
          <w:rStyle w:val="Verwijzingopmerking"/>
          <w:rFonts w:eastAsiaTheme="minorHAnsi" w:cstheme="minorBidi"/>
          <w:i w:val="0"/>
          <w:iCs w:val="0"/>
        </w:rPr>
        <w:commentReference w:id="115"/>
      </w:r>
      <w:r w:rsidR="00E36AAD">
        <w:rPr>
          <w:rStyle w:val="Verwijzingopmerking"/>
          <w:rFonts w:eastAsiaTheme="minorHAnsi" w:cstheme="minorBidi"/>
          <w:i w:val="0"/>
          <w:iCs w:val="0"/>
        </w:rPr>
        <w:commentReference w:id="116"/>
      </w:r>
      <w:r>
        <w:t xml:space="preserve"> 5.19</w:t>
      </w:r>
      <w:r>
        <w:tab/>
        <w:t>Informatieplicht ingebruikname woonruimte</w:t>
      </w:r>
    </w:p>
    <w:p w14:paraId="053D9B12" w14:textId="6C880620" w:rsidR="00F8094C" w:rsidRDefault="00795B5B" w:rsidP="00795B5B">
      <w:r>
        <w:t xml:space="preserve">Tenminste vier weken voordat de activiteit bedoeld in </w:t>
      </w:r>
      <w:hyperlink w:anchor="_Artikel_4.15_Regels" w:history="1">
        <w:r w:rsidRPr="00470EB0">
          <w:rPr>
            <w:rStyle w:val="Hyperlink"/>
          </w:rPr>
          <w:t>artikel 4.15</w:t>
        </w:r>
      </w:hyperlink>
      <w:r>
        <w:t xml:space="preserve"> eerste lid sub a wordt verricht worden aan het college gegevens en bescheiden verstrekt die gaan over de naleving van de algemene regels in </w:t>
      </w:r>
      <w:hyperlink w:anchor="_Artikel_5.18_Algemene" w:history="1">
        <w:r w:rsidRPr="00470EB0">
          <w:rPr>
            <w:rStyle w:val="Hyperlink"/>
          </w:rPr>
          <w:t>artikel 5.18</w:t>
        </w:r>
      </w:hyperlink>
      <w:r>
        <w:t>.</w:t>
      </w:r>
    </w:p>
    <w:p w14:paraId="60D79272" w14:textId="3A04E15F" w:rsidR="00F8094C" w:rsidRDefault="00F8094C" w:rsidP="00550899">
      <w:pPr>
        <w:pStyle w:val="Kop3"/>
      </w:pPr>
      <w:bookmarkStart w:id="117" w:name="_Paragraaf_5.2.5_Beroep"/>
      <w:bookmarkEnd w:id="117"/>
      <w:r>
        <w:t xml:space="preserve">Paragraaf </w:t>
      </w:r>
      <w:r w:rsidR="009B63D9">
        <w:t>5.2.5</w:t>
      </w:r>
      <w:r>
        <w:tab/>
        <w:t>Beroep of bedrijf aan huis uitoefenen (grondslag: par. 5.2.19 Geconsolideerde VNG-staalkaart)</w:t>
      </w:r>
    </w:p>
    <w:p w14:paraId="4006502E" w14:textId="2D3C7B8A" w:rsidR="00F8094C" w:rsidRDefault="00F8094C" w:rsidP="00407010">
      <w:pPr>
        <w:pStyle w:val="Kop6"/>
      </w:pPr>
      <w:commentRangeStart w:id="118"/>
      <w:commentRangeStart w:id="119"/>
      <w:r>
        <w:t>Artikel</w:t>
      </w:r>
      <w:commentRangeEnd w:id="118"/>
      <w:commentRangeEnd w:id="119"/>
      <w:r w:rsidR="00E36AAD">
        <w:rPr>
          <w:rStyle w:val="Verwijzingopmerking"/>
          <w:rFonts w:eastAsiaTheme="minorHAnsi" w:cstheme="minorBidi"/>
          <w:i w:val="0"/>
          <w:iCs w:val="0"/>
        </w:rPr>
        <w:commentReference w:id="118"/>
      </w:r>
      <w:r w:rsidR="00E36AAD">
        <w:rPr>
          <w:rStyle w:val="Verwijzingopmerking"/>
          <w:rFonts w:eastAsiaTheme="minorHAnsi" w:cstheme="minorBidi"/>
          <w:i w:val="0"/>
          <w:iCs w:val="0"/>
        </w:rPr>
        <w:commentReference w:id="119"/>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20"/>
      <w:commentRangeStart w:id="121"/>
      <w:r>
        <w:t>Artikel</w:t>
      </w:r>
      <w:commentRangeEnd w:id="120"/>
      <w:commentRangeEnd w:id="121"/>
      <w:r w:rsidR="00E36AAD">
        <w:rPr>
          <w:rStyle w:val="Verwijzingopmerking"/>
          <w:rFonts w:eastAsiaTheme="minorHAnsi" w:cstheme="minorBidi"/>
          <w:i w:val="0"/>
          <w:iCs w:val="0"/>
        </w:rPr>
        <w:commentReference w:id="120"/>
      </w:r>
      <w:r w:rsidR="00E36AAD">
        <w:rPr>
          <w:rStyle w:val="Verwijzingopmerking"/>
          <w:rFonts w:eastAsiaTheme="minorHAnsi" w:cstheme="minorBidi"/>
          <w:i w:val="0"/>
          <w:iCs w:val="0"/>
        </w:rPr>
        <w:commentReference w:id="121"/>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22"/>
      <w:commentRangeStart w:id="123"/>
      <w:r>
        <w:t>1</w:t>
      </w:r>
      <w:commentRangeEnd w:id="122"/>
      <w:commentRangeEnd w:id="123"/>
      <w:r w:rsidR="004979FC">
        <w:rPr>
          <w:rStyle w:val="Verwijzingopmerking"/>
        </w:rPr>
        <w:commentReference w:id="122"/>
      </w:r>
      <w:r w:rsidR="004979FC">
        <w:rPr>
          <w:rStyle w:val="Verwijzingopmerking"/>
        </w:rPr>
        <w:commentReference w:id="123"/>
      </w:r>
      <w:r>
        <w:t>.</w:t>
      </w:r>
      <w:r>
        <w:tab/>
      </w:r>
      <w:r w:rsidR="00795B5B">
        <w:t>Een beroep of bedrijf aan huis wordt door de bewoner zelf uitgeoefend.</w:t>
      </w:r>
    </w:p>
    <w:p w14:paraId="4A56C818" w14:textId="7FDC649E" w:rsidR="003B2E2B" w:rsidRDefault="003B2E2B" w:rsidP="003B2E2B">
      <w:pPr>
        <w:pStyle w:val="Lidmetnummering"/>
      </w:pPr>
      <w:commentRangeStart w:id="124"/>
      <w:commentRangeStart w:id="125"/>
      <w:r>
        <w:t>2</w:t>
      </w:r>
      <w:commentRangeEnd w:id="124"/>
      <w:commentRangeEnd w:id="125"/>
      <w:r w:rsidR="004979FC">
        <w:rPr>
          <w:rStyle w:val="Verwijzingopmerking"/>
        </w:rPr>
        <w:commentReference w:id="124"/>
      </w:r>
      <w:r w:rsidR="004979FC">
        <w:rPr>
          <w:rStyle w:val="Verwijzingopmerking"/>
        </w:rPr>
        <w:commentReference w:id="125"/>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26"/>
      <w:commentRangeStart w:id="127"/>
      <w:commentRangeStart w:id="128"/>
      <w:r>
        <w:t>3</w:t>
      </w:r>
      <w:commentRangeEnd w:id="126"/>
      <w:commentRangeEnd w:id="127"/>
      <w:commentRangeEnd w:id="128"/>
      <w:r w:rsidR="004979FC">
        <w:rPr>
          <w:rStyle w:val="Verwijzingopmerking"/>
        </w:rPr>
        <w:commentReference w:id="126"/>
      </w:r>
      <w:r w:rsidR="004979FC">
        <w:rPr>
          <w:rStyle w:val="Verwijzingopmerking"/>
        </w:rPr>
        <w:commentReference w:id="127"/>
      </w:r>
      <w:r w:rsidR="004979FC">
        <w:rPr>
          <w:rStyle w:val="Verwijzingopmerking"/>
        </w:rPr>
        <w:commentReference w:id="128"/>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29"/>
      <w:commentRangeStart w:id="130"/>
      <w:commentRangeStart w:id="131"/>
      <w:r>
        <w:t>4</w:t>
      </w:r>
      <w:commentRangeEnd w:id="129"/>
      <w:commentRangeEnd w:id="130"/>
      <w:commentRangeEnd w:id="131"/>
      <w:r w:rsidR="007F3C3D">
        <w:rPr>
          <w:rStyle w:val="Verwijzingopmerking"/>
        </w:rPr>
        <w:commentReference w:id="129"/>
      </w:r>
      <w:r w:rsidR="007F3C3D">
        <w:rPr>
          <w:rStyle w:val="Verwijzingopmerking"/>
        </w:rPr>
        <w:commentReference w:id="130"/>
      </w:r>
      <w:r w:rsidR="007F3C3D">
        <w:rPr>
          <w:rStyle w:val="Verwijzingopmerking"/>
        </w:rPr>
        <w:commentReference w:id="131"/>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3025C12D" w:rsidR="00F8094C" w:rsidRDefault="003B2E2B" w:rsidP="003B2E2B">
      <w:pPr>
        <w:pStyle w:val="Lidmetnummering"/>
      </w:pPr>
      <w:commentRangeStart w:id="132"/>
      <w:commentRangeStart w:id="133"/>
      <w:r>
        <w:t>5</w:t>
      </w:r>
      <w:commentRangeEnd w:id="132"/>
      <w:commentRangeEnd w:id="133"/>
      <w:r w:rsidR="007F3C3D">
        <w:rPr>
          <w:rStyle w:val="Verwijzingopmerking"/>
        </w:rPr>
        <w:commentReference w:id="132"/>
      </w:r>
      <w:r w:rsidR="007F3C3D">
        <w:rPr>
          <w:rStyle w:val="Verwijzingopmerking"/>
        </w:rPr>
        <w:commentReference w:id="133"/>
      </w:r>
      <w:r>
        <w:t>.</w:t>
      </w:r>
      <w:r>
        <w:tab/>
      </w:r>
      <w:commentRangeStart w:id="134"/>
      <w:r w:rsidR="00795B5B">
        <w:t>Er</w:t>
      </w:r>
      <w:commentRangeEnd w:id="134"/>
      <w:r w:rsidR="006779B4">
        <w:rPr>
          <w:rStyle w:val="Verwijzingopmerking"/>
        </w:rPr>
        <w:commentReference w:id="134"/>
      </w:r>
      <w:r w:rsidR="00795B5B">
        <w:t xml:space="preserve"> wordt voldaan aan </w:t>
      </w:r>
      <w:hyperlink w:anchor="_Paragraaf_5.3.4_Gebouw" w:history="1">
        <w:r w:rsidR="00795B5B" w:rsidRPr="00A876B2">
          <w:rPr>
            <w:rStyle w:val="Hyperlink"/>
          </w:rPr>
          <w:t>paragraaf 5.3.4</w:t>
        </w:r>
      </w:hyperlink>
      <w:r w:rsidR="00795B5B">
        <w:t xml:space="preserve"> Gebouw met parkeerbehoefte toevoegen – algemeen en </w:t>
      </w:r>
      <w:hyperlink w:anchor="_Paragraaf_5.3.5_Gebouw" w:history="1">
        <w:r w:rsidR="00795B5B" w:rsidRPr="00A876B2">
          <w:rPr>
            <w:rStyle w:val="Hyperlink"/>
          </w:rPr>
          <w:t>paragraaf 5.3.5</w:t>
        </w:r>
      </w:hyperlink>
      <w:r w:rsidR="00795B5B">
        <w:t xml:space="preserve"> Gebouw met parkeerbehoefte toevoegen – categorie I.</w:t>
      </w:r>
    </w:p>
    <w:p w14:paraId="4ABC0CE0" w14:textId="1E94ABF7" w:rsidR="00F8094C" w:rsidRDefault="00F8094C" w:rsidP="00550899">
      <w:pPr>
        <w:pStyle w:val="Kop3"/>
      </w:pPr>
      <w:bookmarkStart w:id="135" w:name="_Paragraaf_5.2.6_Activiteiten"/>
      <w:bookmarkEnd w:id="135"/>
      <w:r>
        <w:t xml:space="preserve">Paragraaf </w:t>
      </w:r>
      <w:r w:rsidR="009B63D9">
        <w:t>5.2.6</w:t>
      </w:r>
      <w:r>
        <w:tab/>
        <w:t>Activiteiten in een gebied met archeologische verwachtingen (grondslag: par. 5.2.34 Geconsolideerde VNG-staalkaart)</w:t>
      </w:r>
    </w:p>
    <w:p w14:paraId="42E801EC" w14:textId="045C2465" w:rsidR="00F8094C" w:rsidRDefault="00F8094C" w:rsidP="00407010">
      <w:pPr>
        <w:pStyle w:val="Kop6"/>
      </w:pPr>
      <w:commentRangeStart w:id="136"/>
      <w:commentRangeStart w:id="137"/>
      <w:r>
        <w:t>Artikel</w:t>
      </w:r>
      <w:commentRangeEnd w:id="136"/>
      <w:commentRangeEnd w:id="137"/>
      <w:r w:rsidR="00181077">
        <w:rPr>
          <w:rStyle w:val="Verwijzingopmerking"/>
          <w:rFonts w:eastAsiaTheme="minorHAnsi" w:cstheme="minorBidi"/>
          <w:i w:val="0"/>
          <w:iCs w:val="0"/>
        </w:rPr>
        <w:commentReference w:id="136"/>
      </w:r>
      <w:r w:rsidR="00181077">
        <w:rPr>
          <w:rStyle w:val="Verwijzingopmerking"/>
          <w:rFonts w:eastAsiaTheme="minorHAnsi" w:cstheme="minorBidi"/>
          <w:i w:val="0"/>
          <w:iCs w:val="0"/>
        </w:rPr>
        <w:commentReference w:id="137"/>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38"/>
      <w:r>
        <w:t>Artikel</w:t>
      </w:r>
      <w:commentRangeEnd w:id="138"/>
      <w:r w:rsidR="00181077">
        <w:rPr>
          <w:rStyle w:val="Verwijzingopmerking"/>
          <w:rFonts w:eastAsiaTheme="minorHAnsi" w:cstheme="minorBidi"/>
          <w:i w:val="0"/>
          <w:iCs w:val="0"/>
        </w:rPr>
        <w:commentReference w:id="138"/>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39"/>
      <w:commentRangeStart w:id="140"/>
      <w:r>
        <w:t>1</w:t>
      </w:r>
      <w:commentRangeEnd w:id="139"/>
      <w:commentRangeEnd w:id="140"/>
      <w:r w:rsidR="00181077">
        <w:rPr>
          <w:rStyle w:val="Verwijzingopmerking"/>
        </w:rPr>
        <w:commentReference w:id="139"/>
      </w:r>
      <w:r w:rsidR="00181077">
        <w:rPr>
          <w:rStyle w:val="Verwijzingopmerking"/>
        </w:rPr>
        <w:commentReference w:id="140"/>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41"/>
      <w:r w:rsidR="00795B5B">
        <w:t>de</w:t>
      </w:r>
      <w:commentRangeEnd w:id="141"/>
      <w:r w:rsidR="00181077">
        <w:rPr>
          <w:rStyle w:val="Verwijzingopmerking"/>
        </w:rPr>
        <w:commentReference w:id="141"/>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w:t>
      </w:r>
      <w:r w:rsidR="00EB4A19" w:rsidRPr="003B4FD3">
        <w:t xml:space="preserve"> (in cm beneden peil)</w:t>
      </w:r>
      <w:r w:rsidR="00795B5B">
        <w:t>;</w:t>
      </w:r>
    </w:p>
    <w:p w14:paraId="1D6BE92F" w14:textId="3F694ADC" w:rsidR="00795B5B" w:rsidRDefault="00EB17EC" w:rsidP="00EB17EC">
      <w:pPr>
        <w:pStyle w:val="Opsommingmetnummering"/>
      </w:pPr>
      <w:r>
        <w:t>b.</w:t>
      </w:r>
      <w:r>
        <w:tab/>
      </w:r>
      <w:commentRangeStart w:id="142"/>
      <w:r w:rsidR="00795B5B">
        <w:t>de</w:t>
      </w:r>
      <w:commentRangeEnd w:id="142"/>
      <w:r w:rsidR="00181077">
        <w:rPr>
          <w:rStyle w:val="Verwijzingopmerking"/>
        </w:rPr>
        <w:commentReference w:id="142"/>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w:t>
      </w:r>
      <w:r w:rsidR="00EB4A19" w:rsidRPr="003B4FD3">
        <w:t xml:space="preserve"> (in m</w:t>
      </w:r>
      <w:r w:rsidR="00EB4A19" w:rsidRPr="003B4FD3">
        <w:rPr>
          <w:vertAlign w:val="superscript"/>
        </w:rPr>
        <w:t>2</w:t>
      </w:r>
      <w:r w:rsidR="00EB4A19" w:rsidRPr="003B4FD3">
        <w:t>)</w:t>
      </w:r>
      <w:r w:rsidR="00795B5B">
        <w:t>.</w:t>
      </w:r>
    </w:p>
    <w:p w14:paraId="35DD37CD" w14:textId="57BF7D70" w:rsidR="00F8094C" w:rsidRDefault="00795B5B" w:rsidP="00EB17EC">
      <w:pPr>
        <w:pStyle w:val="Lidmetnummering"/>
      </w:pPr>
      <w:commentRangeStart w:id="143"/>
      <w:commentRangeStart w:id="144"/>
      <w:r>
        <w:t>2</w:t>
      </w:r>
      <w:commentRangeEnd w:id="143"/>
      <w:commentRangeEnd w:id="144"/>
      <w:r w:rsidR="00181077">
        <w:rPr>
          <w:rStyle w:val="Verwijzingopmerking"/>
        </w:rPr>
        <w:commentReference w:id="143"/>
      </w:r>
      <w:r w:rsidR="00181077">
        <w:rPr>
          <w:rStyle w:val="Verwijzingopmerking"/>
        </w:rPr>
        <w:commentReference w:id="144"/>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45"/>
      <w:r>
        <w:t>Artikel</w:t>
      </w:r>
      <w:commentRangeEnd w:id="145"/>
      <w:r w:rsidR="00FB4780">
        <w:rPr>
          <w:rStyle w:val="Verwijzingopmerking"/>
          <w:rFonts w:eastAsiaTheme="minorHAnsi" w:cstheme="minorBidi"/>
          <w:i w:val="0"/>
          <w:iCs w:val="0"/>
        </w:rPr>
        <w:commentReference w:id="145"/>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46"/>
      <w:r>
        <w:lastRenderedPageBreak/>
        <w:t>Artikel</w:t>
      </w:r>
      <w:commentRangeEnd w:id="146"/>
      <w:r w:rsidR="00FB4780">
        <w:rPr>
          <w:rStyle w:val="Verwijzingopmerking"/>
          <w:rFonts w:eastAsiaTheme="minorHAnsi" w:cstheme="minorBidi"/>
          <w:i w:val="0"/>
          <w:iCs w:val="0"/>
        </w:rPr>
        <w:commentReference w:id="146"/>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bookmarkStart w:id="147" w:name="_Afdeling_5.3_Gebiedsgerichte"/>
      <w:bookmarkEnd w:id="147"/>
      <w:r>
        <w:t>Afdeling 5.3</w:t>
      </w:r>
      <w:r>
        <w:tab/>
        <w:t>Gebiedsgerichte activiteiten met gebruiksruimte</w:t>
      </w:r>
    </w:p>
    <w:p w14:paraId="3C9A8F90" w14:textId="5DECE033" w:rsidR="00F8094C" w:rsidRDefault="00F8094C" w:rsidP="00550899">
      <w:pPr>
        <w:pStyle w:val="Kop3"/>
      </w:pPr>
      <w:bookmarkStart w:id="148" w:name="_Paragraaf_5.3.1_Geluidgevoelig"/>
      <w:bookmarkEnd w:id="148"/>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49"/>
      <w:commentRangeStart w:id="150"/>
      <w:r>
        <w:t>Artikel</w:t>
      </w:r>
      <w:commentRangeEnd w:id="149"/>
      <w:commentRangeEnd w:id="150"/>
      <w:r w:rsidR="00FB4780">
        <w:rPr>
          <w:rStyle w:val="Verwijzingopmerking"/>
          <w:rFonts w:eastAsiaTheme="minorHAnsi" w:cstheme="minorBidi"/>
          <w:i w:val="0"/>
          <w:iCs w:val="0"/>
        </w:rPr>
        <w:commentReference w:id="149"/>
      </w:r>
      <w:r w:rsidR="00FB4780">
        <w:rPr>
          <w:rStyle w:val="Verwijzingopmerking"/>
          <w:rFonts w:eastAsiaTheme="minorHAnsi" w:cstheme="minorBidi"/>
          <w:i w:val="0"/>
          <w:iCs w:val="0"/>
        </w:rPr>
        <w:commentReference w:id="150"/>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51"/>
      <w:r>
        <w:t>Artikel</w:t>
      </w:r>
      <w:commentRangeEnd w:id="151"/>
      <w:r w:rsidR="00FB4780">
        <w:rPr>
          <w:rStyle w:val="Verwijzingopmerking"/>
          <w:rFonts w:eastAsiaTheme="minorHAnsi" w:cstheme="minorBidi"/>
          <w:i w:val="0"/>
          <w:iCs w:val="0"/>
        </w:rPr>
        <w:commentReference w:id="151"/>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bookmarkStart w:id="152" w:name="_Artikel_5.30_Aanvullende"/>
      <w:bookmarkEnd w:id="152"/>
      <w:r>
        <w:t>Artikel 5.30</w:t>
      </w:r>
      <w:r>
        <w:tab/>
        <w:t>Aanvullende bouweisen (grondslag: art. 5.304 Geconsolideerde VNG-staalkaart)</w:t>
      </w:r>
    </w:p>
    <w:p w14:paraId="274C7AF5" w14:textId="14337C44" w:rsidR="00EB17EC" w:rsidRDefault="00795B5B" w:rsidP="00795B5B">
      <w:commentRangeStart w:id="153"/>
      <w:commentRangeStart w:id="154"/>
      <w:r>
        <w:t xml:space="preserve">Bij het toevoegen van een geluidgevoelig gebouw binnen een geluidaandachtsgebied van </w:t>
      </w:r>
      <w:commentRangeEnd w:id="153"/>
      <w:commentRangeEnd w:id="154"/>
      <w:r w:rsidR="00FB4780">
        <w:rPr>
          <w:rStyle w:val="Verwijzingopmerking"/>
        </w:rPr>
        <w:commentReference w:id="153"/>
      </w:r>
      <w:r w:rsidR="00FB4780">
        <w:rPr>
          <w:rStyle w:val="Verwijzingopmerking"/>
        </w:rPr>
        <w:commentReference w:id="154"/>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bookmarkStart w:id="155" w:name="_Paragraaf_5.3.2_Geurveroorzakende"/>
      <w:bookmarkEnd w:id="155"/>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653DF12" w:rsidR="003B2E2B" w:rsidRDefault="003B2E2B" w:rsidP="003B2E2B">
      <w:pPr>
        <w:pStyle w:val="Lidmetnummering"/>
      </w:pPr>
      <w:commentRangeStart w:id="156"/>
      <w:commentRangeStart w:id="157"/>
      <w:r>
        <w:t>1</w:t>
      </w:r>
      <w:commentRangeEnd w:id="156"/>
      <w:commentRangeEnd w:id="157"/>
      <w:r w:rsidR="00FB4780">
        <w:rPr>
          <w:rStyle w:val="Verwijzingopmerking"/>
        </w:rPr>
        <w:commentReference w:id="156"/>
      </w:r>
      <w:r w:rsidR="00FB4780">
        <w:rPr>
          <w:rStyle w:val="Verwijzingopmerking"/>
        </w:rPr>
        <w:commentReference w:id="157"/>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gaan over activiteiten met gebruiksruimte die geur veroorzaken op een geurgevoelige activiteit</w:t>
      </w:r>
      <w:r w:rsidR="008E0F56">
        <w:t xml:space="preserve"> </w:t>
      </w:r>
      <w:r w:rsidR="008E0F56" w:rsidRPr="008E0F56">
        <w:t xml:space="preserve">binnen de locatie </w:t>
      </w:r>
      <w:r w:rsidR="008E0F56" w:rsidRPr="00C230BA">
        <w:rPr>
          <w:rStyle w:val="Noemer"/>
        </w:rPr>
        <w:t>Horeca – Categorie I</w:t>
      </w:r>
      <w:r w:rsidR="00795B5B">
        <w:t>.</w:t>
      </w:r>
    </w:p>
    <w:p w14:paraId="546D103B" w14:textId="7C1E7D71" w:rsidR="00EB17EC" w:rsidRDefault="003B2E2B" w:rsidP="003B2E2B">
      <w:pPr>
        <w:pStyle w:val="Lidmetnummering"/>
      </w:pPr>
      <w:commentRangeStart w:id="158"/>
      <w:commentRangeStart w:id="159"/>
      <w:r>
        <w:t>2</w:t>
      </w:r>
      <w:commentRangeEnd w:id="158"/>
      <w:commentRangeEnd w:id="159"/>
      <w:r w:rsidR="00FB4780">
        <w:rPr>
          <w:rStyle w:val="Verwijzingopmerking"/>
        </w:rPr>
        <w:commentReference w:id="158"/>
      </w:r>
      <w:r w:rsidR="00FB4780">
        <w:rPr>
          <w:rStyle w:val="Verwijzingopmerking"/>
        </w:rPr>
        <w:commentReference w:id="159"/>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60"/>
      <w:r>
        <w:t>Artikel</w:t>
      </w:r>
      <w:commentRangeEnd w:id="160"/>
      <w:r w:rsidR="00FB4780">
        <w:rPr>
          <w:rStyle w:val="Verwijzingopmerking"/>
          <w:rFonts w:eastAsiaTheme="minorHAnsi" w:cstheme="minorBidi"/>
          <w:i w:val="0"/>
          <w:iCs w:val="0"/>
        </w:rPr>
        <w:commentReference w:id="160"/>
      </w:r>
      <w:r>
        <w:t xml:space="preserve"> 5.32</w:t>
      </w:r>
      <w:r>
        <w:tab/>
        <w:t>Oogmerken (grondslag: art. 5.307 Geconsolideerde VNG-staalkaart)</w:t>
      </w:r>
    </w:p>
    <w:p w14:paraId="6767B92B" w14:textId="1FF723F2" w:rsidR="00EB17EC" w:rsidRDefault="00795B5B" w:rsidP="00795B5B">
      <w:r>
        <w:t xml:space="preserve">De regels in de </w:t>
      </w:r>
      <w:hyperlink w:anchor="_Paragraaf_5.3.2_Geurveroorzakende" w:history="1">
        <w:r w:rsidRPr="00A876B2">
          <w:rPr>
            <w:rStyle w:val="Hyperlink"/>
          </w:rPr>
          <w:t>paragraaf 5.3.2</w:t>
        </w:r>
      </w:hyperlink>
      <w:r>
        <w:t xml:space="preserve"> en </w:t>
      </w:r>
      <w:hyperlink w:anchor="_Paragraaf_5.3.3_Geurveroorzakende" w:history="1">
        <w:r w:rsidRPr="00A876B2">
          <w:rPr>
            <w:rStyle w:val="Hyperlink"/>
          </w:rPr>
          <w:t>paragraaf 5.3.3</w:t>
        </w:r>
      </w:hyperlink>
      <w:r>
        <w:t xml:space="preserve">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61"/>
      <w:r>
        <w:t>1</w:t>
      </w:r>
      <w:commentRangeEnd w:id="161"/>
      <w:r w:rsidR="00FB4780">
        <w:rPr>
          <w:rStyle w:val="Verwijzingopmerking"/>
        </w:rPr>
        <w:commentReference w:id="16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62"/>
      <w:r>
        <w:t>2</w:t>
      </w:r>
      <w:commentRangeEnd w:id="162"/>
      <w:r w:rsidR="00F36586">
        <w:rPr>
          <w:rStyle w:val="Verwijzingopmerking"/>
        </w:rPr>
        <w:commentReference w:id="16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63"/>
      <w:commentRangeStart w:id="164"/>
      <w:r>
        <w:t>Artikel</w:t>
      </w:r>
      <w:commentRangeEnd w:id="163"/>
      <w:commentRangeEnd w:id="164"/>
      <w:r w:rsidR="00F36586">
        <w:rPr>
          <w:rStyle w:val="Verwijzingopmerking"/>
          <w:rFonts w:eastAsiaTheme="minorHAnsi" w:cstheme="minorBidi"/>
          <w:i w:val="0"/>
          <w:iCs w:val="0"/>
        </w:rPr>
        <w:commentReference w:id="163"/>
      </w:r>
      <w:r w:rsidR="00F36586">
        <w:rPr>
          <w:rStyle w:val="Verwijzingopmerking"/>
          <w:rFonts w:eastAsiaTheme="minorHAnsi" w:cstheme="minorBidi"/>
          <w:i w:val="0"/>
          <w:iCs w:val="0"/>
        </w:rPr>
        <w:commentReference w:id="16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bookmarkStart w:id="165" w:name="_Paragraaf_5.3.3_Geurveroorzakende"/>
      <w:bookmarkEnd w:id="165"/>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66"/>
      <w:commentRangeStart w:id="167"/>
      <w:r>
        <w:t>1</w:t>
      </w:r>
      <w:commentRangeEnd w:id="166"/>
      <w:commentRangeEnd w:id="167"/>
      <w:r w:rsidR="001A6B86">
        <w:rPr>
          <w:rStyle w:val="Verwijzingopmerking"/>
        </w:rPr>
        <w:commentReference w:id="166"/>
      </w:r>
      <w:r w:rsidR="001A6B86">
        <w:rPr>
          <w:rStyle w:val="Verwijzingopmerking"/>
        </w:rPr>
        <w:commentReference w:id="167"/>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03595B">
        <w:trPr>
          <w:cnfStyle w:val="100000000000" w:firstRow="1" w:lastRow="0" w:firstColumn="0" w:lastColumn="0" w:oddVBand="0" w:evenVBand="0" w:oddHBand="0" w:evenHBand="0" w:firstRowFirstColumn="0" w:firstRowLastColumn="0" w:lastRowFirstColumn="0" w:lastRowLastColumn="0"/>
          <w:tblHeader/>
        </w:trPr>
        <w:tc>
          <w:tcPr>
            <w:tcW w:w="3963" w:type="dxa"/>
          </w:tcPr>
          <w:p w14:paraId="1E4614AA" w14:textId="6DEEEA51" w:rsidR="0022369D" w:rsidRPr="00CC5478" w:rsidRDefault="0022369D" w:rsidP="00CC5478">
            <w:r w:rsidRPr="00CC5478">
              <w:t>Als 98 percentiel</w:t>
            </w:r>
          </w:p>
        </w:tc>
        <w:tc>
          <w:tcPr>
            <w:tcW w:w="3964" w:type="dxa"/>
          </w:tcPr>
          <w:p w14:paraId="01938C83" w14:textId="00CE1CAB" w:rsidR="0022369D" w:rsidRPr="00CC5478" w:rsidRDefault="0022369D" w:rsidP="00CC5478">
            <w:r w:rsidRPr="00CC5478">
              <w:t>Als 99,9 percentiel</w:t>
            </w:r>
          </w:p>
        </w:tc>
      </w:tr>
      <w:tr w:rsidR="0022369D" w14:paraId="102E5B1C" w14:textId="77777777" w:rsidTr="0022369D">
        <w:tc>
          <w:tcPr>
            <w:tcW w:w="3963" w:type="dxa"/>
          </w:tcPr>
          <w:p w14:paraId="6114512F" w14:textId="658F28C6" w:rsidR="0022369D" w:rsidRPr="00CC5478" w:rsidRDefault="0022369D" w:rsidP="00CC5478">
            <w:r w:rsidRPr="00CC5478">
              <w:t>1 ouE/</w:t>
            </w:r>
            <w:r w:rsidR="00CE7E05" w:rsidRPr="00CC5478">
              <w:t>m</w:t>
            </w:r>
            <w:r w:rsidR="00CE7E05" w:rsidRPr="00CC5478">
              <w:rPr>
                <w:vertAlign w:val="superscript"/>
              </w:rPr>
              <w:t>3</w:t>
            </w:r>
            <w:r w:rsidRPr="00CC5478">
              <w:t xml:space="preserve"> of 1&amp;H=-1</w:t>
            </w:r>
          </w:p>
        </w:tc>
        <w:tc>
          <w:tcPr>
            <w:tcW w:w="3964" w:type="dxa"/>
          </w:tcPr>
          <w:p w14:paraId="637B6714" w14:textId="1245ADD7" w:rsidR="0022369D" w:rsidRPr="00CC5478" w:rsidRDefault="0022369D" w:rsidP="00CC5478">
            <w:r w:rsidRPr="00CC5478">
              <w:t>4 ouE/</w:t>
            </w:r>
            <w:r w:rsidR="00CE7E05" w:rsidRPr="00CC5478">
              <w:t>m</w:t>
            </w:r>
            <w:r w:rsidR="00CE7E05" w:rsidRPr="00CC5478">
              <w:rPr>
                <w:vertAlign w:val="superscript"/>
              </w:rPr>
              <w:t>3</w:t>
            </w:r>
            <w:r w:rsidRPr="00CC5478">
              <w:t xml:space="preserve"> of 4*H=-1</w:t>
            </w:r>
          </w:p>
        </w:tc>
      </w:tr>
    </w:tbl>
    <w:p w14:paraId="2AED38E8" w14:textId="64D5C32F" w:rsidR="00F8094C" w:rsidRDefault="003B2E2B" w:rsidP="003B2E2B">
      <w:pPr>
        <w:pStyle w:val="Lidmetnummering"/>
      </w:pPr>
      <w:commentRangeStart w:id="168"/>
      <w:commentRangeStart w:id="169"/>
      <w:r>
        <w:t>2</w:t>
      </w:r>
      <w:commentRangeEnd w:id="168"/>
      <w:commentRangeEnd w:id="169"/>
      <w:r w:rsidR="001A6B86">
        <w:rPr>
          <w:rStyle w:val="Verwijzingopmerking"/>
        </w:rPr>
        <w:commentReference w:id="168"/>
      </w:r>
      <w:r w:rsidR="001A6B86">
        <w:rPr>
          <w:rStyle w:val="Verwijzingopmerking"/>
        </w:rPr>
        <w:commentReference w:id="169"/>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bookmarkStart w:id="170" w:name="_Paragraaf_5.3.4_Gebouw"/>
      <w:bookmarkEnd w:id="170"/>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71"/>
      <w:r w:rsidRPr="001A6B86">
        <w:t>Artikel</w:t>
      </w:r>
      <w:commentRangeEnd w:id="171"/>
      <w:r w:rsidR="001A6B86">
        <w:rPr>
          <w:rStyle w:val="Verwijzingopmerking"/>
          <w:rFonts w:eastAsiaTheme="minorHAnsi" w:cstheme="minorBidi"/>
          <w:i w:val="0"/>
          <w:iCs w:val="0"/>
        </w:rPr>
        <w:commentReference w:id="171"/>
      </w:r>
      <w:r w:rsidRPr="001A6B86">
        <w:t xml:space="preserve"> 5.36</w:t>
      </w:r>
      <w:r w:rsidR="001A6B86" w:rsidRPr="001A6B86">
        <w:tab/>
      </w:r>
      <w:r w:rsidRPr="001A6B86">
        <w:t>Toepassingsbereik (grondslag: art. 5.327 Geconsolideerde VNG-staalkaart)</w:t>
      </w:r>
    </w:p>
    <w:p w14:paraId="0BE3FE77" w14:textId="6E090620" w:rsidR="00F8094C" w:rsidRDefault="00000000" w:rsidP="001A6B86">
      <w:pPr>
        <w:pStyle w:val="Opsommingmetnummering"/>
      </w:pPr>
      <w:hyperlink w:anchor="_Paragraaf_5.3.4_Gebouw" w:history="1">
        <w:r w:rsidR="00F8094C" w:rsidRPr="00A876B2">
          <w:rPr>
            <w:rStyle w:val="Hyperlink"/>
          </w:rPr>
          <w:t>Paragraaf 5.3.4</w:t>
        </w:r>
      </w:hyperlink>
      <w:r w:rsidR="00F8094C" w:rsidRPr="001A6B86">
        <w:tab/>
        <w:t xml:space="preserve">en </w:t>
      </w:r>
      <w:hyperlink w:anchor="_Paragraaf_5.3.5_Gebouw" w:history="1">
        <w:r w:rsidR="00F8094C" w:rsidRPr="00A876B2">
          <w:rPr>
            <w:rStyle w:val="Hyperlink"/>
          </w:rPr>
          <w:t>paragraaf 5.3.5</w:t>
        </w:r>
      </w:hyperlink>
      <w:r w:rsidR="00F8094C" w:rsidRPr="001A6B86">
        <w:t xml:space="preserve">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72"/>
      <w:r>
        <w:t>Artikel</w:t>
      </w:r>
      <w:commentRangeEnd w:id="172"/>
      <w:r w:rsidR="001A6B86">
        <w:rPr>
          <w:rStyle w:val="Verwijzingopmerking"/>
          <w:rFonts w:eastAsiaTheme="minorHAnsi" w:cstheme="minorBidi"/>
          <w:i w:val="0"/>
          <w:iCs w:val="0"/>
        </w:rPr>
        <w:commentReference w:id="172"/>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73"/>
      <w:r>
        <w:lastRenderedPageBreak/>
        <w:t>Artikel</w:t>
      </w:r>
      <w:commentRangeEnd w:id="173"/>
      <w:r w:rsidR="001A6B86">
        <w:rPr>
          <w:rStyle w:val="Verwijzingopmerking"/>
          <w:rFonts w:eastAsiaTheme="minorHAnsi" w:cstheme="minorBidi"/>
          <w:i w:val="0"/>
          <w:iCs w:val="0"/>
        </w:rPr>
        <w:commentReference w:id="173"/>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74"/>
      <w:commentRangeStart w:id="175"/>
      <w:r>
        <w:t>Artikel</w:t>
      </w:r>
      <w:commentRangeEnd w:id="174"/>
      <w:commentRangeEnd w:id="175"/>
      <w:r w:rsidR="001A6B86">
        <w:rPr>
          <w:rStyle w:val="Verwijzingopmerking"/>
          <w:rFonts w:eastAsiaTheme="minorHAnsi" w:cstheme="minorBidi"/>
          <w:i w:val="0"/>
          <w:iCs w:val="0"/>
        </w:rPr>
        <w:commentReference w:id="174"/>
      </w:r>
      <w:r w:rsidR="001A6B86">
        <w:rPr>
          <w:rStyle w:val="Verwijzingopmerking"/>
          <w:rFonts w:eastAsiaTheme="minorHAnsi" w:cstheme="minorBidi"/>
          <w:i w:val="0"/>
          <w:iCs w:val="0"/>
        </w:rPr>
        <w:commentReference w:id="175"/>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76"/>
      <w:r>
        <w:t>Artikel</w:t>
      </w:r>
      <w:commentRangeEnd w:id="176"/>
      <w:r w:rsidR="001A6B86">
        <w:rPr>
          <w:rStyle w:val="Verwijzingopmerking"/>
          <w:rFonts w:eastAsiaTheme="minorHAnsi" w:cstheme="minorBidi"/>
          <w:i w:val="0"/>
          <w:iCs w:val="0"/>
        </w:rPr>
        <w:commentReference w:id="176"/>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77"/>
      <w:r>
        <w:t>Artikel</w:t>
      </w:r>
      <w:commentRangeEnd w:id="177"/>
      <w:r w:rsidR="001A6B86">
        <w:rPr>
          <w:rStyle w:val="Verwijzingopmerking"/>
          <w:rFonts w:eastAsiaTheme="minorHAnsi" w:cstheme="minorBidi"/>
          <w:i w:val="0"/>
          <w:iCs w:val="0"/>
        </w:rPr>
        <w:commentReference w:id="177"/>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bookmarkStart w:id="178" w:name="_Paragraaf_5.3.5_Gebouw"/>
      <w:bookmarkEnd w:id="178"/>
      <w:r>
        <w:t>Paragraaf 5.3.5</w:t>
      </w:r>
      <w:r>
        <w:tab/>
        <w:t>Gebouw met parkeerbehoefte toevoegen – categorie I (grondslag: par. 5.3.17 Geconsolideerde VNG-staalkaart)</w:t>
      </w:r>
    </w:p>
    <w:p w14:paraId="530333F5" w14:textId="459F28B5" w:rsidR="003B2E2B" w:rsidRDefault="00795B5B" w:rsidP="001A6B86">
      <w:pPr>
        <w:pStyle w:val="Kop6"/>
      </w:pPr>
      <w:bookmarkStart w:id="179" w:name="_Artikel_5.42_Parkeernormen"/>
      <w:bookmarkEnd w:id="179"/>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80"/>
      <w:commentRangeStart w:id="181"/>
      <w:r>
        <w:t>1</w:t>
      </w:r>
      <w:commentRangeEnd w:id="180"/>
      <w:commentRangeEnd w:id="181"/>
      <w:r w:rsidR="001A6B86">
        <w:rPr>
          <w:rStyle w:val="Verwijzingopmerking"/>
        </w:rPr>
        <w:commentReference w:id="180"/>
      </w:r>
      <w:r w:rsidR="001A6B86">
        <w:rPr>
          <w:rStyle w:val="Verwijzingopmerking"/>
        </w:rPr>
        <w:commentReference w:id="181"/>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82"/>
      <w:commentRangeStart w:id="183"/>
      <w:r>
        <w:t>2</w:t>
      </w:r>
      <w:commentRangeEnd w:id="182"/>
      <w:commentRangeEnd w:id="183"/>
      <w:r w:rsidR="001A6B86">
        <w:rPr>
          <w:rStyle w:val="Verwijzingopmerking"/>
        </w:rPr>
        <w:commentReference w:id="182"/>
      </w:r>
      <w:r w:rsidR="001A6B86">
        <w:rPr>
          <w:rStyle w:val="Verwijzingopmerking"/>
        </w:rPr>
        <w:commentReference w:id="183"/>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bookmarkStart w:id="184" w:name="_Paragraaf_5.3.6_Horeca-activiteiten"/>
      <w:bookmarkEnd w:id="184"/>
      <w:r>
        <w:t>Paragraaf 5.3.6</w:t>
      </w:r>
      <w:r>
        <w:tab/>
        <w:t>Horeca-activiteiten verrichten – categorie I (grondslag: par. 5.3.45 Geconsolideerde VNG-staalkaart)</w:t>
      </w:r>
    </w:p>
    <w:p w14:paraId="003D8970" w14:textId="50C801E7" w:rsidR="00F8094C" w:rsidRDefault="00F8094C" w:rsidP="00407010">
      <w:pPr>
        <w:pStyle w:val="Kop6"/>
      </w:pPr>
      <w:commentRangeStart w:id="185"/>
      <w:commentRangeStart w:id="186"/>
      <w:r>
        <w:t>Artikel</w:t>
      </w:r>
      <w:commentRangeEnd w:id="185"/>
      <w:commentRangeEnd w:id="186"/>
      <w:r w:rsidR="001A6B86">
        <w:rPr>
          <w:rStyle w:val="Verwijzingopmerking"/>
          <w:rFonts w:eastAsiaTheme="minorHAnsi" w:cstheme="minorBidi"/>
          <w:i w:val="0"/>
          <w:iCs w:val="0"/>
        </w:rPr>
        <w:commentReference w:id="185"/>
      </w:r>
      <w:r w:rsidR="001A6B86">
        <w:rPr>
          <w:rStyle w:val="Verwijzingopmerking"/>
          <w:rFonts w:eastAsiaTheme="minorHAnsi" w:cstheme="minorBidi"/>
          <w:i w:val="0"/>
          <w:iCs w:val="0"/>
        </w:rPr>
        <w:commentReference w:id="186"/>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87"/>
      <w:commentRangeStart w:id="188"/>
      <w:r>
        <w:t>Artikel</w:t>
      </w:r>
      <w:commentRangeEnd w:id="187"/>
      <w:commentRangeEnd w:id="188"/>
      <w:r w:rsidR="001A6B86">
        <w:rPr>
          <w:rStyle w:val="Verwijzingopmerking"/>
          <w:rFonts w:eastAsiaTheme="minorHAnsi" w:cstheme="minorBidi"/>
          <w:i w:val="0"/>
          <w:iCs w:val="0"/>
        </w:rPr>
        <w:commentReference w:id="187"/>
      </w:r>
      <w:r w:rsidR="001A6B86">
        <w:rPr>
          <w:rStyle w:val="Verwijzingopmerking"/>
          <w:rFonts w:eastAsiaTheme="minorHAnsi" w:cstheme="minorBidi"/>
          <w:i w:val="0"/>
          <w:iCs w:val="0"/>
        </w:rPr>
        <w:commentReference w:id="188"/>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89"/>
      <w:commentRangeStart w:id="190"/>
      <w:r>
        <w:t>Artikel</w:t>
      </w:r>
      <w:commentRangeEnd w:id="189"/>
      <w:commentRangeEnd w:id="190"/>
      <w:r w:rsidR="001A6B86">
        <w:rPr>
          <w:rStyle w:val="Verwijzingopmerking"/>
          <w:rFonts w:eastAsiaTheme="minorHAnsi" w:cstheme="minorBidi"/>
          <w:i w:val="0"/>
          <w:iCs w:val="0"/>
        </w:rPr>
        <w:commentReference w:id="189"/>
      </w:r>
      <w:r w:rsidR="001A6B86">
        <w:rPr>
          <w:rStyle w:val="Verwijzingopmerking"/>
          <w:rFonts w:eastAsiaTheme="minorHAnsi" w:cstheme="minorBidi"/>
          <w:i w:val="0"/>
          <w:iCs w:val="0"/>
        </w:rPr>
        <w:commentReference w:id="190"/>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91"/>
      <w:commentRangeStart w:id="192"/>
      <w:commentRangeStart w:id="193"/>
      <w:r>
        <w:t>1</w:t>
      </w:r>
      <w:commentRangeEnd w:id="191"/>
      <w:commentRangeEnd w:id="192"/>
      <w:commentRangeEnd w:id="193"/>
      <w:r w:rsidR="00A1771B">
        <w:rPr>
          <w:rStyle w:val="Verwijzingopmerking"/>
        </w:rPr>
        <w:commentReference w:id="191"/>
      </w:r>
      <w:r w:rsidR="00A1771B">
        <w:rPr>
          <w:rStyle w:val="Verwijzingopmerking"/>
        </w:rPr>
        <w:commentReference w:id="192"/>
      </w:r>
      <w:r w:rsidR="00A1771B">
        <w:rPr>
          <w:rStyle w:val="Verwijzingopmerking"/>
        </w:rPr>
        <w:commentReference w:id="193"/>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94"/>
      <w:commentRangeStart w:id="195"/>
      <w:commentRangeStart w:id="196"/>
      <w:r>
        <w:t>2</w:t>
      </w:r>
      <w:commentRangeEnd w:id="194"/>
      <w:commentRangeEnd w:id="195"/>
      <w:commentRangeEnd w:id="196"/>
      <w:r w:rsidR="00A1771B">
        <w:rPr>
          <w:rStyle w:val="Verwijzingopmerking"/>
        </w:rPr>
        <w:commentReference w:id="194"/>
      </w:r>
      <w:r w:rsidR="00A1771B">
        <w:rPr>
          <w:rStyle w:val="Verwijzingopmerking"/>
        </w:rPr>
        <w:commentReference w:id="195"/>
      </w:r>
      <w:r w:rsidR="00A1771B">
        <w:rPr>
          <w:rStyle w:val="Verwijzingopmerking"/>
        </w:rPr>
        <w:commentReference w:id="196"/>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97"/>
      <w:commentRangeStart w:id="198"/>
      <w:r>
        <w:t>3</w:t>
      </w:r>
      <w:commentRangeEnd w:id="197"/>
      <w:commentRangeEnd w:id="198"/>
      <w:r w:rsidR="00A1771B">
        <w:rPr>
          <w:rStyle w:val="Verwijzingopmerking"/>
        </w:rPr>
        <w:commentReference w:id="197"/>
      </w:r>
      <w:r w:rsidR="00A1771B">
        <w:rPr>
          <w:rStyle w:val="Verwijzingopmerking"/>
        </w:rPr>
        <w:commentReference w:id="198"/>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99"/>
      <w:commentRangeStart w:id="200"/>
      <w:r>
        <w:t>1</w:t>
      </w:r>
      <w:commentRangeEnd w:id="199"/>
      <w:commentRangeEnd w:id="200"/>
      <w:r w:rsidR="001A6B86">
        <w:rPr>
          <w:rStyle w:val="Verwijzingopmerking"/>
        </w:rPr>
        <w:commentReference w:id="199"/>
      </w:r>
      <w:r w:rsidR="001A6B86">
        <w:rPr>
          <w:rStyle w:val="Verwijzingopmerking"/>
        </w:rPr>
        <w:commentReference w:id="200"/>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201"/>
      <w:r>
        <w:t>2</w:t>
      </w:r>
      <w:commentRangeEnd w:id="201"/>
      <w:r w:rsidR="001A6B86">
        <w:rPr>
          <w:rStyle w:val="Verwijzingopmerking"/>
        </w:rPr>
        <w:commentReference w:id="201"/>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5A3C6617"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r w:rsidR="00C230BA">
        <w:t xml:space="preserve"> vereist</w:t>
      </w:r>
      <w:r>
        <w:t>.</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4AC83E4D" w:rsidR="00F8094C" w:rsidRDefault="000A2DBC" w:rsidP="00407010">
      <w:r>
        <w:t xml:space="preserve">Artikel 5.6 </w:t>
      </w:r>
      <w:r w:rsidR="00795B5B">
        <w:t xml:space="preserve">lid </w:t>
      </w:r>
      <w:r w:rsidR="00EF7A13">
        <w:t>1 sub b</w:t>
      </w:r>
      <w:r w:rsidR="00795B5B">
        <w:t xml:space="preserve">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08268584" w14:textId="074902D4"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r w:rsidR="00BF3442">
        <w:t xml:space="preserve"> I</w:t>
      </w:r>
      <w:r w:rsidR="00BF3442" w:rsidRPr="00BF3442">
        <w:t>n dit basismodel is per omgevingsnorm echter maar één normwaarde van toepassing.</w:t>
      </w:r>
    </w:p>
    <w:sectPr w:rsidR="00F8094C"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6F31DDCF" w:rsidR="00891316" w:rsidRDefault="007D029F"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03E57A11" w:rsidR="00891316" w:rsidRDefault="007D029F"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35EC06F3" w:rsidR="00891316" w:rsidRDefault="007D029F" w:rsidP="007C7DA1">
            <w:r>
              <w:t>2022-10-17</w:t>
            </w:r>
          </w:p>
        </w:tc>
      </w:tr>
      <w:tr w:rsidR="00891316" w:rsidRPr="00642BD7" w14:paraId="13E927E8" w14:textId="77777777" w:rsidTr="00B8618D">
        <w:tc>
          <w:tcPr>
            <w:tcW w:w="2500" w:type="pct"/>
          </w:tcPr>
          <w:p w14:paraId="35151952" w14:textId="5B552B83" w:rsidR="00891316" w:rsidRPr="007C7DA1" w:rsidRDefault="007D029F" w:rsidP="00AE0DAE">
            <w:r>
              <w:t>/join/id/stop/procedure/stap_002</w:t>
            </w:r>
          </w:p>
        </w:tc>
        <w:tc>
          <w:tcPr>
            <w:tcW w:w="2500" w:type="pct"/>
          </w:tcPr>
          <w:p w14:paraId="05792766" w14:textId="7422DB9F" w:rsidR="00891316" w:rsidRDefault="007D029F" w:rsidP="00AE0DAE">
            <w:r>
              <w:t>2022-09-26</w:t>
            </w:r>
          </w:p>
        </w:tc>
      </w:tr>
      <w:tr w:rsidR="00891316" w:rsidRPr="00642BD7" w14:paraId="6632D26B" w14:textId="77777777" w:rsidTr="00B8618D">
        <w:tc>
          <w:tcPr>
            <w:tcW w:w="2500" w:type="pct"/>
          </w:tcPr>
          <w:p w14:paraId="72ACBD6E" w14:textId="3CFD45FB" w:rsidR="00891316" w:rsidRPr="007C7DA1" w:rsidRDefault="007D029F" w:rsidP="00AE0DAE">
            <w:r>
              <w:t>/join/id/stop/procedure/stap_003</w:t>
            </w:r>
          </w:p>
        </w:tc>
        <w:tc>
          <w:tcPr>
            <w:tcW w:w="2500" w:type="pct"/>
          </w:tcPr>
          <w:p w14:paraId="67EC101B" w14:textId="530FE8E7" w:rsidR="00891316" w:rsidRDefault="007D029F"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03D68C17" w:rsidR="00795B5B" w:rsidRPr="007C7DA1" w:rsidRDefault="001F7440"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348E6093" w:rsidR="00795B5B" w:rsidRPr="007C7DA1" w:rsidRDefault="001F7440"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551BBA92" w:rsidR="00795B5B" w:rsidRPr="007C7DA1" w:rsidRDefault="001F7440" w:rsidP="007C7DA1">
            <w:r>
              <w:t>Basismodel Correctlocatie Rotterdam</w:t>
            </w:r>
          </w:p>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33113C49" w:rsidR="00795B5B" w:rsidRPr="007C7DA1" w:rsidRDefault="001F7440"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0F92247A" w:rsidR="00795B5B" w:rsidRPr="007C7DA1" w:rsidRDefault="001F7440" w:rsidP="007C7DA1">
            <w:r>
              <w:t>2</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0B8A798F" w:rsidR="00795B5B" w:rsidRPr="007C7DA1" w:rsidRDefault="001F7440"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17CDB86A" w:rsidR="00795B5B" w:rsidRDefault="001F7440"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0B6975B9" w:rsidR="00795B5B" w:rsidRPr="007C7DA1" w:rsidRDefault="001F7440"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164E15C4" w:rsidR="00795B5B" w:rsidRPr="007C7DA1" w:rsidRDefault="001F7440"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0BABAEBB" w:rsidR="00795B5B" w:rsidRPr="007C7DA1" w:rsidRDefault="001F7440"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41A4C98A" w:rsidR="00795B5B" w:rsidRPr="007C7DA1" w:rsidRDefault="001F7440"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6D573DDE" w:rsidR="00795B5B" w:rsidRPr="007C7DA1" w:rsidRDefault="001F7440"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1C5D043A" w:rsidR="00795B5B" w:rsidRPr="007C7DA1" w:rsidRDefault="001F7440"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3777D52D" w:rsidR="00795B5B" w:rsidRPr="007C7DA1" w:rsidRDefault="001F7440" w:rsidP="007C7DA1">
            <w:r>
              <w:t>Basismodel Correctlocatie Rotterdam</w:t>
            </w:r>
          </w:p>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7E051B7" w:rsidR="00795B5B" w:rsidRPr="007C7DA1" w:rsidRDefault="001F7440"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6E869163" w:rsidR="00795B5B" w:rsidRPr="007C7DA1" w:rsidRDefault="001F7440" w:rsidP="007C7DA1">
            <w:r>
              <w:t>2</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648F270A" w:rsidR="00795B5B" w:rsidRPr="007C7DA1" w:rsidRDefault="001F7440"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51BE1975" w:rsidR="00795B5B" w:rsidRPr="007C7DA1" w:rsidRDefault="001F7440"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2912325A" w:rsidR="00795B5B" w:rsidRPr="007C7DA1" w:rsidRDefault="001F7440"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6"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8"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9"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12"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4"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5"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6"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7"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8"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20"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21"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22"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23"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4"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5"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6"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7"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8"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9"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30"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32"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33"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34"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5"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7"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8"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2F5B2E6F" w:rsidR="00C912F1" w:rsidRPr="00D631F2" w:rsidRDefault="00000000" w:rsidP="001977CC">
            <w:r>
              <w:rPr>
                <w:noProof/>
              </w:rPr>
              <w:t>gebiedsaanwijzing</w:t>
            </w:r>
          </w:p>
        </w:tc>
        <w:tc>
          <w:tcPr>
            <w:tcW w:w="2500" w:type="pct"/>
          </w:tcPr>
          <w:p w14:paraId="4C0D08B0" w14:textId="4F8F3B99"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9"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40"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41"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2825B0C8" w:rsidR="00817884" w:rsidRPr="00D631F2" w:rsidRDefault="00000000" w:rsidP="001977CC">
            <w:r>
              <w:rPr>
                <w:noProof/>
              </w:rPr>
              <w:t>gebiedsaanwijzing</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43"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4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45"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46"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7"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8"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9"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51"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52"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5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5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5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5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5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6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6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6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6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6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6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6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6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6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70"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72"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73"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74"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75"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517BE07C" w:rsidR="00443C33" w:rsidRPr="00D631F2" w:rsidRDefault="00000000" w:rsidP="001977CC">
            <w:r>
              <w:rPr>
                <w:noProof/>
              </w:rPr>
              <w:t>gebiedsaanwijzing</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76"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71AAC450" w:rsidR="00901F3A" w:rsidRPr="00D631F2" w:rsidRDefault="00A1381F"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36305312" w:rsidR="00901F3A" w:rsidRPr="00D631F2" w:rsidRDefault="00A1381F"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65C6F624" w:rsidR="00901F3A" w:rsidRDefault="00A1381F"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7E15E6D0" w:rsidR="00901F3A" w:rsidRPr="0049085E" w:rsidRDefault="00A1381F"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4D945A92" w:rsidR="00901F3A" w:rsidRPr="0049085E" w:rsidRDefault="00A1381F"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32B3F82A" w:rsidR="00901F3A" w:rsidRPr="0049085E" w:rsidRDefault="00A1381F" w:rsidP="001977CC">
                  <w:r>
                    <w:t>Maximum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7B67B697" w:rsidR="00901F3A" w:rsidRPr="0049085E" w:rsidRDefault="00A1381F"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005F1807" w:rsidR="00901F3A" w:rsidRPr="0049085E" w:rsidRDefault="00A1381F"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77"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78"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79"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5DD4861" w:rsidR="00901F3A" w:rsidRPr="00D631F2" w:rsidRDefault="003F47C0"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30C367AE" w:rsidR="00901F3A" w:rsidRPr="00D631F2" w:rsidRDefault="003F47C0"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20BE8B9A" w:rsidR="00901F3A" w:rsidRDefault="003F47C0"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5F02C1D8" w:rsidR="00901F3A" w:rsidRPr="0049085E" w:rsidRDefault="003F47C0"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5248A030" w:rsidR="00901F3A" w:rsidRPr="0049085E" w:rsidRDefault="003F47C0"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063ADC8B" w:rsidR="00901F3A" w:rsidRPr="0049085E" w:rsidRDefault="003F47C0" w:rsidP="001977CC">
                  <w:r>
                    <w:t>Maximum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6DB6817F" w:rsidR="00901F3A" w:rsidRPr="0049085E" w:rsidRDefault="003F47C0"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572836D" w:rsidR="00901F3A" w:rsidRPr="0049085E" w:rsidRDefault="003F47C0"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80"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81"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82"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83"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8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8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86"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8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8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90"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91"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92"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9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9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95"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96"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97"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9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100"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101"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102"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104"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105"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10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107"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109"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110"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111"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11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113"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14"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15"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16"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18"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19"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20"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21"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22"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23"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24"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25"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26"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27"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28"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29"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30"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31"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32"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33"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34"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36"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37"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3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39"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251815CD" w:rsidR="00181077" w:rsidRPr="00D631F2" w:rsidRDefault="0043675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00BDDB5F" w:rsidR="00181077" w:rsidRPr="00D631F2" w:rsidRDefault="0043675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19A29129" w:rsidR="00181077" w:rsidRPr="00D631F2" w:rsidRDefault="00436754" w:rsidP="001977CC">
            <w:r>
              <w:t>http://standaarden.omgevingswet.overheid.nl/activiteitregelkwalificatie/id/concept/Toegestaan</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156A6472" w:rsidR="007235A4" w:rsidRPr="0049085E" w:rsidRDefault="00436754" w:rsidP="007235A4">
                  <w:r>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58F79978" w:rsidR="007235A4" w:rsidRPr="0049085E" w:rsidRDefault="00436754" w:rsidP="007235A4">
                  <w:r>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57FB927E" w:rsidR="00181077" w:rsidRPr="0049085E" w:rsidRDefault="0043675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6CEFF956" w:rsidR="00181077" w:rsidRPr="0049085E" w:rsidRDefault="0043675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40"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41"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7E9558E9" w:rsidR="00181077" w:rsidRPr="00D631F2" w:rsidRDefault="003B4FD3" w:rsidP="001977CC">
            <w:r>
              <w:t>Graafwerkzaamheden diepte</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67C496F8" w:rsidR="00181077" w:rsidRPr="00D631F2" w:rsidRDefault="003B4FD3"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12A3E0" w:rsidR="00181077" w:rsidRDefault="003B4FD3"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637ECAB0" w:rsidR="00181077" w:rsidRPr="0049085E" w:rsidRDefault="003B4FD3"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3CCAF93B" w:rsidR="00181077" w:rsidRPr="0049085E" w:rsidRDefault="003B4FD3"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043516D7" w:rsidR="00181077" w:rsidRPr="0049085E" w:rsidRDefault="003B4FD3" w:rsidP="001977CC">
                  <w:r>
                    <w:t>Graafwerkzaamheden diepte</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105C529F" w:rsidR="00181077" w:rsidRPr="0049085E" w:rsidRDefault="003B4FD3"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11D8C96E" w:rsidR="00181077" w:rsidRPr="0049085E" w:rsidRDefault="003B4FD3"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42"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595F3126" w:rsidR="00181077" w:rsidRPr="00D631F2" w:rsidRDefault="003B4FD3" w:rsidP="001977CC">
            <w:r>
              <w:t>Graafwerkzaamheden oppervlakte</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33D8DED4" w:rsidR="00181077" w:rsidRPr="00D631F2" w:rsidRDefault="003B4FD3"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0D177654" w:rsidR="00181077" w:rsidRDefault="003B4FD3"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591DDD4C" w:rsidR="00181077" w:rsidRPr="0049085E" w:rsidRDefault="003B4FD3"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73875C18" w:rsidR="00181077" w:rsidRPr="0049085E" w:rsidRDefault="003B4FD3"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2C4022D5" w:rsidR="00181077" w:rsidRPr="0049085E" w:rsidRDefault="003B4FD3" w:rsidP="001977CC">
                  <w:r>
                    <w:t>Graafwerkzaamheden oppervlakte</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159292F1" w:rsidR="00181077" w:rsidRPr="0049085E" w:rsidRDefault="003B4FD3"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4E555139" w:rsidR="00181077" w:rsidRPr="0049085E" w:rsidRDefault="003B4FD3"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4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4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45"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46"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49"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5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5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53"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5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5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5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5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5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6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6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6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6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6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6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67"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6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6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71"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72"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7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74"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75"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76"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77"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80"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81"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82"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83"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85"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86"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87"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88"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89"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90"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91"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9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93"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94"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95"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96"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9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98"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99"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200"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201"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78212223"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5D" w16cex:dateUtc="2022-09-20T09:49: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78212223" w16cid:durableId="26D4275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AD667" w14:textId="77777777" w:rsidR="0040795C" w:rsidRDefault="0040795C" w:rsidP="002F250F">
      <w:pPr>
        <w:spacing w:line="240" w:lineRule="auto"/>
      </w:pPr>
      <w:r>
        <w:separator/>
      </w:r>
    </w:p>
  </w:endnote>
  <w:endnote w:type="continuationSeparator" w:id="0">
    <w:p w14:paraId="4A0DC760" w14:textId="77777777" w:rsidR="0040795C" w:rsidRDefault="0040795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157FEFAE" w:rsidR="00974A16" w:rsidRDefault="00000000">
    <w:pPr>
      <w:pStyle w:val="Voettekst"/>
    </w:pPr>
    <w:fldSimple w:instr=" TITLE  ">
      <w:r w:rsidR="005143EA">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4A0C" w14:textId="77777777" w:rsidR="0040795C" w:rsidRDefault="0040795C" w:rsidP="002F250F">
      <w:pPr>
        <w:spacing w:line="240" w:lineRule="auto"/>
      </w:pPr>
      <w:r>
        <w:separator/>
      </w:r>
    </w:p>
  </w:footnote>
  <w:footnote w:type="continuationSeparator" w:id="0">
    <w:p w14:paraId="46251F61" w14:textId="77777777" w:rsidR="0040795C" w:rsidRDefault="0040795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0323B"/>
    <w:rsid w:val="0001679F"/>
    <w:rsid w:val="00020F94"/>
    <w:rsid w:val="00024628"/>
    <w:rsid w:val="00030D07"/>
    <w:rsid w:val="00031342"/>
    <w:rsid w:val="0003595B"/>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04918"/>
    <w:rsid w:val="00115E3D"/>
    <w:rsid w:val="00136402"/>
    <w:rsid w:val="00137B27"/>
    <w:rsid w:val="00150D95"/>
    <w:rsid w:val="001576BA"/>
    <w:rsid w:val="00160E4F"/>
    <w:rsid w:val="00163EDC"/>
    <w:rsid w:val="00165B78"/>
    <w:rsid w:val="001701B6"/>
    <w:rsid w:val="0017617B"/>
    <w:rsid w:val="001772EE"/>
    <w:rsid w:val="00181077"/>
    <w:rsid w:val="0018661E"/>
    <w:rsid w:val="00186DCE"/>
    <w:rsid w:val="00187E95"/>
    <w:rsid w:val="0019460D"/>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1F7440"/>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55FE8"/>
    <w:rsid w:val="002663C0"/>
    <w:rsid w:val="00270CCB"/>
    <w:rsid w:val="00272A52"/>
    <w:rsid w:val="002739B8"/>
    <w:rsid w:val="00287313"/>
    <w:rsid w:val="0029651E"/>
    <w:rsid w:val="00297BCF"/>
    <w:rsid w:val="002A0191"/>
    <w:rsid w:val="002A696F"/>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553D"/>
    <w:rsid w:val="003364C9"/>
    <w:rsid w:val="00346F38"/>
    <w:rsid w:val="00360B55"/>
    <w:rsid w:val="003640C2"/>
    <w:rsid w:val="00376E70"/>
    <w:rsid w:val="0038060D"/>
    <w:rsid w:val="00383DCA"/>
    <w:rsid w:val="00391836"/>
    <w:rsid w:val="0039188C"/>
    <w:rsid w:val="00391CDA"/>
    <w:rsid w:val="00396850"/>
    <w:rsid w:val="00396B8F"/>
    <w:rsid w:val="00397E46"/>
    <w:rsid w:val="003A0872"/>
    <w:rsid w:val="003A184A"/>
    <w:rsid w:val="003A5525"/>
    <w:rsid w:val="003B2E2B"/>
    <w:rsid w:val="003B4FD3"/>
    <w:rsid w:val="003C1EF3"/>
    <w:rsid w:val="003C339A"/>
    <w:rsid w:val="003D0C21"/>
    <w:rsid w:val="003D35BB"/>
    <w:rsid w:val="003D490E"/>
    <w:rsid w:val="003D4BED"/>
    <w:rsid w:val="003F47C0"/>
    <w:rsid w:val="0040417C"/>
    <w:rsid w:val="00405BF0"/>
    <w:rsid w:val="00407010"/>
    <w:rsid w:val="0040795C"/>
    <w:rsid w:val="00411C71"/>
    <w:rsid w:val="004141BB"/>
    <w:rsid w:val="00414776"/>
    <w:rsid w:val="004274F9"/>
    <w:rsid w:val="00432B3B"/>
    <w:rsid w:val="00432FAB"/>
    <w:rsid w:val="00433356"/>
    <w:rsid w:val="00436754"/>
    <w:rsid w:val="00443C33"/>
    <w:rsid w:val="0044497B"/>
    <w:rsid w:val="0044539B"/>
    <w:rsid w:val="00446494"/>
    <w:rsid w:val="004503BA"/>
    <w:rsid w:val="0045224C"/>
    <w:rsid w:val="004641C0"/>
    <w:rsid w:val="00470EB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04BB2"/>
    <w:rsid w:val="00511F41"/>
    <w:rsid w:val="00512057"/>
    <w:rsid w:val="005143EA"/>
    <w:rsid w:val="0051706C"/>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5159"/>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054"/>
    <w:rsid w:val="00792F53"/>
    <w:rsid w:val="00795B5B"/>
    <w:rsid w:val="007A6455"/>
    <w:rsid w:val="007B22BF"/>
    <w:rsid w:val="007C2235"/>
    <w:rsid w:val="007C4F03"/>
    <w:rsid w:val="007D029F"/>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7188C"/>
    <w:rsid w:val="00881150"/>
    <w:rsid w:val="0088252A"/>
    <w:rsid w:val="008826E3"/>
    <w:rsid w:val="0089036A"/>
    <w:rsid w:val="00890696"/>
    <w:rsid w:val="00891316"/>
    <w:rsid w:val="00892A92"/>
    <w:rsid w:val="0089638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B63D9"/>
    <w:rsid w:val="009C4D38"/>
    <w:rsid w:val="009C65E8"/>
    <w:rsid w:val="009D6E8F"/>
    <w:rsid w:val="009E4646"/>
    <w:rsid w:val="009F0694"/>
    <w:rsid w:val="009F4DEF"/>
    <w:rsid w:val="00A1381F"/>
    <w:rsid w:val="00A14104"/>
    <w:rsid w:val="00A162AB"/>
    <w:rsid w:val="00A1771B"/>
    <w:rsid w:val="00A21E2A"/>
    <w:rsid w:val="00A22D0B"/>
    <w:rsid w:val="00A307E9"/>
    <w:rsid w:val="00A30C6B"/>
    <w:rsid w:val="00A34CEF"/>
    <w:rsid w:val="00A43463"/>
    <w:rsid w:val="00A45944"/>
    <w:rsid w:val="00A46B59"/>
    <w:rsid w:val="00A50FAD"/>
    <w:rsid w:val="00A61A45"/>
    <w:rsid w:val="00A70664"/>
    <w:rsid w:val="00A719AA"/>
    <w:rsid w:val="00A72331"/>
    <w:rsid w:val="00A7298B"/>
    <w:rsid w:val="00A750E2"/>
    <w:rsid w:val="00A7590F"/>
    <w:rsid w:val="00A75C58"/>
    <w:rsid w:val="00A83BF9"/>
    <w:rsid w:val="00A86420"/>
    <w:rsid w:val="00A876B2"/>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3442"/>
    <w:rsid w:val="00BF486B"/>
    <w:rsid w:val="00BF4C97"/>
    <w:rsid w:val="00C059BB"/>
    <w:rsid w:val="00C06C53"/>
    <w:rsid w:val="00C074C5"/>
    <w:rsid w:val="00C11990"/>
    <w:rsid w:val="00C13497"/>
    <w:rsid w:val="00C146E2"/>
    <w:rsid w:val="00C16C8F"/>
    <w:rsid w:val="00C230BA"/>
    <w:rsid w:val="00C2586F"/>
    <w:rsid w:val="00C303C5"/>
    <w:rsid w:val="00C442EE"/>
    <w:rsid w:val="00C512BF"/>
    <w:rsid w:val="00C561C5"/>
    <w:rsid w:val="00C56647"/>
    <w:rsid w:val="00C614EF"/>
    <w:rsid w:val="00C70276"/>
    <w:rsid w:val="00C7238B"/>
    <w:rsid w:val="00C8195A"/>
    <w:rsid w:val="00C83AAF"/>
    <w:rsid w:val="00C912F1"/>
    <w:rsid w:val="00C95794"/>
    <w:rsid w:val="00CA7321"/>
    <w:rsid w:val="00CB7FCC"/>
    <w:rsid w:val="00CC5478"/>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A57A0"/>
    <w:rsid w:val="00DB15B8"/>
    <w:rsid w:val="00DB332F"/>
    <w:rsid w:val="00DC3AAA"/>
    <w:rsid w:val="00DC5580"/>
    <w:rsid w:val="00DC60D5"/>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EF7A13"/>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864</TotalTime>
  <Pages>20</Pages>
  <Words>6598</Words>
  <Characters>36291</Characters>
  <Application>Microsoft Office Word</Application>
  <DocSecurity>0</DocSecurity>
  <Lines>302</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66</cp:revision>
  <dcterms:created xsi:type="dcterms:W3CDTF">2022-09-26T07:05:00Z</dcterms:created>
  <dcterms:modified xsi:type="dcterms:W3CDTF">2022-10-18T08:33:00Z</dcterms:modified>
</cp:coreProperties>
</file>