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commentRangeStart w:id="0"/>
    <w:commentRangeStart w:id="1"/>
    <w:p w14:paraId="2F87CB7F" w14:textId="1F192241" w:rsidR="0031108E" w:rsidRDefault="00344C37" w:rsidP="004141BB">
      <w:pPr>
        <w:pStyle w:val="Titel"/>
      </w:pPr>
      <w:r>
        <w:fldChar w:fldCharType="begin"/>
      </w:r>
      <w:r>
        <w:instrText xml:space="preserve"> TITLE </w:instrText>
      </w:r>
      <w:r>
        <w:fldChar w:fldCharType="separate"/>
      </w:r>
      <w:r w:rsidR="00E35725">
        <w:t>Omgevingsverordening Utrecht</w:t>
      </w:r>
      <w:r>
        <w:fldChar w:fldCharType="end"/>
      </w:r>
      <w:commentRangeEnd w:id="0"/>
      <w:commentRangeEnd w:id="1"/>
      <w:r w:rsidR="00501D94">
        <w:rPr>
          <w:rStyle w:val="Verwijzingopmerking"/>
          <w:rFonts w:eastAsiaTheme="minorHAnsi" w:cstheme="minorBidi"/>
          <w:b w:val="0"/>
          <w:spacing w:val="0"/>
          <w:kern w:val="0"/>
        </w:rPr>
        <w:commentReference w:id="0"/>
      </w:r>
      <w:r w:rsidR="006E394C">
        <w:rPr>
          <w:rStyle w:val="Verwijzingopmerking"/>
          <w:rFonts w:eastAsiaTheme="minorHAnsi" w:cstheme="minorBidi"/>
          <w:b w:val="0"/>
          <w:spacing w:val="0"/>
          <w:kern w:val="0"/>
        </w:rPr>
        <w:commentReference w:id="1"/>
      </w:r>
    </w:p>
    <w:p w14:paraId="2243D92D" w14:textId="17BBBA2D" w:rsidR="005A2547" w:rsidRPr="005A2547" w:rsidRDefault="005A2547" w:rsidP="005A2547">
      <w:r w:rsidRPr="005A2547">
        <w:t>[Optionele aanhef]</w:t>
      </w:r>
    </w:p>
    <w:p w14:paraId="70FB19B7" w14:textId="2DFCE64D" w:rsidR="008F645C" w:rsidRDefault="008F645C" w:rsidP="008F645C">
      <w:pPr>
        <w:pStyle w:val="Kop6"/>
      </w:pPr>
      <w:r>
        <w:t>Artikel I</w:t>
      </w:r>
      <w:r>
        <w:tab/>
      </w:r>
      <w:r w:rsidRPr="00060C37">
        <w:t>[Optioneel</w:t>
      </w:r>
      <w:r>
        <w:t xml:space="preserve"> </w:t>
      </w:r>
      <w:r w:rsidRPr="00060C37">
        <w:t>opschrift]</w:t>
      </w:r>
    </w:p>
    <w:p w14:paraId="6C16741E" w14:textId="55349DC4" w:rsidR="008F645C" w:rsidRDefault="008F645C" w:rsidP="008F645C">
      <w:r w:rsidRPr="00060C37">
        <w:t>[Omschrijving</w:t>
      </w:r>
      <w:r>
        <w:t xml:space="preserve"> </w:t>
      </w:r>
      <w:r w:rsidRPr="00060C37">
        <w:t>wat</w:t>
      </w:r>
      <w:r>
        <w:t xml:space="preserve"> </w:t>
      </w:r>
      <w:r w:rsidRPr="00060C37">
        <w:t>er</w:t>
      </w:r>
      <w:r>
        <w:t xml:space="preserve"> </w:t>
      </w:r>
      <w:r w:rsidRPr="00060C37">
        <w:t>besloten</w:t>
      </w:r>
      <w:r>
        <w:t xml:space="preserve"> </w:t>
      </w:r>
      <w:r w:rsidRPr="00060C37">
        <w:t>wordt,</w:t>
      </w:r>
      <w:r>
        <w:t xml:space="preserve"> </w:t>
      </w:r>
      <w:r w:rsidRPr="00060C37">
        <w:t>met</w:t>
      </w:r>
      <w:r>
        <w:t xml:space="preserve"> </w:t>
      </w:r>
      <w:r w:rsidRPr="00060C37">
        <w:t>een</w:t>
      </w:r>
      <w:r>
        <w:t xml:space="preserve"> </w:t>
      </w:r>
      <w:r w:rsidRPr="00060C37">
        <w:t>verwijzing</w:t>
      </w:r>
      <w:r>
        <w:t xml:space="preserve"> </w:t>
      </w:r>
      <w:r w:rsidRPr="00060C37">
        <w:t>naar</w:t>
      </w:r>
      <w:r>
        <w:t xml:space="preserve"> </w:t>
      </w:r>
      <w:r w:rsidRPr="00060C37">
        <w:t>de</w:t>
      </w:r>
      <w:r>
        <w:t xml:space="preserve"> </w:t>
      </w:r>
      <w:r w:rsidRPr="00060C37">
        <w:t>WijzigBijlage</w:t>
      </w:r>
      <w:r>
        <w:t>.</w:t>
      </w:r>
      <w:r w:rsidRPr="00060C37">
        <w:t>]</w:t>
      </w:r>
    </w:p>
    <w:p w14:paraId="34719FCE" w14:textId="540BDEAA" w:rsidR="008F645C" w:rsidRDefault="008F645C" w:rsidP="008F645C">
      <w:pPr>
        <w:pStyle w:val="Kop6"/>
      </w:pPr>
      <w:r>
        <w:t>Artikel II</w:t>
      </w:r>
      <w:r>
        <w:tab/>
        <w:t>[Optioneel opschrift]</w:t>
      </w:r>
    </w:p>
    <w:p w14:paraId="060C73E3" w14:textId="6AF5DF3A" w:rsidR="008F645C" w:rsidRDefault="008F645C" w:rsidP="008F645C">
      <w:r w:rsidRPr="00060C37">
        <w:t>[Artikel</w:t>
      </w:r>
      <w:r>
        <w:t xml:space="preserve"> </w:t>
      </w:r>
      <w:r w:rsidRPr="00060C37">
        <w:t>dat</w:t>
      </w:r>
      <w:r>
        <w:t xml:space="preserve"> </w:t>
      </w:r>
      <w:r w:rsidRPr="00060C37">
        <w:t>de</w:t>
      </w:r>
      <w:r>
        <w:t xml:space="preserve"> </w:t>
      </w:r>
      <w:r w:rsidRPr="00060C37">
        <w:t>inwerkingtreding</w:t>
      </w:r>
      <w:r>
        <w:t xml:space="preserve"> </w:t>
      </w:r>
      <w:r w:rsidRPr="00060C37">
        <w:t>vaststelt.]</w:t>
      </w:r>
    </w:p>
    <w:p w14:paraId="26C67AF9" w14:textId="77777777" w:rsidR="008F645C" w:rsidRDefault="008F645C" w:rsidP="008F645C"/>
    <w:p w14:paraId="27685C14" w14:textId="3CCDD2AC" w:rsidR="008F645C" w:rsidRDefault="008F645C" w:rsidP="008F645C">
      <w:r>
        <w:t>[Sluiting]</w:t>
      </w:r>
    </w:p>
    <w:p w14:paraId="3F17F590" w14:textId="6A6578ED" w:rsidR="004832BB" w:rsidRDefault="004832BB" w:rsidP="004832BB">
      <w:pPr>
        <w:pStyle w:val="Divisiekop1"/>
      </w:pPr>
      <w:r>
        <w:lastRenderedPageBreak/>
        <w:tab/>
        <w:t>Motivering</w:t>
      </w:r>
    </w:p>
    <w:p w14:paraId="51DD1B7A" w14:textId="0EA2D492" w:rsidR="004832BB" w:rsidRPr="004832BB" w:rsidRDefault="004832BB" w:rsidP="004832BB">
      <w:r>
        <w:t>[tekst]</w:t>
      </w:r>
    </w:p>
    <w:p w14:paraId="28F6310C" w14:textId="094471E8" w:rsidR="008F645C" w:rsidRDefault="008F645C" w:rsidP="008F645C">
      <w:pPr>
        <w:pStyle w:val="Titel"/>
      </w:pPr>
      <w:r>
        <w:lastRenderedPageBreak/>
        <w:t>Omgevingsverordening Utrecht</w:t>
      </w:r>
    </w:p>
    <w:p w14:paraId="0796894D" w14:textId="3057AB12" w:rsidR="00203EAE" w:rsidRDefault="008F645C" w:rsidP="008F645C">
      <w:pPr>
        <w:pStyle w:val="Kop1"/>
      </w:pPr>
      <w:r>
        <w:lastRenderedPageBreak/>
        <w:t>Hoofdstuk 1</w:t>
      </w:r>
      <w:r>
        <w:tab/>
      </w:r>
      <w:r w:rsidR="00203EAE">
        <w:t>Doel</w:t>
      </w:r>
      <w:r>
        <w:t xml:space="preserve"> </w:t>
      </w:r>
      <w:r w:rsidR="00203EAE">
        <w:t>document</w:t>
      </w:r>
    </w:p>
    <w:p w14:paraId="2E4A98DF" w14:textId="7A29B123" w:rsidR="00BD32F3" w:rsidRPr="00BD32F3" w:rsidRDefault="00BD32F3" w:rsidP="00BD32F3">
      <w:pPr>
        <w:pStyle w:val="Kop3"/>
      </w:pPr>
      <w:r>
        <w:t>1.1</w:t>
      </w:r>
      <w:r>
        <w:tab/>
        <w:t>Het doel</w:t>
      </w:r>
    </w:p>
    <w:p w14:paraId="6C1D4AFC" w14:textId="77777777" w:rsidR="00BD32F3" w:rsidRDefault="00BD32F3" w:rsidP="00BD32F3">
      <w:pPr>
        <w:pStyle w:val="Kop6"/>
      </w:pPr>
      <w:r>
        <w:t>1.1.1</w:t>
      </w:r>
      <w:r>
        <w:tab/>
        <w:t>Testbestand</w:t>
      </w:r>
    </w:p>
    <w:p w14:paraId="78EDBF95" w14:textId="2E0384FF" w:rsidR="0070583C" w:rsidRDefault="00BD32F3" w:rsidP="00BD32F3">
      <w:pPr>
        <w:pStyle w:val="Kop6"/>
      </w:pPr>
      <w:r>
        <w:t>Artikel 1.1</w:t>
      </w:r>
      <w:r>
        <w:tab/>
        <w:t>Testdocument</w:t>
      </w:r>
    </w:p>
    <w:p w14:paraId="351E115C" w14:textId="62470044" w:rsidR="006E394C" w:rsidRPr="0070583C" w:rsidRDefault="00203EAE" w:rsidP="0070583C">
      <w:r w:rsidRPr="0070583C">
        <w:t>Dit</w:t>
      </w:r>
      <w:r w:rsidR="008F645C" w:rsidRPr="0070583C">
        <w:t xml:space="preserve"> </w:t>
      </w:r>
      <w:r w:rsidRPr="0070583C">
        <w:t>is</w:t>
      </w:r>
      <w:r w:rsidR="008F645C" w:rsidRPr="0070583C">
        <w:t xml:space="preserve"> </w:t>
      </w:r>
      <w:r w:rsidRPr="0070583C">
        <w:t>een</w:t>
      </w:r>
      <w:r w:rsidR="008F645C" w:rsidRPr="0070583C">
        <w:t xml:space="preserve"> </w:t>
      </w:r>
      <w:r w:rsidRPr="0070583C">
        <w:t>testbestand</w:t>
      </w:r>
      <w:r w:rsidR="008F645C" w:rsidRPr="0070583C">
        <w:t xml:space="preserve"> </w:t>
      </w:r>
      <w:r w:rsidRPr="0070583C">
        <w:t>om</w:t>
      </w:r>
      <w:r w:rsidR="008F645C" w:rsidRPr="0070583C">
        <w:t xml:space="preserve"> </w:t>
      </w:r>
      <w:r w:rsidRPr="0070583C">
        <w:t>de</w:t>
      </w:r>
      <w:r w:rsidR="008F645C" w:rsidRPr="0070583C">
        <w:t xml:space="preserve"> </w:t>
      </w:r>
      <w:r w:rsidRPr="0070583C">
        <w:t>samenhang</w:t>
      </w:r>
      <w:r w:rsidR="008F645C" w:rsidRPr="0070583C">
        <w:t xml:space="preserve"> </w:t>
      </w:r>
      <w:r w:rsidRPr="0070583C">
        <w:t>tussen</w:t>
      </w:r>
      <w:r w:rsidR="008F645C" w:rsidRPr="0070583C">
        <w:t xml:space="preserve"> </w:t>
      </w:r>
      <w:r w:rsidRPr="0070583C">
        <w:t>verschillende</w:t>
      </w:r>
      <w:r w:rsidR="008F645C" w:rsidRPr="0070583C">
        <w:t xml:space="preserve"> </w:t>
      </w:r>
      <w:r w:rsidRPr="0070583C">
        <w:t>documenten</w:t>
      </w:r>
      <w:r w:rsidR="008F645C" w:rsidRPr="0070583C">
        <w:t xml:space="preserve"> </w:t>
      </w:r>
      <w:r w:rsidRPr="0070583C">
        <w:t>te</w:t>
      </w:r>
      <w:r w:rsidR="008F645C" w:rsidRPr="0070583C">
        <w:t xml:space="preserve"> </w:t>
      </w:r>
      <w:r w:rsidRPr="0070583C">
        <w:t>tonen.</w:t>
      </w:r>
      <w:r w:rsidR="008F645C" w:rsidRPr="0070583C">
        <w:t xml:space="preserve"> </w:t>
      </w:r>
      <w:r w:rsidRPr="0070583C">
        <w:t>In</w:t>
      </w:r>
      <w:r w:rsidR="008F645C" w:rsidRPr="0070583C">
        <w:t xml:space="preserve"> </w:t>
      </w:r>
      <w:r w:rsidRPr="0070583C">
        <w:t>dit</w:t>
      </w:r>
      <w:r w:rsidR="008F645C" w:rsidRPr="0070583C">
        <w:t xml:space="preserve"> </w:t>
      </w:r>
      <w:r w:rsidRPr="0070583C">
        <w:t>document</w:t>
      </w:r>
      <w:r w:rsidR="008F645C" w:rsidRPr="0070583C">
        <w:t xml:space="preserve"> </w:t>
      </w:r>
      <w:r w:rsidRPr="0070583C">
        <w:t>en</w:t>
      </w:r>
      <w:r w:rsidR="008F645C" w:rsidRPr="0070583C">
        <w:t xml:space="preserve"> </w:t>
      </w:r>
      <w:r w:rsidRPr="0070583C">
        <w:t>de</w:t>
      </w:r>
      <w:r w:rsidR="008F645C" w:rsidRPr="0070583C">
        <w:t xml:space="preserve"> </w:t>
      </w:r>
      <w:r w:rsidRPr="0070583C">
        <w:t>bijbehorende</w:t>
      </w:r>
      <w:r w:rsidR="008F645C" w:rsidRPr="0070583C">
        <w:t xml:space="preserve"> </w:t>
      </w:r>
      <w:commentRangeStart w:id="2"/>
      <w:r w:rsidRPr="0070583C">
        <w:t>omgevingsvisie</w:t>
      </w:r>
      <w:r w:rsidR="008F645C" w:rsidRPr="0070583C">
        <w:t xml:space="preserve"> </w:t>
      </w:r>
      <w:r w:rsidRPr="0070583C">
        <w:t>Utrecht</w:t>
      </w:r>
      <w:r w:rsidR="008F645C" w:rsidRPr="0070583C">
        <w:t xml:space="preserve"> </w:t>
      </w:r>
      <w:commentRangeEnd w:id="2"/>
      <w:r w:rsidRPr="0070583C">
        <w:commentReference w:id="2"/>
      </w:r>
      <w:r w:rsidR="008F645C" w:rsidRPr="0070583C">
        <w:t xml:space="preserve"> </w:t>
      </w:r>
      <w:r w:rsidRPr="0070583C">
        <w:t>zijn</w:t>
      </w:r>
      <w:r w:rsidR="008F645C" w:rsidRPr="0070583C">
        <w:t xml:space="preserve"> </w:t>
      </w:r>
      <w:r w:rsidRPr="0070583C">
        <w:t>verschillende</w:t>
      </w:r>
      <w:r w:rsidR="008F645C" w:rsidRPr="0070583C">
        <w:t xml:space="preserve"> </w:t>
      </w:r>
      <w:r w:rsidRPr="0070583C">
        <w:t>annotaties</w:t>
      </w:r>
      <w:r w:rsidR="008F645C" w:rsidRPr="0070583C">
        <w:t xml:space="preserve"> </w:t>
      </w:r>
      <w:r w:rsidRPr="0070583C">
        <w:t>aangebracht</w:t>
      </w:r>
      <w:r w:rsidR="008F645C" w:rsidRPr="0070583C">
        <w:t xml:space="preserve"> </w:t>
      </w:r>
      <w:r w:rsidRPr="0070583C">
        <w:t>om</w:t>
      </w:r>
      <w:r w:rsidR="008F645C" w:rsidRPr="0070583C">
        <w:t xml:space="preserve"> </w:t>
      </w:r>
      <w:r w:rsidRPr="0070583C">
        <w:t>te</w:t>
      </w:r>
      <w:r w:rsidR="008F645C" w:rsidRPr="0070583C">
        <w:t xml:space="preserve"> </w:t>
      </w:r>
      <w:r w:rsidRPr="0070583C">
        <w:t>testen</w:t>
      </w:r>
      <w:r w:rsidR="008F645C" w:rsidRPr="0070583C">
        <w:t xml:space="preserve"> </w:t>
      </w:r>
      <w:r w:rsidRPr="0070583C">
        <w:t>of</w:t>
      </w:r>
      <w:r w:rsidR="008F645C" w:rsidRPr="0070583C">
        <w:t xml:space="preserve"> </w:t>
      </w:r>
      <w:r w:rsidRPr="0070583C">
        <w:t>het</w:t>
      </w:r>
      <w:r w:rsidR="008F645C" w:rsidRPr="0070583C">
        <w:t xml:space="preserve"> </w:t>
      </w:r>
      <w:r w:rsidRPr="0070583C">
        <w:t>systeem</w:t>
      </w:r>
      <w:r w:rsidR="008F645C" w:rsidRPr="0070583C">
        <w:t xml:space="preserve"> </w:t>
      </w:r>
      <w:r w:rsidRPr="0070583C">
        <w:t>clusters</w:t>
      </w:r>
      <w:r w:rsidR="008F645C" w:rsidRPr="0070583C">
        <w:t xml:space="preserve"> </w:t>
      </w:r>
      <w:r w:rsidRPr="0070583C">
        <w:t>kan</w:t>
      </w:r>
      <w:r w:rsidR="008F645C" w:rsidRPr="0070583C">
        <w:t xml:space="preserve"> </w:t>
      </w:r>
      <w:r w:rsidRPr="0070583C">
        <w:t>maken</w:t>
      </w:r>
      <w:r w:rsidR="008F645C" w:rsidRPr="0070583C">
        <w:t xml:space="preserve"> </w:t>
      </w:r>
      <w:r w:rsidRPr="0070583C">
        <w:t>over</w:t>
      </w:r>
      <w:r w:rsidR="008F645C" w:rsidRPr="0070583C">
        <w:t xml:space="preserve"> </w:t>
      </w:r>
      <w:r w:rsidRPr="0070583C">
        <w:t>besluiten</w:t>
      </w:r>
      <w:r w:rsidR="008F645C" w:rsidRPr="0070583C">
        <w:t xml:space="preserve"> </w:t>
      </w:r>
      <w:r w:rsidRPr="0070583C">
        <w:t>heen.</w:t>
      </w:r>
      <w:r w:rsidR="008F645C" w:rsidRPr="0070583C">
        <w:t xml:space="preserve"> </w:t>
      </w:r>
      <w:r w:rsidRPr="0070583C">
        <w:t>Per</w:t>
      </w:r>
      <w:r w:rsidR="008F645C" w:rsidRPr="0070583C">
        <w:t xml:space="preserve"> </w:t>
      </w:r>
      <w:r w:rsidRPr="0070583C">
        <w:t>alinea</w:t>
      </w:r>
      <w:r w:rsidR="008F645C" w:rsidRPr="0070583C">
        <w:t xml:space="preserve"> </w:t>
      </w:r>
      <w:r w:rsidRPr="0070583C">
        <w:t>wordt</w:t>
      </w:r>
      <w:r w:rsidR="008F645C" w:rsidRPr="0070583C">
        <w:t xml:space="preserve"> </w:t>
      </w:r>
      <w:r w:rsidRPr="0070583C">
        <w:t>een</w:t>
      </w:r>
      <w:r w:rsidR="008F645C" w:rsidRPr="0070583C">
        <w:t xml:space="preserve"> </w:t>
      </w:r>
      <w:r w:rsidRPr="0070583C">
        <w:t>ander</w:t>
      </w:r>
      <w:r w:rsidR="008F645C" w:rsidRPr="0070583C">
        <w:t xml:space="preserve"> </w:t>
      </w:r>
      <w:r w:rsidRPr="0070583C">
        <w:t>soort</w:t>
      </w:r>
      <w:r w:rsidR="008F645C" w:rsidRPr="0070583C">
        <w:t xml:space="preserve"> </w:t>
      </w:r>
      <w:r w:rsidRPr="0070583C">
        <w:t>annotatie</w:t>
      </w:r>
      <w:r w:rsidR="008F645C" w:rsidRPr="0070583C">
        <w:t xml:space="preserve"> </w:t>
      </w:r>
      <w:r w:rsidRPr="0070583C">
        <w:t>uitgeprobeerd.</w:t>
      </w:r>
    </w:p>
    <w:p w14:paraId="5D8CCDB6" w14:textId="77777777" w:rsidR="00203EAE" w:rsidRDefault="00203EAE" w:rsidP="007642E3"/>
    <w:p w14:paraId="7DBCB068" w14:textId="0EDCA2B8" w:rsidR="00203EAE" w:rsidRPr="00203EAE" w:rsidRDefault="008F645C" w:rsidP="00203EAE">
      <w:pPr>
        <w:pStyle w:val="Kop1"/>
      </w:pPr>
      <w:r>
        <w:lastRenderedPageBreak/>
        <w:t>Hoofdstuk 6</w:t>
      </w:r>
      <w:r>
        <w:tab/>
      </w:r>
      <w:r w:rsidR="00203EAE" w:rsidRPr="00203EAE">
        <w:t>Natuur</w:t>
      </w:r>
    </w:p>
    <w:p w14:paraId="07B7FE18" w14:textId="649FAD70" w:rsidR="00203EAE" w:rsidRPr="00203EAE" w:rsidRDefault="00203EAE" w:rsidP="00203EAE">
      <w:pPr>
        <w:pStyle w:val="Kop3"/>
      </w:pPr>
      <w:r w:rsidRPr="00203EAE">
        <w:t>6.2</w:t>
      </w:r>
      <w:r w:rsidR="008F645C">
        <w:tab/>
      </w:r>
      <w:r w:rsidRPr="00203EAE">
        <w:t>Houtopstanden</w:t>
      </w:r>
      <w:r w:rsidR="008F645C">
        <w:t xml:space="preserve"> </w:t>
      </w:r>
      <w:r w:rsidRPr="00203EAE">
        <w:t>en</w:t>
      </w:r>
      <w:r w:rsidR="008F645C">
        <w:t xml:space="preserve"> </w:t>
      </w:r>
      <w:r w:rsidRPr="00203EAE">
        <w:t>kleine</w:t>
      </w:r>
      <w:r w:rsidR="008F645C">
        <w:t xml:space="preserve"> </w:t>
      </w:r>
      <w:r w:rsidRPr="00203EAE">
        <w:t>landschapselementen</w:t>
      </w:r>
    </w:p>
    <w:p w14:paraId="42E57E1B" w14:textId="33E2FD82" w:rsidR="00203EAE" w:rsidRPr="00203EAE" w:rsidRDefault="00203EAE" w:rsidP="008F645C">
      <w:pPr>
        <w:pStyle w:val="Kop4"/>
      </w:pPr>
      <w:r w:rsidRPr="00203EAE">
        <w:t>6.2.2</w:t>
      </w:r>
      <w:r w:rsidR="008F645C">
        <w:tab/>
      </w:r>
      <w:r w:rsidRPr="00203EAE">
        <w:t>Regels</w:t>
      </w:r>
      <w:r w:rsidR="008F645C">
        <w:t xml:space="preserve"> </w:t>
      </w:r>
      <w:r w:rsidRPr="00203EAE">
        <w:t>over</w:t>
      </w:r>
      <w:r w:rsidR="008F645C">
        <w:t xml:space="preserve"> </w:t>
      </w:r>
      <w:r w:rsidRPr="00203EAE">
        <w:t>activiteiten</w:t>
      </w:r>
      <w:r w:rsidR="008F645C">
        <w:t xml:space="preserve"> </w:t>
      </w:r>
      <w:r w:rsidRPr="00203EAE">
        <w:t>houtopstanden</w:t>
      </w:r>
    </w:p>
    <w:p w14:paraId="65CDCFE2" w14:textId="1024A1FB" w:rsidR="00203EAE" w:rsidRPr="00203EAE" w:rsidRDefault="008F645C" w:rsidP="00203EAE">
      <w:pPr>
        <w:pStyle w:val="Kop6"/>
      </w:pPr>
      <w:r>
        <w:t xml:space="preserve">Artikel </w:t>
      </w:r>
      <w:commentRangeStart w:id="3"/>
      <w:commentRangeStart w:id="4"/>
      <w:r w:rsidR="00203EAE" w:rsidRPr="00203EAE">
        <w:t>6.18</w:t>
      </w:r>
      <w:r>
        <w:tab/>
      </w:r>
      <w:r w:rsidR="00203EAE" w:rsidRPr="00203EAE">
        <w:t>Gegevens</w:t>
      </w:r>
      <w:r>
        <w:t xml:space="preserve"> </w:t>
      </w:r>
      <w:r w:rsidR="00203EAE" w:rsidRPr="00203EAE">
        <w:t>melding</w:t>
      </w:r>
      <w:r>
        <w:t xml:space="preserve"> </w:t>
      </w:r>
      <w:r w:rsidR="00203EAE" w:rsidRPr="00203EAE">
        <w:t>vellen</w:t>
      </w:r>
      <w:r>
        <w:t xml:space="preserve"> </w:t>
      </w:r>
      <w:r w:rsidR="00203EAE" w:rsidRPr="00203EAE">
        <w:t>houtopstanden</w:t>
      </w:r>
    </w:p>
    <w:p w14:paraId="23AD046B" w14:textId="567CA7B7" w:rsidR="00203EAE" w:rsidRPr="00203EAE" w:rsidRDefault="00203EAE" w:rsidP="008F645C">
      <w:r w:rsidRPr="00203EAE">
        <w:t>De</w:t>
      </w:r>
      <w:r w:rsidR="008F645C">
        <w:t xml:space="preserve"> </w:t>
      </w:r>
      <w:r w:rsidRPr="00203EAE">
        <w:t>melding,</w:t>
      </w:r>
      <w:r w:rsidR="008F645C">
        <w:t xml:space="preserve"> </w:t>
      </w:r>
      <w:r w:rsidRPr="00203EAE">
        <w:t>bedoeld</w:t>
      </w:r>
      <w:r w:rsidR="008F645C">
        <w:t xml:space="preserve"> </w:t>
      </w:r>
      <w:r w:rsidRPr="00203EAE">
        <w:t>in</w:t>
      </w:r>
      <w:r w:rsidR="008F645C">
        <w:t xml:space="preserve"> </w:t>
      </w:r>
      <w:r w:rsidRPr="00203EAE">
        <w:t>artikel</w:t>
      </w:r>
      <w:r w:rsidR="008F645C">
        <w:t xml:space="preserve"> </w:t>
      </w:r>
      <w:r w:rsidRPr="00203EAE">
        <w:t>11.127</w:t>
      </w:r>
      <w:r w:rsidR="008F645C">
        <w:t xml:space="preserve"> </w:t>
      </w:r>
      <w:r w:rsidRPr="00203EAE">
        <w:t>van</w:t>
      </w:r>
      <w:r w:rsidR="008F645C">
        <w:t xml:space="preserve"> </w:t>
      </w:r>
      <w:r w:rsidRPr="00203EAE">
        <w:t>het</w:t>
      </w:r>
      <w:r w:rsidR="008F645C">
        <w:t xml:space="preserve"> </w:t>
      </w:r>
      <w:r w:rsidRPr="00203EAE">
        <w:t>Besluit</w:t>
      </w:r>
      <w:r w:rsidR="008F645C">
        <w:t xml:space="preserve"> </w:t>
      </w:r>
      <w:r w:rsidRPr="00203EAE">
        <w:t>activiteiten</w:t>
      </w:r>
      <w:r w:rsidR="008F645C">
        <w:t xml:space="preserve"> </w:t>
      </w:r>
      <w:r w:rsidRPr="00203EAE">
        <w:t>leefomgeving,</w:t>
      </w:r>
      <w:r w:rsidR="008F645C">
        <w:t xml:space="preserve"> </w:t>
      </w:r>
      <w:r w:rsidRPr="00203EAE">
        <w:t>bevat</w:t>
      </w:r>
      <w:r w:rsidR="008F645C">
        <w:t xml:space="preserve"> </w:t>
      </w:r>
      <w:r w:rsidRPr="00203EAE">
        <w:t>ten</w:t>
      </w:r>
      <w:r w:rsidR="008F645C">
        <w:t xml:space="preserve"> </w:t>
      </w:r>
      <w:r w:rsidRPr="00203EAE">
        <w:t>minste:</w:t>
      </w:r>
    </w:p>
    <w:p w14:paraId="766093EB" w14:textId="6744CDC1" w:rsidR="00203EAE" w:rsidRPr="00203EAE" w:rsidRDefault="00203EAE" w:rsidP="008F645C">
      <w:pPr>
        <w:pStyle w:val="Opsommingmetnummering"/>
      </w:pPr>
      <w:r w:rsidRPr="00203EAE">
        <w:t>a.</w:t>
      </w:r>
      <w:r w:rsidR="008F645C">
        <w:tab/>
      </w:r>
      <w:r w:rsidRPr="00203EAE">
        <w:t>als</w:t>
      </w:r>
      <w:r w:rsidR="008F645C">
        <w:t xml:space="preserve"> </w:t>
      </w:r>
      <w:r w:rsidRPr="00203EAE">
        <w:t>degene</w:t>
      </w:r>
      <w:r w:rsidR="008F645C">
        <w:t xml:space="preserve"> </w:t>
      </w:r>
      <w:r w:rsidRPr="00203EAE">
        <w:t>die</w:t>
      </w:r>
      <w:r w:rsidR="008F645C">
        <w:t xml:space="preserve"> </w:t>
      </w:r>
      <w:r w:rsidRPr="00203EAE">
        <w:t>de</w:t>
      </w:r>
      <w:r w:rsidR="008F645C">
        <w:t xml:space="preserve"> </w:t>
      </w:r>
      <w:r w:rsidRPr="00203EAE">
        <w:t>activiteit</w:t>
      </w:r>
      <w:r w:rsidR="008F645C">
        <w:t xml:space="preserve"> </w:t>
      </w:r>
      <w:r w:rsidRPr="00203EAE">
        <w:t>verricht</w:t>
      </w:r>
      <w:r w:rsidR="008F645C">
        <w:t xml:space="preserve"> </w:t>
      </w:r>
      <w:r w:rsidRPr="00203EAE">
        <w:t>geen</w:t>
      </w:r>
      <w:r w:rsidR="008F645C">
        <w:t xml:space="preserve"> </w:t>
      </w:r>
      <w:r w:rsidRPr="00203EAE">
        <w:t>eigenaar</w:t>
      </w:r>
      <w:r w:rsidR="008F645C">
        <w:t xml:space="preserve"> </w:t>
      </w:r>
      <w:r w:rsidRPr="00203EAE">
        <w:t>is</w:t>
      </w:r>
      <w:r w:rsidR="008F645C">
        <w:t xml:space="preserve"> </w:t>
      </w:r>
      <w:r w:rsidRPr="00203EAE">
        <w:t>van</w:t>
      </w:r>
      <w:r w:rsidR="008F645C">
        <w:t xml:space="preserve"> </w:t>
      </w:r>
      <w:r w:rsidRPr="00203EAE">
        <w:t>de</w:t>
      </w:r>
      <w:r w:rsidR="008F645C">
        <w:t xml:space="preserve"> </w:t>
      </w:r>
      <w:r w:rsidRPr="00203EAE">
        <w:t>grond</w:t>
      </w:r>
      <w:r w:rsidR="008F645C">
        <w:t xml:space="preserve"> </w:t>
      </w:r>
      <w:r w:rsidRPr="00203EAE">
        <w:t>waar</w:t>
      </w:r>
      <w:r w:rsidR="008F645C">
        <w:t xml:space="preserve"> </w:t>
      </w:r>
      <w:r w:rsidRPr="00203EAE">
        <w:t>de</w:t>
      </w:r>
      <w:r w:rsidR="008F645C">
        <w:t xml:space="preserve"> </w:t>
      </w:r>
      <w:r w:rsidRPr="00203EAE">
        <w:t>houtopstand</w:t>
      </w:r>
      <w:r w:rsidR="008F645C">
        <w:t xml:space="preserve"> </w:t>
      </w:r>
      <w:r w:rsidRPr="00203EAE">
        <w:t>staat:</w:t>
      </w:r>
      <w:r w:rsidR="008F645C">
        <w:t xml:space="preserve"> </w:t>
      </w:r>
      <w:r w:rsidRPr="00203EAE">
        <w:t>contactgegevens</w:t>
      </w:r>
      <w:r w:rsidR="008F645C">
        <w:t xml:space="preserve"> </w:t>
      </w:r>
      <w:r w:rsidRPr="00203EAE">
        <w:t>van</w:t>
      </w:r>
      <w:r w:rsidR="008F645C">
        <w:t xml:space="preserve"> </w:t>
      </w:r>
      <w:r w:rsidRPr="00203EAE">
        <w:t>de</w:t>
      </w:r>
      <w:r w:rsidR="008F645C">
        <w:t xml:space="preserve"> </w:t>
      </w:r>
      <w:r w:rsidRPr="00203EAE">
        <w:t>grondeigenaar;</w:t>
      </w:r>
    </w:p>
    <w:p w14:paraId="0F451DEA" w14:textId="181AFC76" w:rsidR="00203EAE" w:rsidRPr="00203EAE" w:rsidRDefault="00203EAE" w:rsidP="008F645C">
      <w:pPr>
        <w:pStyle w:val="Opsommingmetnummering"/>
      </w:pPr>
      <w:r w:rsidRPr="00203EAE">
        <w:t>b.</w:t>
      </w:r>
      <w:r w:rsidR="008F645C">
        <w:tab/>
      </w:r>
      <w:r w:rsidRPr="00203EAE">
        <w:t>een</w:t>
      </w:r>
      <w:r w:rsidR="008F645C">
        <w:t xml:space="preserve"> </w:t>
      </w:r>
      <w:r w:rsidRPr="00203EAE">
        <w:t>situatietekening</w:t>
      </w:r>
      <w:r w:rsidR="008F645C">
        <w:t xml:space="preserve"> </w:t>
      </w:r>
      <w:r w:rsidRPr="00203EAE">
        <w:t>van</w:t>
      </w:r>
      <w:r w:rsidR="008F645C">
        <w:t xml:space="preserve"> </w:t>
      </w:r>
      <w:r w:rsidRPr="00203EAE">
        <w:t>de</w:t>
      </w:r>
      <w:r w:rsidR="008F645C">
        <w:t xml:space="preserve"> </w:t>
      </w:r>
      <w:r w:rsidRPr="00203EAE">
        <w:t>locatie</w:t>
      </w:r>
      <w:r w:rsidR="008F645C">
        <w:t xml:space="preserve"> </w:t>
      </w:r>
      <w:r w:rsidRPr="00203EAE">
        <w:t>van</w:t>
      </w:r>
      <w:r w:rsidR="008F645C">
        <w:t xml:space="preserve"> </w:t>
      </w:r>
      <w:r w:rsidRPr="00203EAE">
        <w:t>de</w:t>
      </w:r>
      <w:r w:rsidR="008F645C">
        <w:t xml:space="preserve"> </w:t>
      </w:r>
      <w:r w:rsidRPr="00203EAE">
        <w:t>te</w:t>
      </w:r>
      <w:r w:rsidR="008F645C">
        <w:t xml:space="preserve"> </w:t>
      </w:r>
      <w:r w:rsidRPr="00203EAE">
        <w:t>kappen</w:t>
      </w:r>
      <w:r w:rsidR="008F645C">
        <w:t xml:space="preserve"> </w:t>
      </w:r>
      <w:r w:rsidRPr="00203EAE">
        <w:t>houtopstand,</w:t>
      </w:r>
      <w:r w:rsidR="008F645C">
        <w:t xml:space="preserve"> </w:t>
      </w:r>
      <w:r w:rsidRPr="00203EAE">
        <w:t>waaronder</w:t>
      </w:r>
      <w:r w:rsidR="008F645C">
        <w:t xml:space="preserve"> </w:t>
      </w:r>
      <w:r w:rsidRPr="00203EAE">
        <w:t>ten</w:t>
      </w:r>
      <w:r w:rsidR="008F645C">
        <w:t xml:space="preserve"> </w:t>
      </w:r>
      <w:r w:rsidRPr="00203EAE">
        <w:t>minste</w:t>
      </w:r>
      <w:r w:rsidR="008F645C">
        <w:t xml:space="preserve"> </w:t>
      </w:r>
      <w:r w:rsidRPr="00203EAE">
        <w:t>een</w:t>
      </w:r>
      <w:r w:rsidR="008F645C">
        <w:t xml:space="preserve"> </w:t>
      </w:r>
      <w:r w:rsidRPr="00203EAE">
        <w:t>topografische</w:t>
      </w:r>
      <w:r w:rsidR="008F645C">
        <w:t xml:space="preserve"> </w:t>
      </w:r>
      <w:r w:rsidRPr="00203EAE">
        <w:t>kaart</w:t>
      </w:r>
      <w:r w:rsidR="008F645C">
        <w:t xml:space="preserve"> </w:t>
      </w:r>
      <w:r w:rsidRPr="00203EAE">
        <w:t>schaal</w:t>
      </w:r>
      <w:r w:rsidR="008F645C">
        <w:t xml:space="preserve"> </w:t>
      </w:r>
      <w:r w:rsidRPr="00203EAE">
        <w:t>1:25.000</w:t>
      </w:r>
      <w:r w:rsidR="008F645C">
        <w:t xml:space="preserve"> </w:t>
      </w:r>
      <w:r w:rsidRPr="00203EAE">
        <w:t>en</w:t>
      </w:r>
      <w:r w:rsidR="008F645C">
        <w:t xml:space="preserve"> </w:t>
      </w:r>
      <w:r w:rsidRPr="00203EAE">
        <w:t>de</w:t>
      </w:r>
      <w:r w:rsidR="008F645C">
        <w:t xml:space="preserve"> </w:t>
      </w:r>
      <w:r w:rsidRPr="00203EAE">
        <w:t>kadastrale</w:t>
      </w:r>
      <w:r w:rsidR="008F645C">
        <w:t xml:space="preserve"> </w:t>
      </w:r>
      <w:r w:rsidRPr="00203EAE">
        <w:t>percelen;</w:t>
      </w:r>
    </w:p>
    <w:p w14:paraId="3960DE2B" w14:textId="7F277D24" w:rsidR="00203EAE" w:rsidRPr="00203EAE" w:rsidRDefault="00203EAE" w:rsidP="008F645C">
      <w:pPr>
        <w:pStyle w:val="Opsommingmetnummering"/>
      </w:pPr>
      <w:r w:rsidRPr="00203EAE">
        <w:t>c.</w:t>
      </w:r>
      <w:r w:rsidR="008F645C">
        <w:tab/>
      </w:r>
      <w:r w:rsidRPr="00203EAE">
        <w:t>de</w:t>
      </w:r>
      <w:r w:rsidR="008F645C">
        <w:t xml:space="preserve"> </w:t>
      </w:r>
      <w:r w:rsidRPr="00203EAE">
        <w:t>oppervlakte</w:t>
      </w:r>
      <w:r w:rsidR="008F645C">
        <w:t xml:space="preserve"> </w:t>
      </w:r>
      <w:r w:rsidRPr="00203EAE">
        <w:t>van</w:t>
      </w:r>
      <w:r w:rsidR="008F645C">
        <w:t xml:space="preserve"> </w:t>
      </w:r>
      <w:r w:rsidRPr="00203EAE">
        <w:t>de</w:t>
      </w:r>
      <w:r w:rsidR="008F645C">
        <w:t xml:space="preserve"> </w:t>
      </w:r>
      <w:r w:rsidRPr="00203EAE">
        <w:t>velling</w:t>
      </w:r>
      <w:r w:rsidR="008F645C">
        <w:t xml:space="preserve"> </w:t>
      </w:r>
      <w:r w:rsidRPr="00203EAE">
        <w:t>(in</w:t>
      </w:r>
      <w:r w:rsidR="008F645C">
        <w:t xml:space="preserve"> </w:t>
      </w:r>
      <w:r w:rsidRPr="00203EAE">
        <w:t>are)</w:t>
      </w:r>
      <w:r w:rsidR="008F645C">
        <w:t xml:space="preserve"> </w:t>
      </w:r>
      <w:r w:rsidRPr="00203EAE">
        <w:t>en,</w:t>
      </w:r>
      <w:r w:rsidR="008F645C">
        <w:t xml:space="preserve"> </w:t>
      </w:r>
      <w:r w:rsidRPr="00203EAE">
        <w:t>als</w:t>
      </w:r>
      <w:r w:rsidR="008F645C">
        <w:t xml:space="preserve"> </w:t>
      </w:r>
      <w:r w:rsidRPr="00203EAE">
        <w:t>het</w:t>
      </w:r>
      <w:r w:rsidR="008F645C">
        <w:t xml:space="preserve"> </w:t>
      </w:r>
      <w:r w:rsidRPr="00203EAE">
        <w:t>rijbeplanting</w:t>
      </w:r>
      <w:r w:rsidR="008F645C">
        <w:t xml:space="preserve"> </w:t>
      </w:r>
      <w:r w:rsidRPr="00203EAE">
        <w:t>betreft,</w:t>
      </w:r>
      <w:r w:rsidR="008F645C">
        <w:t xml:space="preserve"> </w:t>
      </w:r>
      <w:r w:rsidRPr="00203EAE">
        <w:t>het</w:t>
      </w:r>
      <w:r w:rsidR="008F645C">
        <w:t xml:space="preserve"> </w:t>
      </w:r>
      <w:r w:rsidRPr="00203EAE">
        <w:t>aantal</w:t>
      </w:r>
      <w:r w:rsidR="008F645C">
        <w:t xml:space="preserve"> </w:t>
      </w:r>
      <w:r w:rsidRPr="00203EAE">
        <w:t>bomen;</w:t>
      </w:r>
    </w:p>
    <w:p w14:paraId="7F7C6174" w14:textId="6D0886B9" w:rsidR="00203EAE" w:rsidRPr="00203EAE" w:rsidRDefault="00203EAE" w:rsidP="008F645C">
      <w:pPr>
        <w:pStyle w:val="Opsommingmetnummering"/>
      </w:pPr>
      <w:r w:rsidRPr="00203EAE">
        <w:t>d.</w:t>
      </w:r>
      <w:r w:rsidR="008F645C">
        <w:tab/>
      </w:r>
      <w:r w:rsidRPr="00203EAE">
        <w:t>de</w:t>
      </w:r>
      <w:r w:rsidR="008F645C">
        <w:t xml:space="preserve"> </w:t>
      </w:r>
      <w:r w:rsidRPr="00203EAE">
        <w:t>boomsoort;</w:t>
      </w:r>
    </w:p>
    <w:p w14:paraId="4042E3C1" w14:textId="4D6808E4" w:rsidR="00203EAE" w:rsidRPr="00203EAE" w:rsidRDefault="00203EAE" w:rsidP="008F645C">
      <w:pPr>
        <w:pStyle w:val="Opsommingmetnummering"/>
      </w:pPr>
      <w:r w:rsidRPr="00203EAE">
        <w:t>e.</w:t>
      </w:r>
      <w:r w:rsidR="008F645C">
        <w:tab/>
      </w:r>
      <w:r w:rsidRPr="00203EAE">
        <w:t>de</w:t>
      </w:r>
      <w:r w:rsidR="008F645C">
        <w:t xml:space="preserve"> </w:t>
      </w:r>
      <w:r w:rsidRPr="00203EAE">
        <w:t>leeftijd</w:t>
      </w:r>
      <w:r w:rsidR="008F645C">
        <w:t xml:space="preserve"> </w:t>
      </w:r>
      <w:r w:rsidRPr="00203EAE">
        <w:t>van</w:t>
      </w:r>
      <w:r w:rsidR="008F645C">
        <w:t xml:space="preserve"> </w:t>
      </w:r>
      <w:r w:rsidRPr="00203EAE">
        <w:t>de</w:t>
      </w:r>
      <w:r w:rsidR="008F645C">
        <w:t xml:space="preserve"> </w:t>
      </w:r>
      <w:r w:rsidRPr="00203EAE">
        <w:t>houtopstand;</w:t>
      </w:r>
      <w:r w:rsidR="008F645C">
        <w:t xml:space="preserve"> </w:t>
      </w:r>
      <w:r w:rsidRPr="00203EAE">
        <w:t>en</w:t>
      </w:r>
    </w:p>
    <w:p w14:paraId="5F6F518B" w14:textId="2387598B" w:rsidR="006E394C" w:rsidRDefault="00203EAE" w:rsidP="008F645C">
      <w:pPr>
        <w:pStyle w:val="Opsommingmetnummering"/>
      </w:pPr>
      <w:r w:rsidRPr="00203EAE">
        <w:t>f.</w:t>
      </w:r>
      <w:r w:rsidR="008F645C">
        <w:tab/>
      </w:r>
      <w:r w:rsidRPr="00203EAE">
        <w:t>de</w:t>
      </w:r>
      <w:r w:rsidR="008F645C">
        <w:t xml:space="preserve"> </w:t>
      </w:r>
      <w:r w:rsidRPr="00203EAE">
        <w:t>reden</w:t>
      </w:r>
      <w:r w:rsidR="008F645C">
        <w:t xml:space="preserve"> </w:t>
      </w:r>
      <w:r w:rsidRPr="00203EAE">
        <w:t>van</w:t>
      </w:r>
      <w:r w:rsidR="008F645C">
        <w:t xml:space="preserve"> </w:t>
      </w:r>
      <w:r w:rsidRPr="00203EAE">
        <w:t>de</w:t>
      </w:r>
      <w:r w:rsidR="008F645C">
        <w:t xml:space="preserve"> </w:t>
      </w:r>
      <w:r w:rsidRPr="00203EAE">
        <w:t>velling.</w:t>
      </w:r>
      <w:commentRangeEnd w:id="3"/>
      <w:r>
        <w:rPr>
          <w:rStyle w:val="Verwijzingopmerking"/>
        </w:rPr>
        <w:commentReference w:id="3"/>
      </w:r>
      <w:commentRangeEnd w:id="4"/>
      <w:r w:rsidR="003C6F35">
        <w:rPr>
          <w:rStyle w:val="Verwijzingopmerking"/>
        </w:rPr>
        <w:commentReference w:id="4"/>
      </w:r>
    </w:p>
    <w:p w14:paraId="063D374D" w14:textId="33C98352" w:rsidR="00203EAE" w:rsidRPr="00203EAE" w:rsidRDefault="00203EAE" w:rsidP="00203EAE">
      <w:pPr>
        <w:pStyle w:val="Kop6"/>
      </w:pPr>
      <w:r w:rsidRPr="00203EAE">
        <w:t>Artikel</w:t>
      </w:r>
      <w:r w:rsidR="008F645C">
        <w:t xml:space="preserve"> </w:t>
      </w:r>
      <w:r w:rsidRPr="00203EAE">
        <w:t>6.43</w:t>
      </w:r>
      <w:r w:rsidR="008F645C">
        <w:tab/>
      </w:r>
      <w:r w:rsidRPr="00203EAE">
        <w:t>Vrijstelling</w:t>
      </w:r>
      <w:r w:rsidR="008F645C">
        <w:t xml:space="preserve"> </w:t>
      </w:r>
      <w:r w:rsidRPr="00203EAE">
        <w:t>verjagen</w:t>
      </w:r>
      <w:r w:rsidR="008F645C">
        <w:t xml:space="preserve"> </w:t>
      </w:r>
      <w:r w:rsidRPr="00203EAE">
        <w:t>schadeveroorzakende</w:t>
      </w:r>
      <w:r w:rsidR="008F645C">
        <w:t xml:space="preserve"> </w:t>
      </w:r>
      <w:r w:rsidRPr="00203EAE">
        <w:t>ganzen</w:t>
      </w:r>
    </w:p>
    <w:p w14:paraId="757F35AC" w14:textId="47660EA5" w:rsidR="00203EAE" w:rsidRPr="00203EAE" w:rsidRDefault="00203EAE" w:rsidP="008F645C">
      <w:r w:rsidRPr="00203EAE">
        <w:t>De</w:t>
      </w:r>
      <w:r w:rsidR="008F645C">
        <w:t xml:space="preserve"> </w:t>
      </w:r>
      <w:r w:rsidRPr="00203EAE">
        <w:t>verboden</w:t>
      </w:r>
      <w:r w:rsidR="008F645C">
        <w:t xml:space="preserve"> </w:t>
      </w:r>
      <w:r w:rsidRPr="00203EAE">
        <w:t>bedoeld</w:t>
      </w:r>
      <w:r w:rsidR="008F645C">
        <w:t xml:space="preserve"> </w:t>
      </w:r>
      <w:r w:rsidRPr="00203EAE">
        <w:t>in</w:t>
      </w:r>
      <w:r w:rsidR="008F645C">
        <w:t xml:space="preserve"> </w:t>
      </w:r>
      <w:r w:rsidRPr="00203EAE">
        <w:t>de</w:t>
      </w:r>
      <w:r w:rsidR="008F645C">
        <w:t xml:space="preserve"> </w:t>
      </w:r>
      <w:r w:rsidRPr="00203EAE">
        <w:t>artikel</w:t>
      </w:r>
      <w:r w:rsidR="008F645C">
        <w:t xml:space="preserve"> </w:t>
      </w:r>
      <w:r w:rsidRPr="00203EAE">
        <w:t>3.1</w:t>
      </w:r>
      <w:r w:rsidR="008F645C">
        <w:t xml:space="preserve"> </w:t>
      </w:r>
      <w:r w:rsidRPr="00203EAE">
        <w:t>en</w:t>
      </w:r>
      <w:r w:rsidR="008F645C">
        <w:t xml:space="preserve"> </w:t>
      </w:r>
      <w:r w:rsidRPr="00203EAE">
        <w:t>artikel</w:t>
      </w:r>
      <w:r w:rsidR="008F645C">
        <w:t xml:space="preserve"> </w:t>
      </w:r>
      <w:r w:rsidRPr="00203EAE">
        <w:t>3.5,</w:t>
      </w:r>
      <w:r w:rsidR="008F645C">
        <w:t xml:space="preserve"> </w:t>
      </w:r>
      <w:r w:rsidRPr="00203EAE">
        <w:t>tweede</w:t>
      </w:r>
      <w:r w:rsidR="008F645C">
        <w:t xml:space="preserve"> </w:t>
      </w:r>
      <w:r w:rsidRPr="00203EAE">
        <w:t>tot</w:t>
      </w:r>
      <w:r w:rsidR="008F645C">
        <w:t xml:space="preserve"> </w:t>
      </w:r>
      <w:r w:rsidRPr="00203EAE">
        <w:t>en</w:t>
      </w:r>
      <w:r w:rsidR="008F645C">
        <w:t xml:space="preserve"> </w:t>
      </w:r>
      <w:r w:rsidRPr="00203EAE">
        <w:t>met</w:t>
      </w:r>
      <w:r w:rsidR="008F645C">
        <w:t xml:space="preserve"> </w:t>
      </w:r>
      <w:r w:rsidRPr="00203EAE">
        <w:t>vierde</w:t>
      </w:r>
      <w:r w:rsidR="008F645C">
        <w:t xml:space="preserve"> </w:t>
      </w:r>
      <w:r w:rsidRPr="00203EAE">
        <w:t>lid,</w:t>
      </w:r>
      <w:r w:rsidR="008F645C">
        <w:t xml:space="preserve"> </w:t>
      </w:r>
      <w:r w:rsidRPr="00203EAE">
        <w:t>van</w:t>
      </w:r>
      <w:r w:rsidR="008F645C">
        <w:t xml:space="preserve"> </w:t>
      </w:r>
      <w:r w:rsidRPr="00203EAE">
        <w:t>Wet</w:t>
      </w:r>
      <w:r w:rsidR="008F645C">
        <w:t xml:space="preserve"> </w:t>
      </w:r>
      <w:r w:rsidRPr="00203EAE">
        <w:t>natuurbescherming,</w:t>
      </w:r>
      <w:r w:rsidR="008F645C">
        <w:t xml:space="preserve"> </w:t>
      </w:r>
      <w:r w:rsidRPr="00203EAE">
        <w:t>gelden</w:t>
      </w:r>
      <w:r w:rsidR="008F645C">
        <w:t xml:space="preserve"> </w:t>
      </w:r>
      <w:r w:rsidRPr="00203EAE">
        <w:t>niet</w:t>
      </w:r>
      <w:r w:rsidR="008F645C">
        <w:t xml:space="preserve"> </w:t>
      </w:r>
      <w:r w:rsidRPr="00203EAE">
        <w:t>voor</w:t>
      </w:r>
      <w:r w:rsidR="008F645C">
        <w:t xml:space="preserve"> </w:t>
      </w:r>
      <w:r w:rsidRPr="00203EAE">
        <w:t>activiteiten</w:t>
      </w:r>
      <w:r w:rsidR="008F645C">
        <w:t xml:space="preserve"> </w:t>
      </w:r>
      <w:r w:rsidRPr="00203EAE">
        <w:t>die</w:t>
      </w:r>
      <w:r w:rsidR="008F645C">
        <w:t xml:space="preserve"> </w:t>
      </w:r>
      <w:r w:rsidRPr="00203EAE">
        <w:t>dienen</w:t>
      </w:r>
      <w:r w:rsidR="008F645C">
        <w:t xml:space="preserve"> </w:t>
      </w:r>
      <w:r w:rsidRPr="00203EAE">
        <w:t>voor</w:t>
      </w:r>
      <w:r w:rsidR="008F645C">
        <w:t xml:space="preserve"> </w:t>
      </w:r>
      <w:r w:rsidRPr="00203EAE">
        <w:t>het</w:t>
      </w:r>
      <w:r w:rsidR="008F645C">
        <w:t xml:space="preserve"> </w:t>
      </w:r>
      <w:r w:rsidRPr="00203EAE">
        <w:t>verjagen</w:t>
      </w:r>
      <w:r w:rsidR="008F645C">
        <w:t xml:space="preserve"> </w:t>
      </w:r>
      <w:r w:rsidRPr="00203EAE">
        <w:t>van</w:t>
      </w:r>
      <w:r w:rsidR="008F645C">
        <w:t xml:space="preserve"> </w:t>
      </w:r>
      <w:r w:rsidRPr="00203EAE">
        <w:t>de</w:t>
      </w:r>
      <w:r w:rsidR="008F645C">
        <w:t xml:space="preserve"> </w:t>
      </w:r>
      <w:r w:rsidRPr="00203EAE">
        <w:t>grauwe</w:t>
      </w:r>
      <w:r w:rsidR="008F645C">
        <w:t xml:space="preserve"> </w:t>
      </w:r>
      <w:r w:rsidRPr="00203EAE">
        <w:t>gans,</w:t>
      </w:r>
      <w:r w:rsidR="008F645C">
        <w:t xml:space="preserve"> </w:t>
      </w:r>
      <w:r w:rsidRPr="00203EAE">
        <w:t>kolgans</w:t>
      </w:r>
      <w:r w:rsidR="008F645C">
        <w:t xml:space="preserve"> </w:t>
      </w:r>
      <w:r w:rsidRPr="00203EAE">
        <w:t>en</w:t>
      </w:r>
      <w:r w:rsidR="008F645C">
        <w:t xml:space="preserve"> </w:t>
      </w:r>
      <w:r w:rsidRPr="00203EAE">
        <w:t>brandgans,</w:t>
      </w:r>
      <w:r w:rsidR="008F645C">
        <w:t xml:space="preserve"> </w:t>
      </w:r>
      <w:r w:rsidRPr="00203EAE">
        <w:t>mits</w:t>
      </w:r>
      <w:r w:rsidR="008F645C">
        <w:t xml:space="preserve"> </w:t>
      </w:r>
      <w:r w:rsidRPr="00203EAE">
        <w:t>is</w:t>
      </w:r>
      <w:r w:rsidR="008F645C">
        <w:t xml:space="preserve"> </w:t>
      </w:r>
      <w:r w:rsidRPr="00203EAE">
        <w:t>voldaan</w:t>
      </w:r>
      <w:r w:rsidR="008F645C">
        <w:t xml:space="preserve"> </w:t>
      </w:r>
      <w:r w:rsidRPr="00203EAE">
        <w:t>aan</w:t>
      </w:r>
      <w:r w:rsidR="008F645C">
        <w:t xml:space="preserve"> </w:t>
      </w:r>
      <w:r w:rsidRPr="00203EAE">
        <w:t>de</w:t>
      </w:r>
      <w:r w:rsidR="008F645C">
        <w:t xml:space="preserve"> </w:t>
      </w:r>
      <w:r w:rsidRPr="00203EAE">
        <w:t>volgende</w:t>
      </w:r>
      <w:r w:rsidR="008F645C">
        <w:t xml:space="preserve"> </w:t>
      </w:r>
      <w:r w:rsidRPr="00203EAE">
        <w:t>voorwaarden:</w:t>
      </w:r>
    </w:p>
    <w:p w14:paraId="2C3B0A3C" w14:textId="0DB0FA2A" w:rsidR="00203EAE" w:rsidRPr="00203EAE" w:rsidRDefault="008F645C" w:rsidP="008F645C">
      <w:pPr>
        <w:pStyle w:val="Opsommingmetnummering"/>
      </w:pPr>
      <w:r>
        <w:t>a.</w:t>
      </w:r>
      <w:r>
        <w:tab/>
      </w:r>
      <w:r w:rsidR="00203EAE" w:rsidRPr="00203EAE">
        <w:t>de</w:t>
      </w:r>
      <w:r>
        <w:t xml:space="preserve"> </w:t>
      </w:r>
      <w:r w:rsidR="00203EAE" w:rsidRPr="00203EAE">
        <w:t>activiteiten</w:t>
      </w:r>
      <w:r>
        <w:t xml:space="preserve"> </w:t>
      </w:r>
      <w:r w:rsidR="00203EAE" w:rsidRPr="00203EAE">
        <w:t>worden</w:t>
      </w:r>
      <w:r>
        <w:t xml:space="preserve"> </w:t>
      </w:r>
      <w:r w:rsidR="00203EAE" w:rsidRPr="00203EAE">
        <w:t>uitgevoerd</w:t>
      </w:r>
      <w:r>
        <w:t xml:space="preserve"> </w:t>
      </w:r>
      <w:r w:rsidR="00203EAE" w:rsidRPr="00203EAE">
        <w:t>door</w:t>
      </w:r>
      <w:r>
        <w:t xml:space="preserve"> </w:t>
      </w:r>
      <w:r w:rsidR="00203EAE" w:rsidRPr="00203EAE">
        <w:t>of</w:t>
      </w:r>
      <w:r>
        <w:t xml:space="preserve"> </w:t>
      </w:r>
      <w:r w:rsidR="00203EAE" w:rsidRPr="00203EAE">
        <w:t>in</w:t>
      </w:r>
      <w:r>
        <w:t xml:space="preserve"> </w:t>
      </w:r>
      <w:r w:rsidR="00203EAE" w:rsidRPr="00203EAE">
        <w:t>opdracht</w:t>
      </w:r>
      <w:r>
        <w:t xml:space="preserve"> </w:t>
      </w:r>
      <w:r w:rsidR="00203EAE" w:rsidRPr="00203EAE">
        <w:t>van</w:t>
      </w:r>
      <w:r>
        <w:t xml:space="preserve"> </w:t>
      </w:r>
      <w:r w:rsidR="00203EAE" w:rsidRPr="00203EAE">
        <w:t>de</w:t>
      </w:r>
      <w:r>
        <w:t xml:space="preserve"> </w:t>
      </w:r>
      <w:r w:rsidR="00203EAE" w:rsidRPr="00203EAE">
        <w:t>grondgebruiker;</w:t>
      </w:r>
    </w:p>
    <w:p w14:paraId="70047849" w14:textId="55AF4B8A" w:rsidR="00203EAE" w:rsidRPr="00203EAE" w:rsidRDefault="008F645C" w:rsidP="008F645C">
      <w:pPr>
        <w:pStyle w:val="Opsommingmetnummering"/>
      </w:pPr>
      <w:r>
        <w:t>b.</w:t>
      </w:r>
      <w:r>
        <w:tab/>
      </w:r>
      <w:r w:rsidR="00203EAE" w:rsidRPr="00203EAE">
        <w:t>de</w:t>
      </w:r>
      <w:r>
        <w:t xml:space="preserve"> </w:t>
      </w:r>
      <w:r w:rsidR="00203EAE" w:rsidRPr="00203EAE">
        <w:t>activiteiten</w:t>
      </w:r>
      <w:r>
        <w:t xml:space="preserve"> </w:t>
      </w:r>
      <w:r w:rsidR="00203EAE" w:rsidRPr="00203EAE">
        <w:t>worden</w:t>
      </w:r>
      <w:r>
        <w:t xml:space="preserve"> </w:t>
      </w:r>
      <w:r w:rsidR="00203EAE" w:rsidRPr="00203EAE">
        <w:t>uitgevoerd</w:t>
      </w:r>
      <w:r>
        <w:t xml:space="preserve"> </w:t>
      </w:r>
      <w:r w:rsidR="00203EAE" w:rsidRPr="00203EAE">
        <w:t>op</w:t>
      </w:r>
      <w:r>
        <w:t xml:space="preserve"> </w:t>
      </w:r>
      <w:r w:rsidR="00203EAE" w:rsidRPr="00203EAE">
        <w:t>de</w:t>
      </w:r>
      <w:r>
        <w:t xml:space="preserve"> </w:t>
      </w:r>
      <w:r w:rsidR="00203EAE" w:rsidRPr="00203EAE">
        <w:t>gronden,</w:t>
      </w:r>
      <w:r>
        <w:t xml:space="preserve"> </w:t>
      </w:r>
      <w:r w:rsidR="00203EAE" w:rsidRPr="00203EAE">
        <w:t>of</w:t>
      </w:r>
      <w:r>
        <w:t xml:space="preserve"> </w:t>
      </w:r>
      <w:r w:rsidR="00203EAE" w:rsidRPr="00203EAE">
        <w:t>in</w:t>
      </w:r>
      <w:r>
        <w:t xml:space="preserve"> </w:t>
      </w:r>
      <w:r w:rsidR="00203EAE" w:rsidRPr="00203EAE">
        <w:t>of</w:t>
      </w:r>
      <w:r>
        <w:t xml:space="preserve"> </w:t>
      </w:r>
      <w:r w:rsidR="00203EAE" w:rsidRPr="00203EAE">
        <w:t>aan</w:t>
      </w:r>
      <w:r>
        <w:t xml:space="preserve"> </w:t>
      </w:r>
      <w:r w:rsidR="00203EAE" w:rsidRPr="00203EAE">
        <w:t>de</w:t>
      </w:r>
      <w:r>
        <w:t xml:space="preserve"> </w:t>
      </w:r>
      <w:r w:rsidR="00203EAE" w:rsidRPr="00203EAE">
        <w:t>opstallen,</w:t>
      </w:r>
      <w:r>
        <w:t xml:space="preserve"> </w:t>
      </w:r>
      <w:r w:rsidR="00203EAE" w:rsidRPr="00203EAE">
        <w:t>die</w:t>
      </w:r>
      <w:r>
        <w:t xml:space="preserve"> </w:t>
      </w:r>
      <w:r w:rsidR="00203EAE" w:rsidRPr="00203EAE">
        <w:t>bij</w:t>
      </w:r>
      <w:r>
        <w:t xml:space="preserve"> </w:t>
      </w:r>
      <w:r w:rsidR="00203EAE" w:rsidRPr="00203EAE">
        <w:t>de</w:t>
      </w:r>
      <w:r>
        <w:t xml:space="preserve"> </w:t>
      </w:r>
      <w:r w:rsidR="00203EAE" w:rsidRPr="00203EAE">
        <w:t>grondgebruiker</w:t>
      </w:r>
      <w:r>
        <w:t xml:space="preserve"> </w:t>
      </w:r>
      <w:r w:rsidR="00203EAE" w:rsidRPr="00203EAE">
        <w:t>in</w:t>
      </w:r>
      <w:r>
        <w:t xml:space="preserve"> </w:t>
      </w:r>
      <w:r w:rsidR="00203EAE" w:rsidRPr="00203EAE">
        <w:t>gebruik</w:t>
      </w:r>
      <w:r>
        <w:t xml:space="preserve"> </w:t>
      </w:r>
      <w:r w:rsidR="00203EAE" w:rsidRPr="00203EAE">
        <w:t>zijn;</w:t>
      </w:r>
    </w:p>
    <w:p w14:paraId="76877636" w14:textId="4D403993" w:rsidR="00203EAE" w:rsidRPr="00203EAE" w:rsidRDefault="008F645C" w:rsidP="008F645C">
      <w:pPr>
        <w:pStyle w:val="Opsommingmetnummering"/>
      </w:pPr>
      <w:r>
        <w:t>c.</w:t>
      </w:r>
      <w:r>
        <w:tab/>
      </w:r>
      <w:r w:rsidR="00203EAE" w:rsidRPr="00203EAE">
        <w:t>de</w:t>
      </w:r>
      <w:r>
        <w:t xml:space="preserve"> </w:t>
      </w:r>
      <w:r w:rsidR="00203EAE" w:rsidRPr="00203EAE">
        <w:t>activiteiten</w:t>
      </w:r>
      <w:r>
        <w:t xml:space="preserve"> </w:t>
      </w:r>
      <w:r w:rsidR="00203EAE" w:rsidRPr="00203EAE">
        <w:t>vinden</w:t>
      </w:r>
      <w:r>
        <w:t xml:space="preserve"> </w:t>
      </w:r>
      <w:r w:rsidR="00203EAE" w:rsidRPr="00203EAE">
        <w:t>plaats</w:t>
      </w:r>
      <w:r>
        <w:t xml:space="preserve"> </w:t>
      </w:r>
      <w:r w:rsidR="00203EAE" w:rsidRPr="00203EAE">
        <w:t>met</w:t>
      </w:r>
      <w:r>
        <w:t xml:space="preserve"> </w:t>
      </w:r>
      <w:r w:rsidR="00203EAE" w:rsidRPr="00203EAE">
        <w:t>het</w:t>
      </w:r>
      <w:r>
        <w:t xml:space="preserve"> </w:t>
      </w:r>
      <w:r w:rsidR="00203EAE" w:rsidRPr="00203EAE">
        <w:t>oog</w:t>
      </w:r>
      <w:r>
        <w:t xml:space="preserve"> </w:t>
      </w:r>
      <w:r w:rsidR="00203EAE" w:rsidRPr="00203EAE">
        <w:t>op</w:t>
      </w:r>
      <w:r>
        <w:t xml:space="preserve"> </w:t>
      </w:r>
      <w:r w:rsidR="00203EAE" w:rsidRPr="00203EAE">
        <w:t>het</w:t>
      </w:r>
      <w:r>
        <w:t xml:space="preserve"> </w:t>
      </w:r>
      <w:r w:rsidR="00203EAE" w:rsidRPr="00203EAE">
        <w:t>voorkomen</w:t>
      </w:r>
      <w:r>
        <w:t xml:space="preserve"> </w:t>
      </w:r>
      <w:r w:rsidR="00203EAE" w:rsidRPr="00203EAE">
        <w:t>van</w:t>
      </w:r>
      <w:r>
        <w:t xml:space="preserve"> </w:t>
      </w:r>
      <w:r w:rsidR="00203EAE" w:rsidRPr="00203EAE">
        <w:t>schade</w:t>
      </w:r>
      <w:r>
        <w:t xml:space="preserve"> </w:t>
      </w:r>
      <w:r w:rsidR="00203EAE" w:rsidRPr="00203EAE">
        <w:t>die</w:t>
      </w:r>
      <w:r>
        <w:t xml:space="preserve"> </w:t>
      </w:r>
      <w:r w:rsidR="00203EAE" w:rsidRPr="00203EAE">
        <w:t>in</w:t>
      </w:r>
      <w:r>
        <w:t xml:space="preserve"> </w:t>
      </w:r>
      <w:r w:rsidR="00203EAE" w:rsidRPr="00203EAE">
        <w:t>het</w:t>
      </w:r>
      <w:r>
        <w:t xml:space="preserve"> </w:t>
      </w:r>
      <w:r w:rsidR="00203EAE" w:rsidRPr="00203EAE">
        <w:t>lopende</w:t>
      </w:r>
      <w:r>
        <w:t xml:space="preserve"> </w:t>
      </w:r>
      <w:r w:rsidR="00203EAE" w:rsidRPr="00203EAE">
        <w:t>of</w:t>
      </w:r>
      <w:r>
        <w:t xml:space="preserve"> </w:t>
      </w:r>
      <w:r w:rsidR="00203EAE" w:rsidRPr="00203EAE">
        <w:t>daarop</w:t>
      </w:r>
      <w:r>
        <w:t xml:space="preserve"> </w:t>
      </w:r>
      <w:r w:rsidR="00203EAE" w:rsidRPr="00203EAE">
        <w:t>volgende</w:t>
      </w:r>
      <w:r>
        <w:t xml:space="preserve"> </w:t>
      </w:r>
      <w:r w:rsidR="00203EAE" w:rsidRPr="00203EAE">
        <w:t>jaar</w:t>
      </w:r>
      <w:r>
        <w:t xml:space="preserve"> </w:t>
      </w:r>
      <w:r w:rsidR="00203EAE" w:rsidRPr="00203EAE">
        <w:t>door</w:t>
      </w:r>
      <w:r>
        <w:t xml:space="preserve"> </w:t>
      </w:r>
      <w:r w:rsidR="00203EAE" w:rsidRPr="00203EAE">
        <w:t>de</w:t>
      </w:r>
      <w:r>
        <w:t xml:space="preserve"> </w:t>
      </w:r>
      <w:r w:rsidR="00203EAE" w:rsidRPr="00203EAE">
        <w:t>grauwe</w:t>
      </w:r>
      <w:r>
        <w:t xml:space="preserve"> </w:t>
      </w:r>
      <w:r w:rsidR="00203EAE" w:rsidRPr="00203EAE">
        <w:t>gans,</w:t>
      </w:r>
      <w:r>
        <w:t xml:space="preserve"> </w:t>
      </w:r>
      <w:r w:rsidR="00203EAE" w:rsidRPr="00203EAE">
        <w:t>kolgans</w:t>
      </w:r>
      <w:r>
        <w:t xml:space="preserve"> </w:t>
      </w:r>
      <w:r w:rsidR="00203EAE" w:rsidRPr="00203EAE">
        <w:t>of</w:t>
      </w:r>
      <w:r>
        <w:t xml:space="preserve"> </w:t>
      </w:r>
      <w:r w:rsidR="00203EAE" w:rsidRPr="00203EAE">
        <w:t>brandgans</w:t>
      </w:r>
      <w:r>
        <w:t xml:space="preserve"> </w:t>
      </w:r>
      <w:r w:rsidR="00203EAE" w:rsidRPr="00203EAE">
        <w:t>dreigt</w:t>
      </w:r>
      <w:r>
        <w:t xml:space="preserve"> </w:t>
      </w:r>
      <w:r w:rsidR="00203EAE" w:rsidRPr="00203EAE">
        <w:t>op</w:t>
      </w:r>
      <w:r>
        <w:t xml:space="preserve"> </w:t>
      </w:r>
      <w:r w:rsidR="00203EAE" w:rsidRPr="00203EAE">
        <w:t>te</w:t>
      </w:r>
      <w:r>
        <w:t xml:space="preserve"> </w:t>
      </w:r>
      <w:r w:rsidR="00203EAE" w:rsidRPr="00203EAE">
        <w:t>treden</w:t>
      </w:r>
      <w:r>
        <w:t xml:space="preserve"> </w:t>
      </w:r>
      <w:r w:rsidR="00203EAE" w:rsidRPr="00203EAE">
        <w:t>op</w:t>
      </w:r>
      <w:r>
        <w:t xml:space="preserve"> </w:t>
      </w:r>
      <w:r w:rsidR="00203EAE" w:rsidRPr="00203EAE">
        <w:t>deze</w:t>
      </w:r>
      <w:r>
        <w:t xml:space="preserve"> </w:t>
      </w:r>
      <w:r w:rsidR="00203EAE" w:rsidRPr="00203EAE">
        <w:t>gronden,</w:t>
      </w:r>
      <w:r>
        <w:t xml:space="preserve"> </w:t>
      </w:r>
      <w:r w:rsidR="00203EAE" w:rsidRPr="00203EAE">
        <w:t>in</w:t>
      </w:r>
      <w:r>
        <w:t xml:space="preserve"> </w:t>
      </w:r>
      <w:r w:rsidR="00203EAE" w:rsidRPr="00203EAE">
        <w:t>of</w:t>
      </w:r>
      <w:r>
        <w:t xml:space="preserve"> </w:t>
      </w:r>
      <w:r w:rsidR="00203EAE" w:rsidRPr="00203EAE">
        <w:t>aan</w:t>
      </w:r>
      <w:r>
        <w:t xml:space="preserve"> </w:t>
      </w:r>
      <w:r w:rsidR="00203EAE" w:rsidRPr="00203EAE">
        <w:t>deze</w:t>
      </w:r>
      <w:r>
        <w:t xml:space="preserve"> </w:t>
      </w:r>
      <w:r w:rsidR="00203EAE" w:rsidRPr="00203EAE">
        <w:t>opstallen</w:t>
      </w:r>
      <w:r>
        <w:t xml:space="preserve"> </w:t>
      </w:r>
      <w:r w:rsidR="00203EAE" w:rsidRPr="00203EAE">
        <w:t>of</w:t>
      </w:r>
      <w:r>
        <w:t xml:space="preserve"> </w:t>
      </w:r>
      <w:r w:rsidR="00203EAE" w:rsidRPr="00203EAE">
        <w:t>in</w:t>
      </w:r>
      <w:r>
        <w:t xml:space="preserve"> </w:t>
      </w:r>
      <w:r w:rsidR="00203EAE" w:rsidRPr="00203EAE">
        <w:t>het</w:t>
      </w:r>
      <w:r>
        <w:t xml:space="preserve"> </w:t>
      </w:r>
      <w:r w:rsidR="00203EAE" w:rsidRPr="00203EAE">
        <w:t>omringende</w:t>
      </w:r>
      <w:r>
        <w:t xml:space="preserve"> </w:t>
      </w:r>
      <w:r w:rsidR="00203EAE" w:rsidRPr="00203EAE">
        <w:t>gebied;</w:t>
      </w:r>
      <w:r>
        <w:t xml:space="preserve"> </w:t>
      </w:r>
      <w:r w:rsidR="00203EAE" w:rsidRPr="00203EAE">
        <w:t>en</w:t>
      </w:r>
    </w:p>
    <w:p w14:paraId="45CEF2D3" w14:textId="3FD3B372" w:rsidR="00203EAE" w:rsidRPr="00203EAE" w:rsidRDefault="008F645C" w:rsidP="008F645C">
      <w:pPr>
        <w:pStyle w:val="Opsommingmetnummering"/>
      </w:pPr>
      <w:r>
        <w:t>d.</w:t>
      </w:r>
      <w:r>
        <w:tab/>
      </w:r>
      <w:r w:rsidR="00203EAE" w:rsidRPr="00203EAE">
        <w:t>er</w:t>
      </w:r>
      <w:r>
        <w:t xml:space="preserve"> </w:t>
      </w:r>
      <w:r w:rsidR="00203EAE" w:rsidRPr="00203EAE">
        <w:t>wordt</w:t>
      </w:r>
      <w:r>
        <w:t xml:space="preserve"> </w:t>
      </w:r>
      <w:r w:rsidR="00203EAE" w:rsidRPr="00203EAE">
        <w:t>voldaan</w:t>
      </w:r>
      <w:r>
        <w:t xml:space="preserve"> </w:t>
      </w:r>
      <w:r w:rsidR="00203EAE" w:rsidRPr="00203EAE">
        <w:t>aan</w:t>
      </w:r>
      <w:r>
        <w:t xml:space="preserve"> </w:t>
      </w:r>
      <w:r w:rsidR="00203EAE" w:rsidRPr="00203EAE">
        <w:t>de</w:t>
      </w:r>
      <w:r>
        <w:t xml:space="preserve"> </w:t>
      </w:r>
      <w:r w:rsidR="00203EAE" w:rsidRPr="00203EAE">
        <w:t>artikelen</w:t>
      </w:r>
      <w:r>
        <w:t xml:space="preserve"> </w:t>
      </w:r>
      <w:r w:rsidR="00203EAE" w:rsidRPr="00203EAE">
        <w:t>Artikel</w:t>
      </w:r>
      <w:r>
        <w:t xml:space="preserve"> </w:t>
      </w:r>
      <w:r w:rsidR="00203EAE" w:rsidRPr="00203EAE">
        <w:t>6.44</w:t>
      </w:r>
      <w:r>
        <w:t xml:space="preserve"> </w:t>
      </w:r>
      <w:r w:rsidR="00203EAE" w:rsidRPr="00203EAE">
        <w:t>Verjagen</w:t>
      </w:r>
      <w:r>
        <w:t xml:space="preserve"> </w:t>
      </w:r>
      <w:r w:rsidR="00203EAE" w:rsidRPr="00203EAE">
        <w:t>schadeveroorzakende</w:t>
      </w:r>
      <w:r>
        <w:t xml:space="preserve"> </w:t>
      </w:r>
      <w:r w:rsidR="00203EAE" w:rsidRPr="00203EAE">
        <w:t>ganzen</w:t>
      </w:r>
      <w:r>
        <w:t xml:space="preserve"> </w:t>
      </w:r>
      <w:r w:rsidR="00203EAE" w:rsidRPr="00203EAE">
        <w:t>met</w:t>
      </w:r>
      <w:r>
        <w:t xml:space="preserve"> </w:t>
      </w:r>
      <w:r w:rsidR="00203EAE" w:rsidRPr="00203EAE">
        <w:t>ondersteunend</w:t>
      </w:r>
      <w:r>
        <w:t xml:space="preserve"> </w:t>
      </w:r>
      <w:r w:rsidR="00203EAE" w:rsidRPr="00203EAE">
        <w:t>afschot,</w:t>
      </w:r>
      <w:r>
        <w:t xml:space="preserve"> </w:t>
      </w:r>
      <w:r w:rsidR="00203EAE" w:rsidRPr="00203EAE">
        <w:t>Artikel</w:t>
      </w:r>
      <w:r>
        <w:t xml:space="preserve"> </w:t>
      </w:r>
      <w:r w:rsidR="00203EAE" w:rsidRPr="00203EAE">
        <w:t>6.45</w:t>
      </w:r>
      <w:r>
        <w:t xml:space="preserve"> </w:t>
      </w:r>
      <w:r w:rsidR="00203EAE" w:rsidRPr="00203EAE">
        <w:t>Verbod</w:t>
      </w:r>
      <w:r>
        <w:t xml:space="preserve"> </w:t>
      </w:r>
      <w:r w:rsidR="00203EAE" w:rsidRPr="00203EAE">
        <w:t>opzettelijke</w:t>
      </w:r>
      <w:r>
        <w:t xml:space="preserve"> </w:t>
      </w:r>
      <w:r w:rsidR="00203EAE" w:rsidRPr="00203EAE">
        <w:t>verstoring</w:t>
      </w:r>
      <w:r>
        <w:t xml:space="preserve"> </w:t>
      </w:r>
      <w:r w:rsidR="00203EAE" w:rsidRPr="00203EAE">
        <w:t>ganzen</w:t>
      </w:r>
      <w:r>
        <w:t xml:space="preserve"> </w:t>
      </w:r>
      <w:r w:rsidR="00203EAE" w:rsidRPr="00203EAE">
        <w:t>in</w:t>
      </w:r>
      <w:r>
        <w:t xml:space="preserve"> </w:t>
      </w:r>
      <w:r w:rsidR="00203EAE" w:rsidRPr="00203EAE">
        <w:t>ganzenrustgebied</w:t>
      </w:r>
      <w:r>
        <w:t xml:space="preserve"> </w:t>
      </w:r>
      <w:r w:rsidR="00203EAE" w:rsidRPr="00203EAE">
        <w:t>en</w:t>
      </w:r>
      <w:r>
        <w:t xml:space="preserve"> </w:t>
      </w:r>
      <w:r w:rsidR="00203EAE" w:rsidRPr="00203EAE">
        <w:t>Artikel</w:t>
      </w:r>
      <w:r>
        <w:t xml:space="preserve"> </w:t>
      </w:r>
      <w:r w:rsidR="00203EAE" w:rsidRPr="00203EAE">
        <w:t>6.46</w:t>
      </w:r>
      <w:r>
        <w:t xml:space="preserve"> </w:t>
      </w:r>
      <w:r w:rsidR="00203EAE" w:rsidRPr="00203EAE">
        <w:t>Middelen</w:t>
      </w:r>
      <w:r>
        <w:t xml:space="preserve"> </w:t>
      </w:r>
      <w:r w:rsidR="00203EAE" w:rsidRPr="00203EAE">
        <w:t>verstoring</w:t>
      </w:r>
      <w:r>
        <w:t xml:space="preserve"> </w:t>
      </w:r>
      <w:r w:rsidR="00203EAE" w:rsidRPr="00203EAE">
        <w:t>schadeveroorzakende</w:t>
      </w:r>
      <w:r>
        <w:t xml:space="preserve"> </w:t>
      </w:r>
      <w:r w:rsidR="00203EAE" w:rsidRPr="00203EAE">
        <w:t>ganzen.</w:t>
      </w:r>
    </w:p>
    <w:p w14:paraId="2F465036" w14:textId="5A1FC0AF" w:rsidR="00203EAE" w:rsidRPr="00203EAE" w:rsidRDefault="00203EAE" w:rsidP="00203EAE">
      <w:pPr>
        <w:pStyle w:val="Kop6"/>
      </w:pPr>
      <w:commentRangeStart w:id="5"/>
      <w:commentRangeStart w:id="6"/>
      <w:r w:rsidRPr="00203EAE">
        <w:t>Artikel</w:t>
      </w:r>
      <w:r w:rsidR="008F645C">
        <w:t xml:space="preserve"> </w:t>
      </w:r>
      <w:r w:rsidRPr="00203EAE">
        <w:t>6.45</w:t>
      </w:r>
      <w:r w:rsidR="008F645C">
        <w:tab/>
      </w:r>
      <w:r w:rsidRPr="00203EAE">
        <w:t>Verbod</w:t>
      </w:r>
      <w:r w:rsidR="008F645C">
        <w:t xml:space="preserve"> </w:t>
      </w:r>
      <w:r w:rsidRPr="00203EAE">
        <w:t>opzettelijke</w:t>
      </w:r>
      <w:r w:rsidR="008F645C">
        <w:t xml:space="preserve"> </w:t>
      </w:r>
      <w:r w:rsidRPr="00203EAE">
        <w:t>verstoring</w:t>
      </w:r>
      <w:r w:rsidR="008F645C">
        <w:t xml:space="preserve"> </w:t>
      </w:r>
      <w:r w:rsidRPr="00203EAE">
        <w:t>ganzen</w:t>
      </w:r>
      <w:r w:rsidR="008F645C">
        <w:t xml:space="preserve"> </w:t>
      </w:r>
      <w:r w:rsidRPr="00203EAE">
        <w:t>in</w:t>
      </w:r>
      <w:r w:rsidR="008F645C">
        <w:t xml:space="preserve"> </w:t>
      </w:r>
      <w:r w:rsidRPr="00203EAE">
        <w:t>ganzenrustgebied</w:t>
      </w:r>
    </w:p>
    <w:p w14:paraId="377FED00" w14:textId="0040DD39" w:rsidR="00203EAE" w:rsidRPr="00203EAE" w:rsidRDefault="00203EAE" w:rsidP="008F645C">
      <w:r w:rsidRPr="00203EAE">
        <w:t>Het</w:t>
      </w:r>
      <w:r w:rsidR="008F645C">
        <w:t xml:space="preserve"> </w:t>
      </w:r>
      <w:r w:rsidRPr="00203EAE">
        <w:t>is</w:t>
      </w:r>
      <w:r w:rsidR="008F645C">
        <w:t xml:space="preserve"> </w:t>
      </w:r>
      <w:r w:rsidRPr="00203EAE">
        <w:t>verboden</w:t>
      </w:r>
      <w:r w:rsidR="008F645C">
        <w:t xml:space="preserve"> </w:t>
      </w:r>
      <w:r w:rsidRPr="00203EAE">
        <w:t>in</w:t>
      </w:r>
      <w:r w:rsidR="008F645C">
        <w:t xml:space="preserve"> </w:t>
      </w:r>
      <w:r w:rsidRPr="00203EAE">
        <w:t>Ganzenrustgebied:</w:t>
      </w:r>
    </w:p>
    <w:p w14:paraId="41B3FA7B" w14:textId="45DA4F6A" w:rsidR="00203EAE" w:rsidRPr="00203EAE" w:rsidRDefault="008F645C" w:rsidP="008F645C">
      <w:pPr>
        <w:pStyle w:val="Opsommingmetnummering"/>
      </w:pPr>
      <w:r>
        <w:t>a.</w:t>
      </w:r>
      <w:r>
        <w:tab/>
      </w:r>
      <w:r w:rsidR="00203EAE" w:rsidRPr="00203EAE">
        <w:t>Schadeveroorzakende</w:t>
      </w:r>
      <w:r>
        <w:t xml:space="preserve"> </w:t>
      </w:r>
      <w:r w:rsidR="00203EAE" w:rsidRPr="00203EAE">
        <w:t>ganzen</w:t>
      </w:r>
      <w:r>
        <w:t xml:space="preserve"> </w:t>
      </w:r>
      <w:r w:rsidR="00203EAE" w:rsidRPr="00203EAE">
        <w:t>opzettelijk</w:t>
      </w:r>
      <w:r>
        <w:t xml:space="preserve"> </w:t>
      </w:r>
      <w:r w:rsidR="00203EAE" w:rsidRPr="00203EAE">
        <w:t>te</w:t>
      </w:r>
      <w:r>
        <w:t xml:space="preserve"> </w:t>
      </w:r>
      <w:r w:rsidR="00203EAE" w:rsidRPr="00203EAE">
        <w:t>verstoren</w:t>
      </w:r>
      <w:r>
        <w:t xml:space="preserve"> </w:t>
      </w:r>
      <w:r w:rsidR="00203EAE" w:rsidRPr="00203EAE">
        <w:t>en</w:t>
      </w:r>
      <w:r>
        <w:t xml:space="preserve"> </w:t>
      </w:r>
      <w:r w:rsidR="00203EAE" w:rsidRPr="00203EAE">
        <w:t>verjagingsactiviteiten</w:t>
      </w:r>
      <w:r>
        <w:t xml:space="preserve"> </w:t>
      </w:r>
      <w:r w:rsidR="00203EAE" w:rsidRPr="00203EAE">
        <w:t>met</w:t>
      </w:r>
      <w:r>
        <w:t xml:space="preserve"> </w:t>
      </w:r>
      <w:r w:rsidR="00203EAE" w:rsidRPr="00203EAE">
        <w:t>ondersteunend</w:t>
      </w:r>
      <w:r>
        <w:t xml:space="preserve"> </w:t>
      </w:r>
      <w:r w:rsidR="00203EAE" w:rsidRPr="00203EAE">
        <w:t>doding</w:t>
      </w:r>
      <w:r>
        <w:t xml:space="preserve"> </w:t>
      </w:r>
      <w:r w:rsidR="00203EAE" w:rsidRPr="00203EAE">
        <w:t>door</w:t>
      </w:r>
      <w:r>
        <w:t xml:space="preserve"> </w:t>
      </w:r>
      <w:r w:rsidR="00203EAE" w:rsidRPr="00203EAE">
        <w:t>afschot</w:t>
      </w:r>
      <w:r>
        <w:t xml:space="preserve"> </w:t>
      </w:r>
      <w:r w:rsidR="00203EAE" w:rsidRPr="00203EAE">
        <w:t>te</w:t>
      </w:r>
      <w:r>
        <w:t xml:space="preserve"> </w:t>
      </w:r>
      <w:r w:rsidR="00203EAE" w:rsidRPr="00203EAE">
        <w:t>ondernemen;</w:t>
      </w:r>
    </w:p>
    <w:p w14:paraId="309D2696" w14:textId="5CB61D45" w:rsidR="00203EAE" w:rsidRPr="00203EAE" w:rsidRDefault="008F645C" w:rsidP="008F645C">
      <w:pPr>
        <w:pStyle w:val="Opsommingmetnummering"/>
      </w:pPr>
      <w:r>
        <w:t>b.</w:t>
      </w:r>
      <w:r>
        <w:tab/>
      </w:r>
      <w:r w:rsidR="00203EAE" w:rsidRPr="00203EAE">
        <w:t>De</w:t>
      </w:r>
      <w:r>
        <w:t xml:space="preserve"> </w:t>
      </w:r>
      <w:r w:rsidR="00203EAE" w:rsidRPr="00203EAE">
        <w:t>foerageerfunctie</w:t>
      </w:r>
      <w:r>
        <w:t xml:space="preserve"> </w:t>
      </w:r>
      <w:r w:rsidR="00203EAE" w:rsidRPr="00203EAE">
        <w:t>van</w:t>
      </w:r>
      <w:r>
        <w:t xml:space="preserve"> </w:t>
      </w:r>
      <w:r w:rsidR="00203EAE" w:rsidRPr="00203EAE">
        <w:t>het</w:t>
      </w:r>
      <w:r>
        <w:t xml:space="preserve"> </w:t>
      </w:r>
      <w:r w:rsidR="00203EAE" w:rsidRPr="00203EAE">
        <w:t>gebied</w:t>
      </w:r>
      <w:r>
        <w:t xml:space="preserve"> </w:t>
      </w:r>
      <w:r w:rsidR="00203EAE" w:rsidRPr="00203EAE">
        <w:t>opzettelijk</w:t>
      </w:r>
      <w:r>
        <w:t xml:space="preserve"> </w:t>
      </w:r>
      <w:r w:rsidR="00203EAE" w:rsidRPr="00203EAE">
        <w:t>teniet</w:t>
      </w:r>
      <w:r>
        <w:t xml:space="preserve"> </w:t>
      </w:r>
      <w:r w:rsidR="00203EAE" w:rsidRPr="00203EAE">
        <w:t>te</w:t>
      </w:r>
      <w:r>
        <w:t xml:space="preserve"> </w:t>
      </w:r>
      <w:r w:rsidR="00203EAE" w:rsidRPr="00203EAE">
        <w:t>doen;</w:t>
      </w:r>
    </w:p>
    <w:p w14:paraId="17DE2388" w14:textId="1E38D794" w:rsidR="00203EAE" w:rsidRPr="00203EAE" w:rsidRDefault="008F645C" w:rsidP="008F645C">
      <w:pPr>
        <w:pStyle w:val="Opsommingmetnummering"/>
      </w:pPr>
      <w:r>
        <w:t>c.</w:t>
      </w:r>
      <w:r>
        <w:tab/>
      </w:r>
      <w:r w:rsidR="00203EAE" w:rsidRPr="00203EAE">
        <w:t>Jacht,</w:t>
      </w:r>
      <w:r>
        <w:t xml:space="preserve"> </w:t>
      </w:r>
      <w:r w:rsidR="00203EAE" w:rsidRPr="00203EAE">
        <w:t>beheer</w:t>
      </w:r>
      <w:r>
        <w:t xml:space="preserve"> </w:t>
      </w:r>
      <w:r w:rsidR="00203EAE" w:rsidRPr="00203EAE">
        <w:t>en</w:t>
      </w:r>
      <w:r>
        <w:t xml:space="preserve"> </w:t>
      </w:r>
      <w:r w:rsidR="00203EAE" w:rsidRPr="00203EAE">
        <w:t>schadebestrijding</w:t>
      </w:r>
      <w:r>
        <w:t xml:space="preserve"> </w:t>
      </w:r>
      <w:r w:rsidR="00203EAE" w:rsidRPr="00203EAE">
        <w:t>te</w:t>
      </w:r>
      <w:r>
        <w:t xml:space="preserve"> </w:t>
      </w:r>
      <w:r w:rsidR="00203EAE" w:rsidRPr="00203EAE">
        <w:t>verrichten</w:t>
      </w:r>
      <w:r>
        <w:t xml:space="preserve"> </w:t>
      </w:r>
      <w:r w:rsidR="00203EAE" w:rsidRPr="00203EAE">
        <w:t>tot</w:t>
      </w:r>
      <w:r>
        <w:t xml:space="preserve"> </w:t>
      </w:r>
      <w:r w:rsidR="00203EAE" w:rsidRPr="00203EAE">
        <w:t>12:00</w:t>
      </w:r>
      <w:r>
        <w:t xml:space="preserve"> </w:t>
      </w:r>
      <w:r w:rsidR="00203EAE" w:rsidRPr="00203EAE">
        <w:t>uur,</w:t>
      </w:r>
      <w:r>
        <w:t xml:space="preserve"> </w:t>
      </w:r>
      <w:r w:rsidR="00203EAE" w:rsidRPr="00203EAE">
        <w:t>met</w:t>
      </w:r>
      <w:r>
        <w:t xml:space="preserve"> </w:t>
      </w:r>
      <w:r w:rsidR="00203EAE" w:rsidRPr="00203EAE">
        <w:t>uitzondering</w:t>
      </w:r>
      <w:r>
        <w:t xml:space="preserve"> </w:t>
      </w:r>
      <w:r w:rsidR="00203EAE" w:rsidRPr="00203EAE">
        <w:t>van</w:t>
      </w:r>
      <w:r>
        <w:t xml:space="preserve"> </w:t>
      </w:r>
      <w:r w:rsidR="00203EAE" w:rsidRPr="00203EAE">
        <w:t>jacht</w:t>
      </w:r>
      <w:r>
        <w:t xml:space="preserve"> </w:t>
      </w:r>
      <w:r w:rsidR="00203EAE" w:rsidRPr="00203EAE">
        <w:t>maximaal</w:t>
      </w:r>
      <w:r>
        <w:t xml:space="preserve"> </w:t>
      </w:r>
      <w:r w:rsidR="00203EAE" w:rsidRPr="00203EAE">
        <w:t>drie</w:t>
      </w:r>
      <w:r>
        <w:t xml:space="preserve"> </w:t>
      </w:r>
      <w:r w:rsidR="00203EAE" w:rsidRPr="00203EAE">
        <w:t>dagen</w:t>
      </w:r>
      <w:r>
        <w:t xml:space="preserve"> </w:t>
      </w:r>
      <w:r w:rsidR="00203EAE" w:rsidRPr="00203EAE">
        <w:t>per</w:t>
      </w:r>
      <w:r>
        <w:t xml:space="preserve"> </w:t>
      </w:r>
      <w:r w:rsidR="00203EAE" w:rsidRPr="00203EAE">
        <w:t>jachtveld</w:t>
      </w:r>
      <w:r>
        <w:t xml:space="preserve"> </w:t>
      </w:r>
      <w:r w:rsidR="00203EAE" w:rsidRPr="00203EAE">
        <w:t>per</w:t>
      </w:r>
      <w:r>
        <w:t xml:space="preserve"> </w:t>
      </w:r>
      <w:r w:rsidR="00203EAE" w:rsidRPr="00203EAE">
        <w:t>seizoen,</w:t>
      </w:r>
      <w:r>
        <w:t xml:space="preserve"> </w:t>
      </w:r>
      <w:r w:rsidR="00203EAE" w:rsidRPr="00203EAE">
        <w:t>mits</w:t>
      </w:r>
      <w:r>
        <w:t xml:space="preserve"> </w:t>
      </w:r>
      <w:r w:rsidR="00203EAE" w:rsidRPr="00203EAE">
        <w:t>deze</w:t>
      </w:r>
      <w:r>
        <w:t xml:space="preserve"> </w:t>
      </w:r>
      <w:r w:rsidR="00203EAE" w:rsidRPr="00203EAE">
        <w:t>acties</w:t>
      </w:r>
      <w:r>
        <w:t xml:space="preserve"> </w:t>
      </w:r>
      <w:r w:rsidR="00203EAE" w:rsidRPr="00203EAE">
        <w:t>niet</w:t>
      </w:r>
      <w:r>
        <w:t xml:space="preserve"> </w:t>
      </w:r>
      <w:r w:rsidR="00203EAE" w:rsidRPr="00203EAE">
        <w:t>in</w:t>
      </w:r>
      <w:r>
        <w:t xml:space="preserve"> </w:t>
      </w:r>
      <w:r w:rsidR="00203EAE" w:rsidRPr="00203EAE">
        <w:t>hetzelfde</w:t>
      </w:r>
      <w:r>
        <w:t xml:space="preserve"> </w:t>
      </w:r>
      <w:r w:rsidR="00203EAE" w:rsidRPr="00203EAE">
        <w:t>gebied</w:t>
      </w:r>
      <w:r>
        <w:t xml:space="preserve"> </w:t>
      </w:r>
      <w:r w:rsidR="00203EAE" w:rsidRPr="00203EAE">
        <w:t>plaatsvinden</w:t>
      </w:r>
      <w:r>
        <w:t xml:space="preserve"> </w:t>
      </w:r>
      <w:r w:rsidR="00203EAE" w:rsidRPr="00203EAE">
        <w:t>en</w:t>
      </w:r>
      <w:r>
        <w:t xml:space="preserve"> </w:t>
      </w:r>
      <w:r w:rsidR="00203EAE" w:rsidRPr="00203EAE">
        <w:t>een</w:t>
      </w:r>
      <w:r>
        <w:t xml:space="preserve"> </w:t>
      </w:r>
      <w:r w:rsidR="00203EAE" w:rsidRPr="00203EAE">
        <w:t>afstand</w:t>
      </w:r>
      <w:r>
        <w:t xml:space="preserve"> </w:t>
      </w:r>
      <w:r w:rsidR="00203EAE" w:rsidRPr="00203EAE">
        <w:t>in</w:t>
      </w:r>
      <w:r>
        <w:t xml:space="preserve"> </w:t>
      </w:r>
      <w:r w:rsidR="00203EAE" w:rsidRPr="00203EAE">
        <w:t>acht</w:t>
      </w:r>
      <w:r>
        <w:t xml:space="preserve"> </w:t>
      </w:r>
      <w:r w:rsidR="00203EAE" w:rsidRPr="00203EAE">
        <w:t>wordt</w:t>
      </w:r>
      <w:r>
        <w:t xml:space="preserve"> </w:t>
      </w:r>
      <w:r w:rsidR="00203EAE" w:rsidRPr="00203EAE">
        <w:t>genomen</w:t>
      </w:r>
      <w:r>
        <w:t xml:space="preserve"> </w:t>
      </w:r>
      <w:r w:rsidR="00203EAE" w:rsidRPr="00203EAE">
        <w:t>van</w:t>
      </w:r>
      <w:r>
        <w:t xml:space="preserve"> </w:t>
      </w:r>
      <w:r w:rsidR="00203EAE" w:rsidRPr="00203EAE">
        <w:t>minimaal</w:t>
      </w:r>
      <w:r>
        <w:t xml:space="preserve"> </w:t>
      </w:r>
      <w:r w:rsidR="00203EAE" w:rsidRPr="00203EAE">
        <w:t>300</w:t>
      </w:r>
      <w:r>
        <w:t xml:space="preserve"> </w:t>
      </w:r>
      <w:r w:rsidR="00203EAE" w:rsidRPr="00203EAE">
        <w:t>meter</w:t>
      </w:r>
      <w:r>
        <w:t xml:space="preserve"> </w:t>
      </w:r>
      <w:r w:rsidR="00203EAE" w:rsidRPr="00203EAE">
        <w:t>tot</w:t>
      </w:r>
      <w:r>
        <w:t xml:space="preserve"> </w:t>
      </w:r>
      <w:r w:rsidR="00203EAE" w:rsidRPr="00203EAE">
        <w:t>groepen</w:t>
      </w:r>
      <w:r>
        <w:t xml:space="preserve"> </w:t>
      </w:r>
      <w:r w:rsidR="00203EAE" w:rsidRPr="00203EAE">
        <w:t>foeragerende</w:t>
      </w:r>
      <w:r>
        <w:t xml:space="preserve"> </w:t>
      </w:r>
      <w:r w:rsidR="00203EAE" w:rsidRPr="00203EAE">
        <w:t>ganzen</w:t>
      </w:r>
      <w:r>
        <w:t xml:space="preserve"> </w:t>
      </w:r>
      <w:r w:rsidR="00203EAE" w:rsidRPr="00203EAE">
        <w:t>van</w:t>
      </w:r>
      <w:r>
        <w:t xml:space="preserve"> </w:t>
      </w:r>
      <w:r w:rsidR="00203EAE" w:rsidRPr="00203EAE">
        <w:t>minimaal</w:t>
      </w:r>
      <w:r>
        <w:t xml:space="preserve"> </w:t>
      </w:r>
      <w:r w:rsidR="00203EAE" w:rsidRPr="00203EAE">
        <w:t>100</w:t>
      </w:r>
      <w:r>
        <w:t xml:space="preserve"> </w:t>
      </w:r>
      <w:r w:rsidR="00203EAE" w:rsidRPr="00203EAE">
        <w:t>stuks;</w:t>
      </w:r>
    </w:p>
    <w:p w14:paraId="4005E67B" w14:textId="5994242B" w:rsidR="00203EAE" w:rsidRDefault="008F645C" w:rsidP="008F645C">
      <w:pPr>
        <w:pStyle w:val="Opsommingmetnummering"/>
      </w:pPr>
      <w:r>
        <w:t>d.</w:t>
      </w:r>
      <w:r>
        <w:tab/>
      </w:r>
      <w:r w:rsidR="00203EAE" w:rsidRPr="00203EAE">
        <w:t>Jacht,</w:t>
      </w:r>
      <w:r>
        <w:t xml:space="preserve"> </w:t>
      </w:r>
      <w:r w:rsidR="00203EAE" w:rsidRPr="00203EAE">
        <w:t>beheer</w:t>
      </w:r>
      <w:r>
        <w:t xml:space="preserve"> </w:t>
      </w:r>
      <w:r w:rsidR="00203EAE" w:rsidRPr="00203EAE">
        <w:t>en</w:t>
      </w:r>
      <w:r>
        <w:t xml:space="preserve"> </w:t>
      </w:r>
      <w:r w:rsidR="00203EAE" w:rsidRPr="00203EAE">
        <w:t>schadebestrijding</w:t>
      </w:r>
      <w:r>
        <w:t xml:space="preserve"> </w:t>
      </w:r>
      <w:r w:rsidR="00203EAE" w:rsidRPr="00203EAE">
        <w:t>te</w:t>
      </w:r>
      <w:r>
        <w:t xml:space="preserve"> </w:t>
      </w:r>
      <w:r w:rsidR="00203EAE" w:rsidRPr="00203EAE">
        <w:t>verrichten</w:t>
      </w:r>
      <w:r>
        <w:t xml:space="preserve"> </w:t>
      </w:r>
      <w:r w:rsidR="00203EAE" w:rsidRPr="00203EAE">
        <w:t>vanaf</w:t>
      </w:r>
      <w:r>
        <w:t xml:space="preserve"> </w:t>
      </w:r>
      <w:r w:rsidR="00203EAE" w:rsidRPr="00203EAE">
        <w:t>12:00,</w:t>
      </w:r>
      <w:r>
        <w:t xml:space="preserve"> </w:t>
      </w:r>
      <w:r w:rsidR="00203EAE" w:rsidRPr="00203EAE">
        <w:t>mits</w:t>
      </w:r>
      <w:r>
        <w:t xml:space="preserve"> </w:t>
      </w:r>
      <w:r w:rsidR="00203EAE" w:rsidRPr="00203EAE">
        <w:t>een</w:t>
      </w:r>
      <w:r>
        <w:t xml:space="preserve"> </w:t>
      </w:r>
      <w:r w:rsidR="00203EAE" w:rsidRPr="00203EAE">
        <w:t>afstand</w:t>
      </w:r>
      <w:r>
        <w:t xml:space="preserve"> </w:t>
      </w:r>
      <w:r w:rsidR="00203EAE" w:rsidRPr="00203EAE">
        <w:t>in</w:t>
      </w:r>
      <w:r>
        <w:t xml:space="preserve"> </w:t>
      </w:r>
      <w:r w:rsidR="00203EAE" w:rsidRPr="00203EAE">
        <w:t>acht</w:t>
      </w:r>
      <w:r>
        <w:t xml:space="preserve"> </w:t>
      </w:r>
      <w:r w:rsidR="00203EAE" w:rsidRPr="00203EAE">
        <w:t>wordt</w:t>
      </w:r>
      <w:commentRangeEnd w:id="5"/>
      <w:r w:rsidR="00203EAE">
        <w:rPr>
          <w:rStyle w:val="Verwijzingopmerking"/>
        </w:rPr>
        <w:commentReference w:id="5"/>
      </w:r>
      <w:commentRangeEnd w:id="6"/>
      <w:r w:rsidR="003C595C">
        <w:rPr>
          <w:rStyle w:val="Verwijzingopmerking"/>
        </w:rPr>
        <w:commentReference w:id="6"/>
      </w:r>
    </w:p>
    <w:p w14:paraId="552A5281" w14:textId="21BF3E26" w:rsidR="00CF0355" w:rsidRPr="00CF0355" w:rsidRDefault="008F645C" w:rsidP="00CF0355">
      <w:pPr>
        <w:pStyle w:val="Kop6"/>
      </w:pPr>
      <w:r>
        <w:t xml:space="preserve">Artikel </w:t>
      </w:r>
      <w:commentRangeStart w:id="7"/>
      <w:commentRangeStart w:id="8"/>
      <w:r w:rsidR="00CF0355" w:rsidRPr="00CF0355">
        <w:t>7.3</w:t>
      </w:r>
      <w:r>
        <w:tab/>
      </w:r>
      <w:r w:rsidR="00CF0355" w:rsidRPr="00CF0355">
        <w:t>Instandhouding</w:t>
      </w:r>
      <w:r>
        <w:t xml:space="preserve"> </w:t>
      </w:r>
      <w:r w:rsidR="00CF0355" w:rsidRPr="00CF0355">
        <w:t>en</w:t>
      </w:r>
      <w:r>
        <w:t xml:space="preserve"> </w:t>
      </w:r>
      <w:r w:rsidR="00CF0355" w:rsidRPr="00CF0355">
        <w:t>versterking</w:t>
      </w:r>
      <w:r>
        <w:t xml:space="preserve"> </w:t>
      </w:r>
      <w:r w:rsidR="00CF0355" w:rsidRPr="00CF0355">
        <w:t>(Voorlopige</w:t>
      </w:r>
      <w:r>
        <w:t xml:space="preserve"> </w:t>
      </w:r>
      <w:r w:rsidR="00CF0355" w:rsidRPr="00CF0355">
        <w:t>Lijst)</w:t>
      </w:r>
      <w:r>
        <w:t xml:space="preserve"> </w:t>
      </w:r>
      <w:r w:rsidR="00CF0355" w:rsidRPr="00CF0355">
        <w:t>UNESCO</w:t>
      </w:r>
      <w:r>
        <w:t xml:space="preserve"> </w:t>
      </w:r>
      <w:r w:rsidR="00CF0355" w:rsidRPr="00CF0355">
        <w:t>Werelderfgoed</w:t>
      </w:r>
      <w:r>
        <w:t xml:space="preserve"> </w:t>
      </w:r>
      <w:r w:rsidR="00CF0355" w:rsidRPr="00CF0355">
        <w:t>Neder-Germaanse</w:t>
      </w:r>
      <w:r>
        <w:t xml:space="preserve"> </w:t>
      </w:r>
      <w:r w:rsidR="00CF0355" w:rsidRPr="00CF0355">
        <w:t>Limes</w:t>
      </w:r>
      <w:r>
        <w:t xml:space="preserve"> </w:t>
      </w:r>
      <w:r w:rsidR="00CF0355" w:rsidRPr="00CF0355">
        <w:t>(bufferzone)</w:t>
      </w:r>
    </w:p>
    <w:p w14:paraId="08625834" w14:textId="1F27AA05" w:rsidR="00CF0355" w:rsidRPr="00CF0355" w:rsidRDefault="00CF0355" w:rsidP="00CF0355">
      <w:pPr>
        <w:pStyle w:val="Lidmetnummering"/>
      </w:pPr>
      <w:r w:rsidRPr="00CF0355">
        <w:t>1.</w:t>
      </w:r>
      <w:r w:rsidR="008F645C">
        <w:tab/>
      </w:r>
      <w:r w:rsidRPr="00CF0355">
        <w:t>Een</w:t>
      </w:r>
      <w:r w:rsidR="008F645C">
        <w:t xml:space="preserve"> </w:t>
      </w:r>
      <w:r w:rsidRPr="00CF0355">
        <w:t>omgevingsplan</w:t>
      </w:r>
      <w:r w:rsidR="008F645C">
        <w:t xml:space="preserve"> </w:t>
      </w:r>
      <w:r w:rsidRPr="00CF0355">
        <w:t>dat</w:t>
      </w:r>
      <w:r w:rsidR="008F645C">
        <w:t xml:space="preserve"> </w:t>
      </w:r>
      <w:r w:rsidRPr="00CF0355">
        <w:t>betrekking</w:t>
      </w:r>
      <w:r w:rsidR="008F645C">
        <w:t xml:space="preserve"> </w:t>
      </w:r>
      <w:r w:rsidRPr="00CF0355">
        <w:t>heeft</w:t>
      </w:r>
      <w:r w:rsidR="008F645C">
        <w:t xml:space="preserve"> </w:t>
      </w:r>
      <w:r w:rsidRPr="00CF0355">
        <w:t>op</w:t>
      </w:r>
      <w:r w:rsidR="008F645C">
        <w:t xml:space="preserve"> </w:t>
      </w:r>
      <w:r w:rsidRPr="00CF0355">
        <w:t>locaties</w:t>
      </w:r>
      <w:r w:rsidR="008F645C">
        <w:t xml:space="preserve"> </w:t>
      </w:r>
      <w:r w:rsidRPr="00CF0355">
        <w:t>in</w:t>
      </w:r>
      <w:r w:rsidR="008F645C">
        <w:t xml:space="preserve"> </w:t>
      </w:r>
      <w:r w:rsidRPr="00CF0355">
        <w:t>het</w:t>
      </w:r>
      <w:r w:rsidR="008F645C">
        <w:t xml:space="preserve"> </w:t>
      </w:r>
      <w:r w:rsidRPr="00CF0355">
        <w:t>(Voorlopige</w:t>
      </w:r>
      <w:r w:rsidR="008F645C">
        <w:t xml:space="preserve"> </w:t>
      </w:r>
      <w:r w:rsidRPr="00CF0355">
        <w:t>Lijst)</w:t>
      </w:r>
      <w:r w:rsidR="008F645C">
        <w:t xml:space="preserve"> </w:t>
      </w:r>
      <w:r w:rsidRPr="00CF0355">
        <w:t>Werelderfgoederen</w:t>
      </w:r>
      <w:r w:rsidR="008F645C">
        <w:t xml:space="preserve"> </w:t>
      </w:r>
      <w:r w:rsidRPr="00CF0355">
        <w:t>Neder-Germaanse</w:t>
      </w:r>
      <w:r w:rsidR="008F645C">
        <w:t xml:space="preserve"> </w:t>
      </w:r>
      <w:r w:rsidRPr="00CF0355">
        <w:t>Limes</w:t>
      </w:r>
      <w:r w:rsidR="008F645C">
        <w:t xml:space="preserve"> </w:t>
      </w:r>
      <w:r w:rsidRPr="00CF0355">
        <w:t>(bufferzone)</w:t>
      </w:r>
      <w:r w:rsidR="008F645C">
        <w:t xml:space="preserve"> </w:t>
      </w:r>
      <w:r w:rsidRPr="00CF0355">
        <w:t>bevat</w:t>
      </w:r>
      <w:r w:rsidR="008F645C">
        <w:t xml:space="preserve"> </w:t>
      </w:r>
      <w:r w:rsidRPr="00CF0355">
        <w:t>regels</w:t>
      </w:r>
      <w:r w:rsidR="008F645C">
        <w:t xml:space="preserve"> </w:t>
      </w:r>
      <w:r w:rsidRPr="00CF0355">
        <w:t>ter</w:t>
      </w:r>
      <w:r w:rsidR="008F645C">
        <w:t xml:space="preserve"> </w:t>
      </w:r>
      <w:r w:rsidRPr="00CF0355">
        <w:t>instandhouding</w:t>
      </w:r>
      <w:r w:rsidR="008F645C">
        <w:t xml:space="preserve"> </w:t>
      </w:r>
      <w:r w:rsidRPr="00CF0355">
        <w:t>en</w:t>
      </w:r>
      <w:r w:rsidR="008F645C">
        <w:t xml:space="preserve"> </w:t>
      </w:r>
      <w:r w:rsidRPr="00CF0355">
        <w:t>versterking</w:t>
      </w:r>
      <w:r w:rsidR="008F645C">
        <w:t xml:space="preserve"> </w:t>
      </w:r>
      <w:r w:rsidRPr="00CF0355">
        <w:t>van</w:t>
      </w:r>
      <w:r w:rsidR="008F645C">
        <w:t xml:space="preserve"> </w:t>
      </w:r>
      <w:r w:rsidRPr="00CF0355">
        <w:t>de</w:t>
      </w:r>
      <w:r w:rsidR="008F645C">
        <w:t xml:space="preserve"> </w:t>
      </w:r>
      <w:r w:rsidRPr="00CF0355">
        <w:t>uitzonderlijke</w:t>
      </w:r>
      <w:r w:rsidR="008F645C">
        <w:t xml:space="preserve"> </w:t>
      </w:r>
      <w:r w:rsidRPr="00CF0355">
        <w:t>universele</w:t>
      </w:r>
      <w:r w:rsidR="008F645C">
        <w:t xml:space="preserve"> </w:t>
      </w:r>
      <w:r w:rsidRPr="00CF0355">
        <w:t>waarde</w:t>
      </w:r>
      <w:r w:rsidR="008F645C">
        <w:t xml:space="preserve"> </w:t>
      </w:r>
      <w:r w:rsidRPr="00CF0355">
        <w:t>van</w:t>
      </w:r>
      <w:r w:rsidR="008F645C">
        <w:t xml:space="preserve"> </w:t>
      </w:r>
      <w:r w:rsidRPr="00CF0355">
        <w:t>de</w:t>
      </w:r>
      <w:r w:rsidR="008F645C">
        <w:t xml:space="preserve"> </w:t>
      </w:r>
      <w:r w:rsidRPr="00CF0355">
        <w:t>Neder-Germaanse</w:t>
      </w:r>
      <w:r w:rsidR="008F645C">
        <w:t xml:space="preserve"> </w:t>
      </w:r>
      <w:r w:rsidRPr="00CF0355">
        <w:t>Limes.</w:t>
      </w:r>
    </w:p>
    <w:p w14:paraId="543C0826" w14:textId="02D5CE5F" w:rsidR="00CF0355" w:rsidRPr="00CF0355" w:rsidRDefault="00CF0355" w:rsidP="00CF0355">
      <w:pPr>
        <w:pStyle w:val="Lidmetnummering"/>
      </w:pPr>
      <w:r w:rsidRPr="00CF0355">
        <w:lastRenderedPageBreak/>
        <w:t>2.</w:t>
      </w:r>
      <w:r w:rsidR="008F645C">
        <w:tab/>
      </w:r>
      <w:r w:rsidRPr="00CF0355">
        <w:t>Als</w:t>
      </w:r>
      <w:r w:rsidR="008F645C">
        <w:t xml:space="preserve"> </w:t>
      </w:r>
      <w:r w:rsidRPr="00CF0355">
        <w:t>uitzonderlijke</w:t>
      </w:r>
      <w:r w:rsidR="008F645C">
        <w:t xml:space="preserve"> </w:t>
      </w:r>
      <w:r w:rsidRPr="00CF0355">
        <w:t>universele</w:t>
      </w:r>
      <w:r w:rsidR="008F645C">
        <w:t xml:space="preserve"> </w:t>
      </w:r>
      <w:r w:rsidRPr="00CF0355">
        <w:t>waarde</w:t>
      </w:r>
      <w:r w:rsidR="008F645C">
        <w:t xml:space="preserve"> </w:t>
      </w:r>
      <w:r w:rsidRPr="00CF0355">
        <w:t>van</w:t>
      </w:r>
      <w:r w:rsidR="008F645C">
        <w:t xml:space="preserve"> </w:t>
      </w:r>
      <w:r w:rsidRPr="00CF0355">
        <w:t>de</w:t>
      </w:r>
      <w:r w:rsidR="008F645C">
        <w:t xml:space="preserve"> </w:t>
      </w:r>
      <w:r w:rsidRPr="00CF0355">
        <w:t>Neder-Germaanse</w:t>
      </w:r>
      <w:r w:rsidR="008F645C">
        <w:t xml:space="preserve"> </w:t>
      </w:r>
      <w:r w:rsidRPr="00CF0355">
        <w:t>Limes</w:t>
      </w:r>
      <w:r w:rsidR="008F645C">
        <w:t xml:space="preserve"> </w:t>
      </w:r>
      <w:r w:rsidRPr="00CF0355">
        <w:t>gelden</w:t>
      </w:r>
      <w:r w:rsidR="008F645C">
        <w:t xml:space="preserve"> </w:t>
      </w:r>
      <w:r w:rsidRPr="00CF0355">
        <w:t>de</w:t>
      </w:r>
      <w:r w:rsidR="008F645C">
        <w:t xml:space="preserve"> </w:t>
      </w:r>
      <w:r w:rsidRPr="00CF0355">
        <w:t>kernkwaliteiten,</w:t>
      </w:r>
      <w:r w:rsidR="008F645C">
        <w:t xml:space="preserve"> </w:t>
      </w:r>
      <w:r w:rsidRPr="00CF0355">
        <w:t>bedoeld</w:t>
      </w:r>
      <w:r w:rsidR="008F645C">
        <w:t xml:space="preserve"> </w:t>
      </w:r>
      <w:r w:rsidRPr="00CF0355">
        <w:t>in</w:t>
      </w:r>
      <w:r w:rsidR="008F645C">
        <w:t xml:space="preserve"> </w:t>
      </w:r>
      <w:r w:rsidRPr="00CF0355">
        <w:t>de</w:t>
      </w:r>
      <w:r w:rsidR="008F645C">
        <w:t xml:space="preserve"> </w:t>
      </w:r>
      <w:r w:rsidRPr="00CF0355">
        <w:t>Bijlage</w:t>
      </w:r>
      <w:r w:rsidR="008F645C">
        <w:t xml:space="preserve"> </w:t>
      </w:r>
      <w:r w:rsidRPr="00CF0355">
        <w:t>Cultuurhistorie.</w:t>
      </w:r>
    </w:p>
    <w:p w14:paraId="1E1B57CA" w14:textId="36AFA080" w:rsidR="00CF0355" w:rsidRPr="00CF0355" w:rsidRDefault="00CF0355" w:rsidP="00CF0355">
      <w:pPr>
        <w:pStyle w:val="Lidmetnummering"/>
      </w:pPr>
      <w:r w:rsidRPr="00CF0355">
        <w:t>3.</w:t>
      </w:r>
      <w:r w:rsidR="008F645C">
        <w:tab/>
      </w:r>
      <w:r w:rsidRPr="00CF0355">
        <w:t>De</w:t>
      </w:r>
      <w:r w:rsidR="008F645C">
        <w:t xml:space="preserve"> </w:t>
      </w:r>
      <w:r w:rsidRPr="00CF0355">
        <w:t>toelichting</w:t>
      </w:r>
      <w:r w:rsidR="008F645C">
        <w:t xml:space="preserve"> </w:t>
      </w:r>
      <w:r w:rsidRPr="00CF0355">
        <w:t>op</w:t>
      </w:r>
      <w:r w:rsidR="008F645C">
        <w:t xml:space="preserve"> </w:t>
      </w:r>
      <w:r w:rsidRPr="00CF0355">
        <w:t>het</w:t>
      </w:r>
      <w:r w:rsidR="008F645C">
        <w:t xml:space="preserve"> </w:t>
      </w:r>
      <w:r w:rsidRPr="00CF0355">
        <w:t>omgevingsplan</w:t>
      </w:r>
      <w:r w:rsidR="008F645C">
        <w:t xml:space="preserve"> </w:t>
      </w:r>
      <w:r w:rsidRPr="00CF0355">
        <w:t>bevat:</w:t>
      </w:r>
    </w:p>
    <w:p w14:paraId="17EFDDB7" w14:textId="30B1FA9D" w:rsidR="00CF0355" w:rsidRPr="00CF0355" w:rsidRDefault="00CF0355" w:rsidP="008F645C">
      <w:pPr>
        <w:pStyle w:val="Opsommingmetnummering"/>
      </w:pPr>
      <w:r w:rsidRPr="00CF0355">
        <w:t>a.</w:t>
      </w:r>
      <w:r w:rsidR="008F645C">
        <w:tab/>
      </w:r>
      <w:r w:rsidRPr="00CF0355">
        <w:t>een</w:t>
      </w:r>
      <w:r w:rsidR="008F645C">
        <w:t xml:space="preserve"> </w:t>
      </w:r>
      <w:r w:rsidRPr="00CF0355">
        <w:t>beschrijving</w:t>
      </w:r>
      <w:r w:rsidR="008F645C">
        <w:t xml:space="preserve"> </w:t>
      </w:r>
      <w:r w:rsidRPr="00CF0355">
        <w:t>van</w:t>
      </w:r>
      <w:r w:rsidR="008F645C">
        <w:t xml:space="preserve"> </w:t>
      </w:r>
      <w:r w:rsidRPr="00CF0355">
        <w:t>de</w:t>
      </w:r>
      <w:r w:rsidR="008F645C">
        <w:t xml:space="preserve"> </w:t>
      </w:r>
      <w:r w:rsidRPr="00CF0355">
        <w:t>in</w:t>
      </w:r>
      <w:r w:rsidR="008F645C">
        <w:t xml:space="preserve"> </w:t>
      </w:r>
      <w:r w:rsidRPr="00CF0355">
        <w:t>(de</w:t>
      </w:r>
      <w:r w:rsidR="008F645C">
        <w:t xml:space="preserve"> </w:t>
      </w:r>
      <w:r w:rsidRPr="00CF0355">
        <w:t>directe</w:t>
      </w:r>
      <w:r w:rsidR="008F645C">
        <w:t xml:space="preserve"> </w:t>
      </w:r>
      <w:r w:rsidRPr="00CF0355">
        <w:t>omgeving</w:t>
      </w:r>
      <w:r w:rsidR="008F645C">
        <w:t xml:space="preserve"> </w:t>
      </w:r>
      <w:r w:rsidRPr="00CF0355">
        <w:t>van)</w:t>
      </w:r>
      <w:r w:rsidR="008F645C">
        <w:t xml:space="preserve"> </w:t>
      </w:r>
      <w:r w:rsidRPr="00CF0355">
        <w:t>het</w:t>
      </w:r>
      <w:r w:rsidR="008F645C">
        <w:t xml:space="preserve"> </w:t>
      </w:r>
      <w:r w:rsidRPr="00CF0355">
        <w:t>plangebied</w:t>
      </w:r>
      <w:r w:rsidR="008F645C">
        <w:t xml:space="preserve"> </w:t>
      </w:r>
      <w:r w:rsidRPr="00CF0355">
        <w:t>aanwezige</w:t>
      </w:r>
      <w:r w:rsidR="008F645C">
        <w:t xml:space="preserve"> </w:t>
      </w:r>
      <w:r w:rsidRPr="00CF0355">
        <w:t>uitzonderlijke</w:t>
      </w:r>
      <w:r w:rsidR="008F645C">
        <w:t xml:space="preserve"> </w:t>
      </w:r>
      <w:r w:rsidRPr="00CF0355">
        <w:t>universele</w:t>
      </w:r>
      <w:r w:rsidR="008F645C">
        <w:t xml:space="preserve"> </w:t>
      </w:r>
      <w:r w:rsidRPr="00CF0355">
        <w:t>waarde</w:t>
      </w:r>
      <w:r w:rsidR="008F645C">
        <w:t xml:space="preserve"> </w:t>
      </w:r>
      <w:r w:rsidRPr="00CF0355">
        <w:t>van</w:t>
      </w:r>
      <w:r w:rsidR="008F645C">
        <w:t xml:space="preserve"> </w:t>
      </w:r>
      <w:r w:rsidRPr="00CF0355">
        <w:t>de</w:t>
      </w:r>
      <w:r w:rsidR="008F645C">
        <w:t xml:space="preserve"> </w:t>
      </w:r>
      <w:r w:rsidRPr="00CF0355">
        <w:t>Neder-Germaanse</w:t>
      </w:r>
      <w:r w:rsidR="008F645C">
        <w:t xml:space="preserve"> </w:t>
      </w:r>
      <w:r w:rsidRPr="00CF0355">
        <w:t>Limes;</w:t>
      </w:r>
      <w:r w:rsidR="008F645C">
        <w:t xml:space="preserve"> </w:t>
      </w:r>
      <w:r w:rsidRPr="00CF0355">
        <w:t>en</w:t>
      </w:r>
    </w:p>
    <w:p w14:paraId="339CBC81" w14:textId="014EB2A9" w:rsidR="00CF0355" w:rsidRDefault="00CF0355" w:rsidP="008F645C">
      <w:pPr>
        <w:pStyle w:val="Opsommingmetnummering"/>
      </w:pPr>
      <w:r w:rsidRPr="00CF0355">
        <w:t>b.</w:t>
      </w:r>
      <w:r w:rsidR="008F645C">
        <w:tab/>
      </w:r>
      <w:r w:rsidRPr="00CF0355">
        <w:t>een</w:t>
      </w:r>
      <w:r w:rsidR="008F645C">
        <w:t xml:space="preserve"> </w:t>
      </w:r>
      <w:r w:rsidRPr="00CF0355">
        <w:t>beschrijving</w:t>
      </w:r>
      <w:r w:rsidR="008F645C">
        <w:t xml:space="preserve"> </w:t>
      </w:r>
      <w:r w:rsidRPr="00CF0355">
        <w:t>en</w:t>
      </w:r>
      <w:r w:rsidR="008F645C">
        <w:t xml:space="preserve"> </w:t>
      </w:r>
      <w:r w:rsidRPr="00CF0355">
        <w:t>motivering</w:t>
      </w:r>
      <w:r w:rsidR="008F645C">
        <w:t xml:space="preserve"> </w:t>
      </w:r>
      <w:r w:rsidRPr="00CF0355">
        <w:t>van</w:t>
      </w:r>
      <w:r w:rsidR="008F645C">
        <w:t xml:space="preserve"> </w:t>
      </w:r>
      <w:r w:rsidRPr="00CF0355">
        <w:t>de</w:t>
      </w:r>
      <w:r w:rsidR="008F645C">
        <w:t xml:space="preserve"> </w:t>
      </w:r>
      <w:r w:rsidRPr="00CF0355">
        <w:t>wijze</w:t>
      </w:r>
      <w:r w:rsidR="008F645C">
        <w:t xml:space="preserve"> </w:t>
      </w:r>
      <w:r w:rsidRPr="00CF0355">
        <w:t>waarop</w:t>
      </w:r>
      <w:r w:rsidR="008F645C">
        <w:t xml:space="preserve"> </w:t>
      </w:r>
      <w:r w:rsidRPr="00CF0355">
        <w:t>die</w:t>
      </w:r>
      <w:r w:rsidR="008F645C">
        <w:t xml:space="preserve"> </w:t>
      </w:r>
      <w:r w:rsidRPr="00CF0355">
        <w:t>waarde</w:t>
      </w:r>
      <w:r w:rsidR="008F645C">
        <w:t xml:space="preserve"> </w:t>
      </w:r>
      <w:r w:rsidRPr="00CF0355">
        <w:t>wordt</w:t>
      </w:r>
      <w:r w:rsidR="008F645C">
        <w:t xml:space="preserve"> </w:t>
      </w:r>
      <w:r w:rsidRPr="00CF0355">
        <w:t>beschermd.</w:t>
      </w:r>
      <w:commentRangeEnd w:id="7"/>
      <w:r>
        <w:rPr>
          <w:rStyle w:val="Verwijzingopmerking"/>
        </w:rPr>
        <w:commentReference w:id="7"/>
      </w:r>
      <w:commentRangeEnd w:id="8"/>
      <w:r w:rsidR="003C595C">
        <w:rPr>
          <w:rStyle w:val="Verwijzingopmerking"/>
        </w:rPr>
        <w:commentReference w:id="8"/>
      </w:r>
    </w:p>
    <w:sectPr w:rsidR="00CF0355" w:rsidSect="002F250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134" w:right="1134" w:bottom="1134" w:left="2835" w:header="567" w:footer="5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erard Wolbers" w:date="2021-04-29T10:26:00Z" w:initials="GW">
    <w:tbl>
      <w:tblPr>
        <w:tblStyle w:val="Annotatie"/>
        <w:tblW w:w="5000" w:type="pct"/>
        <w:tblLayout w:type="fixed"/>
        <w:tblLook w:val="0620" w:firstRow="1" w:lastRow="0" w:firstColumn="0" w:lastColumn="0" w:noHBand="1" w:noVBand="1"/>
      </w:tblPr>
      <w:tblGrid>
        <w:gridCol w:w="3963"/>
        <w:gridCol w:w="3964"/>
      </w:tblGrid>
      <w:tr w:rsidR="00501D94" w:rsidRPr="00642BD7" w14:paraId="6911F0C0" w14:textId="77777777" w:rsidTr="00B861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gridSpan w:val="2"/>
          </w:tcPr>
          <w:p w14:paraId="48470EDC" w14:textId="77777777" w:rsidR="00501D94" w:rsidRDefault="00501D94" w:rsidP="00B8618D">
            <w:r>
              <w:rPr>
                <w:rStyle w:val="Verwijzingopmerking"/>
              </w:rPr>
              <w:annotationRef/>
            </w:r>
            <w:r w:rsidRPr="00B8618D">
              <w:t>Procedure</w:t>
            </w:r>
          </w:p>
        </w:tc>
      </w:tr>
      <w:tr w:rsidR="00501D94" w:rsidRPr="00642BD7" w14:paraId="1615B2D2" w14:textId="77777777" w:rsidTr="00B8618D">
        <w:tc>
          <w:tcPr>
            <w:tcW w:w="2500" w:type="pct"/>
          </w:tcPr>
          <w:p w14:paraId="704DE5FD" w14:textId="77777777" w:rsidR="00501D94" w:rsidRPr="007C7DA1" w:rsidRDefault="00501D94" w:rsidP="00AE0DAE">
            <w:r>
              <w:t>bekendOp</w:t>
            </w:r>
          </w:p>
        </w:tc>
        <w:tc>
          <w:tcPr>
            <w:tcW w:w="2500" w:type="pct"/>
          </w:tcPr>
          <w:p w14:paraId="777D1EDB" w14:textId="6F2B2969" w:rsidR="00501D94" w:rsidRDefault="00501D94" w:rsidP="00AE0DAE">
            <w:r>
              <w:t>2021-04-29</w:t>
            </w:r>
          </w:p>
        </w:tc>
      </w:tr>
      <w:tr w:rsidR="00501D94" w:rsidRPr="00642BD7" w14:paraId="6A7CE6EA" w14:textId="77777777" w:rsidTr="00B8618D">
        <w:tc>
          <w:tcPr>
            <w:tcW w:w="2500" w:type="pct"/>
          </w:tcPr>
          <w:p w14:paraId="5979CE1F" w14:textId="77777777" w:rsidR="00501D94" w:rsidRPr="007C7DA1" w:rsidRDefault="00501D94" w:rsidP="00AE0DAE">
            <w:r>
              <w:t>ontvangenOp</w:t>
            </w:r>
          </w:p>
        </w:tc>
        <w:tc>
          <w:tcPr>
            <w:tcW w:w="2500" w:type="pct"/>
          </w:tcPr>
          <w:p w14:paraId="30E55F11" w14:textId="741F3626" w:rsidR="00501D94" w:rsidRDefault="00501D94" w:rsidP="00AE0DAE">
            <w:r>
              <w:t>2021-04-29</w:t>
            </w:r>
          </w:p>
        </w:tc>
      </w:tr>
      <w:tr w:rsidR="00501D94" w:rsidRPr="00642BD7" w14:paraId="629C2300" w14:textId="77777777" w:rsidTr="00B8618D">
        <w:tc>
          <w:tcPr>
            <w:tcW w:w="2500" w:type="pct"/>
          </w:tcPr>
          <w:p w14:paraId="54B393BF" w14:textId="77777777" w:rsidR="00501D94" w:rsidRPr="007C7DA1" w:rsidRDefault="00501D94" w:rsidP="007C7DA1">
            <w:r>
              <w:t>inWerkingOp</w:t>
            </w:r>
          </w:p>
        </w:tc>
        <w:tc>
          <w:tcPr>
            <w:tcW w:w="2500" w:type="pct"/>
          </w:tcPr>
          <w:p w14:paraId="0837E014" w14:textId="34E5F99D" w:rsidR="00501D94" w:rsidRDefault="00501D94" w:rsidP="007C7DA1">
            <w:r>
              <w:t>2021-04-29</w:t>
            </w:r>
          </w:p>
        </w:tc>
      </w:tr>
      <w:tr w:rsidR="00501D94" w:rsidRPr="00642BD7" w14:paraId="5828054F" w14:textId="77777777" w:rsidTr="00B8618D">
        <w:tc>
          <w:tcPr>
            <w:tcW w:w="2500" w:type="pct"/>
          </w:tcPr>
          <w:p w14:paraId="1AF798A2" w14:textId="75A5DAAB" w:rsidR="00501D94" w:rsidRPr="00BD32F3" w:rsidRDefault="00501D94" w:rsidP="00AE0DAE">
            <w:pPr>
              <w:rPr>
                <w:lang w:val="en-GB"/>
              </w:rPr>
            </w:pPr>
            <w:r w:rsidRPr="00BD32F3">
              <w:rPr>
                <w:lang w:val="en-GB"/>
              </w:rPr>
              <w:t>/join/id/stop/procedure/stap_002</w:t>
            </w:r>
          </w:p>
        </w:tc>
        <w:tc>
          <w:tcPr>
            <w:tcW w:w="2500" w:type="pct"/>
          </w:tcPr>
          <w:p w14:paraId="27A74C54" w14:textId="76C2BBC4" w:rsidR="00501D94" w:rsidRDefault="00501D94" w:rsidP="00AE0DAE">
            <w:r>
              <w:t>2021-04-29</w:t>
            </w:r>
          </w:p>
        </w:tc>
      </w:tr>
      <w:tr w:rsidR="00501D94" w:rsidRPr="00642BD7" w14:paraId="15981E52" w14:textId="77777777" w:rsidTr="00B8618D">
        <w:tc>
          <w:tcPr>
            <w:tcW w:w="2500" w:type="pct"/>
          </w:tcPr>
          <w:p w14:paraId="12609CE4" w14:textId="27AA52E7" w:rsidR="00501D94" w:rsidRPr="00BD32F3" w:rsidRDefault="00501D94" w:rsidP="00AE0DAE">
            <w:pPr>
              <w:rPr>
                <w:lang w:val="en-GB"/>
              </w:rPr>
            </w:pPr>
            <w:r w:rsidRPr="00BD32F3">
              <w:rPr>
                <w:lang w:val="en-GB"/>
              </w:rPr>
              <w:t>/join/id/stop/procedure/stap_003</w:t>
            </w:r>
          </w:p>
        </w:tc>
        <w:tc>
          <w:tcPr>
            <w:tcW w:w="2500" w:type="pct"/>
          </w:tcPr>
          <w:p w14:paraId="1F6F8D9A" w14:textId="4C3B35C5" w:rsidR="00501D94" w:rsidRDefault="00501D94" w:rsidP="00AE0DAE">
            <w:r>
              <w:t>2021-04-29</w:t>
            </w:r>
          </w:p>
        </w:tc>
      </w:tr>
      <w:tr w:rsidR="00501D94" w:rsidRPr="00642BD7" w14:paraId="0F6E9E9E" w14:textId="77777777" w:rsidTr="00B8618D">
        <w:tc>
          <w:tcPr>
            <w:tcW w:w="2500" w:type="pct"/>
          </w:tcPr>
          <w:p w14:paraId="07CFED4F" w14:textId="168A95D8" w:rsidR="00501D94" w:rsidRPr="00BD32F3" w:rsidRDefault="00501D94" w:rsidP="00AE0DAE">
            <w:pPr>
              <w:rPr>
                <w:lang w:val="en-GB"/>
              </w:rPr>
            </w:pPr>
            <w:r w:rsidRPr="00BD32F3">
              <w:rPr>
                <w:lang w:val="en-GB"/>
              </w:rPr>
              <w:t>/join/id/stop/procedure/stap_004</w:t>
            </w:r>
          </w:p>
        </w:tc>
        <w:tc>
          <w:tcPr>
            <w:tcW w:w="2500" w:type="pct"/>
          </w:tcPr>
          <w:p w14:paraId="4ECFA80B" w14:textId="5DA339B0" w:rsidR="00501D94" w:rsidRDefault="00501D94" w:rsidP="00AE0DAE">
            <w:r>
              <w:t>2021-05-29</w:t>
            </w:r>
          </w:p>
        </w:tc>
      </w:tr>
      <w:tr w:rsidR="00501D94" w:rsidRPr="00642BD7" w14:paraId="6576506B" w14:textId="77777777" w:rsidTr="00B8618D">
        <w:tc>
          <w:tcPr>
            <w:tcW w:w="2500" w:type="pct"/>
          </w:tcPr>
          <w:p w14:paraId="21C7C71A" w14:textId="77777777" w:rsidR="00501D94" w:rsidRPr="007C7DA1" w:rsidRDefault="00501D94" w:rsidP="00AE0DAE"/>
        </w:tc>
        <w:tc>
          <w:tcPr>
            <w:tcW w:w="2500" w:type="pct"/>
          </w:tcPr>
          <w:p w14:paraId="082DF0AA" w14:textId="77777777" w:rsidR="00501D94" w:rsidRPr="00AE0DAE" w:rsidRDefault="00501D94" w:rsidP="00AE0DAE"/>
        </w:tc>
      </w:tr>
      <w:tr w:rsidR="00501D94" w:rsidRPr="00642BD7" w14:paraId="3ECE5B19" w14:textId="77777777" w:rsidTr="00B8618D">
        <w:tc>
          <w:tcPr>
            <w:tcW w:w="2500" w:type="pct"/>
          </w:tcPr>
          <w:p w14:paraId="06F80E96" w14:textId="77777777" w:rsidR="00501D94" w:rsidRPr="007C7DA1" w:rsidRDefault="00501D94" w:rsidP="00AE0DAE"/>
        </w:tc>
        <w:tc>
          <w:tcPr>
            <w:tcW w:w="2500" w:type="pct"/>
          </w:tcPr>
          <w:p w14:paraId="755451AD" w14:textId="77777777" w:rsidR="00501D94" w:rsidRPr="00AE0DAE" w:rsidRDefault="00501D94" w:rsidP="00AE0DAE"/>
        </w:tc>
      </w:tr>
      <w:tr w:rsidR="00501D94" w:rsidRPr="00642BD7" w14:paraId="37B8F296" w14:textId="77777777" w:rsidTr="00B8618D">
        <w:tc>
          <w:tcPr>
            <w:tcW w:w="2500" w:type="pct"/>
          </w:tcPr>
          <w:p w14:paraId="0D89B4AA" w14:textId="77777777" w:rsidR="00501D94" w:rsidRPr="00B36B02" w:rsidRDefault="00501D94" w:rsidP="00AE0DAE"/>
        </w:tc>
        <w:tc>
          <w:tcPr>
            <w:tcW w:w="2500" w:type="pct"/>
          </w:tcPr>
          <w:p w14:paraId="76E4846B" w14:textId="77777777" w:rsidR="00501D94" w:rsidRPr="00AE0DAE" w:rsidRDefault="00501D94" w:rsidP="00AE0DAE"/>
        </w:tc>
      </w:tr>
      <w:tr w:rsidR="00501D94" w:rsidRPr="00642BD7" w14:paraId="0DB4927A" w14:textId="77777777" w:rsidTr="00B8618D">
        <w:tc>
          <w:tcPr>
            <w:tcW w:w="2500" w:type="pct"/>
          </w:tcPr>
          <w:p w14:paraId="4D3F25C1" w14:textId="77777777" w:rsidR="00501D94" w:rsidRPr="007C7DA1" w:rsidRDefault="00501D94" w:rsidP="00AE0DAE"/>
        </w:tc>
        <w:tc>
          <w:tcPr>
            <w:tcW w:w="2500" w:type="pct"/>
          </w:tcPr>
          <w:p w14:paraId="0A983EF9" w14:textId="77777777" w:rsidR="00501D94" w:rsidRPr="00AE0DAE" w:rsidRDefault="00501D94" w:rsidP="00AE0DAE"/>
        </w:tc>
      </w:tr>
      <w:tr w:rsidR="00501D94" w:rsidRPr="00642BD7" w14:paraId="026F5C63" w14:textId="77777777" w:rsidTr="00B8618D">
        <w:tc>
          <w:tcPr>
            <w:tcW w:w="2500" w:type="pct"/>
          </w:tcPr>
          <w:p w14:paraId="636418C0" w14:textId="77777777" w:rsidR="00501D94" w:rsidRPr="007C7DA1" w:rsidRDefault="00501D94" w:rsidP="00AE0DAE"/>
        </w:tc>
        <w:tc>
          <w:tcPr>
            <w:tcW w:w="2500" w:type="pct"/>
          </w:tcPr>
          <w:p w14:paraId="12167411" w14:textId="77777777" w:rsidR="00501D94" w:rsidRPr="00AE0DAE" w:rsidRDefault="00501D94" w:rsidP="00AE0DAE"/>
        </w:tc>
      </w:tr>
      <w:tr w:rsidR="00501D94" w:rsidRPr="00642BD7" w14:paraId="1EEF5931" w14:textId="77777777" w:rsidTr="00B8618D">
        <w:tc>
          <w:tcPr>
            <w:tcW w:w="2500" w:type="pct"/>
          </w:tcPr>
          <w:p w14:paraId="0537FBE3" w14:textId="77777777" w:rsidR="00501D94" w:rsidRPr="007C7DA1" w:rsidRDefault="00501D94" w:rsidP="00AE0DAE"/>
        </w:tc>
        <w:tc>
          <w:tcPr>
            <w:tcW w:w="2500" w:type="pct"/>
          </w:tcPr>
          <w:p w14:paraId="4FC6F69A" w14:textId="77777777" w:rsidR="00501D94" w:rsidRPr="00AE0DAE" w:rsidRDefault="00501D94" w:rsidP="00AE0DAE"/>
        </w:tc>
      </w:tr>
      <w:tr w:rsidR="00501D94" w:rsidRPr="00642BD7" w14:paraId="1B51E117" w14:textId="77777777" w:rsidTr="00B8618D">
        <w:tc>
          <w:tcPr>
            <w:tcW w:w="2500" w:type="pct"/>
          </w:tcPr>
          <w:p w14:paraId="5F3D5C87" w14:textId="77777777" w:rsidR="00501D94" w:rsidRPr="007C7DA1" w:rsidRDefault="00501D94" w:rsidP="00AE0DAE"/>
        </w:tc>
        <w:tc>
          <w:tcPr>
            <w:tcW w:w="2500" w:type="pct"/>
          </w:tcPr>
          <w:p w14:paraId="50139BEE" w14:textId="77777777" w:rsidR="00501D94" w:rsidRPr="00AE0DAE" w:rsidRDefault="00501D94" w:rsidP="00AE0DAE"/>
        </w:tc>
      </w:tr>
    </w:tbl>
    <w:p w14:paraId="41B59B32" w14:textId="2F34EADA" w:rsidR="00501D94" w:rsidRDefault="00501D94">
      <w:pPr>
        <w:pStyle w:val="Tekstopmerking"/>
      </w:pPr>
    </w:p>
  </w:comment>
  <w:comment w:id="1" w:author="Maarten van Rooij" w:date="2021-04-20T15:14:00Z" w:initials="MvR">
    <w:tbl>
      <w:tblPr>
        <w:tblStyle w:val="Annotatie"/>
        <w:tblW w:w="5000" w:type="pct"/>
        <w:tblLayout w:type="fixed"/>
        <w:tblLook w:val="0620" w:firstRow="1" w:lastRow="0" w:firstColumn="0" w:lastColumn="0" w:noHBand="1" w:noVBand="1"/>
      </w:tblPr>
      <w:tblGrid>
        <w:gridCol w:w="3963"/>
        <w:gridCol w:w="3964"/>
      </w:tblGrid>
      <w:tr w:rsidR="006E394C" w:rsidRPr="00642BD7" w14:paraId="7170CF47" w14:textId="77777777" w:rsidTr="00615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14:paraId="391B9005" w14:textId="77777777" w:rsidR="006E394C" w:rsidRPr="00642BD7" w:rsidRDefault="006E394C" w:rsidP="001977CC">
            <w:r>
              <w:rPr>
                <w:rStyle w:val="Verwijzingopmerking"/>
              </w:rPr>
              <w:annotationRef/>
            </w:r>
            <w:r w:rsidRPr="00642BD7">
              <w:t>Document</w:t>
            </w:r>
          </w:p>
        </w:tc>
      </w:tr>
      <w:tr w:rsidR="006E394C" w:rsidRPr="00642BD7" w14:paraId="307C8440" w14:textId="77777777" w:rsidTr="0061561E">
        <w:tc>
          <w:tcPr>
            <w:tcW w:w="2500" w:type="pct"/>
          </w:tcPr>
          <w:p w14:paraId="0FCCD13B" w14:textId="77777777" w:rsidR="006E394C" w:rsidRPr="007C7DA1" w:rsidRDefault="006E394C" w:rsidP="007C7DA1">
            <w:r>
              <w:t>idWerk</w:t>
            </w:r>
          </w:p>
        </w:tc>
        <w:tc>
          <w:tcPr>
            <w:tcW w:w="2500" w:type="pct"/>
          </w:tcPr>
          <w:p w14:paraId="3F83706B" w14:textId="3B9566BE" w:rsidR="006E394C" w:rsidRPr="007C7DA1" w:rsidRDefault="00E35725" w:rsidP="007C7DA1">
            <w:r>
              <w:t>OMGV001</w:t>
            </w:r>
          </w:p>
        </w:tc>
      </w:tr>
      <w:tr w:rsidR="006E394C" w:rsidRPr="00642BD7" w14:paraId="12B3D206" w14:textId="77777777" w:rsidTr="0061561E">
        <w:tc>
          <w:tcPr>
            <w:tcW w:w="2500" w:type="pct"/>
          </w:tcPr>
          <w:p w14:paraId="33EA5AC0" w14:textId="77777777" w:rsidR="006E394C" w:rsidRPr="007C7DA1" w:rsidRDefault="006E394C" w:rsidP="007C7DA1">
            <w:r>
              <w:t>versieSTOP</w:t>
            </w:r>
          </w:p>
        </w:tc>
        <w:tc>
          <w:tcPr>
            <w:tcW w:w="2500" w:type="pct"/>
          </w:tcPr>
          <w:p w14:paraId="40A846E0" w14:textId="4A67EAEA" w:rsidR="006E394C" w:rsidRPr="007C7DA1" w:rsidRDefault="00E35725" w:rsidP="007C7DA1">
            <w:r>
              <w:t>1.0.4</w:t>
            </w:r>
          </w:p>
        </w:tc>
      </w:tr>
      <w:tr w:rsidR="006E394C" w:rsidRPr="00642BD7" w14:paraId="151A5E36" w14:textId="77777777" w:rsidTr="0061561E">
        <w:tc>
          <w:tcPr>
            <w:tcW w:w="2500" w:type="pct"/>
          </w:tcPr>
          <w:p w14:paraId="178CF112" w14:textId="77777777" w:rsidR="006E394C" w:rsidRPr="007C7DA1" w:rsidRDefault="006E394C" w:rsidP="007C7DA1">
            <w:r>
              <w:t>versieTPOD</w:t>
            </w:r>
          </w:p>
        </w:tc>
        <w:tc>
          <w:tcPr>
            <w:tcW w:w="2500" w:type="pct"/>
          </w:tcPr>
          <w:p w14:paraId="1508FE8F" w14:textId="5084DFB2" w:rsidR="006E394C" w:rsidRPr="007C7DA1" w:rsidRDefault="00E35725" w:rsidP="007C7DA1">
            <w:r>
              <w:t>1.0.3</w:t>
            </w:r>
          </w:p>
        </w:tc>
      </w:tr>
      <w:tr w:rsidR="006E394C" w:rsidRPr="00642BD7" w14:paraId="25AADFCA" w14:textId="77777777" w:rsidTr="0061561E">
        <w:tc>
          <w:tcPr>
            <w:tcW w:w="2500" w:type="pct"/>
          </w:tcPr>
          <w:p w14:paraId="2F9D022E" w14:textId="77777777" w:rsidR="006E394C" w:rsidRPr="007C7DA1" w:rsidRDefault="006E394C" w:rsidP="007C7DA1">
            <w:r>
              <w:t>officieleTitel</w:t>
            </w:r>
          </w:p>
        </w:tc>
        <w:tc>
          <w:tcPr>
            <w:tcW w:w="2500" w:type="pct"/>
          </w:tcPr>
          <w:p w14:paraId="356959E8" w14:textId="08056F29" w:rsidR="006E394C" w:rsidRPr="007C7DA1" w:rsidRDefault="00E35725" w:rsidP="007C7DA1">
            <w:r>
              <w:t>Omgevingsverordening Utrecht</w:t>
            </w:r>
          </w:p>
        </w:tc>
      </w:tr>
      <w:tr w:rsidR="006E394C" w:rsidRPr="00642BD7" w14:paraId="24185EE5" w14:textId="77777777" w:rsidTr="0061561E">
        <w:tc>
          <w:tcPr>
            <w:tcW w:w="2500" w:type="pct"/>
          </w:tcPr>
          <w:p w14:paraId="27581F4D" w14:textId="77777777" w:rsidR="006E394C" w:rsidRPr="007C7DA1" w:rsidRDefault="006E394C" w:rsidP="007C7DA1">
            <w:r>
              <w:t>citeertitel</w:t>
            </w:r>
          </w:p>
        </w:tc>
        <w:tc>
          <w:tcPr>
            <w:tcW w:w="2500" w:type="pct"/>
          </w:tcPr>
          <w:p w14:paraId="7AB59B6B" w14:textId="5D34ED71" w:rsidR="006E394C" w:rsidRPr="007C7DA1" w:rsidRDefault="00E35725" w:rsidP="007C7DA1">
            <w:r>
              <w:t>Omgevingsverordening Utrecht</w:t>
            </w:r>
          </w:p>
        </w:tc>
      </w:tr>
      <w:tr w:rsidR="006E394C" w:rsidRPr="00642BD7" w14:paraId="13CC2235" w14:textId="77777777" w:rsidTr="0061561E">
        <w:tc>
          <w:tcPr>
            <w:tcW w:w="2500" w:type="pct"/>
          </w:tcPr>
          <w:p w14:paraId="55FD36F4" w14:textId="77777777" w:rsidR="006E394C" w:rsidRPr="007C7DA1" w:rsidRDefault="006E394C" w:rsidP="007C7DA1">
            <w:r>
              <w:t>soortRegeling</w:t>
            </w:r>
          </w:p>
        </w:tc>
        <w:tc>
          <w:tcPr>
            <w:tcW w:w="2500" w:type="pct"/>
          </w:tcPr>
          <w:p w14:paraId="6E321E95" w14:textId="7662AC0C" w:rsidR="006E394C" w:rsidRPr="007C7DA1" w:rsidRDefault="00E35725" w:rsidP="007C7DA1">
            <w:r>
              <w:t>/join/id/stop/regelingtype_004</w:t>
            </w:r>
          </w:p>
        </w:tc>
      </w:tr>
      <w:tr w:rsidR="006E394C" w:rsidRPr="00642BD7" w14:paraId="1F154FDD" w14:textId="77777777" w:rsidTr="0061561E">
        <w:tc>
          <w:tcPr>
            <w:tcW w:w="2500" w:type="pct"/>
          </w:tcPr>
          <w:p w14:paraId="19490A45" w14:textId="77777777" w:rsidR="006E394C" w:rsidRPr="007C7DA1" w:rsidRDefault="006E394C" w:rsidP="007C7DA1">
            <w:r w:rsidRPr="007C7DA1">
              <w:t>versie</w:t>
            </w:r>
            <w:r>
              <w:t>Regeling</w:t>
            </w:r>
          </w:p>
        </w:tc>
        <w:tc>
          <w:tcPr>
            <w:tcW w:w="2500" w:type="pct"/>
          </w:tcPr>
          <w:p w14:paraId="221BC9B1" w14:textId="41315A37" w:rsidR="006E394C" w:rsidRPr="007C7DA1" w:rsidRDefault="00E35725" w:rsidP="007C7DA1">
            <w:r>
              <w:t>1</w:t>
            </w:r>
          </w:p>
        </w:tc>
      </w:tr>
      <w:tr w:rsidR="006E394C" w:rsidRPr="00642BD7" w14:paraId="0C9F5BB9" w14:textId="77777777" w:rsidTr="0061561E">
        <w:tc>
          <w:tcPr>
            <w:tcW w:w="2500" w:type="pct"/>
          </w:tcPr>
          <w:p w14:paraId="0FA58C7B" w14:textId="77777777" w:rsidR="006E394C" w:rsidRPr="007C7DA1" w:rsidRDefault="006E394C" w:rsidP="007C7DA1">
            <w:r>
              <w:t>overheidsdomein</w:t>
            </w:r>
          </w:p>
        </w:tc>
        <w:tc>
          <w:tcPr>
            <w:tcW w:w="2500" w:type="pct"/>
          </w:tcPr>
          <w:p w14:paraId="5D0B1131" w14:textId="59FB1D3E" w:rsidR="006E394C" w:rsidRPr="007C7DA1" w:rsidRDefault="00E35725" w:rsidP="007C7DA1">
            <w:r>
              <w:t>/tooi/def/concept/c_3708ac5e</w:t>
            </w:r>
          </w:p>
        </w:tc>
      </w:tr>
      <w:tr w:rsidR="006E394C" w:rsidRPr="00BD32F3" w14:paraId="47C5FCE5" w14:textId="77777777" w:rsidTr="0061561E">
        <w:tc>
          <w:tcPr>
            <w:tcW w:w="2500" w:type="pct"/>
          </w:tcPr>
          <w:p w14:paraId="588E704B" w14:textId="77777777" w:rsidR="006E394C" w:rsidRPr="00B36B02" w:rsidRDefault="006E394C" w:rsidP="00E742A3">
            <w:r>
              <w:t>onderwerpen</w:t>
            </w:r>
          </w:p>
        </w:tc>
        <w:tc>
          <w:tcPr>
            <w:tcW w:w="2500" w:type="pct"/>
          </w:tcPr>
          <w:p w14:paraId="6B76CDE7" w14:textId="6AA0287A" w:rsidR="006E394C" w:rsidRPr="00BD32F3" w:rsidRDefault="00E35725" w:rsidP="00E742A3">
            <w:pPr>
              <w:rPr>
                <w:lang w:val="en-GB"/>
              </w:rPr>
            </w:pPr>
            <w:r w:rsidRPr="00BD32F3">
              <w:rPr>
                <w:lang w:val="en-GB"/>
              </w:rPr>
              <w:t>/tooi/def/concept/c_a6a9eddd</w:t>
            </w:r>
          </w:p>
        </w:tc>
      </w:tr>
      <w:tr w:rsidR="006E394C" w:rsidRPr="00642BD7" w14:paraId="6D99AA20" w14:textId="77777777" w:rsidTr="0061561E">
        <w:tc>
          <w:tcPr>
            <w:tcW w:w="2500" w:type="pct"/>
          </w:tcPr>
          <w:p w14:paraId="1183BF47" w14:textId="77777777" w:rsidR="006E394C" w:rsidRPr="007C7DA1" w:rsidRDefault="006E394C" w:rsidP="007C7DA1">
            <w:r>
              <w:t>rechtsgebieden</w:t>
            </w:r>
          </w:p>
        </w:tc>
        <w:tc>
          <w:tcPr>
            <w:tcW w:w="2500" w:type="pct"/>
          </w:tcPr>
          <w:p w14:paraId="064DB15B" w14:textId="67C8D299" w:rsidR="006E394C" w:rsidRPr="007C7DA1" w:rsidRDefault="00E35725" w:rsidP="007C7DA1">
            <w:r>
              <w:t>/tooi/def/concept/c_3e6b35e2</w:t>
            </w:r>
          </w:p>
        </w:tc>
      </w:tr>
      <w:tr w:rsidR="006E394C" w:rsidRPr="00642BD7" w14:paraId="5A1CC6DC" w14:textId="77777777" w:rsidTr="0061561E">
        <w:tc>
          <w:tcPr>
            <w:tcW w:w="2500" w:type="pct"/>
          </w:tcPr>
          <w:p w14:paraId="3B208510" w14:textId="77777777" w:rsidR="006E394C" w:rsidRPr="007C7DA1" w:rsidRDefault="006E394C" w:rsidP="007C7DA1">
            <w:r>
              <w:t>soortOrganisatie</w:t>
            </w:r>
          </w:p>
        </w:tc>
        <w:tc>
          <w:tcPr>
            <w:tcW w:w="2500" w:type="pct"/>
          </w:tcPr>
          <w:p w14:paraId="699D7EF7" w14:textId="39621419" w:rsidR="006E394C" w:rsidRPr="007C7DA1" w:rsidRDefault="00E35725" w:rsidP="007C7DA1">
            <w:r>
              <w:t>provincie</w:t>
            </w:r>
          </w:p>
        </w:tc>
      </w:tr>
      <w:tr w:rsidR="006E394C" w:rsidRPr="00642BD7" w14:paraId="33440CF5" w14:textId="77777777" w:rsidTr="0061561E">
        <w:tc>
          <w:tcPr>
            <w:tcW w:w="2500" w:type="pct"/>
          </w:tcPr>
          <w:p w14:paraId="1D05CCCD" w14:textId="77777777" w:rsidR="006E394C" w:rsidRPr="007C7DA1" w:rsidRDefault="006E394C" w:rsidP="007C7DA1">
            <w:r>
              <w:t>idOrganisatie</w:t>
            </w:r>
          </w:p>
        </w:tc>
        <w:tc>
          <w:tcPr>
            <w:tcW w:w="2500" w:type="pct"/>
          </w:tcPr>
          <w:p w14:paraId="028E9703" w14:textId="4961FD59" w:rsidR="006E394C" w:rsidRPr="007C7DA1" w:rsidRDefault="00E35725" w:rsidP="007C7DA1">
            <w:r>
              <w:t>/tooi/id/provincie/pv26</w:t>
            </w:r>
          </w:p>
        </w:tc>
      </w:tr>
      <w:tr w:rsidR="006E394C" w:rsidRPr="00642BD7" w14:paraId="06FFA28E" w14:textId="77777777" w:rsidTr="0061561E">
        <w:tc>
          <w:tcPr>
            <w:tcW w:w="2500" w:type="pct"/>
          </w:tcPr>
          <w:p w14:paraId="54B1D5B1" w14:textId="77777777" w:rsidR="006E394C" w:rsidRDefault="006E394C" w:rsidP="007C7DA1">
            <w:r>
              <w:t>soortBestuursorgaan</w:t>
            </w:r>
          </w:p>
        </w:tc>
        <w:tc>
          <w:tcPr>
            <w:tcW w:w="2500" w:type="pct"/>
          </w:tcPr>
          <w:p w14:paraId="455FCB1B" w14:textId="0D22502D" w:rsidR="006E394C" w:rsidRPr="007C7DA1" w:rsidRDefault="00E35725" w:rsidP="007C7DA1">
            <w:r>
              <w:t>/tooi/def/thes/kern/c_61676cbc</w:t>
            </w:r>
          </w:p>
        </w:tc>
      </w:tr>
    </w:tbl>
    <w:p w14:paraId="180BC99A" w14:textId="77777777" w:rsidR="006E394C" w:rsidRDefault="006E394C">
      <w:pPr>
        <w:pStyle w:val="Tekstopmerking"/>
      </w:pPr>
    </w:p>
  </w:comment>
  <w:comment w:id="2" w:author="Maarten van Rooij" w:date="2021-04-20T15:24:00Z" w:initials="MvR">
    <w:p w14:paraId="1741CC46" w14:textId="2B9F7C54" w:rsidR="00203EAE" w:rsidRDefault="00203EAE">
      <w:pPr>
        <w:pStyle w:val="Tekstopmerking"/>
      </w:pPr>
      <w:r>
        <w:rPr>
          <w:rStyle w:val="Verwijzingopmerking"/>
        </w:rPr>
        <w:annotationRef/>
      </w:r>
      <w:r>
        <w:t>Verwijzing</w:t>
      </w:r>
      <w:r w:rsidR="008F645C">
        <w:t xml:space="preserve"> </w:t>
      </w:r>
      <w:r>
        <w:t>naar</w:t>
      </w:r>
      <w:r w:rsidR="008F645C">
        <w:t xml:space="preserve"> </w:t>
      </w:r>
      <w:r>
        <w:t>‘Omgevingsvisie’</w:t>
      </w:r>
      <w:r w:rsidR="008F645C">
        <w:t xml:space="preserve"> </w:t>
      </w:r>
      <w:r>
        <w:t>statisch</w:t>
      </w:r>
    </w:p>
  </w:comment>
  <w:comment w:id="3" w:author="Maarten van Rooij" w:date="2021-04-20T15:28:00Z" w:initials="MvR">
    <w:p w14:paraId="52465D2A" w14:textId="3969A703" w:rsidR="00203EAE" w:rsidRDefault="00203EAE">
      <w:pPr>
        <w:pStyle w:val="Tekstopmerking"/>
      </w:pPr>
      <w:r>
        <w:rPr>
          <w:rStyle w:val="Verwijzingopmerking"/>
        </w:rPr>
        <w:annotationRef/>
      </w:r>
      <w:r>
        <w:t>Thema</w:t>
      </w:r>
      <w:r w:rsidR="008F645C">
        <w:t xml:space="preserve"> </w:t>
      </w:r>
      <w:r>
        <w:t>‘natuurbescherming’</w:t>
      </w:r>
    </w:p>
  </w:comment>
  <w:comment w:id="4" w:author="Maarten van Rooij" w:date="2021-04-21T14:45:00Z" w:initials="MvR">
    <w:tbl>
      <w:tblPr>
        <w:tblStyle w:val="Annotatie"/>
        <w:tblW w:w="5000" w:type="pct"/>
        <w:tblLayout w:type="fixed"/>
        <w:tblLook w:val="0620" w:firstRow="1" w:lastRow="0" w:firstColumn="0" w:lastColumn="0" w:noHBand="1" w:noVBand="1"/>
      </w:tblPr>
      <w:tblGrid>
        <w:gridCol w:w="3963"/>
        <w:gridCol w:w="3964"/>
      </w:tblGrid>
      <w:tr w:rsidR="003C6F35" w:rsidRPr="00C6524A" w14:paraId="3895F94E" w14:textId="77777777" w:rsidTr="00197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14:paraId="7070F5E3" w14:textId="77777777" w:rsidR="003C6F35" w:rsidRPr="00C6524A" w:rsidRDefault="003C6F35" w:rsidP="001977CC">
            <w:r>
              <w:rPr>
                <w:rStyle w:val="Verwijzingopmerking"/>
              </w:rPr>
              <w:annotationRef/>
            </w:r>
            <w:r>
              <w:t>Thema</w:t>
            </w:r>
          </w:p>
        </w:tc>
      </w:tr>
      <w:tr w:rsidR="003C6F35" w:rsidRPr="00C6524A" w14:paraId="11D7126B" w14:textId="77777777" w:rsidTr="001977CC">
        <w:tc>
          <w:tcPr>
            <w:tcW w:w="2500" w:type="pct"/>
          </w:tcPr>
          <w:p w14:paraId="6C89F847" w14:textId="77777777" w:rsidR="003C6F35" w:rsidRPr="00C6524A" w:rsidRDefault="003C6F35" w:rsidP="001977CC">
            <w:r>
              <w:t>thema</w:t>
            </w:r>
          </w:p>
        </w:tc>
        <w:tc>
          <w:tcPr>
            <w:tcW w:w="2500" w:type="pct"/>
          </w:tcPr>
          <w:p w14:paraId="0406BEEC" w14:textId="77777777" w:rsidR="003C6F35" w:rsidRPr="00C6524A" w:rsidRDefault="003C6F35" w:rsidP="001977CC">
            <w:r>
              <w:t>http://standaarden.omgevingswet.overheid.nl/natuur/id/concept/Natuur</w:t>
            </w:r>
          </w:p>
        </w:tc>
      </w:tr>
    </w:tbl>
    <w:p w14:paraId="02EA4C92" w14:textId="77777777" w:rsidR="003C6F35" w:rsidRDefault="003C6F35">
      <w:pPr>
        <w:pStyle w:val="Tekstopmerking"/>
      </w:pPr>
    </w:p>
  </w:comment>
  <w:comment w:id="5" w:author="Maarten van Rooij" w:date="2021-04-20T15:30:00Z" w:initials="MvR">
    <w:p w14:paraId="71882B44" w14:textId="6289B916" w:rsidR="00203EAE" w:rsidRDefault="00203EAE">
      <w:pPr>
        <w:pStyle w:val="Tekstopmerking"/>
      </w:pPr>
      <w:r>
        <w:rPr>
          <w:rStyle w:val="Verwijzingopmerking"/>
        </w:rPr>
        <w:annotationRef/>
      </w:r>
      <w:r>
        <w:t>Locatie</w:t>
      </w:r>
      <w:r w:rsidR="008F645C">
        <w:t xml:space="preserve"> </w:t>
      </w:r>
      <w:r>
        <w:t>‘ganzenrustgebied’</w:t>
      </w:r>
      <w:r w:rsidR="008F645C">
        <w:t xml:space="preserve"> </w:t>
      </w:r>
      <w:r>
        <w:t>zoals</w:t>
      </w:r>
      <w:r w:rsidR="008F645C">
        <w:t xml:space="preserve"> </w:t>
      </w:r>
      <w:r>
        <w:t>in</w:t>
      </w:r>
      <w:r w:rsidR="008F645C">
        <w:t xml:space="preserve"> </w:t>
      </w:r>
      <w:r>
        <w:t>kaart</w:t>
      </w:r>
      <w:r w:rsidR="008F645C">
        <w:t xml:space="preserve"> </w:t>
      </w:r>
      <w:r>
        <w:t>16</w:t>
      </w:r>
      <w:r w:rsidR="008F645C">
        <w:t xml:space="preserve"> </w:t>
      </w:r>
      <w:r w:rsidRPr="00203EAE">
        <w:t>https://omgevingswet.provincie-utrecht.nl/sites/omgevingswet/files/2021-03/Omgevingsvisie%20provincie%20Utrecht%20PS%2010%20maart%202021_INTERACTIEF.pdf</w:t>
      </w:r>
    </w:p>
  </w:comment>
  <w:comment w:id="6" w:author="Maarten van Rooij" w:date="2021-04-21T14:57:00Z" w:initials="MvR">
    <w:tbl>
      <w:tblPr>
        <w:tblStyle w:val="Annotatie"/>
        <w:tblW w:w="5000" w:type="pct"/>
        <w:tblLayout w:type="fixed"/>
        <w:tblLook w:val="0620" w:firstRow="1" w:lastRow="0" w:firstColumn="0" w:lastColumn="0" w:noHBand="1" w:noVBand="1"/>
      </w:tblPr>
      <w:tblGrid>
        <w:gridCol w:w="3963"/>
        <w:gridCol w:w="3964"/>
      </w:tblGrid>
      <w:tr w:rsidR="003C595C" w:rsidRPr="0049085E" w14:paraId="24CF3B3F" w14:textId="77777777" w:rsidTr="00ED1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14:paraId="0FF0D2AF" w14:textId="77777777" w:rsidR="003C595C" w:rsidRPr="0049085E" w:rsidRDefault="003C595C" w:rsidP="00ED1428">
            <w:r>
              <w:rPr>
                <w:rStyle w:val="Verwijzingopmerking"/>
              </w:rPr>
              <w:annotationRef/>
            </w:r>
            <w:r>
              <w:t>Geometrie</w:t>
            </w:r>
          </w:p>
        </w:tc>
      </w:tr>
      <w:tr w:rsidR="003C595C" w:rsidRPr="0049085E" w14:paraId="25A40236" w14:textId="77777777" w:rsidTr="00ED1428">
        <w:tc>
          <w:tcPr>
            <w:tcW w:w="2500" w:type="pct"/>
          </w:tcPr>
          <w:p w14:paraId="3D20B827" w14:textId="77777777" w:rsidR="003C595C" w:rsidRPr="0049085E" w:rsidRDefault="003C595C" w:rsidP="00ED1428">
            <w:r>
              <w:t>bestandsnaam</w:t>
            </w:r>
          </w:p>
        </w:tc>
        <w:tc>
          <w:tcPr>
            <w:tcW w:w="2500" w:type="pct"/>
          </w:tcPr>
          <w:p w14:paraId="2B4588F6" w14:textId="77777777" w:rsidR="003C595C" w:rsidRPr="0049085E" w:rsidRDefault="009C3547" w:rsidP="00ED1428">
            <w:r w:rsidRPr="009C3547">
              <w:t>Ganzenrustgebied.gml</w:t>
            </w:r>
          </w:p>
        </w:tc>
      </w:tr>
      <w:tr w:rsidR="003C595C" w:rsidRPr="0049085E" w14:paraId="0315012B" w14:textId="77777777" w:rsidTr="00ED1428">
        <w:tc>
          <w:tcPr>
            <w:tcW w:w="2500" w:type="pct"/>
          </w:tcPr>
          <w:p w14:paraId="1FF597FA" w14:textId="77777777" w:rsidR="003C595C" w:rsidRPr="0049085E" w:rsidRDefault="003C595C" w:rsidP="00ED1428">
            <w:r w:rsidRPr="0049085E">
              <w:t>noemer</w:t>
            </w:r>
          </w:p>
        </w:tc>
        <w:tc>
          <w:tcPr>
            <w:tcW w:w="2500" w:type="pct"/>
          </w:tcPr>
          <w:p w14:paraId="2BD41ACD" w14:textId="77777777" w:rsidR="003C595C" w:rsidRPr="0049085E" w:rsidRDefault="003C595C" w:rsidP="00ED1428">
            <w:r>
              <w:t>Ganzenrustgebied</w:t>
            </w:r>
          </w:p>
        </w:tc>
      </w:tr>
      <w:tr w:rsidR="003C595C" w:rsidRPr="0049085E" w14:paraId="145FBFA7" w14:textId="77777777" w:rsidTr="00ED1428">
        <w:tc>
          <w:tcPr>
            <w:tcW w:w="2500" w:type="pct"/>
          </w:tcPr>
          <w:p w14:paraId="57DA882A" w14:textId="77777777" w:rsidR="003C595C" w:rsidRPr="0049085E" w:rsidRDefault="003C595C" w:rsidP="00ED1428">
            <w:r>
              <w:t>symboolcode</w:t>
            </w:r>
          </w:p>
        </w:tc>
        <w:tc>
          <w:tcPr>
            <w:tcW w:w="2500" w:type="pct"/>
          </w:tcPr>
          <w:p w14:paraId="75A6A047" w14:textId="77777777" w:rsidR="003C595C" w:rsidRDefault="003C595C" w:rsidP="00ED1428"/>
        </w:tc>
      </w:tr>
      <w:tr w:rsidR="003C595C" w:rsidRPr="0049085E" w14:paraId="3B5485B6" w14:textId="77777777" w:rsidTr="00ED1428">
        <w:tc>
          <w:tcPr>
            <w:tcW w:w="2500" w:type="pct"/>
          </w:tcPr>
          <w:p w14:paraId="384826E3" w14:textId="77777777" w:rsidR="003C595C" w:rsidRPr="0049085E" w:rsidRDefault="003C595C" w:rsidP="00ED1428">
            <w:r w:rsidRPr="0049085E">
              <w:t>nauwkeurigheid</w:t>
            </w:r>
          </w:p>
        </w:tc>
        <w:tc>
          <w:tcPr>
            <w:tcW w:w="2500" w:type="pct"/>
          </w:tcPr>
          <w:p w14:paraId="4308954D" w14:textId="77777777" w:rsidR="003C595C" w:rsidRPr="0049085E" w:rsidRDefault="003C595C" w:rsidP="00ED1428"/>
        </w:tc>
      </w:tr>
      <w:tr w:rsidR="003C595C" w:rsidRPr="0049085E" w14:paraId="659A1618" w14:textId="77777777" w:rsidTr="00ED1428">
        <w:tc>
          <w:tcPr>
            <w:tcW w:w="2500" w:type="pct"/>
          </w:tcPr>
          <w:p w14:paraId="349A6FAF" w14:textId="77777777" w:rsidR="003C595C" w:rsidRPr="0049085E" w:rsidRDefault="003C595C" w:rsidP="00ED1428">
            <w:r w:rsidRPr="0049085E">
              <w:t>bronNauwkeurigheid</w:t>
            </w:r>
          </w:p>
        </w:tc>
        <w:tc>
          <w:tcPr>
            <w:tcW w:w="2500" w:type="pct"/>
          </w:tcPr>
          <w:p w14:paraId="23BB5AE0" w14:textId="77777777" w:rsidR="003C595C" w:rsidRPr="0049085E" w:rsidRDefault="003C595C" w:rsidP="00ED1428">
            <w:r>
              <w:t>geen</w:t>
            </w:r>
          </w:p>
        </w:tc>
      </w:tr>
      <w:tr w:rsidR="003C595C" w:rsidRPr="0049085E" w14:paraId="2806026A" w14:textId="77777777" w:rsidTr="00ED1428">
        <w:tc>
          <w:tcPr>
            <w:tcW w:w="2500" w:type="pct"/>
          </w:tcPr>
          <w:p w14:paraId="634E84F0" w14:textId="77777777" w:rsidR="003C595C" w:rsidRPr="0049085E" w:rsidRDefault="003C595C" w:rsidP="00ED1428">
            <w:r>
              <w:t>idealisatie</w:t>
            </w:r>
          </w:p>
        </w:tc>
        <w:tc>
          <w:tcPr>
            <w:tcW w:w="2500" w:type="pct"/>
          </w:tcPr>
          <w:p w14:paraId="564ECC72" w14:textId="77777777" w:rsidR="003C595C" w:rsidRPr="0049085E" w:rsidRDefault="003C595C" w:rsidP="00ED1428">
            <w:r>
              <w:t>geen</w:t>
            </w:r>
          </w:p>
        </w:tc>
      </w:tr>
    </w:tbl>
    <w:p w14:paraId="09975D8D" w14:textId="77777777" w:rsidR="003C595C" w:rsidRDefault="003C595C">
      <w:pPr>
        <w:pStyle w:val="Tekstopmerking"/>
      </w:pPr>
    </w:p>
  </w:comment>
  <w:comment w:id="7" w:author="Maarten van Rooij" w:date="2021-04-20T15:43:00Z" w:initials="MvR">
    <w:p w14:paraId="0EEC90D0" w14:textId="41E32754" w:rsidR="00CF0355" w:rsidRDefault="00CF0355">
      <w:pPr>
        <w:pStyle w:val="Tekstopmerking"/>
      </w:pPr>
      <w:r>
        <w:rPr>
          <w:rStyle w:val="Verwijzingopmerking"/>
        </w:rPr>
        <w:annotationRef/>
      </w:r>
      <w:r w:rsidRPr="00CF0355">
        <w:t>Hier</w:t>
      </w:r>
      <w:r w:rsidR="008F645C">
        <w:t xml:space="preserve"> </w:t>
      </w:r>
      <w:r w:rsidRPr="00CF0355">
        <w:t>zou</w:t>
      </w:r>
      <w:r w:rsidR="008F645C">
        <w:t xml:space="preserve"> </w:t>
      </w:r>
      <w:r w:rsidRPr="00CF0355">
        <w:t>de</w:t>
      </w:r>
      <w:r w:rsidR="008F645C">
        <w:t xml:space="preserve"> </w:t>
      </w:r>
      <w:r w:rsidRPr="00CF0355">
        <w:t>gebiedsaanwijzing</w:t>
      </w:r>
      <w:r w:rsidR="008F645C">
        <w:t xml:space="preserve"> </w:t>
      </w:r>
      <w:r w:rsidRPr="00CF0355">
        <w:t>‘Werelderfgoed’</w:t>
      </w:r>
      <w:r w:rsidR="008F645C">
        <w:t xml:space="preserve"> </w:t>
      </w:r>
      <w:r w:rsidRPr="00CF0355">
        <w:t>aan</w:t>
      </w:r>
      <w:r w:rsidR="008F645C">
        <w:t xml:space="preserve"> </w:t>
      </w:r>
      <w:r w:rsidRPr="00CF0355">
        <w:t>gekoppeld</w:t>
      </w:r>
      <w:r w:rsidR="008F645C">
        <w:t xml:space="preserve"> </w:t>
      </w:r>
      <w:r w:rsidRPr="00CF0355">
        <w:t>kunnen</w:t>
      </w:r>
      <w:r w:rsidR="008F645C">
        <w:t xml:space="preserve"> </w:t>
      </w:r>
      <w:r w:rsidRPr="00CF0355">
        <w:t>worden.</w:t>
      </w:r>
      <w:r w:rsidR="008F645C">
        <w:t xml:space="preserve"> </w:t>
      </w:r>
      <w:r w:rsidRPr="00CF0355">
        <w:t>De</w:t>
      </w:r>
      <w:r w:rsidR="008F645C">
        <w:t xml:space="preserve"> </w:t>
      </w:r>
      <w:r w:rsidRPr="00CF0355">
        <w:t>GML</w:t>
      </w:r>
      <w:r w:rsidR="008F645C">
        <w:t xml:space="preserve"> </w:t>
      </w:r>
      <w:r w:rsidRPr="00CF0355">
        <w:t>voor</w:t>
      </w:r>
      <w:r w:rsidR="008F645C">
        <w:t xml:space="preserve"> </w:t>
      </w:r>
      <w:r w:rsidRPr="00CF0355">
        <w:t>deze</w:t>
      </w:r>
      <w:r w:rsidR="008F645C">
        <w:t xml:space="preserve"> </w:t>
      </w:r>
      <w:r w:rsidRPr="00CF0355">
        <w:t>locatie</w:t>
      </w:r>
      <w:r w:rsidR="008F645C">
        <w:t xml:space="preserve"> </w:t>
      </w:r>
      <w:r w:rsidRPr="00CF0355">
        <w:t>‘(Voorlopige</w:t>
      </w:r>
      <w:r w:rsidR="008F645C">
        <w:t xml:space="preserve"> </w:t>
      </w:r>
      <w:r w:rsidRPr="00CF0355">
        <w:t>Lijst)</w:t>
      </w:r>
      <w:r w:rsidR="008F645C">
        <w:t xml:space="preserve"> </w:t>
      </w:r>
      <w:r w:rsidRPr="00CF0355">
        <w:t>Werelderfgoederen</w:t>
      </w:r>
      <w:r w:rsidR="008F645C">
        <w:t xml:space="preserve"> </w:t>
      </w:r>
      <w:r w:rsidRPr="00CF0355">
        <w:t>Neder-Germaanse</w:t>
      </w:r>
      <w:r w:rsidR="008F645C">
        <w:t xml:space="preserve"> </w:t>
      </w:r>
      <w:r w:rsidRPr="00CF0355">
        <w:t>Limes’</w:t>
      </w:r>
      <w:r w:rsidR="008F645C">
        <w:t xml:space="preserve"> </w:t>
      </w:r>
      <w:r w:rsidRPr="00CF0355">
        <w:t>uit</w:t>
      </w:r>
      <w:r w:rsidR="008F645C">
        <w:t xml:space="preserve"> </w:t>
      </w:r>
      <w:r w:rsidRPr="00CF0355">
        <w:t>het</w:t>
      </w:r>
      <w:r w:rsidR="008F645C">
        <w:t xml:space="preserve"> </w:t>
      </w:r>
      <w:r w:rsidRPr="00CF0355">
        <w:t>voorbeeldbestand</w:t>
      </w:r>
      <w:r w:rsidR="008F645C">
        <w:t xml:space="preserve"> </w:t>
      </w:r>
      <w:r w:rsidRPr="00CF0355">
        <w:t>‘concept</w:t>
      </w:r>
      <w:r w:rsidR="008F645C">
        <w:t xml:space="preserve"> </w:t>
      </w:r>
      <w:r w:rsidRPr="00CF0355">
        <w:t>ontwerp</w:t>
      </w:r>
      <w:r w:rsidR="008F645C">
        <w:t xml:space="preserve"> </w:t>
      </w:r>
      <w:r w:rsidRPr="00CF0355">
        <w:t>omgevingsverordening</w:t>
      </w:r>
      <w:r w:rsidR="008F645C">
        <w:t xml:space="preserve"> </w:t>
      </w:r>
      <w:r w:rsidRPr="00CF0355">
        <w:t>provincie</w:t>
      </w:r>
      <w:r w:rsidR="008F645C">
        <w:t xml:space="preserve"> </w:t>
      </w:r>
      <w:r w:rsidRPr="00CF0355">
        <w:t>utrecht</w:t>
      </w:r>
      <w:r w:rsidR="008F645C">
        <w:t xml:space="preserve"> </w:t>
      </w:r>
      <w:r w:rsidRPr="00CF0355">
        <w:t>17</w:t>
      </w:r>
      <w:r w:rsidR="008F645C">
        <w:t xml:space="preserve"> </w:t>
      </w:r>
      <w:r w:rsidRPr="00CF0355">
        <w:t>maart</w:t>
      </w:r>
      <w:r w:rsidR="008F645C">
        <w:t xml:space="preserve"> </w:t>
      </w:r>
      <w:r w:rsidRPr="00CF0355">
        <w:t>2020’gebruikt</w:t>
      </w:r>
      <w:r w:rsidR="008F645C">
        <w:t xml:space="preserve"> </w:t>
      </w:r>
      <w:r w:rsidRPr="00CF0355">
        <w:t>worden</w:t>
      </w:r>
    </w:p>
  </w:comment>
  <w:comment w:id="8" w:author="Maarten van Rooij" w:date="2021-04-21T14:59:00Z" w:initials="MvR">
    <w:tbl>
      <w:tblPr>
        <w:tblStyle w:val="Annotatie"/>
        <w:tblW w:w="5000" w:type="pct"/>
        <w:tblLayout w:type="fixed"/>
        <w:tblLook w:val="0620" w:firstRow="1" w:lastRow="0" w:firstColumn="0" w:lastColumn="0" w:noHBand="1" w:noVBand="1"/>
      </w:tblPr>
      <w:tblGrid>
        <w:gridCol w:w="3963"/>
        <w:gridCol w:w="3964"/>
      </w:tblGrid>
      <w:tr w:rsidR="003C595C" w:rsidRPr="00D631F2" w14:paraId="4E476039" w14:textId="77777777" w:rsidTr="00197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14:paraId="247C43F2" w14:textId="77777777" w:rsidR="003C595C" w:rsidRPr="00D631F2" w:rsidRDefault="003C595C" w:rsidP="001977CC">
            <w:r>
              <w:rPr>
                <w:rStyle w:val="Verwijzingopmerking"/>
              </w:rPr>
              <w:annotationRef/>
            </w:r>
            <w:r>
              <w:t>Gebiedsaanwijzing</w:t>
            </w:r>
          </w:p>
        </w:tc>
      </w:tr>
      <w:tr w:rsidR="003C595C" w:rsidRPr="00D631F2" w14:paraId="702E73CF" w14:textId="77777777" w:rsidTr="001977CC">
        <w:tc>
          <w:tcPr>
            <w:tcW w:w="2500" w:type="pct"/>
          </w:tcPr>
          <w:p w14:paraId="23434539" w14:textId="77777777" w:rsidR="003C595C" w:rsidRPr="00D631F2" w:rsidRDefault="003C595C" w:rsidP="001977CC">
            <w:r>
              <w:t>waarde</w:t>
            </w:r>
          </w:p>
        </w:tc>
        <w:tc>
          <w:tcPr>
            <w:tcW w:w="2500" w:type="pct"/>
          </w:tcPr>
          <w:p w14:paraId="66C35F5E" w14:textId="77777777" w:rsidR="003C595C" w:rsidRPr="00D631F2" w:rsidRDefault="003C595C" w:rsidP="001977CC">
            <w:r>
              <w:t>Werelderfgoed</w:t>
            </w:r>
          </w:p>
        </w:tc>
      </w:tr>
      <w:tr w:rsidR="003C595C" w:rsidRPr="00D631F2" w14:paraId="17BC74A5" w14:textId="77777777" w:rsidTr="001977CC">
        <w:tc>
          <w:tcPr>
            <w:tcW w:w="2500" w:type="pct"/>
          </w:tcPr>
          <w:p w14:paraId="411DC429" w14:textId="77777777" w:rsidR="003C595C" w:rsidRDefault="003C595C" w:rsidP="001977CC">
            <w:r>
              <w:t>type</w:t>
            </w:r>
          </w:p>
        </w:tc>
        <w:tc>
          <w:tcPr>
            <w:tcW w:w="2500" w:type="pct"/>
          </w:tcPr>
          <w:p w14:paraId="2DFB2B64" w14:textId="77777777" w:rsidR="003C595C" w:rsidRDefault="003C595C" w:rsidP="001977CC">
            <w:r>
              <w:t>http://standaarden.omgevingswet.overheid.nl/typegebiedsaanwijzing/id/concept/Erfgoed</w:t>
            </w:r>
          </w:p>
        </w:tc>
      </w:tr>
      <w:tr w:rsidR="003C595C" w:rsidRPr="00D631F2" w14:paraId="07BFEC06" w14:textId="77777777" w:rsidTr="001977CC">
        <w:tc>
          <w:tcPr>
            <w:tcW w:w="2500" w:type="pct"/>
          </w:tcPr>
          <w:p w14:paraId="33D3A533" w14:textId="77777777" w:rsidR="003C595C" w:rsidRPr="00D631F2" w:rsidRDefault="003C595C" w:rsidP="001977CC">
            <w:r w:rsidRPr="00D631F2">
              <w:t>groep</w:t>
            </w:r>
          </w:p>
        </w:tc>
        <w:tc>
          <w:tcPr>
            <w:tcW w:w="2500" w:type="pct"/>
          </w:tcPr>
          <w:p w14:paraId="59756566" w14:textId="77777777" w:rsidR="003C595C" w:rsidRPr="00D631F2" w:rsidRDefault="003C595C" w:rsidP="001977CC">
            <w:r>
              <w:t>http://standaarden.omgevingswet.overheid.nl/erfgoed/id/concept/Werelderfgoed</w:t>
            </w:r>
          </w:p>
        </w:tc>
      </w:tr>
      <w:tr w:rsidR="003C595C" w:rsidRPr="00D631F2" w14:paraId="7091DD62" w14:textId="77777777" w:rsidTr="001977CC">
        <w:tc>
          <w:tcPr>
            <w:tcW w:w="500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Annotatie"/>
              <w:tblW w:w="5000" w:type="pc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620" w:firstRow="1" w:lastRow="0" w:firstColumn="0" w:lastColumn="0" w:noHBand="1" w:noVBand="1"/>
            </w:tblPr>
            <w:tblGrid>
              <w:gridCol w:w="3958"/>
              <w:gridCol w:w="3959"/>
            </w:tblGrid>
            <w:tr w:rsidR="003C595C" w:rsidRPr="0049085E" w14:paraId="504E2D78" w14:textId="77777777" w:rsidTr="001977C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  <w:gridSpan w:val="2"/>
                </w:tcPr>
                <w:p w14:paraId="68CE6038" w14:textId="77777777" w:rsidR="003C595C" w:rsidRPr="0049085E" w:rsidRDefault="003C595C" w:rsidP="001977CC">
                  <w:r w:rsidRPr="0049085E">
                    <w:t>Locatie</w:t>
                  </w:r>
                </w:p>
              </w:tc>
            </w:tr>
            <w:tr w:rsidR="003C595C" w:rsidRPr="0049085E" w14:paraId="24D573E2" w14:textId="77777777" w:rsidTr="001977CC">
              <w:tc>
                <w:tcPr>
                  <w:tcW w:w="2500" w:type="pct"/>
                </w:tcPr>
                <w:p w14:paraId="6233285D" w14:textId="4133EE35" w:rsidR="003C595C" w:rsidRPr="0049085E" w:rsidRDefault="003C595C" w:rsidP="001977CC">
                  <w:r w:rsidRPr="0049085E">
                    <w:t>geometrie</w:t>
                  </w:r>
                  <w:r w:rsidR="008F645C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2500" w:type="pct"/>
                </w:tcPr>
                <w:p w14:paraId="5FA05478" w14:textId="77777777" w:rsidR="003C595C" w:rsidRPr="0049085E" w:rsidRDefault="005A3AF1" w:rsidP="001977CC">
                  <w:r w:rsidRPr="005A3AF1">
                    <w:t>Voorlopigelijst-UNESCO-Neder-GermaanseLimesbufferzone.gml</w:t>
                  </w:r>
                </w:p>
              </w:tc>
            </w:tr>
            <w:tr w:rsidR="003C595C" w:rsidRPr="0049085E" w14:paraId="32EE4A59" w14:textId="77777777" w:rsidTr="001977CC">
              <w:tc>
                <w:tcPr>
                  <w:tcW w:w="2500" w:type="pct"/>
                </w:tcPr>
                <w:p w14:paraId="2BCB7B58" w14:textId="2072FBF5" w:rsidR="003C595C" w:rsidRPr="0049085E" w:rsidRDefault="003C595C" w:rsidP="001977CC">
                  <w:r w:rsidRPr="0049085E">
                    <w:t>noemer</w:t>
                  </w:r>
                  <w:r w:rsidR="008F645C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2500" w:type="pct"/>
                </w:tcPr>
                <w:p w14:paraId="3847BB6E" w14:textId="77777777" w:rsidR="003C595C" w:rsidRPr="0049085E" w:rsidRDefault="005A3AF1" w:rsidP="001977CC">
                  <w:r w:rsidRPr="005A3AF1">
                    <w:t>Neder-GermaanseLimesbufferzone</w:t>
                  </w:r>
                </w:p>
              </w:tc>
            </w:tr>
            <w:tr w:rsidR="003C595C" w:rsidRPr="0049085E" w14:paraId="3F9AEAAF" w14:textId="77777777" w:rsidTr="001977CC">
              <w:tc>
                <w:tcPr>
                  <w:tcW w:w="2500" w:type="pct"/>
                </w:tcPr>
                <w:p w14:paraId="7AA6F492" w14:textId="77777777" w:rsidR="003C595C" w:rsidRPr="0049085E" w:rsidRDefault="003C595C" w:rsidP="001977CC">
                  <w:r>
                    <w:t>symboolcode</w:t>
                  </w:r>
                </w:p>
              </w:tc>
              <w:tc>
                <w:tcPr>
                  <w:tcW w:w="2500" w:type="pct"/>
                </w:tcPr>
                <w:p w14:paraId="720186BD" w14:textId="77777777" w:rsidR="003C595C" w:rsidRDefault="003C595C" w:rsidP="001977CC"/>
              </w:tc>
            </w:tr>
            <w:tr w:rsidR="003C595C" w:rsidRPr="0049085E" w14:paraId="5D1195C9" w14:textId="77777777" w:rsidTr="001977CC">
              <w:tc>
                <w:tcPr>
                  <w:tcW w:w="2500" w:type="pct"/>
                </w:tcPr>
                <w:p w14:paraId="352A1650" w14:textId="77777777" w:rsidR="003C595C" w:rsidRPr="0049085E" w:rsidRDefault="003C595C" w:rsidP="001977CC">
                  <w:r w:rsidRPr="0049085E">
                    <w:t>nauwkeurigheid</w:t>
                  </w:r>
                </w:p>
              </w:tc>
              <w:tc>
                <w:tcPr>
                  <w:tcW w:w="2500" w:type="pct"/>
                </w:tcPr>
                <w:p w14:paraId="2AA6D3A1" w14:textId="77777777" w:rsidR="003C595C" w:rsidRPr="0049085E" w:rsidRDefault="003C595C" w:rsidP="001977CC"/>
              </w:tc>
            </w:tr>
            <w:tr w:rsidR="003C595C" w:rsidRPr="0049085E" w14:paraId="59E2C303" w14:textId="77777777" w:rsidTr="001977CC">
              <w:tc>
                <w:tcPr>
                  <w:tcW w:w="2500" w:type="pct"/>
                </w:tcPr>
                <w:p w14:paraId="06AC391C" w14:textId="77777777" w:rsidR="003C595C" w:rsidRPr="0049085E" w:rsidRDefault="003C595C" w:rsidP="001977CC">
                  <w:r w:rsidRPr="0049085E">
                    <w:t>bronNauwkeurigheid</w:t>
                  </w:r>
                </w:p>
              </w:tc>
              <w:tc>
                <w:tcPr>
                  <w:tcW w:w="2500" w:type="pct"/>
                </w:tcPr>
                <w:p w14:paraId="181788AB" w14:textId="77777777" w:rsidR="003C595C" w:rsidRPr="0049085E" w:rsidRDefault="003C595C" w:rsidP="001977CC">
                  <w:r>
                    <w:t>geen</w:t>
                  </w:r>
                </w:p>
              </w:tc>
            </w:tr>
            <w:tr w:rsidR="003C595C" w:rsidRPr="0049085E" w14:paraId="4BC871A9" w14:textId="77777777" w:rsidTr="001977CC">
              <w:tc>
                <w:tcPr>
                  <w:tcW w:w="2500" w:type="pct"/>
                </w:tcPr>
                <w:p w14:paraId="6B604173" w14:textId="77777777" w:rsidR="003C595C" w:rsidRPr="0049085E" w:rsidRDefault="003C595C" w:rsidP="001977CC">
                  <w:r>
                    <w:t>idealisatie</w:t>
                  </w:r>
                </w:p>
              </w:tc>
              <w:tc>
                <w:tcPr>
                  <w:tcW w:w="2500" w:type="pct"/>
                </w:tcPr>
                <w:p w14:paraId="66BBC02D" w14:textId="77777777" w:rsidR="003C595C" w:rsidRPr="0049085E" w:rsidRDefault="003C595C" w:rsidP="001977CC">
                  <w:r>
                    <w:t>geen</w:t>
                  </w:r>
                </w:p>
              </w:tc>
            </w:tr>
          </w:tbl>
          <w:p w14:paraId="63BD4F23" w14:textId="77777777" w:rsidR="003C595C" w:rsidRPr="00D631F2" w:rsidRDefault="003C595C" w:rsidP="001977CC"/>
        </w:tc>
      </w:tr>
    </w:tbl>
    <w:p w14:paraId="26E6F97B" w14:textId="77777777" w:rsidR="003C595C" w:rsidRDefault="003C595C">
      <w:pPr>
        <w:pStyle w:val="Tekstopmerking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1B59B32" w15:done="0"/>
  <w15:commentEx w15:paraId="180BC99A" w15:done="0"/>
  <w15:commentEx w15:paraId="1741CC46" w15:done="0"/>
  <w15:commentEx w15:paraId="52465D2A" w15:done="0"/>
  <w15:commentEx w15:paraId="02EA4C92" w15:done="0"/>
  <w15:commentEx w15:paraId="71882B44" w15:done="0"/>
  <w15:commentEx w15:paraId="09975D8D" w15:done="0"/>
  <w15:commentEx w15:paraId="0EEC90D0" w15:done="0"/>
  <w15:commentEx w15:paraId="26E6F9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50840" w16cex:dateUtc="2021-04-29T08:26:00Z"/>
  <w16cex:commentExtensible w16cex:durableId="24296E59" w16cex:dateUtc="2021-04-20T13:14:00Z"/>
  <w16cex:commentExtensible w16cex:durableId="242970A9" w16cex:dateUtc="2021-04-20T13:24:00Z"/>
  <w16cex:commentExtensible w16cex:durableId="242971A6" w16cex:dateUtc="2021-04-20T13:28:00Z"/>
  <w16cex:commentExtensible w16cex:durableId="242AB8F6" w16cex:dateUtc="2021-04-21T12:45:00Z"/>
  <w16cex:commentExtensible w16cex:durableId="2429720F" w16cex:dateUtc="2021-04-20T13:30:00Z"/>
  <w16cex:commentExtensible w16cex:durableId="242ABBE6" w16cex:dateUtc="2021-04-21T12:57:00Z"/>
  <w16cex:commentExtensible w16cex:durableId="24297512" w16cex:dateUtc="2021-04-20T13:43:00Z"/>
  <w16cex:commentExtensible w16cex:durableId="242ABC50" w16cex:dateUtc="2021-04-21T12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B59B32" w16cid:durableId="24350840"/>
  <w16cid:commentId w16cid:paraId="180BC99A" w16cid:durableId="24296E59"/>
  <w16cid:commentId w16cid:paraId="1741CC46" w16cid:durableId="242970A9"/>
  <w16cid:commentId w16cid:paraId="52465D2A" w16cid:durableId="242971A6"/>
  <w16cid:commentId w16cid:paraId="02EA4C92" w16cid:durableId="242AB8F6"/>
  <w16cid:commentId w16cid:paraId="71882B44" w16cid:durableId="2429720F"/>
  <w16cid:commentId w16cid:paraId="09975D8D" w16cid:durableId="242ABBE6"/>
  <w16cid:commentId w16cid:paraId="0EEC90D0" w16cid:durableId="24297512"/>
  <w16cid:commentId w16cid:paraId="26E6F97B" w16cid:durableId="242ABC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EFC54" w14:textId="77777777" w:rsidR="002960AC" w:rsidRDefault="002960AC" w:rsidP="002F250F">
      <w:pPr>
        <w:spacing w:line="240" w:lineRule="auto"/>
      </w:pPr>
      <w:r>
        <w:separator/>
      </w:r>
    </w:p>
  </w:endnote>
  <w:endnote w:type="continuationSeparator" w:id="0">
    <w:p w14:paraId="6CF2113A" w14:textId="77777777" w:rsidR="002960AC" w:rsidRDefault="002960AC" w:rsidP="002F25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63BA" w14:textId="77777777" w:rsidR="006E394C" w:rsidRDefault="006E394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AC552" w14:textId="0EFCD588" w:rsidR="00974A16" w:rsidRDefault="001D1226">
    <w:pPr>
      <w:pStyle w:val="Voettekst"/>
    </w:pPr>
    <w:fldSimple w:instr=" TITLE  ">
      <w:r w:rsidR="00E35725">
        <w:t>Omgevingsverordening Utrecht</w:t>
      </w:r>
    </w:fldSimple>
    <w:r w:rsidR="00974A16">
      <w:tab/>
    </w:r>
    <w:r w:rsidR="00974A16">
      <w:fldChar w:fldCharType="begin"/>
    </w:r>
    <w:r w:rsidR="00974A16">
      <w:instrText xml:space="preserve"> PAGE  \* Arabic </w:instrText>
    </w:r>
    <w:r w:rsidR="00974A16">
      <w:fldChar w:fldCharType="separate"/>
    </w:r>
    <w:r w:rsidR="00974A16">
      <w:rPr>
        <w:noProof/>
      </w:rPr>
      <w:t>1</w:t>
    </w:r>
    <w:r w:rsidR="00974A1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439B7" w14:textId="77777777" w:rsidR="006E394C" w:rsidRDefault="006E394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A0FD1" w14:textId="77777777" w:rsidR="002960AC" w:rsidRDefault="002960AC" w:rsidP="002F250F">
      <w:pPr>
        <w:spacing w:line="240" w:lineRule="auto"/>
      </w:pPr>
      <w:r>
        <w:separator/>
      </w:r>
    </w:p>
  </w:footnote>
  <w:footnote w:type="continuationSeparator" w:id="0">
    <w:p w14:paraId="35F80C38" w14:textId="77777777" w:rsidR="002960AC" w:rsidRDefault="002960AC" w:rsidP="002F25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A12BD" w14:textId="77777777" w:rsidR="006E394C" w:rsidRDefault="006E394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EEC97" w14:textId="77777777" w:rsidR="006E394C" w:rsidRDefault="006E394C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089E3" w14:textId="77777777" w:rsidR="006E394C" w:rsidRDefault="006E394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FB273D4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E822A0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5C6F53A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708FC6A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560158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9E2400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C7B1C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E620B6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30893A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162683A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CE4CEA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42947CD0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B527635"/>
    <w:multiLevelType w:val="hybridMultilevel"/>
    <w:tmpl w:val="1F6CEB00"/>
    <w:lvl w:ilvl="0" w:tplc="1390ED6E">
      <w:start w:val="1"/>
      <w:numFmt w:val="decimal"/>
      <w:lvlText w:val="%1."/>
      <w:lvlJc w:val="left"/>
      <w:pPr>
        <w:ind w:left="-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655" w:hanging="360"/>
      </w:pPr>
    </w:lvl>
    <w:lvl w:ilvl="2" w:tplc="0413001B" w:tentative="1">
      <w:start w:val="1"/>
      <w:numFmt w:val="lowerRoman"/>
      <w:lvlText w:val="%3."/>
      <w:lvlJc w:val="right"/>
      <w:pPr>
        <w:ind w:left="1375" w:hanging="180"/>
      </w:pPr>
    </w:lvl>
    <w:lvl w:ilvl="3" w:tplc="0413000F" w:tentative="1">
      <w:start w:val="1"/>
      <w:numFmt w:val="decimal"/>
      <w:lvlText w:val="%4."/>
      <w:lvlJc w:val="left"/>
      <w:pPr>
        <w:ind w:left="2095" w:hanging="360"/>
      </w:pPr>
    </w:lvl>
    <w:lvl w:ilvl="4" w:tplc="04130019" w:tentative="1">
      <w:start w:val="1"/>
      <w:numFmt w:val="lowerLetter"/>
      <w:lvlText w:val="%5."/>
      <w:lvlJc w:val="left"/>
      <w:pPr>
        <w:ind w:left="2815" w:hanging="360"/>
      </w:pPr>
    </w:lvl>
    <w:lvl w:ilvl="5" w:tplc="0413001B" w:tentative="1">
      <w:start w:val="1"/>
      <w:numFmt w:val="lowerRoman"/>
      <w:lvlText w:val="%6."/>
      <w:lvlJc w:val="right"/>
      <w:pPr>
        <w:ind w:left="3535" w:hanging="180"/>
      </w:pPr>
    </w:lvl>
    <w:lvl w:ilvl="6" w:tplc="0413000F" w:tentative="1">
      <w:start w:val="1"/>
      <w:numFmt w:val="decimal"/>
      <w:lvlText w:val="%7."/>
      <w:lvlJc w:val="left"/>
      <w:pPr>
        <w:ind w:left="4255" w:hanging="360"/>
      </w:pPr>
    </w:lvl>
    <w:lvl w:ilvl="7" w:tplc="04130019" w:tentative="1">
      <w:start w:val="1"/>
      <w:numFmt w:val="lowerLetter"/>
      <w:lvlText w:val="%8."/>
      <w:lvlJc w:val="left"/>
      <w:pPr>
        <w:ind w:left="4975" w:hanging="360"/>
      </w:pPr>
    </w:lvl>
    <w:lvl w:ilvl="8" w:tplc="0413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13" w15:restartNumberingAfterBreak="0">
    <w:nsid w:val="79F571D4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erard Wolbers">
    <w15:presenceInfo w15:providerId="AD" w15:userId="S::G.Wolbers@geonovum.nl::9b62da66-e714-4b75-985b-36491547766f"/>
  </w15:person>
  <w15:person w15:author="Maarten van Rooij">
    <w15:presenceInfo w15:providerId="None" w15:userId="Maarten van Rooi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75"/>
    <w:rsid w:val="00015D5B"/>
    <w:rsid w:val="0001679F"/>
    <w:rsid w:val="00020F94"/>
    <w:rsid w:val="00024628"/>
    <w:rsid w:val="00031342"/>
    <w:rsid w:val="00044ECD"/>
    <w:rsid w:val="00045DE8"/>
    <w:rsid w:val="0004785B"/>
    <w:rsid w:val="00070B3D"/>
    <w:rsid w:val="00071E4B"/>
    <w:rsid w:val="000809BC"/>
    <w:rsid w:val="000A64EB"/>
    <w:rsid w:val="000A6F78"/>
    <w:rsid w:val="000B24B0"/>
    <w:rsid w:val="000B42F4"/>
    <w:rsid w:val="000B47DF"/>
    <w:rsid w:val="000C64D1"/>
    <w:rsid w:val="000D0330"/>
    <w:rsid w:val="000D17D1"/>
    <w:rsid w:val="000E59F7"/>
    <w:rsid w:val="000E7DF4"/>
    <w:rsid w:val="000F462A"/>
    <w:rsid w:val="000F5FA4"/>
    <w:rsid w:val="00115E3D"/>
    <w:rsid w:val="00127CD6"/>
    <w:rsid w:val="00137B27"/>
    <w:rsid w:val="00143741"/>
    <w:rsid w:val="00150D95"/>
    <w:rsid w:val="001576BA"/>
    <w:rsid w:val="00160E4F"/>
    <w:rsid w:val="00163EDC"/>
    <w:rsid w:val="00165B78"/>
    <w:rsid w:val="0017617B"/>
    <w:rsid w:val="0018661E"/>
    <w:rsid w:val="00186DCE"/>
    <w:rsid w:val="001A729A"/>
    <w:rsid w:val="001B1AA6"/>
    <w:rsid w:val="001C242C"/>
    <w:rsid w:val="001C3CFA"/>
    <w:rsid w:val="001C51E7"/>
    <w:rsid w:val="001C7FCF"/>
    <w:rsid w:val="001D1226"/>
    <w:rsid w:val="001D506D"/>
    <w:rsid w:val="001D63BA"/>
    <w:rsid w:val="001E26E1"/>
    <w:rsid w:val="001E4A5F"/>
    <w:rsid w:val="001E4B5A"/>
    <w:rsid w:val="001E5FE4"/>
    <w:rsid w:val="001F17F8"/>
    <w:rsid w:val="001F3DDA"/>
    <w:rsid w:val="001F6BDC"/>
    <w:rsid w:val="00202FFD"/>
    <w:rsid w:val="00203EAE"/>
    <w:rsid w:val="0021440A"/>
    <w:rsid w:val="00221360"/>
    <w:rsid w:val="00225125"/>
    <w:rsid w:val="00231834"/>
    <w:rsid w:val="00241890"/>
    <w:rsid w:val="00244494"/>
    <w:rsid w:val="00246EC4"/>
    <w:rsid w:val="002500AD"/>
    <w:rsid w:val="00272A52"/>
    <w:rsid w:val="002739B8"/>
    <w:rsid w:val="002960AC"/>
    <w:rsid w:val="0029651E"/>
    <w:rsid w:val="00297BCF"/>
    <w:rsid w:val="002A0191"/>
    <w:rsid w:val="002D104C"/>
    <w:rsid w:val="002E4589"/>
    <w:rsid w:val="002F250F"/>
    <w:rsid w:val="002F2A6D"/>
    <w:rsid w:val="0031108E"/>
    <w:rsid w:val="00320996"/>
    <w:rsid w:val="00321A1A"/>
    <w:rsid w:val="00333278"/>
    <w:rsid w:val="003442FB"/>
    <w:rsid w:val="00344C37"/>
    <w:rsid w:val="00346F38"/>
    <w:rsid w:val="003640C2"/>
    <w:rsid w:val="0038060D"/>
    <w:rsid w:val="003831DE"/>
    <w:rsid w:val="00383DCA"/>
    <w:rsid w:val="00391836"/>
    <w:rsid w:val="00391CDA"/>
    <w:rsid w:val="00396850"/>
    <w:rsid w:val="00397E46"/>
    <w:rsid w:val="003A184A"/>
    <w:rsid w:val="003A5525"/>
    <w:rsid w:val="003C1EF3"/>
    <w:rsid w:val="003C339A"/>
    <w:rsid w:val="003C595C"/>
    <w:rsid w:val="003C6F35"/>
    <w:rsid w:val="003D490E"/>
    <w:rsid w:val="003F6BA8"/>
    <w:rsid w:val="0040417C"/>
    <w:rsid w:val="00405BF0"/>
    <w:rsid w:val="00411C71"/>
    <w:rsid w:val="004141BB"/>
    <w:rsid w:val="004274F9"/>
    <w:rsid w:val="00432FAB"/>
    <w:rsid w:val="0044497B"/>
    <w:rsid w:val="0044779A"/>
    <w:rsid w:val="004503BA"/>
    <w:rsid w:val="0045224C"/>
    <w:rsid w:val="004641C0"/>
    <w:rsid w:val="004742D3"/>
    <w:rsid w:val="004832BB"/>
    <w:rsid w:val="00487468"/>
    <w:rsid w:val="00497466"/>
    <w:rsid w:val="004B1FA5"/>
    <w:rsid w:val="004B3295"/>
    <w:rsid w:val="004B40D8"/>
    <w:rsid w:val="004C101C"/>
    <w:rsid w:val="004C111E"/>
    <w:rsid w:val="004C5478"/>
    <w:rsid w:val="004C603C"/>
    <w:rsid w:val="004D6DE5"/>
    <w:rsid w:val="004E7E16"/>
    <w:rsid w:val="00501D94"/>
    <w:rsid w:val="00502B25"/>
    <w:rsid w:val="00511F41"/>
    <w:rsid w:val="00512057"/>
    <w:rsid w:val="00525F29"/>
    <w:rsid w:val="00526966"/>
    <w:rsid w:val="00535A76"/>
    <w:rsid w:val="00536600"/>
    <w:rsid w:val="00541607"/>
    <w:rsid w:val="00543052"/>
    <w:rsid w:val="005514A7"/>
    <w:rsid w:val="00570024"/>
    <w:rsid w:val="00582A63"/>
    <w:rsid w:val="00586801"/>
    <w:rsid w:val="00590F9D"/>
    <w:rsid w:val="005A1A75"/>
    <w:rsid w:val="005A1ED0"/>
    <w:rsid w:val="005A2547"/>
    <w:rsid w:val="005A3AF1"/>
    <w:rsid w:val="005A5E97"/>
    <w:rsid w:val="005C5089"/>
    <w:rsid w:val="005D0361"/>
    <w:rsid w:val="005F639D"/>
    <w:rsid w:val="00605F21"/>
    <w:rsid w:val="00615F4F"/>
    <w:rsid w:val="006222E1"/>
    <w:rsid w:val="00622DC4"/>
    <w:rsid w:val="00623D85"/>
    <w:rsid w:val="006252F3"/>
    <w:rsid w:val="00630D3A"/>
    <w:rsid w:val="00631B60"/>
    <w:rsid w:val="00645F51"/>
    <w:rsid w:val="00661585"/>
    <w:rsid w:val="00661779"/>
    <w:rsid w:val="00677769"/>
    <w:rsid w:val="00680D99"/>
    <w:rsid w:val="006A3537"/>
    <w:rsid w:val="006B34DF"/>
    <w:rsid w:val="006B404E"/>
    <w:rsid w:val="006C76E7"/>
    <w:rsid w:val="006E394C"/>
    <w:rsid w:val="006E6A0D"/>
    <w:rsid w:val="0070583C"/>
    <w:rsid w:val="007139D4"/>
    <w:rsid w:val="0071541F"/>
    <w:rsid w:val="0072414E"/>
    <w:rsid w:val="00731CF9"/>
    <w:rsid w:val="007332DF"/>
    <w:rsid w:val="007642E3"/>
    <w:rsid w:val="00772A57"/>
    <w:rsid w:val="00772E45"/>
    <w:rsid w:val="0078130C"/>
    <w:rsid w:val="00781F70"/>
    <w:rsid w:val="0078273B"/>
    <w:rsid w:val="00792F53"/>
    <w:rsid w:val="007A6455"/>
    <w:rsid w:val="007C4F03"/>
    <w:rsid w:val="007D68A7"/>
    <w:rsid w:val="007D6C5D"/>
    <w:rsid w:val="007D793D"/>
    <w:rsid w:val="007F3219"/>
    <w:rsid w:val="007F6988"/>
    <w:rsid w:val="008030FB"/>
    <w:rsid w:val="008064ED"/>
    <w:rsid w:val="008104DA"/>
    <w:rsid w:val="00810DEB"/>
    <w:rsid w:val="00823035"/>
    <w:rsid w:val="00827B03"/>
    <w:rsid w:val="00844199"/>
    <w:rsid w:val="00852FD9"/>
    <w:rsid w:val="0085320F"/>
    <w:rsid w:val="00854452"/>
    <w:rsid w:val="00881150"/>
    <w:rsid w:val="0088252A"/>
    <w:rsid w:val="00882AB0"/>
    <w:rsid w:val="00890696"/>
    <w:rsid w:val="0089638D"/>
    <w:rsid w:val="008A775C"/>
    <w:rsid w:val="008C529B"/>
    <w:rsid w:val="008C70D6"/>
    <w:rsid w:val="008C7182"/>
    <w:rsid w:val="008D0F04"/>
    <w:rsid w:val="008D757A"/>
    <w:rsid w:val="008D787D"/>
    <w:rsid w:val="008E4F57"/>
    <w:rsid w:val="008E5673"/>
    <w:rsid w:val="008F645C"/>
    <w:rsid w:val="008F6C4F"/>
    <w:rsid w:val="00902F32"/>
    <w:rsid w:val="00905793"/>
    <w:rsid w:val="00912364"/>
    <w:rsid w:val="009148BA"/>
    <w:rsid w:val="0092322D"/>
    <w:rsid w:val="00925BE4"/>
    <w:rsid w:val="009271A8"/>
    <w:rsid w:val="00930927"/>
    <w:rsid w:val="00932FC4"/>
    <w:rsid w:val="009440C9"/>
    <w:rsid w:val="00950013"/>
    <w:rsid w:val="00965E71"/>
    <w:rsid w:val="00974A16"/>
    <w:rsid w:val="00974C42"/>
    <w:rsid w:val="00975EDC"/>
    <w:rsid w:val="00977EF0"/>
    <w:rsid w:val="00987D86"/>
    <w:rsid w:val="009A6FA8"/>
    <w:rsid w:val="009A71AB"/>
    <w:rsid w:val="009B087A"/>
    <w:rsid w:val="009C3547"/>
    <w:rsid w:val="009C4D38"/>
    <w:rsid w:val="009C65E8"/>
    <w:rsid w:val="009D6E8F"/>
    <w:rsid w:val="009E4646"/>
    <w:rsid w:val="009F0694"/>
    <w:rsid w:val="009F4DEF"/>
    <w:rsid w:val="00A14104"/>
    <w:rsid w:val="00A162AB"/>
    <w:rsid w:val="00A21E2A"/>
    <w:rsid w:val="00A30C6B"/>
    <w:rsid w:val="00A43463"/>
    <w:rsid w:val="00A45944"/>
    <w:rsid w:val="00A61A45"/>
    <w:rsid w:val="00A72331"/>
    <w:rsid w:val="00A7590F"/>
    <w:rsid w:val="00A86420"/>
    <w:rsid w:val="00A9155E"/>
    <w:rsid w:val="00AA053C"/>
    <w:rsid w:val="00AA365D"/>
    <w:rsid w:val="00AB1E74"/>
    <w:rsid w:val="00AD5F31"/>
    <w:rsid w:val="00AF587D"/>
    <w:rsid w:val="00B1293F"/>
    <w:rsid w:val="00B2378F"/>
    <w:rsid w:val="00B32FFD"/>
    <w:rsid w:val="00B41FF8"/>
    <w:rsid w:val="00B42701"/>
    <w:rsid w:val="00B528CD"/>
    <w:rsid w:val="00B71FBC"/>
    <w:rsid w:val="00B729B9"/>
    <w:rsid w:val="00B83576"/>
    <w:rsid w:val="00B920C7"/>
    <w:rsid w:val="00B92872"/>
    <w:rsid w:val="00B967A1"/>
    <w:rsid w:val="00BA7C60"/>
    <w:rsid w:val="00BC773D"/>
    <w:rsid w:val="00BD32F3"/>
    <w:rsid w:val="00BD3AF7"/>
    <w:rsid w:val="00BD4562"/>
    <w:rsid w:val="00BE51C0"/>
    <w:rsid w:val="00BF486B"/>
    <w:rsid w:val="00BF4C97"/>
    <w:rsid w:val="00BF665B"/>
    <w:rsid w:val="00C059BB"/>
    <w:rsid w:val="00C06C53"/>
    <w:rsid w:val="00C074C5"/>
    <w:rsid w:val="00C11990"/>
    <w:rsid w:val="00C16C8F"/>
    <w:rsid w:val="00C561C5"/>
    <w:rsid w:val="00C56647"/>
    <w:rsid w:val="00C614EF"/>
    <w:rsid w:val="00C61C2E"/>
    <w:rsid w:val="00C70276"/>
    <w:rsid w:val="00C7238B"/>
    <w:rsid w:val="00C8195A"/>
    <w:rsid w:val="00C95794"/>
    <w:rsid w:val="00CB7FCC"/>
    <w:rsid w:val="00CD02CA"/>
    <w:rsid w:val="00CD426F"/>
    <w:rsid w:val="00CD6FCA"/>
    <w:rsid w:val="00CD7BD4"/>
    <w:rsid w:val="00CE56EC"/>
    <w:rsid w:val="00CF0355"/>
    <w:rsid w:val="00D32893"/>
    <w:rsid w:val="00D50F42"/>
    <w:rsid w:val="00D510A5"/>
    <w:rsid w:val="00D521A9"/>
    <w:rsid w:val="00D54668"/>
    <w:rsid w:val="00D617E9"/>
    <w:rsid w:val="00D634AE"/>
    <w:rsid w:val="00D94A23"/>
    <w:rsid w:val="00DC5580"/>
    <w:rsid w:val="00DC762D"/>
    <w:rsid w:val="00DD76C4"/>
    <w:rsid w:val="00DE60B5"/>
    <w:rsid w:val="00DE6322"/>
    <w:rsid w:val="00DF4709"/>
    <w:rsid w:val="00E07E10"/>
    <w:rsid w:val="00E15267"/>
    <w:rsid w:val="00E208B1"/>
    <w:rsid w:val="00E334EB"/>
    <w:rsid w:val="00E35725"/>
    <w:rsid w:val="00E3665B"/>
    <w:rsid w:val="00E41ADE"/>
    <w:rsid w:val="00E45393"/>
    <w:rsid w:val="00E45486"/>
    <w:rsid w:val="00E4725F"/>
    <w:rsid w:val="00E637D9"/>
    <w:rsid w:val="00E64ABB"/>
    <w:rsid w:val="00E65E37"/>
    <w:rsid w:val="00E7398C"/>
    <w:rsid w:val="00E742A3"/>
    <w:rsid w:val="00E7525B"/>
    <w:rsid w:val="00E80221"/>
    <w:rsid w:val="00E80A29"/>
    <w:rsid w:val="00E90F86"/>
    <w:rsid w:val="00E967D5"/>
    <w:rsid w:val="00E97A02"/>
    <w:rsid w:val="00EB2070"/>
    <w:rsid w:val="00EC3A09"/>
    <w:rsid w:val="00ED4B12"/>
    <w:rsid w:val="00EF0D79"/>
    <w:rsid w:val="00EF6FAB"/>
    <w:rsid w:val="00F04AE5"/>
    <w:rsid w:val="00F07E48"/>
    <w:rsid w:val="00F13404"/>
    <w:rsid w:val="00F21F36"/>
    <w:rsid w:val="00F2593E"/>
    <w:rsid w:val="00F42B41"/>
    <w:rsid w:val="00F501A8"/>
    <w:rsid w:val="00F91DE5"/>
    <w:rsid w:val="00F945EC"/>
    <w:rsid w:val="00FA6A70"/>
    <w:rsid w:val="00FA6FE3"/>
    <w:rsid w:val="00FA756E"/>
    <w:rsid w:val="00FB0274"/>
    <w:rsid w:val="00FC1B7D"/>
    <w:rsid w:val="00FC5614"/>
    <w:rsid w:val="00FC5738"/>
    <w:rsid w:val="00FD1F14"/>
    <w:rsid w:val="00FD483C"/>
    <w:rsid w:val="00FE6C95"/>
    <w:rsid w:val="00F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F53BD"/>
  <w15:docId w15:val="{009697DF-562F-4432-AFC0-25FC53D9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3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rsid w:val="004141BB"/>
    <w:pPr>
      <w:spacing w:after="0" w:line="280" w:lineRule="atLeast"/>
    </w:pPr>
    <w:rPr>
      <w:rFonts w:ascii="Tahoma" w:hAnsi="Tahoma"/>
      <w:sz w:val="20"/>
    </w:rPr>
  </w:style>
  <w:style w:type="paragraph" w:styleId="Kop1">
    <w:name w:val="heading 1"/>
    <w:aliases w:val="Hoofdstuk"/>
    <w:basedOn w:val="Standaard"/>
    <w:next w:val="Standaard"/>
    <w:qFormat/>
    <w:rsid w:val="00827B03"/>
    <w:pPr>
      <w:keepNext/>
      <w:keepLines/>
      <w:pageBreakBefore/>
      <w:tabs>
        <w:tab w:val="left" w:pos="1701"/>
      </w:tabs>
      <w:spacing w:after="280"/>
      <w:ind w:hanging="1701"/>
      <w:outlineLvl w:val="0"/>
    </w:pPr>
    <w:rPr>
      <w:b/>
      <w:szCs w:val="18"/>
    </w:rPr>
  </w:style>
  <w:style w:type="paragraph" w:styleId="Kop2">
    <w:name w:val="heading 2"/>
    <w:aliases w:val="Afdeling"/>
    <w:basedOn w:val="Standaard"/>
    <w:next w:val="Standaard"/>
    <w:autoRedefine/>
    <w:unhideWhenUsed/>
    <w:qFormat/>
    <w:rsid w:val="0001679F"/>
    <w:pPr>
      <w:keepNext/>
      <w:keepLines/>
      <w:tabs>
        <w:tab w:val="left" w:pos="1701"/>
      </w:tabs>
      <w:suppressAutoHyphens/>
      <w:autoSpaceDN w:val="0"/>
      <w:spacing w:before="280" w:after="280"/>
      <w:ind w:hanging="1701"/>
      <w:textAlignment w:val="baseline"/>
      <w:outlineLvl w:val="1"/>
    </w:pPr>
    <w:rPr>
      <w:rFonts w:eastAsiaTheme="majorEastAsia" w:cs="Mangal"/>
      <w:b/>
      <w:bCs/>
      <w:noProof/>
      <w:kern w:val="3"/>
      <w:szCs w:val="18"/>
      <w:lang w:eastAsia="zh-CN" w:bidi="hi-IN"/>
    </w:rPr>
  </w:style>
  <w:style w:type="paragraph" w:styleId="Kop3">
    <w:name w:val="heading 3"/>
    <w:aliases w:val="Paragraaf"/>
    <w:basedOn w:val="Standaard"/>
    <w:next w:val="Standaard"/>
    <w:unhideWhenUsed/>
    <w:qFormat/>
    <w:rsid w:val="0001679F"/>
    <w:pPr>
      <w:keepNext/>
      <w:keepLines/>
      <w:tabs>
        <w:tab w:val="left" w:pos="1701"/>
      </w:tabs>
      <w:spacing w:before="280" w:after="280" w:line="280" w:lineRule="exact"/>
      <w:ind w:hanging="1701"/>
      <w:contextualSpacing/>
      <w:textboxTightWrap w:val="allLines"/>
      <w:outlineLvl w:val="2"/>
    </w:pPr>
    <w:rPr>
      <w:rFonts w:eastAsiaTheme="majorEastAsia" w:cstheme="majorBidi"/>
      <w:b/>
      <w:bCs/>
      <w:szCs w:val="18"/>
    </w:rPr>
  </w:style>
  <w:style w:type="paragraph" w:styleId="Kop4">
    <w:name w:val="heading 4"/>
    <w:aliases w:val="Subparagraaf"/>
    <w:basedOn w:val="Standaard"/>
    <w:next w:val="Standaard"/>
    <w:uiPriority w:val="9"/>
    <w:unhideWhenUsed/>
    <w:qFormat/>
    <w:rsid w:val="0001679F"/>
    <w:pPr>
      <w:keepNext/>
      <w:keepLines/>
      <w:tabs>
        <w:tab w:val="left" w:pos="1701"/>
      </w:tabs>
      <w:spacing w:before="280" w:after="280"/>
      <w:ind w:hanging="1701"/>
      <w:outlineLvl w:val="3"/>
    </w:pPr>
    <w:rPr>
      <w:rFonts w:eastAsiaTheme="majorEastAsia" w:cstheme="majorBidi"/>
      <w:bCs/>
      <w:iCs/>
    </w:rPr>
  </w:style>
  <w:style w:type="paragraph" w:styleId="Kop5">
    <w:name w:val="heading 5"/>
    <w:aliases w:val="Subsubparagraaf"/>
    <w:basedOn w:val="Standaard"/>
    <w:next w:val="Standaard"/>
    <w:uiPriority w:val="9"/>
    <w:unhideWhenUsed/>
    <w:qFormat/>
    <w:rsid w:val="0001679F"/>
    <w:pPr>
      <w:keepNext/>
      <w:keepLines/>
      <w:tabs>
        <w:tab w:val="left" w:pos="1701"/>
      </w:tabs>
      <w:spacing w:before="280" w:after="280"/>
      <w:ind w:hanging="1701"/>
      <w:outlineLvl w:val="4"/>
    </w:pPr>
    <w:rPr>
      <w:rFonts w:eastAsiaTheme="majorEastAsia" w:cstheme="majorBidi"/>
    </w:rPr>
  </w:style>
  <w:style w:type="paragraph" w:styleId="Kop6">
    <w:name w:val="heading 6"/>
    <w:aliases w:val="Artikel"/>
    <w:basedOn w:val="Standaard"/>
    <w:next w:val="Standaard"/>
    <w:link w:val="Kop6Char"/>
    <w:uiPriority w:val="9"/>
    <w:unhideWhenUsed/>
    <w:qFormat/>
    <w:rsid w:val="0001679F"/>
    <w:pPr>
      <w:keepNext/>
      <w:keepLines/>
      <w:tabs>
        <w:tab w:val="left" w:pos="1701"/>
      </w:tabs>
      <w:spacing w:before="280"/>
      <w:ind w:hanging="1701"/>
      <w:outlineLvl w:val="5"/>
    </w:pPr>
    <w:rPr>
      <w:rFonts w:eastAsiaTheme="majorEastAsia" w:cstheme="majorBidi"/>
      <w:i/>
      <w:iCs/>
    </w:rPr>
  </w:style>
  <w:style w:type="paragraph" w:styleId="Kop7">
    <w:name w:val="heading 7"/>
    <w:basedOn w:val="Standaard"/>
    <w:next w:val="Standaard"/>
    <w:uiPriority w:val="9"/>
    <w:semiHidden/>
    <w:unhideWhenUsed/>
    <w:rsid w:val="00CE56EC"/>
    <w:pPr>
      <w:keepNext/>
      <w:keepLines/>
      <w:spacing w:before="200"/>
      <w:outlineLvl w:val="6"/>
    </w:pPr>
    <w:rPr>
      <w:rFonts w:eastAsiaTheme="majorEastAsia" w:cstheme="majorBidi"/>
      <w:i/>
      <w:iCs/>
    </w:rPr>
  </w:style>
  <w:style w:type="paragraph" w:styleId="Kop8">
    <w:name w:val="heading 8"/>
    <w:basedOn w:val="Standaard"/>
    <w:next w:val="Standaard"/>
    <w:uiPriority w:val="9"/>
    <w:semiHidden/>
    <w:unhideWhenUsed/>
    <w:rsid w:val="00CE56EC"/>
    <w:pPr>
      <w:keepNext/>
      <w:keepLines/>
      <w:spacing w:before="200"/>
      <w:outlineLvl w:val="7"/>
    </w:pPr>
    <w:rPr>
      <w:rFonts w:eastAsiaTheme="majorEastAsia" w:cstheme="majorBidi"/>
      <w:iCs/>
    </w:rPr>
  </w:style>
  <w:style w:type="paragraph" w:styleId="Kop9">
    <w:name w:val="heading 9"/>
    <w:basedOn w:val="Standaard"/>
    <w:next w:val="Standaard"/>
    <w:uiPriority w:val="9"/>
    <w:semiHidden/>
    <w:unhideWhenUsed/>
    <w:rsid w:val="00CE56EC"/>
    <w:pPr>
      <w:keepNext/>
      <w:keepLines/>
      <w:spacing w:before="200"/>
      <w:outlineLvl w:val="8"/>
    </w:pPr>
    <w:rPr>
      <w:rFonts w:eastAsiaTheme="majorEastAsia" w:cstheme="majorBidi"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B40D8"/>
    <w:rPr>
      <w:rFonts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B40D8"/>
    <w:rPr>
      <w:rFonts w:ascii="Tahoma" w:hAnsi="Tahoma" w:cs="Tahoma"/>
      <w:sz w:val="16"/>
      <w:szCs w:val="16"/>
    </w:rPr>
  </w:style>
  <w:style w:type="numbering" w:styleId="111111">
    <w:name w:val="Outline List 2"/>
    <w:basedOn w:val="Geenlijst"/>
    <w:uiPriority w:val="99"/>
    <w:semiHidden/>
    <w:unhideWhenUsed/>
    <w:rsid w:val="00CE56EC"/>
    <w:pPr>
      <w:numPr>
        <w:numId w:val="1"/>
      </w:numPr>
    </w:pPr>
  </w:style>
  <w:style w:type="numbering" w:styleId="1ai">
    <w:name w:val="Outline List 1"/>
    <w:basedOn w:val="Geenlijst"/>
    <w:uiPriority w:val="99"/>
    <w:semiHidden/>
    <w:unhideWhenUsed/>
    <w:rsid w:val="00CE56EC"/>
    <w:pPr>
      <w:numPr>
        <w:numId w:val="2"/>
      </w:numPr>
    </w:pPr>
  </w:style>
  <w:style w:type="table" w:styleId="3D-effectenvoortabel1">
    <w:name w:val="Table 3D effects 1"/>
    <w:basedOn w:val="Standaardtabel"/>
    <w:uiPriority w:val="99"/>
    <w:semiHidden/>
    <w:unhideWhenUsed/>
    <w:rsid w:val="00CE56EC"/>
    <w:pPr>
      <w:spacing w:after="0"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CE56EC"/>
    <w:pPr>
      <w:spacing w:after="0"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CE56EC"/>
    <w:pPr>
      <w:spacing w:after="0"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CE56EC"/>
  </w:style>
  <w:style w:type="character" w:customStyle="1" w:styleId="AanhefChar">
    <w:name w:val="Aanhef Char"/>
    <w:basedOn w:val="Standaardalinea-lettertype"/>
    <w:link w:val="Aanhef"/>
    <w:uiPriority w:val="99"/>
    <w:semiHidden/>
    <w:rsid w:val="00CE56EC"/>
    <w:rPr>
      <w:rFonts w:ascii="Verdana" w:hAnsi="Verdana"/>
      <w:sz w:val="20"/>
    </w:rPr>
  </w:style>
  <w:style w:type="paragraph" w:styleId="Adresenvelop">
    <w:name w:val="envelope address"/>
    <w:basedOn w:val="Standaard"/>
    <w:uiPriority w:val="99"/>
    <w:semiHidden/>
    <w:unhideWhenUsed/>
    <w:rsid w:val="00CE56EC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CE56EC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CE56EC"/>
    <w:rPr>
      <w:rFonts w:ascii="Verdana" w:hAnsi="Verdana"/>
      <w:sz w:val="20"/>
    </w:rPr>
  </w:style>
  <w:style w:type="paragraph" w:styleId="Afzender">
    <w:name w:val="envelope return"/>
    <w:basedOn w:val="Standaard"/>
    <w:uiPriority w:val="99"/>
    <w:semiHidden/>
    <w:unhideWhenUsed/>
    <w:rsid w:val="00CE56EC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numbering" w:styleId="Artikelsectie">
    <w:name w:val="Outline List 3"/>
    <w:basedOn w:val="Geenlijst"/>
    <w:uiPriority w:val="99"/>
    <w:semiHidden/>
    <w:unhideWhenUsed/>
    <w:rsid w:val="00CE56EC"/>
    <w:pPr>
      <w:numPr>
        <w:numId w:val="3"/>
      </w:numPr>
    </w:pPr>
  </w:style>
  <w:style w:type="paragraph" w:styleId="Berichtkop">
    <w:name w:val="Message Header"/>
    <w:basedOn w:val="Standaard"/>
    <w:link w:val="BerichtkopChar"/>
    <w:uiPriority w:val="99"/>
    <w:semiHidden/>
    <w:unhideWhenUsed/>
    <w:rsid w:val="00CE56E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CE56E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CE56EC"/>
  </w:style>
  <w:style w:type="paragraph" w:styleId="Bloktekst">
    <w:name w:val="Block Text"/>
    <w:basedOn w:val="Standaard"/>
    <w:uiPriority w:val="99"/>
    <w:semiHidden/>
    <w:unhideWhenUsed/>
    <w:rsid w:val="00CE56EC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CE56EC"/>
    <w:pPr>
      <w:ind w:left="200" w:hanging="200"/>
    </w:p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CE56EC"/>
  </w:style>
  <w:style w:type="character" w:customStyle="1" w:styleId="DatumChar">
    <w:name w:val="Datum Char"/>
    <w:basedOn w:val="Standaardalinea-lettertype"/>
    <w:link w:val="Datum"/>
    <w:uiPriority w:val="99"/>
    <w:semiHidden/>
    <w:rsid w:val="00CE56EC"/>
    <w:rPr>
      <w:rFonts w:ascii="Verdana" w:hAnsi="Verdana"/>
      <w:sz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CE56EC"/>
    <w:pPr>
      <w:spacing w:line="240" w:lineRule="auto"/>
    </w:pPr>
    <w:rPr>
      <w:rFonts w:cs="Tahoma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CE56EC"/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70"/>
    <w:rsid w:val="00CE56E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E56E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E56E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E56E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E56E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E56E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E56E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CE56EC"/>
    <w:pPr>
      <w:spacing w:after="0"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CE56EC"/>
    <w:pPr>
      <w:spacing w:after="0"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CE56EC"/>
    <w:pPr>
      <w:spacing w:after="0"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uiPriority w:val="99"/>
    <w:semiHidden/>
    <w:unhideWhenUsed/>
    <w:rsid w:val="00CE56EC"/>
    <w:pPr>
      <w:spacing w:after="0"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indnootmarkering">
    <w:name w:val="endnote reference"/>
    <w:basedOn w:val="Standaardalinea-lettertype"/>
    <w:uiPriority w:val="99"/>
    <w:semiHidden/>
    <w:unhideWhenUsed/>
    <w:rsid w:val="00CE56EC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E56EC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E56EC"/>
    <w:rPr>
      <w:rFonts w:ascii="Verdana" w:hAnsi="Verdana"/>
      <w:sz w:val="20"/>
      <w:szCs w:val="20"/>
    </w:rPr>
  </w:style>
  <w:style w:type="table" w:styleId="Elegantetabel">
    <w:name w:val="Table Elegant"/>
    <w:basedOn w:val="Standaardtabel"/>
    <w:uiPriority w:val="99"/>
    <w:semiHidden/>
    <w:unhideWhenUsed/>
    <w:rsid w:val="00CE56EC"/>
    <w:pPr>
      <w:spacing w:after="0"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CE56EC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CE56EC"/>
    <w:rPr>
      <w:rFonts w:ascii="Verdana" w:hAnsi="Verdana"/>
      <w:sz w:val="20"/>
    </w:rPr>
  </w:style>
  <w:style w:type="table" w:styleId="Gemiddeldraster1">
    <w:name w:val="Medium Grid 1"/>
    <w:basedOn w:val="Standaardtabel"/>
    <w:uiPriority w:val="67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E56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E56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E56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E56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E56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E56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E56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uiPriority w:val="63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E56E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E56E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E56E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E56E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E56E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E56E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E56E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E56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E56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E56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E56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E56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E56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E56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CE56EC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CE56EC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CE56EC"/>
    <w:rPr>
      <w:rFonts w:ascii="Verdana" w:hAnsi="Verdana"/>
      <w:sz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E56EC"/>
    <w:pPr>
      <w:spacing w:line="240" w:lineRule="auto"/>
    </w:pPr>
    <w:rPr>
      <w:rFonts w:ascii="Consolas" w:hAnsi="Consolas" w:cs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E56EC"/>
    <w:rPr>
      <w:rFonts w:ascii="Consolas" w:hAnsi="Consolas" w:cs="Consolas"/>
      <w:sz w:val="20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CE56EC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CE56EC"/>
    <w:rPr>
      <w:i/>
      <w:iCs/>
    </w:rPr>
  </w:style>
  <w:style w:type="character" w:styleId="HTMLVariable">
    <w:name w:val="HTML Variable"/>
    <w:basedOn w:val="Standaardalinea-lettertype"/>
    <w:uiPriority w:val="99"/>
    <w:semiHidden/>
    <w:unhideWhenUsed/>
    <w:rsid w:val="00CE56EC"/>
    <w:rPr>
      <w:i/>
      <w:iCs/>
    </w:rPr>
  </w:style>
  <w:style w:type="character" w:styleId="HTML-acroniem">
    <w:name w:val="HTML Acronym"/>
    <w:basedOn w:val="Standaardalinea-lettertype"/>
    <w:uiPriority w:val="99"/>
    <w:semiHidden/>
    <w:unhideWhenUsed/>
    <w:rsid w:val="00CE56EC"/>
  </w:style>
  <w:style w:type="paragraph" w:styleId="HTML-adres">
    <w:name w:val="HTML Address"/>
    <w:basedOn w:val="Standaard"/>
    <w:link w:val="HTML-adresChar"/>
    <w:uiPriority w:val="99"/>
    <w:semiHidden/>
    <w:unhideWhenUsed/>
    <w:rsid w:val="00CE56EC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CE56EC"/>
    <w:rPr>
      <w:rFonts w:ascii="Verdana" w:hAnsi="Verdana"/>
      <w:i/>
      <w:iCs/>
      <w:sz w:val="20"/>
    </w:rPr>
  </w:style>
  <w:style w:type="character" w:styleId="HTML-citaat">
    <w:name w:val="HTML Cite"/>
    <w:basedOn w:val="Standaardalinea-lettertype"/>
    <w:uiPriority w:val="99"/>
    <w:semiHidden/>
    <w:unhideWhenUsed/>
    <w:rsid w:val="00CE56EC"/>
    <w:rPr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CE56EC"/>
    <w:rPr>
      <w:rFonts w:ascii="Consolas" w:hAnsi="Consolas" w:cs="Consolas"/>
      <w:sz w:val="20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CE56EC"/>
    <w:rPr>
      <w:rFonts w:ascii="Consolas" w:hAnsi="Consolas" w:cs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CE56EC"/>
    <w:rPr>
      <w:rFonts w:ascii="Consolas" w:hAnsi="Consolas" w:cs="Consolas"/>
      <w:sz w:val="24"/>
      <w:szCs w:val="24"/>
    </w:rPr>
  </w:style>
  <w:style w:type="character" w:styleId="Hyperlink">
    <w:name w:val="Hyperlink"/>
    <w:basedOn w:val="Standaardalinea-lettertype"/>
    <w:uiPriority w:val="99"/>
    <w:semiHidden/>
    <w:unhideWhenUsed/>
    <w:rsid w:val="00CE56EC"/>
    <w:rPr>
      <w:color w:val="0000FF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CE56EC"/>
    <w:pPr>
      <w:spacing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CE56EC"/>
    <w:pPr>
      <w:spacing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CE56EC"/>
    <w:pPr>
      <w:spacing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CE56EC"/>
    <w:pPr>
      <w:spacing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CE56EC"/>
    <w:pPr>
      <w:spacing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CE56EC"/>
    <w:pPr>
      <w:spacing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CE56EC"/>
    <w:pPr>
      <w:spacing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CE56EC"/>
    <w:pPr>
      <w:spacing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CE56EC"/>
    <w:pPr>
      <w:spacing w:line="240" w:lineRule="auto"/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CE56EC"/>
    <w:rPr>
      <w:rFonts w:asciiTheme="majorHAnsi" w:eastAsiaTheme="majorEastAsia" w:hAnsiTheme="majorHAnsi" w:cstheme="majorBidi"/>
      <w:b/>
      <w:bCs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CE56E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CE56EC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CE56EC"/>
    <w:pPr>
      <w:spacing w:after="100"/>
      <w:ind w:left="40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CE56EC"/>
    <w:pPr>
      <w:spacing w:after="100"/>
      <w:ind w:left="60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CE56EC"/>
    <w:pPr>
      <w:spacing w:after="100"/>
      <w:ind w:left="80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CE56EC"/>
    <w:pPr>
      <w:spacing w:after="100"/>
      <w:ind w:left="10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CE56EC"/>
    <w:pPr>
      <w:spacing w:after="100"/>
      <w:ind w:left="120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CE56EC"/>
    <w:pPr>
      <w:spacing w:after="100"/>
      <w:ind w:left="140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CE56EC"/>
    <w:pPr>
      <w:spacing w:after="100"/>
      <w:ind w:left="1600"/>
    </w:pPr>
  </w:style>
  <w:style w:type="table" w:styleId="Klassieketabel1">
    <w:name w:val="Table Classic 1"/>
    <w:basedOn w:val="Standaardtabel"/>
    <w:uiPriority w:val="99"/>
    <w:semiHidden/>
    <w:unhideWhenUsed/>
    <w:rsid w:val="00CE56EC"/>
    <w:pPr>
      <w:spacing w:after="0"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CE56EC"/>
    <w:pPr>
      <w:spacing w:after="0"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CE56EC"/>
    <w:pPr>
      <w:spacing w:after="0"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CE56EC"/>
    <w:pPr>
      <w:spacing w:after="0"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73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71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E56E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CE56EC"/>
    <w:pPr>
      <w:spacing w:after="0"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CE56EC"/>
    <w:pPr>
      <w:spacing w:after="0"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CE56EC"/>
    <w:pPr>
      <w:spacing w:after="0"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CE56E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rsid w:val="00CE56EC"/>
    <w:pPr>
      <w:pageBreakBefore w:val="0"/>
      <w:tabs>
        <w:tab w:val="clear" w:pos="1701"/>
      </w:tabs>
      <w:spacing w:before="480" w:after="0"/>
      <w:ind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uiPriority w:val="99"/>
    <w:unhideWhenUsed/>
    <w:rsid w:val="00CE56EC"/>
    <w:pPr>
      <w:tabs>
        <w:tab w:val="center" w:pos="4536"/>
        <w:tab w:val="right" w:pos="9072"/>
      </w:tabs>
      <w:spacing w:line="240" w:lineRule="auto"/>
    </w:pPr>
  </w:style>
  <w:style w:type="table" w:styleId="Lichtraster">
    <w:name w:val="Light Grid"/>
    <w:basedOn w:val="Standaardtabel"/>
    <w:uiPriority w:val="62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uiPriority w:val="60"/>
    <w:rsid w:val="00CE56E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CE56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CE56E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CE56E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CE56E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CE56E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CE56E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E56EC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CE56EC"/>
    <w:pPr>
      <w:ind w:left="283" w:hanging="283"/>
      <w:contextualSpacing/>
    </w:pPr>
  </w:style>
  <w:style w:type="paragraph" w:styleId="Lijst2">
    <w:name w:val="List 2"/>
    <w:basedOn w:val="Standaard"/>
    <w:uiPriority w:val="99"/>
    <w:semiHidden/>
    <w:unhideWhenUsed/>
    <w:rsid w:val="00CE56EC"/>
    <w:pPr>
      <w:ind w:left="566" w:hanging="283"/>
      <w:contextualSpacing/>
    </w:pPr>
  </w:style>
  <w:style w:type="paragraph" w:styleId="Lijst3">
    <w:name w:val="List 3"/>
    <w:basedOn w:val="Standaard"/>
    <w:uiPriority w:val="99"/>
    <w:semiHidden/>
    <w:unhideWhenUsed/>
    <w:rsid w:val="00CE56EC"/>
    <w:pPr>
      <w:ind w:left="849" w:hanging="283"/>
      <w:contextualSpacing/>
    </w:pPr>
  </w:style>
  <w:style w:type="paragraph" w:styleId="Lijst4">
    <w:name w:val="List 4"/>
    <w:basedOn w:val="Standaard"/>
    <w:uiPriority w:val="99"/>
    <w:semiHidden/>
    <w:unhideWhenUsed/>
    <w:rsid w:val="00CE56EC"/>
    <w:pPr>
      <w:ind w:left="1132" w:hanging="283"/>
      <w:contextualSpacing/>
    </w:pPr>
  </w:style>
  <w:style w:type="paragraph" w:styleId="Lijst5">
    <w:name w:val="List 5"/>
    <w:basedOn w:val="Standaard"/>
    <w:uiPriority w:val="99"/>
    <w:semiHidden/>
    <w:unhideWhenUsed/>
    <w:rsid w:val="00CE56EC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CE56EC"/>
  </w:style>
  <w:style w:type="paragraph" w:styleId="Lijstopsomteken">
    <w:name w:val="List Bullet"/>
    <w:basedOn w:val="Standaard"/>
    <w:uiPriority w:val="99"/>
    <w:semiHidden/>
    <w:unhideWhenUsed/>
    <w:rsid w:val="00CE56EC"/>
    <w:pPr>
      <w:numPr>
        <w:numId w:val="4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CE56EC"/>
    <w:pPr>
      <w:numPr>
        <w:numId w:val="5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CE56EC"/>
    <w:pPr>
      <w:numPr>
        <w:numId w:val="6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CE56EC"/>
    <w:pPr>
      <w:numPr>
        <w:numId w:val="7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CE56EC"/>
    <w:pPr>
      <w:numPr>
        <w:numId w:val="8"/>
      </w:numPr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CE56EC"/>
    <w:pPr>
      <w:numPr>
        <w:numId w:val="9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CE56EC"/>
    <w:pPr>
      <w:numPr>
        <w:numId w:val="10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CE56EC"/>
    <w:pPr>
      <w:numPr>
        <w:numId w:val="11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CE56EC"/>
    <w:pPr>
      <w:numPr>
        <w:numId w:val="12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CE56EC"/>
    <w:pPr>
      <w:numPr>
        <w:numId w:val="13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CE56EC"/>
    <w:pPr>
      <w:spacing w:after="120"/>
      <w:ind w:left="283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CE56EC"/>
    <w:pPr>
      <w:spacing w:after="120"/>
      <w:ind w:left="566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CE56EC"/>
    <w:pPr>
      <w:spacing w:after="120"/>
      <w:ind w:left="849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CE56EC"/>
    <w:pPr>
      <w:spacing w:after="120"/>
      <w:ind w:left="1132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CE56EC"/>
    <w:pPr>
      <w:spacing w:after="120"/>
      <w:ind w:left="1415"/>
      <w:contextualSpacing/>
    </w:pPr>
  </w:style>
  <w:style w:type="paragraph" w:styleId="Macrotekst">
    <w:name w:val="macro"/>
    <w:link w:val="MacrotekstChar"/>
    <w:uiPriority w:val="99"/>
    <w:semiHidden/>
    <w:unhideWhenUsed/>
    <w:rsid w:val="00CE56E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80" w:lineRule="exact"/>
    </w:pPr>
    <w:rPr>
      <w:rFonts w:ascii="Consolas" w:hAnsi="Consolas" w:cs="Consolas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CE56EC"/>
    <w:rPr>
      <w:rFonts w:ascii="Consolas" w:hAnsi="Consolas" w:cs="Consolas"/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rsid w:val="00CE56EC"/>
    <w:rPr>
      <w:rFonts w:ascii="Times New Roman" w:hAnsi="Times New Roman" w:cs="Times New Roman"/>
      <w:sz w:val="24"/>
      <w:szCs w:val="24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CE56EC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CE56EC"/>
    <w:rPr>
      <w:rFonts w:ascii="Verdana" w:hAnsi="Verdana"/>
      <w:sz w:val="20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E56EC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E56EC"/>
    <w:rPr>
      <w:rFonts w:ascii="Verdana" w:hAnsi="Verdana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E56E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E56EC"/>
    <w:rPr>
      <w:rFonts w:ascii="Verdana" w:hAnsi="Verdana"/>
      <w:b/>
      <w:bCs/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CE56EC"/>
  </w:style>
  <w:style w:type="paragraph" w:styleId="Plattetekst">
    <w:name w:val="Body Text"/>
    <w:basedOn w:val="Standaard"/>
    <w:link w:val="PlattetekstChar"/>
    <w:uiPriority w:val="99"/>
    <w:semiHidden/>
    <w:unhideWhenUsed/>
    <w:rsid w:val="00CE56EC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CE56EC"/>
    <w:rPr>
      <w:rFonts w:ascii="Verdana" w:hAnsi="Verdana"/>
      <w:sz w:val="20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CE56EC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CE56EC"/>
    <w:rPr>
      <w:rFonts w:ascii="Verdana" w:hAnsi="Verdana"/>
      <w:sz w:val="20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CE56EC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CE56EC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CE56EC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CE56EC"/>
    <w:rPr>
      <w:rFonts w:ascii="Verdana" w:hAnsi="Verdana"/>
      <w:sz w:val="20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CE56EC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CE56EC"/>
    <w:rPr>
      <w:rFonts w:ascii="Verdana" w:hAnsi="Verdana"/>
      <w:sz w:val="20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CE56EC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CE56EC"/>
    <w:rPr>
      <w:rFonts w:ascii="Verdana" w:hAnsi="Verdana"/>
      <w:sz w:val="20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CE56EC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CE56EC"/>
    <w:rPr>
      <w:rFonts w:ascii="Verdana" w:hAnsi="Verdana"/>
      <w:sz w:val="20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CE56EC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CE56EC"/>
    <w:rPr>
      <w:rFonts w:ascii="Verdana" w:hAnsi="Verdana"/>
      <w:sz w:val="16"/>
      <w:szCs w:val="16"/>
    </w:rPr>
  </w:style>
  <w:style w:type="table" w:styleId="Professioneletabel">
    <w:name w:val="Table Professional"/>
    <w:basedOn w:val="Standaardtabel"/>
    <w:uiPriority w:val="99"/>
    <w:semiHidden/>
    <w:unhideWhenUsed/>
    <w:rsid w:val="00CE56EC"/>
    <w:pPr>
      <w:spacing w:after="0"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CE56EC"/>
  </w:style>
  <w:style w:type="paragraph" w:styleId="Standaardinspringing">
    <w:name w:val="Normal Indent"/>
    <w:basedOn w:val="Standaard"/>
    <w:uiPriority w:val="99"/>
    <w:semiHidden/>
    <w:unhideWhenUsed/>
    <w:rsid w:val="00CE56EC"/>
    <w:pPr>
      <w:ind w:left="708"/>
    </w:pPr>
  </w:style>
  <w:style w:type="table" w:styleId="Tabelkolommen1">
    <w:name w:val="Table Columns 1"/>
    <w:basedOn w:val="Standaardtabel"/>
    <w:uiPriority w:val="99"/>
    <w:semiHidden/>
    <w:unhideWhenUsed/>
    <w:rsid w:val="00CE56EC"/>
    <w:pPr>
      <w:spacing w:after="0"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CE56EC"/>
    <w:pPr>
      <w:spacing w:after="0"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CE56EC"/>
    <w:pPr>
      <w:spacing w:after="0"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CE56EC"/>
    <w:pPr>
      <w:spacing w:after="0"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CE56EC"/>
    <w:pPr>
      <w:spacing w:after="0"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uiPriority w:val="99"/>
    <w:semiHidden/>
    <w:unhideWhenUsed/>
    <w:rsid w:val="00CE56EC"/>
    <w:pPr>
      <w:spacing w:after="0"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CE56EC"/>
    <w:pPr>
      <w:spacing w:after="0"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CE56EC"/>
    <w:pPr>
      <w:spacing w:after="0"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CE56EC"/>
    <w:pPr>
      <w:spacing w:after="0"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CE56EC"/>
    <w:pPr>
      <w:spacing w:after="0"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CE56EC"/>
    <w:pPr>
      <w:spacing w:after="0"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CE56EC"/>
    <w:pPr>
      <w:spacing w:after="0"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CE56EC"/>
    <w:pPr>
      <w:spacing w:after="0"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59"/>
    <w:rsid w:val="00CE5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CE56EC"/>
    <w:pPr>
      <w:spacing w:after="0"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CE56EC"/>
    <w:pPr>
      <w:spacing w:after="0"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CE56EC"/>
    <w:pPr>
      <w:spacing w:after="0"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CE56EC"/>
    <w:pPr>
      <w:spacing w:after="0"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CE56EC"/>
    <w:pPr>
      <w:spacing w:after="0"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CE56EC"/>
    <w:pPr>
      <w:spacing w:after="0"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CE56EC"/>
    <w:pPr>
      <w:spacing w:after="0"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CE56EC"/>
    <w:pPr>
      <w:spacing w:after="0"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CE56EC"/>
    <w:pPr>
      <w:spacing w:after="0"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CE56EC"/>
    <w:rPr>
      <w:color w:val="80808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CE56EC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CE56EC"/>
    <w:rPr>
      <w:rFonts w:ascii="Consolas" w:hAnsi="Consolas" w:cs="Consolas"/>
      <w:sz w:val="21"/>
      <w:szCs w:val="21"/>
    </w:rPr>
  </w:style>
  <w:style w:type="table" w:styleId="Verfijndetabel1">
    <w:name w:val="Table Subtle 1"/>
    <w:basedOn w:val="Standaardtabel"/>
    <w:uiPriority w:val="99"/>
    <w:semiHidden/>
    <w:unhideWhenUsed/>
    <w:rsid w:val="00CE56EC"/>
    <w:pPr>
      <w:spacing w:after="0"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CE56EC"/>
    <w:pPr>
      <w:spacing w:after="0"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CE56EC"/>
    <w:rPr>
      <w:sz w:val="16"/>
      <w:szCs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E56EC"/>
    <w:rPr>
      <w:vertAlign w:val="superscript"/>
    </w:rPr>
  </w:style>
  <w:style w:type="paragraph" w:styleId="Voetnoottekst">
    <w:name w:val="footnote text"/>
    <w:basedOn w:val="Standaard"/>
    <w:semiHidden/>
    <w:unhideWhenUsed/>
    <w:rsid w:val="00BF4C97"/>
    <w:pPr>
      <w:spacing w:line="240" w:lineRule="auto"/>
      <w:ind w:left="567" w:hanging="567"/>
    </w:pPr>
    <w:rPr>
      <w:szCs w:val="20"/>
    </w:rPr>
  </w:style>
  <w:style w:type="paragraph" w:styleId="Voettekst">
    <w:name w:val="footer"/>
    <w:basedOn w:val="Standaard"/>
    <w:uiPriority w:val="99"/>
    <w:unhideWhenUsed/>
    <w:rsid w:val="002F250F"/>
    <w:pPr>
      <w:tabs>
        <w:tab w:val="right" w:pos="7938"/>
      </w:tabs>
      <w:spacing w:line="240" w:lineRule="auto"/>
    </w:pPr>
  </w:style>
  <w:style w:type="table" w:styleId="Webtabel1">
    <w:name w:val="Table Web 1"/>
    <w:basedOn w:val="Standaardtabel"/>
    <w:uiPriority w:val="99"/>
    <w:semiHidden/>
    <w:unhideWhenUsed/>
    <w:rsid w:val="00CE56EC"/>
    <w:pPr>
      <w:spacing w:after="0"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CE56EC"/>
    <w:pPr>
      <w:spacing w:after="0"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CE56EC"/>
    <w:pPr>
      <w:spacing w:after="0"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ard"/>
    <w:next w:val="Standaard"/>
    <w:uiPriority w:val="10"/>
    <w:rsid w:val="00397E46"/>
    <w:pPr>
      <w:pageBreakBefore/>
      <w:spacing w:after="100" w:afterAutospacing="1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paragraph" w:customStyle="1" w:styleId="Opsomming">
    <w:name w:val="Opsomming"/>
    <w:basedOn w:val="Standaard"/>
    <w:next w:val="Standaard"/>
    <w:qFormat/>
    <w:rsid w:val="00502B25"/>
    <w:pPr>
      <w:ind w:left="425"/>
    </w:pPr>
  </w:style>
  <w:style w:type="paragraph" w:customStyle="1" w:styleId="Opsommingmetnummering">
    <w:name w:val="Opsomming met nummering"/>
    <w:basedOn w:val="Standaard"/>
    <w:next w:val="Standaard"/>
    <w:qFormat/>
    <w:rsid w:val="00502B25"/>
    <w:pPr>
      <w:ind w:left="425" w:hanging="425"/>
    </w:pPr>
  </w:style>
  <w:style w:type="paragraph" w:customStyle="1" w:styleId="Begrip">
    <w:name w:val="Begrip"/>
    <w:basedOn w:val="Standaard"/>
    <w:next w:val="Standaard"/>
    <w:qFormat/>
    <w:rsid w:val="00F13404"/>
    <w:pPr>
      <w:keepNext/>
      <w:spacing w:before="280"/>
    </w:pPr>
    <w:rPr>
      <w:b/>
    </w:rPr>
  </w:style>
  <w:style w:type="character" w:customStyle="1" w:styleId="Noemer">
    <w:name w:val="Noemer"/>
    <w:basedOn w:val="Standaardalinea-lettertype"/>
    <w:uiPriority w:val="1"/>
    <w:qFormat/>
    <w:rsid w:val="00F13404"/>
    <w:rPr>
      <w:b/>
    </w:rPr>
  </w:style>
  <w:style w:type="paragraph" w:customStyle="1" w:styleId="Lidmetnummering">
    <w:name w:val="Lid met nummering"/>
    <w:basedOn w:val="Standaard"/>
    <w:qFormat/>
    <w:rsid w:val="00EF0D79"/>
    <w:pPr>
      <w:ind w:hanging="425"/>
    </w:pPr>
  </w:style>
  <w:style w:type="table" w:customStyle="1" w:styleId="Tabel">
    <w:name w:val="Tabel"/>
    <w:basedOn w:val="Standaardtabel"/>
    <w:uiPriority w:val="99"/>
    <w:rsid w:val="00615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rPr>
        <w:b/>
      </w:rPr>
      <w:tblPr/>
      <w:tcPr>
        <w:shd w:val="clear" w:color="auto" w:fill="000000" w:themeFill="text1"/>
      </w:tcPr>
    </w:tblStylePr>
  </w:style>
  <w:style w:type="table" w:customStyle="1" w:styleId="Annotatie">
    <w:name w:val="Annotatie"/>
    <w:basedOn w:val="Standaardtabel"/>
    <w:uiPriority w:val="99"/>
    <w:rsid w:val="00615F4F"/>
    <w:pPr>
      <w:spacing w:after="0" w:line="240" w:lineRule="auto"/>
    </w:pPr>
    <w:rPr>
      <w:rFonts w:ascii="Verdana" w:hAnsi="Verdana"/>
      <w:sz w:val="16"/>
    </w:rPr>
    <w:tblPr>
      <w:tblInd w:w="57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FF0000"/>
        <w:insideV w:val="single" w:sz="4" w:space="0" w:color="FF0000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rPr>
        <w:b/>
        <w:color w:val="FFFFFF" w:themeColor="background1"/>
      </w:rPr>
      <w:tblPr/>
      <w:tcPr>
        <w:shd w:val="clear" w:color="auto" w:fill="FF0000"/>
      </w:tcPr>
    </w:tblStylePr>
  </w:style>
  <w:style w:type="paragraph" w:customStyle="1" w:styleId="Tabeltitel">
    <w:name w:val="Tabeltitel"/>
    <w:basedOn w:val="Standaard"/>
    <w:next w:val="Standaard"/>
    <w:qFormat/>
    <w:rsid w:val="00BF4C97"/>
    <w:pPr>
      <w:keepNext/>
      <w:keepLines/>
      <w:tabs>
        <w:tab w:val="left" w:pos="1418"/>
      </w:tabs>
      <w:spacing w:before="280" w:after="140"/>
    </w:pPr>
    <w:rPr>
      <w:b/>
    </w:rPr>
  </w:style>
  <w:style w:type="paragraph" w:customStyle="1" w:styleId="Alineakop">
    <w:name w:val="Alineakop"/>
    <w:basedOn w:val="Standaard"/>
    <w:next w:val="Standaard"/>
    <w:qFormat/>
    <w:rsid w:val="00E64ABB"/>
    <w:pPr>
      <w:keepNext/>
      <w:spacing w:before="280"/>
    </w:pPr>
    <w:rPr>
      <w:i/>
    </w:rPr>
  </w:style>
  <w:style w:type="paragraph" w:customStyle="1" w:styleId="Divisiekop1">
    <w:name w:val="Divisie kop 1"/>
    <w:basedOn w:val="Kop1"/>
    <w:next w:val="Standaard"/>
    <w:qFormat/>
    <w:rsid w:val="001D506D"/>
  </w:style>
  <w:style w:type="paragraph" w:customStyle="1" w:styleId="Divisiekop2">
    <w:name w:val="Divisie kop 2"/>
    <w:basedOn w:val="Kop2"/>
    <w:next w:val="Standaard"/>
    <w:qFormat/>
    <w:rsid w:val="001D506D"/>
  </w:style>
  <w:style w:type="paragraph" w:customStyle="1" w:styleId="Divisiekop3">
    <w:name w:val="Divisie kop 3"/>
    <w:basedOn w:val="Kop3"/>
    <w:next w:val="Standaard"/>
    <w:qFormat/>
    <w:rsid w:val="001D506D"/>
  </w:style>
  <w:style w:type="paragraph" w:customStyle="1" w:styleId="Divisiekop4">
    <w:name w:val="Divisie kop 4"/>
    <w:basedOn w:val="Kop4"/>
    <w:next w:val="Standaard"/>
    <w:qFormat/>
    <w:rsid w:val="001D506D"/>
  </w:style>
  <w:style w:type="paragraph" w:customStyle="1" w:styleId="Divisiekop5">
    <w:name w:val="Divisie kop 5"/>
    <w:basedOn w:val="Kop5"/>
    <w:next w:val="Standaard"/>
    <w:qFormat/>
    <w:rsid w:val="001D506D"/>
  </w:style>
  <w:style w:type="paragraph" w:customStyle="1" w:styleId="Divisiekop6">
    <w:name w:val="Divisie kop 6"/>
    <w:basedOn w:val="Kop6"/>
    <w:next w:val="Standaard"/>
    <w:qFormat/>
    <w:rsid w:val="001D506D"/>
  </w:style>
  <w:style w:type="paragraph" w:customStyle="1" w:styleId="Divisiekop7">
    <w:name w:val="Divisie kop 7"/>
    <w:basedOn w:val="Kop7"/>
    <w:next w:val="Standaard"/>
    <w:qFormat/>
    <w:rsid w:val="005A1ED0"/>
  </w:style>
  <w:style w:type="paragraph" w:customStyle="1" w:styleId="Divisiekop8">
    <w:name w:val="Divisie kop 8"/>
    <w:basedOn w:val="Kop8"/>
    <w:next w:val="Standaard"/>
    <w:qFormat/>
    <w:rsid w:val="005A1ED0"/>
  </w:style>
  <w:style w:type="paragraph" w:customStyle="1" w:styleId="Divisiekop9">
    <w:name w:val="Divisie kop 9"/>
    <w:basedOn w:val="Kop9"/>
    <w:next w:val="Standaard"/>
    <w:qFormat/>
    <w:rsid w:val="005A1ED0"/>
  </w:style>
  <w:style w:type="paragraph" w:customStyle="1" w:styleId="Figuur">
    <w:name w:val="Figuur"/>
    <w:basedOn w:val="Standaard"/>
    <w:next w:val="Figuurbijschrift"/>
    <w:rsid w:val="00FC5738"/>
    <w:pPr>
      <w:keepNext/>
      <w:spacing w:before="280" w:after="280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60E4F"/>
    <w:pPr>
      <w:spacing w:after="280"/>
    </w:pPr>
    <w:rPr>
      <w:i/>
    </w:rPr>
  </w:style>
  <w:style w:type="paragraph" w:styleId="Revisie">
    <w:name w:val="Revision"/>
    <w:hidden/>
    <w:uiPriority w:val="99"/>
    <w:semiHidden/>
    <w:rsid w:val="009C3547"/>
    <w:pPr>
      <w:spacing w:after="0" w:line="240" w:lineRule="auto"/>
    </w:pPr>
    <w:rPr>
      <w:rFonts w:ascii="Tahoma" w:hAnsi="Tahoma"/>
      <w:sz w:val="20"/>
    </w:rPr>
  </w:style>
  <w:style w:type="character" w:customStyle="1" w:styleId="Kop6Char">
    <w:name w:val="Kop 6 Char"/>
    <w:aliases w:val="Artikel Char"/>
    <w:basedOn w:val="Standaardalinea-lettertype"/>
    <w:link w:val="Kop6"/>
    <w:uiPriority w:val="9"/>
    <w:rsid w:val="008F645C"/>
    <w:rPr>
      <w:rFonts w:ascii="Tahoma" w:eastAsiaTheme="majorEastAsia" w:hAnsi="Tahoma" w:cstheme="majorBidi"/>
      <w:i/>
      <w:i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comments" Target="comments.xm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fault.DESKTOP-NDDI22K\Documents\Geonovum\Omgevingsvisie%20werkplaats\Omgevingsvisie%20werkplaats\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E99A9E-40CC-4156-A228-407C887D3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485389-48EA-47FA-ACF7-7540B0954F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12CC81-B437-4557-887E-A080F3B974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</Template>
  <TotalTime>20</TotalTime>
  <Pages>6</Pages>
  <Words>476</Words>
  <Characters>3480</Characters>
  <Application>Microsoft Office Word</Application>
  <DocSecurity>0</DocSecurity>
  <Lines>165</Lines>
  <Paragraphs>152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Omgevingsverordening Utrecht</vt:lpstr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Utrecht</dc:title>
  <dc:creator>Gerard Wolbers</dc:creator>
  <cp:lastModifiedBy>Bert Verhees</cp:lastModifiedBy>
  <cp:revision>14</cp:revision>
  <dcterms:created xsi:type="dcterms:W3CDTF">2021-04-28T14:11:00Z</dcterms:created>
  <dcterms:modified xsi:type="dcterms:W3CDTF">2021-05-03T14:25:00Z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</Properties>
</file>