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76A6" w14:textId="77777777" w:rsidR="00AB3170" w:rsidRDefault="00AB3170" w:rsidP="006B3BAA"/>
    <w:p w14:paraId="0535AC74" w14:textId="16804DC5" w:rsidR="00087906" w:rsidRPr="00087906" w:rsidRDefault="00087906" w:rsidP="00087906">
      <w:pPr>
        <w:spacing w:after="0"/>
        <w:ind w:right="1701"/>
        <w:rPr>
          <w:rFonts w:ascii="Verdana" w:hAnsi="Verdana"/>
          <w:b/>
          <w:bCs/>
        </w:rPr>
      </w:pPr>
      <w:r w:rsidRPr="00087906">
        <w:rPr>
          <w:rFonts w:ascii="Verdana" w:hAnsi="Verdana"/>
          <w:b/>
          <w:bCs/>
        </w:rPr>
        <w:t xml:space="preserve">Voorbereidingsbesluit </w:t>
      </w:r>
      <w:r w:rsidR="00F34D7E">
        <w:rPr>
          <w:rFonts w:ascii="Verdana" w:hAnsi="Verdana"/>
          <w:b/>
          <w:bCs/>
        </w:rPr>
        <w:t xml:space="preserve">flora en fauna </w:t>
      </w:r>
      <w:r w:rsidR="0052259E">
        <w:rPr>
          <w:rFonts w:ascii="Verdana" w:hAnsi="Verdana"/>
          <w:b/>
          <w:bCs/>
        </w:rPr>
        <w:t>langs</w:t>
      </w:r>
      <w:r w:rsidR="00F34D7E">
        <w:rPr>
          <w:rFonts w:ascii="Verdana" w:hAnsi="Verdana"/>
          <w:b/>
          <w:bCs/>
        </w:rPr>
        <w:t xml:space="preserve">, op en onder </w:t>
      </w:r>
      <w:r w:rsidR="003821EB">
        <w:rPr>
          <w:rFonts w:ascii="Verdana" w:hAnsi="Verdana"/>
          <w:b/>
          <w:bCs/>
        </w:rPr>
        <w:t>oppervlakte</w:t>
      </w:r>
      <w:r w:rsidR="00F34D7E">
        <w:rPr>
          <w:rFonts w:ascii="Verdana" w:hAnsi="Verdana"/>
          <w:b/>
          <w:bCs/>
        </w:rPr>
        <w:t>water</w:t>
      </w:r>
    </w:p>
    <w:p w14:paraId="77259210" w14:textId="77777777" w:rsidR="00087906" w:rsidRPr="00156D22" w:rsidRDefault="00087906" w:rsidP="00087906">
      <w:pPr>
        <w:spacing w:after="0"/>
        <w:ind w:right="1701"/>
        <w:rPr>
          <w:rFonts w:ascii="Verdana" w:hAnsi="Verdana"/>
          <w:sz w:val="16"/>
          <w:szCs w:val="16"/>
        </w:rPr>
      </w:pPr>
    </w:p>
    <w:p w14:paraId="77616B4B" w14:textId="77777777" w:rsidR="00087906" w:rsidRDefault="00087906" w:rsidP="00087906">
      <w:pPr>
        <w:spacing w:after="0"/>
        <w:ind w:right="170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Gedeputeerde staten </w:t>
      </w:r>
      <w:r w:rsidRPr="00410108">
        <w:rPr>
          <w:rFonts w:ascii="Verdana" w:hAnsi="Verdana"/>
          <w:sz w:val="18"/>
          <w:szCs w:val="18"/>
        </w:rPr>
        <w:t xml:space="preserve">van </w:t>
      </w:r>
      <w:r>
        <w:rPr>
          <w:rFonts w:ascii="Verdana" w:hAnsi="Verdana"/>
          <w:sz w:val="18"/>
          <w:szCs w:val="18"/>
        </w:rPr>
        <w:t>Noord-Holland</w:t>
      </w:r>
    </w:p>
    <w:p w14:paraId="6F5E0345" w14:textId="77777777" w:rsidR="00087906" w:rsidRPr="00410108" w:rsidRDefault="00087906" w:rsidP="00087906">
      <w:pPr>
        <w:spacing w:after="0"/>
        <w:ind w:right="1701"/>
        <w:rPr>
          <w:rFonts w:ascii="Verdana" w:hAnsi="Verdana"/>
          <w:sz w:val="18"/>
          <w:szCs w:val="18"/>
        </w:rPr>
      </w:pPr>
    </w:p>
    <w:p w14:paraId="04B064FB" w14:textId="77777777" w:rsidR="00087906" w:rsidRPr="00410108" w:rsidRDefault="00087906" w:rsidP="00087906">
      <w:pPr>
        <w:spacing w:after="0"/>
        <w:ind w:right="1701"/>
        <w:rPr>
          <w:rFonts w:ascii="Verdana" w:hAnsi="Verdana"/>
          <w:sz w:val="18"/>
          <w:szCs w:val="18"/>
        </w:rPr>
      </w:pPr>
      <w:r w:rsidRPr="00410108">
        <w:rPr>
          <w:rFonts w:ascii="Verdana" w:hAnsi="Verdana"/>
          <w:sz w:val="18"/>
          <w:szCs w:val="18"/>
        </w:rPr>
        <w:t>besluit</w:t>
      </w:r>
      <w:r>
        <w:rPr>
          <w:rFonts w:ascii="Verdana" w:hAnsi="Verdana"/>
          <w:sz w:val="18"/>
          <w:szCs w:val="18"/>
        </w:rPr>
        <w:t>en</w:t>
      </w:r>
      <w:r w:rsidRPr="00410108">
        <w:rPr>
          <w:rFonts w:ascii="Verdana" w:hAnsi="Verdana"/>
          <w:sz w:val="18"/>
          <w:szCs w:val="18"/>
        </w:rPr>
        <w:t>:</w:t>
      </w:r>
    </w:p>
    <w:p w14:paraId="7E1EAED9" w14:textId="77777777" w:rsidR="00087906" w:rsidRPr="00410108" w:rsidRDefault="00087906" w:rsidP="00087906">
      <w:pPr>
        <w:pStyle w:val="Default"/>
        <w:ind w:right="1701"/>
        <w:rPr>
          <w:rFonts w:ascii="Verdana" w:hAnsi="Verdana" w:cstheme="minorHAnsi"/>
          <w:b/>
          <w:bCs/>
          <w:sz w:val="18"/>
          <w:szCs w:val="18"/>
          <w:highlight w:val="yellow"/>
        </w:rPr>
      </w:pPr>
    </w:p>
    <w:p w14:paraId="7A26A77A" w14:textId="77777777" w:rsidR="00087906" w:rsidRPr="00410108" w:rsidRDefault="00087906" w:rsidP="00087906">
      <w:pPr>
        <w:pStyle w:val="Default"/>
        <w:ind w:right="1701"/>
        <w:rPr>
          <w:rFonts w:ascii="Verdana" w:hAnsi="Verdana" w:cstheme="minorHAnsi"/>
          <w:sz w:val="18"/>
          <w:szCs w:val="18"/>
        </w:rPr>
      </w:pPr>
      <w:r w:rsidRPr="00410108">
        <w:rPr>
          <w:rFonts w:ascii="Verdana" w:hAnsi="Verdana" w:cstheme="minorHAnsi"/>
          <w:b/>
          <w:bCs/>
          <w:sz w:val="18"/>
          <w:szCs w:val="18"/>
        </w:rPr>
        <w:t>Artikel I</w:t>
      </w:r>
    </w:p>
    <w:p w14:paraId="37F3DBD9" w14:textId="5EB2BD5D" w:rsidR="00087906" w:rsidRPr="00410108" w:rsidRDefault="00087906" w:rsidP="00087906">
      <w:pPr>
        <w:spacing w:after="0"/>
        <w:ind w:right="1701"/>
        <w:rPr>
          <w:rFonts w:ascii="Verdana" w:hAnsi="Verdana"/>
          <w:sz w:val="18"/>
          <w:szCs w:val="18"/>
        </w:rPr>
      </w:pPr>
      <w:r w:rsidRPr="00410108">
        <w:rPr>
          <w:rFonts w:ascii="Verdana" w:hAnsi="Verdana"/>
          <w:sz w:val="18"/>
          <w:szCs w:val="18"/>
        </w:rPr>
        <w:t xml:space="preserve">Met het oog op de voorbereiding van in </w:t>
      </w:r>
      <w:r>
        <w:rPr>
          <w:rFonts w:ascii="Verdana" w:hAnsi="Verdana"/>
          <w:sz w:val="18"/>
          <w:szCs w:val="18"/>
        </w:rPr>
        <w:t>de</w:t>
      </w:r>
      <w:r w:rsidRPr="00410108">
        <w:rPr>
          <w:rFonts w:ascii="Verdana" w:hAnsi="Verdana"/>
          <w:sz w:val="18"/>
          <w:szCs w:val="18"/>
        </w:rPr>
        <w:t xml:space="preserve"> omgevings</w:t>
      </w:r>
      <w:r>
        <w:rPr>
          <w:rFonts w:ascii="Verdana" w:hAnsi="Verdana"/>
          <w:sz w:val="18"/>
          <w:szCs w:val="18"/>
        </w:rPr>
        <w:t>verordening</w:t>
      </w:r>
      <w:r w:rsidRPr="00410108">
        <w:rPr>
          <w:rFonts w:ascii="Verdana" w:hAnsi="Verdana"/>
          <w:sz w:val="18"/>
          <w:szCs w:val="18"/>
        </w:rPr>
        <w:t xml:space="preserve"> te stellen </w:t>
      </w:r>
      <w:r>
        <w:rPr>
          <w:rFonts w:ascii="Verdana" w:hAnsi="Verdana"/>
          <w:sz w:val="18"/>
          <w:szCs w:val="18"/>
        </w:rPr>
        <w:t>instructie</w:t>
      </w:r>
      <w:r w:rsidRPr="00410108">
        <w:rPr>
          <w:rFonts w:ascii="Verdana" w:hAnsi="Verdana"/>
          <w:sz w:val="18"/>
          <w:szCs w:val="18"/>
        </w:rPr>
        <w:t xml:space="preserve">regels </w:t>
      </w:r>
      <w:r>
        <w:rPr>
          <w:rFonts w:ascii="Verdana" w:hAnsi="Verdana"/>
          <w:sz w:val="18"/>
          <w:szCs w:val="18"/>
        </w:rPr>
        <w:t xml:space="preserve">over </w:t>
      </w:r>
      <w:r w:rsidR="00532281">
        <w:rPr>
          <w:rFonts w:ascii="Verdana" w:hAnsi="Verdana"/>
          <w:sz w:val="18"/>
          <w:szCs w:val="18"/>
        </w:rPr>
        <w:t xml:space="preserve">het verstoren van </w:t>
      </w:r>
      <w:r w:rsidR="00532281" w:rsidRPr="00532281">
        <w:rPr>
          <w:rFonts w:ascii="Verdana" w:hAnsi="Verdana"/>
          <w:sz w:val="18"/>
          <w:szCs w:val="18"/>
        </w:rPr>
        <w:t>flora en fauna in, op en onder oppervlaktewater</w:t>
      </w:r>
      <w:r w:rsidR="00532281" w:rsidRPr="00532281">
        <w:rPr>
          <w:rFonts w:ascii="Verdana" w:hAnsi="Verdana"/>
          <w:sz w:val="18"/>
          <w:szCs w:val="18"/>
        </w:rPr>
        <w:t xml:space="preserve"> </w:t>
      </w:r>
      <w:r w:rsidRPr="00410108">
        <w:rPr>
          <w:rFonts w:ascii="Verdana" w:hAnsi="Verdana"/>
          <w:sz w:val="18"/>
          <w:szCs w:val="18"/>
        </w:rPr>
        <w:t>een voorbereidingsbesluit te nemen.</w:t>
      </w:r>
    </w:p>
    <w:p w14:paraId="2145D64C" w14:textId="77777777" w:rsidR="00087906" w:rsidRPr="00410108" w:rsidRDefault="00087906" w:rsidP="00087906">
      <w:pPr>
        <w:pStyle w:val="Default"/>
        <w:ind w:right="1701"/>
        <w:rPr>
          <w:rFonts w:ascii="Verdana" w:hAnsi="Verdana" w:cstheme="minorHAnsi"/>
          <w:b/>
          <w:bCs/>
          <w:sz w:val="18"/>
          <w:szCs w:val="18"/>
        </w:rPr>
      </w:pPr>
    </w:p>
    <w:p w14:paraId="0F3AD982" w14:textId="77777777" w:rsidR="00087906" w:rsidRPr="00410108" w:rsidRDefault="00087906" w:rsidP="00087906">
      <w:pPr>
        <w:pStyle w:val="Default"/>
        <w:ind w:right="1701"/>
        <w:rPr>
          <w:rFonts w:ascii="Verdana" w:hAnsi="Verdana"/>
          <w:sz w:val="18"/>
          <w:szCs w:val="18"/>
        </w:rPr>
      </w:pPr>
      <w:r w:rsidRPr="00410108">
        <w:rPr>
          <w:rFonts w:ascii="Verdana" w:hAnsi="Verdana" w:cstheme="minorHAnsi"/>
          <w:b/>
          <w:bCs/>
          <w:sz w:val="18"/>
          <w:szCs w:val="18"/>
        </w:rPr>
        <w:t>Artikel II</w:t>
      </w:r>
    </w:p>
    <w:p w14:paraId="5FB71708" w14:textId="77777777" w:rsidR="00087906" w:rsidRPr="00410108" w:rsidRDefault="00087906" w:rsidP="00087906">
      <w:pPr>
        <w:spacing w:after="0"/>
        <w:ind w:right="1701"/>
        <w:rPr>
          <w:rFonts w:ascii="Verdana" w:hAnsi="Verdana"/>
          <w:sz w:val="18"/>
          <w:szCs w:val="18"/>
        </w:rPr>
      </w:pPr>
      <w:r w:rsidRPr="00410108">
        <w:rPr>
          <w:rFonts w:ascii="Verdana" w:hAnsi="Verdana"/>
          <w:sz w:val="18"/>
          <w:szCs w:val="18"/>
        </w:rPr>
        <w:t xml:space="preserve">Voor het omgevingsplan </w:t>
      </w:r>
      <w:r>
        <w:rPr>
          <w:rFonts w:ascii="Verdana" w:hAnsi="Verdana"/>
          <w:sz w:val="18"/>
          <w:szCs w:val="18"/>
        </w:rPr>
        <w:t xml:space="preserve">van de gemeente Dijk en Waard </w:t>
      </w:r>
      <w:r w:rsidRPr="00410108">
        <w:rPr>
          <w:rFonts w:ascii="Verdana" w:hAnsi="Verdana"/>
          <w:sz w:val="18"/>
          <w:szCs w:val="18"/>
        </w:rPr>
        <w:t xml:space="preserve">de voorbeschermingsregels vast te stellen die zijn vastgelegd in bijlage </w:t>
      </w:r>
      <w:r>
        <w:rPr>
          <w:rFonts w:ascii="Verdana" w:hAnsi="Verdana"/>
          <w:sz w:val="18"/>
          <w:szCs w:val="18"/>
        </w:rPr>
        <w:t>A</w:t>
      </w:r>
      <w:r w:rsidRPr="00410108">
        <w:rPr>
          <w:rFonts w:ascii="Verdana" w:hAnsi="Verdana"/>
          <w:sz w:val="18"/>
          <w:szCs w:val="18"/>
        </w:rPr>
        <w:t>.</w:t>
      </w:r>
    </w:p>
    <w:p w14:paraId="0DFB80B3" w14:textId="77777777" w:rsidR="00087906" w:rsidRPr="00410108" w:rsidRDefault="00087906" w:rsidP="00087906">
      <w:pPr>
        <w:pStyle w:val="Default"/>
        <w:ind w:right="1701"/>
        <w:rPr>
          <w:rFonts w:ascii="Verdana" w:hAnsi="Verdana" w:cstheme="minorHAnsi"/>
          <w:b/>
          <w:bCs/>
          <w:sz w:val="18"/>
          <w:szCs w:val="18"/>
        </w:rPr>
      </w:pPr>
    </w:p>
    <w:p w14:paraId="048510FF" w14:textId="77777777" w:rsidR="00087906" w:rsidRPr="00410108" w:rsidRDefault="00087906" w:rsidP="00087906">
      <w:pPr>
        <w:spacing w:after="0"/>
        <w:ind w:right="1701"/>
        <w:rPr>
          <w:rFonts w:ascii="Verdana" w:hAnsi="Verdana"/>
          <w:sz w:val="18"/>
          <w:szCs w:val="18"/>
        </w:rPr>
      </w:pPr>
      <w:r w:rsidRPr="00410108">
        <w:rPr>
          <w:rFonts w:ascii="Verdana" w:hAnsi="Verdana" w:cstheme="minorHAnsi"/>
          <w:b/>
          <w:bCs/>
          <w:sz w:val="18"/>
          <w:szCs w:val="18"/>
        </w:rPr>
        <w:t xml:space="preserve">Artikel III </w:t>
      </w:r>
    </w:p>
    <w:p w14:paraId="7FE9C26D" w14:textId="77777777" w:rsidR="00087906" w:rsidRPr="00410108" w:rsidRDefault="00087906" w:rsidP="00087906">
      <w:pPr>
        <w:spacing w:after="0"/>
        <w:ind w:right="1701"/>
        <w:rPr>
          <w:rFonts w:ascii="Verdana" w:hAnsi="Verdana"/>
          <w:sz w:val="18"/>
          <w:szCs w:val="18"/>
        </w:rPr>
      </w:pPr>
      <w:r w:rsidRPr="00410108">
        <w:rPr>
          <w:rFonts w:ascii="Verdana" w:hAnsi="Verdana"/>
          <w:sz w:val="18"/>
          <w:szCs w:val="18"/>
        </w:rPr>
        <w:t xml:space="preserve">Dit besluit treedt in werking op de dag </w:t>
      </w:r>
      <w:r>
        <w:rPr>
          <w:rFonts w:ascii="Verdana" w:hAnsi="Verdana"/>
          <w:sz w:val="18"/>
          <w:szCs w:val="18"/>
        </w:rPr>
        <w:t xml:space="preserve">na de dag waarop het </w:t>
      </w:r>
      <w:r w:rsidRPr="00410108">
        <w:rPr>
          <w:rFonts w:ascii="Verdana" w:hAnsi="Verdana"/>
          <w:sz w:val="18"/>
          <w:szCs w:val="18"/>
        </w:rPr>
        <w:t>bekend</w:t>
      </w:r>
      <w:r>
        <w:rPr>
          <w:rFonts w:ascii="Verdana" w:hAnsi="Verdana"/>
          <w:sz w:val="18"/>
          <w:szCs w:val="18"/>
        </w:rPr>
        <w:t>gemaakt is</w:t>
      </w:r>
      <w:r w:rsidRPr="00410108">
        <w:rPr>
          <w:rFonts w:ascii="Verdana" w:hAnsi="Verdana"/>
          <w:sz w:val="18"/>
          <w:szCs w:val="18"/>
        </w:rPr>
        <w:t>.</w:t>
      </w:r>
    </w:p>
    <w:p w14:paraId="45D4CDDA" w14:textId="77777777" w:rsidR="00087906" w:rsidRPr="00410108" w:rsidRDefault="00087906" w:rsidP="00087906">
      <w:pPr>
        <w:spacing w:after="0"/>
        <w:ind w:right="1701"/>
        <w:rPr>
          <w:rFonts w:ascii="Verdana" w:hAnsi="Verdana"/>
          <w:sz w:val="18"/>
          <w:szCs w:val="18"/>
        </w:rPr>
      </w:pPr>
    </w:p>
    <w:p w14:paraId="0FEA0096" w14:textId="3E355A2D" w:rsidR="00087906" w:rsidRPr="00410108" w:rsidRDefault="00087906" w:rsidP="00087906">
      <w:pPr>
        <w:spacing w:after="0"/>
        <w:ind w:right="1701"/>
        <w:rPr>
          <w:rFonts w:ascii="Verdana" w:hAnsi="Verdana"/>
          <w:sz w:val="18"/>
          <w:szCs w:val="18"/>
        </w:rPr>
      </w:pPr>
      <w:r w:rsidRPr="00410108">
        <w:rPr>
          <w:rFonts w:ascii="Verdana" w:hAnsi="Verdana"/>
          <w:sz w:val="18"/>
          <w:szCs w:val="18"/>
        </w:rPr>
        <w:t xml:space="preserve">Aldus besloten in de vergadering d.d. </w:t>
      </w:r>
      <w:r w:rsidR="00122E5D">
        <w:rPr>
          <w:rFonts w:ascii="Verdana" w:hAnsi="Verdana"/>
          <w:sz w:val="18"/>
          <w:szCs w:val="18"/>
        </w:rPr>
        <w:t>1</w:t>
      </w:r>
      <w:r w:rsidRPr="00410108">
        <w:rPr>
          <w:rFonts w:ascii="Verdana" w:hAnsi="Verdana"/>
          <w:sz w:val="18"/>
          <w:szCs w:val="18"/>
        </w:rPr>
        <w:t xml:space="preserve"> </w:t>
      </w:r>
      <w:r w:rsidR="00122E5D">
        <w:rPr>
          <w:rFonts w:ascii="Verdana" w:hAnsi="Verdana"/>
          <w:sz w:val="18"/>
          <w:szCs w:val="18"/>
        </w:rPr>
        <w:t xml:space="preserve">juni </w:t>
      </w:r>
      <w:r w:rsidRPr="00410108">
        <w:rPr>
          <w:rFonts w:ascii="Verdana" w:hAnsi="Verdana"/>
          <w:sz w:val="18"/>
          <w:szCs w:val="18"/>
        </w:rPr>
        <w:t>202</w:t>
      </w:r>
      <w:r>
        <w:rPr>
          <w:rFonts w:ascii="Verdana" w:hAnsi="Verdana"/>
          <w:sz w:val="18"/>
          <w:szCs w:val="18"/>
        </w:rPr>
        <w:t>3</w:t>
      </w:r>
    </w:p>
    <w:p w14:paraId="1F252C8C" w14:textId="77777777" w:rsidR="00087906" w:rsidRPr="00410108" w:rsidRDefault="00087906" w:rsidP="00087906">
      <w:pPr>
        <w:spacing w:after="0"/>
        <w:ind w:right="1701"/>
        <w:rPr>
          <w:rFonts w:ascii="Verdana" w:hAnsi="Verdana"/>
          <w:sz w:val="18"/>
          <w:szCs w:val="18"/>
        </w:rPr>
      </w:pPr>
      <w:r w:rsidRPr="00410108">
        <w:rPr>
          <w:rFonts w:ascii="Verdana" w:hAnsi="Verdana"/>
          <w:sz w:val="18"/>
          <w:szCs w:val="18"/>
        </w:rPr>
        <w:t>De griffier,</w:t>
      </w:r>
      <w:r w:rsidRPr="00410108">
        <w:rPr>
          <w:rFonts w:ascii="Verdana" w:hAnsi="Verdana"/>
          <w:sz w:val="18"/>
          <w:szCs w:val="18"/>
        </w:rPr>
        <w:tab/>
        <w:t>De voorzitter,</w:t>
      </w:r>
    </w:p>
    <w:p w14:paraId="702AB738" w14:textId="77777777" w:rsidR="00087906" w:rsidRDefault="00087906" w:rsidP="00087906">
      <w:pPr>
        <w:rPr>
          <w:rFonts w:ascii="Verdana" w:hAnsi="Verdana"/>
          <w:b/>
          <w:bCs/>
          <w:sz w:val="20"/>
          <w:szCs w:val="20"/>
        </w:rPr>
      </w:pPr>
    </w:p>
    <w:p w14:paraId="31C3E0AC" w14:textId="77777777" w:rsidR="00087906" w:rsidRPr="00087906" w:rsidRDefault="00087906" w:rsidP="00087906">
      <w:pPr>
        <w:pStyle w:val="Default"/>
        <w:ind w:right="1559"/>
        <w:rPr>
          <w:rFonts w:ascii="Verdana" w:hAnsi="Verdana"/>
          <w:b/>
          <w:bCs/>
          <w:color w:val="auto"/>
          <w:sz w:val="22"/>
          <w:szCs w:val="22"/>
        </w:rPr>
      </w:pPr>
      <w:r w:rsidRPr="00087906">
        <w:rPr>
          <w:rFonts w:ascii="Verdana" w:hAnsi="Verdana"/>
          <w:b/>
          <w:bCs/>
          <w:color w:val="auto"/>
          <w:sz w:val="22"/>
          <w:szCs w:val="22"/>
        </w:rPr>
        <w:t>Bijlage A bij Artikel II</w:t>
      </w:r>
    </w:p>
    <w:p w14:paraId="428EEDBE" w14:textId="77777777" w:rsidR="00087906" w:rsidRPr="00087906" w:rsidRDefault="00087906" w:rsidP="00087906">
      <w:pPr>
        <w:pStyle w:val="Default"/>
        <w:ind w:right="1559"/>
        <w:rPr>
          <w:rFonts w:ascii="Verdana" w:hAnsi="Verdana"/>
          <w:b/>
          <w:bCs/>
          <w:color w:val="auto"/>
          <w:sz w:val="16"/>
          <w:szCs w:val="16"/>
        </w:rPr>
      </w:pPr>
    </w:p>
    <w:p w14:paraId="004361E7" w14:textId="2357A1E3" w:rsidR="00087906" w:rsidRPr="00087906" w:rsidRDefault="00087906" w:rsidP="00087906">
      <w:pPr>
        <w:pStyle w:val="Default"/>
        <w:ind w:right="1559"/>
        <w:rPr>
          <w:rFonts w:ascii="Verdana" w:hAnsi="Verdana"/>
          <w:b/>
          <w:bCs/>
          <w:color w:val="auto"/>
          <w:sz w:val="22"/>
          <w:szCs w:val="22"/>
        </w:rPr>
      </w:pPr>
      <w:commentRangeStart w:id="0"/>
      <w:r w:rsidRPr="00087906">
        <w:rPr>
          <w:rFonts w:ascii="Verdana" w:hAnsi="Verdana"/>
          <w:b/>
          <w:bCs/>
          <w:color w:val="auto"/>
          <w:sz w:val="22"/>
          <w:szCs w:val="22"/>
        </w:rPr>
        <w:t>Voorbeschermingsregels</w:t>
      </w:r>
      <w:r w:rsidR="009765BF">
        <w:rPr>
          <w:rFonts w:ascii="Verdana" w:hAnsi="Verdana"/>
          <w:b/>
          <w:bCs/>
          <w:color w:val="auto"/>
          <w:sz w:val="22"/>
          <w:szCs w:val="22"/>
        </w:rPr>
        <w:t xml:space="preserve"> </w:t>
      </w:r>
      <w:r w:rsidR="009765BF">
        <w:rPr>
          <w:rFonts w:ascii="Verdana" w:hAnsi="Verdana"/>
          <w:b/>
          <w:bCs/>
        </w:rPr>
        <w:t xml:space="preserve">flora en fauna </w:t>
      </w:r>
      <w:r w:rsidR="0052259E">
        <w:rPr>
          <w:rFonts w:ascii="Verdana" w:hAnsi="Verdana"/>
          <w:b/>
          <w:bCs/>
        </w:rPr>
        <w:t>langs</w:t>
      </w:r>
      <w:r w:rsidR="009765BF">
        <w:rPr>
          <w:rFonts w:ascii="Verdana" w:hAnsi="Verdana"/>
          <w:b/>
          <w:bCs/>
        </w:rPr>
        <w:t>, op en onder oppervlaktewater</w:t>
      </w:r>
      <w:r>
        <w:rPr>
          <w:rFonts w:ascii="Verdana" w:hAnsi="Verdana"/>
          <w:b/>
          <w:bCs/>
          <w:color w:val="auto"/>
          <w:sz w:val="22"/>
          <w:szCs w:val="22"/>
        </w:rPr>
        <w:t xml:space="preserve"> </w:t>
      </w:r>
      <w:commentRangeEnd w:id="0"/>
      <w:r w:rsidR="00C107D5">
        <w:rPr>
          <w:rStyle w:val="Verwijzingopmerking"/>
          <w:rFonts w:asciiTheme="minorHAnsi" w:hAnsiTheme="minorHAnsi" w:cstheme="minorBidi"/>
          <w:color w:val="auto"/>
        </w:rPr>
        <w:commentReference w:id="0"/>
      </w:r>
    </w:p>
    <w:p w14:paraId="340F8029" w14:textId="77777777" w:rsidR="00087906" w:rsidRPr="000261B9" w:rsidRDefault="00087906" w:rsidP="00087906">
      <w:pPr>
        <w:spacing w:after="0"/>
        <w:ind w:right="1559"/>
        <w:rPr>
          <w:rFonts w:ascii="Verdana" w:hAnsi="Verdana"/>
          <w:sz w:val="16"/>
          <w:szCs w:val="16"/>
        </w:rPr>
      </w:pPr>
    </w:p>
    <w:p w14:paraId="51B462F0" w14:textId="77777777" w:rsidR="00087906" w:rsidRPr="0067684D" w:rsidRDefault="00087906" w:rsidP="00087906">
      <w:pPr>
        <w:spacing w:after="0"/>
        <w:ind w:right="1559"/>
        <w:rPr>
          <w:rFonts w:ascii="Verdana" w:hAnsi="Verdana"/>
          <w:b/>
          <w:bCs/>
          <w:sz w:val="18"/>
          <w:szCs w:val="18"/>
        </w:rPr>
      </w:pPr>
      <w:r w:rsidRPr="0067684D">
        <w:rPr>
          <w:rFonts w:ascii="Verdana" w:hAnsi="Verdana"/>
          <w:b/>
          <w:bCs/>
          <w:sz w:val="18"/>
          <w:szCs w:val="18"/>
        </w:rPr>
        <w:t>Voorrangsbepaling</w:t>
      </w:r>
    </w:p>
    <w:p w14:paraId="10446257" w14:textId="77777777" w:rsidR="00087906" w:rsidRPr="0067684D" w:rsidRDefault="00087906" w:rsidP="00087906">
      <w:pPr>
        <w:pStyle w:val="Geenafstand"/>
        <w:ind w:left="0" w:right="1559"/>
        <w:rPr>
          <w:rFonts w:ascii="Verdana" w:hAnsi="Verdana"/>
          <w:sz w:val="18"/>
          <w:szCs w:val="18"/>
        </w:rPr>
      </w:pPr>
      <w:r w:rsidRPr="0067684D">
        <w:rPr>
          <w:rFonts w:ascii="Verdana" w:hAnsi="Verdana"/>
          <w:sz w:val="18"/>
          <w:szCs w:val="18"/>
        </w:rPr>
        <w:t xml:space="preserve">Voor zover de regels van </w:t>
      </w:r>
      <w:r>
        <w:rPr>
          <w:rFonts w:ascii="Verdana" w:hAnsi="Verdana"/>
          <w:sz w:val="18"/>
          <w:szCs w:val="18"/>
        </w:rPr>
        <w:t xml:space="preserve">de hoofdregeling van </w:t>
      </w:r>
      <w:r w:rsidRPr="0067684D">
        <w:rPr>
          <w:rFonts w:ascii="Verdana" w:hAnsi="Verdana"/>
          <w:sz w:val="18"/>
          <w:szCs w:val="18"/>
        </w:rPr>
        <w:t>het omgevingsplan afwijken van deze voorbeschermingsregels gelden alleen de voorbeschermingsregels.</w:t>
      </w:r>
    </w:p>
    <w:p w14:paraId="2A7D4C38" w14:textId="77777777" w:rsidR="00087906" w:rsidRPr="00D839EA" w:rsidRDefault="00087906" w:rsidP="00087906">
      <w:pPr>
        <w:spacing w:after="0"/>
        <w:ind w:right="1559"/>
        <w:rPr>
          <w:noProof/>
          <w:sz w:val="16"/>
          <w:szCs w:val="16"/>
          <w:lang w:eastAsia="nl-NL"/>
        </w:rPr>
      </w:pPr>
    </w:p>
    <w:p w14:paraId="23E1C50E" w14:textId="77777777" w:rsidR="00087906" w:rsidRDefault="00087906" w:rsidP="00087906">
      <w:pPr>
        <w:ind w:right="1559"/>
        <w:rPr>
          <w:rFonts w:ascii="Verdana" w:hAnsi="Verdana"/>
          <w:b/>
          <w:bCs/>
          <w:sz w:val="18"/>
          <w:szCs w:val="18"/>
        </w:rPr>
      </w:pPr>
      <w:r w:rsidRPr="0067684D">
        <w:rPr>
          <w:rFonts w:ascii="Verdana" w:hAnsi="Verdana"/>
          <w:b/>
          <w:bCs/>
          <w:noProof/>
          <w:sz w:val="18"/>
          <w:szCs w:val="18"/>
          <w:lang w:eastAsia="nl-NL"/>
        </w:rPr>
        <w:t xml:space="preserve">Hoofdstuk 1 </w:t>
      </w:r>
      <w:r w:rsidRPr="0067684D">
        <w:rPr>
          <w:rFonts w:ascii="Verdana" w:hAnsi="Verdana"/>
          <w:b/>
          <w:bCs/>
          <w:sz w:val="18"/>
          <w:szCs w:val="18"/>
        </w:rPr>
        <w:t>Voorbeschermingsregels</w:t>
      </w:r>
    </w:p>
    <w:p w14:paraId="2236A5F5" w14:textId="0492F5E6" w:rsidR="00EB7211" w:rsidRDefault="00EB7211" w:rsidP="00FB0F3F">
      <w:pPr>
        <w:ind w:right="1559"/>
        <w:rPr>
          <w:rFonts w:ascii="Verdana" w:hAnsi="Verdana"/>
          <w:sz w:val="18"/>
          <w:szCs w:val="18"/>
        </w:rPr>
      </w:pPr>
      <w:r w:rsidRPr="0067684D">
        <w:rPr>
          <w:rFonts w:ascii="Verdana" w:hAnsi="Verdana"/>
          <w:b/>
          <w:bCs/>
          <w:sz w:val="18"/>
          <w:szCs w:val="18"/>
        </w:rPr>
        <w:t xml:space="preserve">Artikel </w:t>
      </w:r>
      <w:r>
        <w:rPr>
          <w:rFonts w:ascii="Verdana" w:hAnsi="Verdana"/>
          <w:b/>
          <w:bCs/>
          <w:sz w:val="18"/>
          <w:szCs w:val="18"/>
        </w:rPr>
        <w:t>1</w:t>
      </w:r>
      <w:r w:rsidRPr="0067684D">
        <w:rPr>
          <w:rFonts w:ascii="Verdana" w:hAnsi="Verdana"/>
          <w:b/>
          <w:bCs/>
          <w:sz w:val="18"/>
          <w:szCs w:val="18"/>
        </w:rPr>
        <w:t>.1</w:t>
      </w:r>
      <w:r>
        <w:rPr>
          <w:rFonts w:ascii="Verdana" w:hAnsi="Verdana"/>
          <w:b/>
          <w:bCs/>
          <w:sz w:val="18"/>
          <w:szCs w:val="18"/>
        </w:rPr>
        <w:t xml:space="preserve"> Vergunningplicht</w:t>
      </w:r>
      <w:r w:rsidR="00B15CF8">
        <w:rPr>
          <w:rFonts w:ascii="Verdana" w:hAnsi="Verdana"/>
          <w:b/>
          <w:bCs/>
          <w:sz w:val="18"/>
          <w:szCs w:val="18"/>
        </w:rPr>
        <w:t xml:space="preserve"> </w:t>
      </w:r>
      <w:r w:rsidR="00217D1B">
        <w:rPr>
          <w:rFonts w:ascii="Verdana" w:hAnsi="Verdana"/>
          <w:b/>
          <w:bCs/>
          <w:sz w:val="18"/>
          <w:szCs w:val="18"/>
        </w:rPr>
        <w:t>flora- en fauna-activiteit</w:t>
      </w:r>
      <w:r w:rsidR="004B35A4">
        <w:rPr>
          <w:rFonts w:ascii="Verdana" w:hAnsi="Verdana"/>
          <w:b/>
          <w:bCs/>
          <w:sz w:val="18"/>
          <w:szCs w:val="18"/>
        </w:rPr>
        <w:t xml:space="preserve"> </w:t>
      </w:r>
      <w:r w:rsidR="00F33683">
        <w:rPr>
          <w:rFonts w:ascii="Verdana" w:hAnsi="Verdana"/>
          <w:b/>
          <w:bCs/>
          <w:sz w:val="18"/>
          <w:szCs w:val="18"/>
        </w:rPr>
        <w:t>langs</w:t>
      </w:r>
      <w:r w:rsidR="00217D1B">
        <w:rPr>
          <w:rFonts w:ascii="Verdana" w:hAnsi="Verdana"/>
          <w:b/>
          <w:bCs/>
          <w:sz w:val="18"/>
          <w:szCs w:val="18"/>
        </w:rPr>
        <w:t xml:space="preserve">, op </w:t>
      </w:r>
      <w:r w:rsidR="004B35A4">
        <w:rPr>
          <w:rFonts w:ascii="Verdana" w:hAnsi="Verdana"/>
          <w:b/>
          <w:bCs/>
          <w:sz w:val="18"/>
          <w:szCs w:val="18"/>
        </w:rPr>
        <w:t>of</w:t>
      </w:r>
      <w:r w:rsidR="00217D1B">
        <w:rPr>
          <w:rFonts w:ascii="Verdana" w:hAnsi="Verdana"/>
          <w:b/>
          <w:bCs/>
          <w:sz w:val="18"/>
          <w:szCs w:val="18"/>
        </w:rPr>
        <w:t xml:space="preserve"> onder oppervlaktewater</w:t>
      </w:r>
    </w:p>
    <w:p w14:paraId="17BE72A8" w14:textId="6BE113D9" w:rsidR="00FB0F3F" w:rsidRDefault="00BA4E92" w:rsidP="00FB0F3F">
      <w:pPr>
        <w:ind w:right="155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Ter plaatse van de locatie Oppervlaktewater </w:t>
      </w:r>
      <w:r w:rsidR="00FB0F3F" w:rsidRPr="00FB0F3F">
        <w:rPr>
          <w:rFonts w:ascii="Verdana" w:hAnsi="Verdana"/>
          <w:sz w:val="18"/>
          <w:szCs w:val="18"/>
        </w:rPr>
        <w:t xml:space="preserve">Het is verboden </w:t>
      </w:r>
      <w:r w:rsidR="00BC42F3">
        <w:rPr>
          <w:rFonts w:ascii="Verdana" w:hAnsi="Verdana"/>
          <w:sz w:val="18"/>
          <w:szCs w:val="18"/>
        </w:rPr>
        <w:t xml:space="preserve">om </w:t>
      </w:r>
      <w:r w:rsidR="00FB0F3F" w:rsidRPr="00FB0F3F">
        <w:rPr>
          <w:rFonts w:ascii="Verdana" w:hAnsi="Verdana"/>
          <w:sz w:val="18"/>
          <w:szCs w:val="18"/>
        </w:rPr>
        <w:t>zonder omgevingsvergunning de volgende activiteiten langs, op of onder een oppervlaktewater te verrichten:</w:t>
      </w:r>
    </w:p>
    <w:p w14:paraId="6898D24F" w14:textId="258D9872" w:rsidR="009438E1" w:rsidRDefault="009438E1" w:rsidP="009438E1">
      <w:pPr>
        <w:numPr>
          <w:ilvl w:val="0"/>
          <w:numId w:val="13"/>
        </w:numPr>
        <w:ind w:right="1559"/>
        <w:rPr>
          <w:rFonts w:ascii="Verdana" w:hAnsi="Verdana"/>
          <w:sz w:val="18"/>
          <w:szCs w:val="18"/>
        </w:rPr>
      </w:pPr>
      <w:r w:rsidRPr="00FB0F3F">
        <w:rPr>
          <w:rFonts w:ascii="Verdana" w:hAnsi="Verdana"/>
          <w:sz w:val="18"/>
          <w:szCs w:val="18"/>
        </w:rPr>
        <w:t xml:space="preserve">het uitsteken, afsnijden of anderszins verwijderen, voorhanden hebben of vervoeren van </w:t>
      </w:r>
      <w:r w:rsidR="0086030D">
        <w:rPr>
          <w:rFonts w:ascii="Verdana" w:hAnsi="Verdana"/>
          <w:sz w:val="18"/>
          <w:szCs w:val="18"/>
        </w:rPr>
        <w:t xml:space="preserve">meer dan 500 gram </w:t>
      </w:r>
      <w:r w:rsidRPr="00FB0F3F">
        <w:rPr>
          <w:rFonts w:ascii="Verdana" w:hAnsi="Verdana"/>
          <w:sz w:val="18"/>
          <w:szCs w:val="18"/>
        </w:rPr>
        <w:t>waterplanten en wieren;</w:t>
      </w:r>
    </w:p>
    <w:p w14:paraId="530003DB" w14:textId="31FE43F9" w:rsidR="0086030D" w:rsidRDefault="005E459C" w:rsidP="009438E1">
      <w:pPr>
        <w:numPr>
          <w:ilvl w:val="0"/>
          <w:numId w:val="13"/>
        </w:numPr>
        <w:ind w:right="1559"/>
        <w:rPr>
          <w:rFonts w:ascii="Verdana" w:hAnsi="Verdana"/>
          <w:sz w:val="18"/>
          <w:szCs w:val="18"/>
        </w:rPr>
      </w:pPr>
      <w:r w:rsidRPr="00FB0F3F">
        <w:rPr>
          <w:rFonts w:ascii="Verdana" w:hAnsi="Verdana"/>
          <w:sz w:val="18"/>
          <w:szCs w:val="18"/>
        </w:rPr>
        <w:t xml:space="preserve">het vangen, doden, voorhanden hebben of vervoeren van </w:t>
      </w:r>
      <w:r w:rsidR="001B145D">
        <w:rPr>
          <w:rFonts w:ascii="Verdana" w:hAnsi="Verdana"/>
          <w:sz w:val="18"/>
          <w:szCs w:val="18"/>
        </w:rPr>
        <w:t>me</w:t>
      </w:r>
      <w:r w:rsidR="0070206D">
        <w:rPr>
          <w:rFonts w:ascii="Verdana" w:hAnsi="Verdana"/>
          <w:sz w:val="18"/>
          <w:szCs w:val="18"/>
        </w:rPr>
        <w:t>e</w:t>
      </w:r>
      <w:r w:rsidR="001B145D">
        <w:rPr>
          <w:rFonts w:ascii="Verdana" w:hAnsi="Verdana"/>
          <w:sz w:val="18"/>
          <w:szCs w:val="18"/>
        </w:rPr>
        <w:t xml:space="preserve">r dan 5 </w:t>
      </w:r>
      <w:r w:rsidRPr="00FB0F3F">
        <w:rPr>
          <w:rFonts w:ascii="Verdana" w:hAnsi="Verdana"/>
          <w:sz w:val="18"/>
          <w:szCs w:val="18"/>
        </w:rPr>
        <w:t>waterdieren;</w:t>
      </w:r>
      <w:r w:rsidR="00EF4CB2">
        <w:rPr>
          <w:rFonts w:ascii="Verdana" w:hAnsi="Verdana"/>
          <w:sz w:val="18"/>
          <w:szCs w:val="18"/>
        </w:rPr>
        <w:t xml:space="preserve"> of</w:t>
      </w:r>
    </w:p>
    <w:p w14:paraId="481B0644" w14:textId="30909F34" w:rsidR="006063A4" w:rsidRPr="0066618C" w:rsidRDefault="00EF4CB2" w:rsidP="0066618C">
      <w:pPr>
        <w:numPr>
          <w:ilvl w:val="0"/>
          <w:numId w:val="13"/>
        </w:numPr>
        <w:ind w:right="1559"/>
        <w:rPr>
          <w:rFonts w:ascii="Verdana" w:hAnsi="Verdana"/>
          <w:sz w:val="18"/>
          <w:szCs w:val="18"/>
        </w:rPr>
      </w:pPr>
      <w:r w:rsidRPr="00FB0F3F">
        <w:rPr>
          <w:rFonts w:ascii="Verdana" w:hAnsi="Verdana"/>
          <w:sz w:val="18"/>
          <w:szCs w:val="18"/>
        </w:rPr>
        <w:t>het bij zich hebben van voorwerpen die kennelijk tot doel hebben een onder a of b bedoelde activiteit te verrichten.</w:t>
      </w:r>
    </w:p>
    <w:p w14:paraId="42B31A2A" w14:textId="2CCA533E" w:rsidR="00087906" w:rsidRDefault="001C1DE3" w:rsidP="006B3BAA">
      <w:r w:rsidRPr="0067684D">
        <w:rPr>
          <w:rFonts w:ascii="Verdana" w:hAnsi="Verdana"/>
          <w:b/>
          <w:bCs/>
          <w:sz w:val="18"/>
          <w:szCs w:val="18"/>
        </w:rPr>
        <w:t xml:space="preserve">Artikel </w:t>
      </w:r>
      <w:r>
        <w:rPr>
          <w:rFonts w:ascii="Verdana" w:hAnsi="Verdana"/>
          <w:b/>
          <w:bCs/>
          <w:sz w:val="18"/>
          <w:szCs w:val="18"/>
        </w:rPr>
        <w:t>1</w:t>
      </w:r>
      <w:r w:rsidRPr="0067684D">
        <w:rPr>
          <w:rFonts w:ascii="Verdana" w:hAnsi="Verdana"/>
          <w:b/>
          <w:bCs/>
          <w:sz w:val="18"/>
          <w:szCs w:val="18"/>
        </w:rPr>
        <w:t>.</w:t>
      </w:r>
      <w:r w:rsidR="0068654A">
        <w:rPr>
          <w:rFonts w:ascii="Verdana" w:hAnsi="Verdana"/>
          <w:b/>
          <w:bCs/>
          <w:sz w:val="18"/>
          <w:szCs w:val="18"/>
        </w:rPr>
        <w:t>2</w:t>
      </w:r>
      <w:r>
        <w:rPr>
          <w:rFonts w:ascii="Verdana" w:hAnsi="Verdana"/>
          <w:b/>
          <w:bCs/>
          <w:sz w:val="18"/>
          <w:szCs w:val="18"/>
        </w:rPr>
        <w:t xml:space="preserve"> </w:t>
      </w:r>
      <w:r w:rsidR="008B5B2C">
        <w:rPr>
          <w:rFonts w:ascii="Verdana" w:hAnsi="Verdana"/>
          <w:b/>
          <w:bCs/>
          <w:sz w:val="18"/>
          <w:szCs w:val="18"/>
        </w:rPr>
        <w:t>Beoordelingsregels omgevingsv</w:t>
      </w:r>
      <w:r>
        <w:rPr>
          <w:rFonts w:ascii="Verdana" w:hAnsi="Verdana"/>
          <w:b/>
          <w:bCs/>
          <w:sz w:val="18"/>
          <w:szCs w:val="18"/>
        </w:rPr>
        <w:t xml:space="preserve">ergunning flora- en fauna-activiteit </w:t>
      </w:r>
      <w:r w:rsidR="004B35A4">
        <w:rPr>
          <w:rFonts w:ascii="Verdana" w:hAnsi="Verdana"/>
          <w:b/>
          <w:bCs/>
          <w:sz w:val="18"/>
          <w:szCs w:val="18"/>
        </w:rPr>
        <w:t>la</w:t>
      </w:r>
      <w:r>
        <w:rPr>
          <w:rFonts w:ascii="Verdana" w:hAnsi="Verdana"/>
          <w:b/>
          <w:bCs/>
          <w:sz w:val="18"/>
          <w:szCs w:val="18"/>
        </w:rPr>
        <w:t>n</w:t>
      </w:r>
      <w:r w:rsidR="004B35A4">
        <w:rPr>
          <w:rFonts w:ascii="Verdana" w:hAnsi="Verdana"/>
          <w:b/>
          <w:bCs/>
          <w:sz w:val="18"/>
          <w:szCs w:val="18"/>
        </w:rPr>
        <w:t>gs</w:t>
      </w:r>
      <w:r>
        <w:rPr>
          <w:rFonts w:ascii="Verdana" w:hAnsi="Verdana"/>
          <w:b/>
          <w:bCs/>
          <w:sz w:val="18"/>
          <w:szCs w:val="18"/>
        </w:rPr>
        <w:t xml:space="preserve">, op </w:t>
      </w:r>
      <w:r w:rsidR="004B35A4">
        <w:rPr>
          <w:rFonts w:ascii="Verdana" w:hAnsi="Verdana"/>
          <w:b/>
          <w:bCs/>
          <w:sz w:val="18"/>
          <w:szCs w:val="18"/>
        </w:rPr>
        <w:t xml:space="preserve">of </w:t>
      </w:r>
      <w:r>
        <w:rPr>
          <w:rFonts w:ascii="Verdana" w:hAnsi="Verdana"/>
          <w:b/>
          <w:bCs/>
          <w:sz w:val="18"/>
          <w:szCs w:val="18"/>
        </w:rPr>
        <w:t>onder oppervlaktewater</w:t>
      </w:r>
    </w:p>
    <w:p w14:paraId="5BACD0A9" w14:textId="2DCEDE90" w:rsidR="001C1DE3" w:rsidRDefault="001C1DE3" w:rsidP="0068654A">
      <w:pPr>
        <w:ind w:right="1559"/>
        <w:rPr>
          <w:rFonts w:ascii="Verdana" w:hAnsi="Verdana"/>
          <w:sz w:val="18"/>
          <w:szCs w:val="18"/>
        </w:rPr>
      </w:pPr>
      <w:r w:rsidRPr="0068654A">
        <w:rPr>
          <w:rFonts w:ascii="Verdana" w:hAnsi="Verdana"/>
          <w:sz w:val="18"/>
          <w:szCs w:val="18"/>
        </w:rPr>
        <w:t xml:space="preserve">De </w:t>
      </w:r>
      <w:r w:rsidR="0068654A">
        <w:rPr>
          <w:rFonts w:ascii="Verdana" w:hAnsi="Verdana"/>
          <w:sz w:val="18"/>
          <w:szCs w:val="18"/>
        </w:rPr>
        <w:t xml:space="preserve">in artikel </w:t>
      </w:r>
      <w:r w:rsidR="00241ABC">
        <w:rPr>
          <w:rFonts w:ascii="Verdana" w:hAnsi="Verdana"/>
          <w:sz w:val="18"/>
          <w:szCs w:val="18"/>
        </w:rPr>
        <w:t xml:space="preserve">1.1 bedoelde </w:t>
      </w:r>
      <w:r w:rsidRPr="0068654A">
        <w:rPr>
          <w:rFonts w:ascii="Verdana" w:hAnsi="Verdana"/>
          <w:sz w:val="18"/>
          <w:szCs w:val="18"/>
        </w:rPr>
        <w:t>omgevingsvergunning wordt alleen verleend als:</w:t>
      </w:r>
    </w:p>
    <w:p w14:paraId="6629AE9D" w14:textId="43FFC6BE" w:rsidR="00241ABC" w:rsidRDefault="00241ABC" w:rsidP="00241ABC">
      <w:pPr>
        <w:numPr>
          <w:ilvl w:val="0"/>
          <w:numId w:val="14"/>
        </w:numPr>
        <w:ind w:right="1559"/>
        <w:rPr>
          <w:rFonts w:ascii="Verdana" w:hAnsi="Verdana"/>
          <w:sz w:val="18"/>
          <w:szCs w:val="18"/>
        </w:rPr>
      </w:pPr>
      <w:r w:rsidRPr="00241ABC">
        <w:rPr>
          <w:rFonts w:ascii="Verdana" w:hAnsi="Verdana"/>
          <w:sz w:val="18"/>
          <w:szCs w:val="18"/>
        </w:rPr>
        <w:t>de activiteit wordt verricht door of namens een rechtspersoon;</w:t>
      </w:r>
    </w:p>
    <w:p w14:paraId="10F53216" w14:textId="5E7A231E" w:rsidR="00241ABC" w:rsidRDefault="00241ABC" w:rsidP="00241ABC">
      <w:pPr>
        <w:numPr>
          <w:ilvl w:val="0"/>
          <w:numId w:val="14"/>
        </w:numPr>
        <w:ind w:right="1559"/>
        <w:rPr>
          <w:rFonts w:ascii="Verdana" w:hAnsi="Verdana"/>
          <w:sz w:val="18"/>
          <w:szCs w:val="18"/>
        </w:rPr>
      </w:pPr>
      <w:r w:rsidRPr="00241ABC">
        <w:rPr>
          <w:rFonts w:ascii="Verdana" w:hAnsi="Verdana"/>
          <w:sz w:val="18"/>
          <w:szCs w:val="18"/>
        </w:rPr>
        <w:lastRenderedPageBreak/>
        <w:t>de activiteit uitsluitend wordt verricht voor:</w:t>
      </w:r>
    </w:p>
    <w:p w14:paraId="068D9512" w14:textId="493D960E" w:rsidR="005154BC" w:rsidRDefault="005154BC" w:rsidP="005154BC">
      <w:pPr>
        <w:numPr>
          <w:ilvl w:val="1"/>
          <w:numId w:val="14"/>
        </w:numPr>
        <w:ind w:right="1559"/>
        <w:rPr>
          <w:rFonts w:ascii="Verdana" w:hAnsi="Verdana"/>
          <w:sz w:val="18"/>
          <w:szCs w:val="18"/>
        </w:rPr>
      </w:pPr>
      <w:r w:rsidRPr="005154BC">
        <w:rPr>
          <w:rFonts w:ascii="Verdana" w:hAnsi="Verdana"/>
          <w:sz w:val="18"/>
          <w:szCs w:val="18"/>
        </w:rPr>
        <w:t>educatieve doeleinden; of</w:t>
      </w:r>
    </w:p>
    <w:p w14:paraId="0C693157" w14:textId="1BFAF249" w:rsidR="005154BC" w:rsidRDefault="005154BC" w:rsidP="005154BC">
      <w:pPr>
        <w:numPr>
          <w:ilvl w:val="1"/>
          <w:numId w:val="14"/>
        </w:numPr>
        <w:ind w:right="1559"/>
        <w:rPr>
          <w:rFonts w:ascii="Verdana" w:hAnsi="Verdana"/>
          <w:sz w:val="18"/>
          <w:szCs w:val="18"/>
        </w:rPr>
      </w:pPr>
      <w:r w:rsidRPr="005154BC">
        <w:rPr>
          <w:rFonts w:ascii="Verdana" w:hAnsi="Verdana"/>
          <w:sz w:val="18"/>
          <w:szCs w:val="18"/>
        </w:rPr>
        <w:t>onderzoeksdoeleinden;</w:t>
      </w:r>
    </w:p>
    <w:p w14:paraId="7DE2F79D" w14:textId="3C3ABDDE" w:rsidR="006F24E7" w:rsidRDefault="006F24E7" w:rsidP="00241ABC">
      <w:pPr>
        <w:numPr>
          <w:ilvl w:val="0"/>
          <w:numId w:val="14"/>
        </w:numPr>
        <w:ind w:right="1559"/>
        <w:rPr>
          <w:rFonts w:ascii="Verdana" w:hAnsi="Verdana"/>
          <w:sz w:val="18"/>
          <w:szCs w:val="18"/>
        </w:rPr>
      </w:pPr>
      <w:r w:rsidRPr="006F24E7">
        <w:rPr>
          <w:rFonts w:ascii="Verdana" w:hAnsi="Verdana"/>
          <w:sz w:val="18"/>
          <w:szCs w:val="18"/>
        </w:rPr>
        <w:t>de activiteit geen zeekreeft, Noordzeekrab, spinkrab, kokerworm, zeedahlia, dodemansduim of spons betreft;</w:t>
      </w:r>
    </w:p>
    <w:p w14:paraId="516145D4" w14:textId="172211A1" w:rsidR="006F24E7" w:rsidRDefault="006F24E7" w:rsidP="00241ABC">
      <w:pPr>
        <w:numPr>
          <w:ilvl w:val="0"/>
          <w:numId w:val="14"/>
        </w:numPr>
        <w:ind w:right="1559"/>
        <w:rPr>
          <w:rFonts w:ascii="Verdana" w:hAnsi="Verdana"/>
          <w:sz w:val="18"/>
          <w:szCs w:val="18"/>
        </w:rPr>
      </w:pPr>
      <w:r w:rsidRPr="006F24E7">
        <w:rPr>
          <w:rFonts w:ascii="Verdana" w:hAnsi="Verdana"/>
          <w:sz w:val="18"/>
          <w:szCs w:val="18"/>
        </w:rPr>
        <w:t>de activiteit tijdelijk is;</w:t>
      </w:r>
    </w:p>
    <w:p w14:paraId="70222D65" w14:textId="4784B4A0" w:rsidR="006F24E7" w:rsidRDefault="006F24E7" w:rsidP="00241ABC">
      <w:pPr>
        <w:numPr>
          <w:ilvl w:val="0"/>
          <w:numId w:val="14"/>
        </w:numPr>
        <w:ind w:right="1559"/>
        <w:rPr>
          <w:rFonts w:ascii="Verdana" w:hAnsi="Verdana"/>
          <w:sz w:val="18"/>
          <w:szCs w:val="18"/>
        </w:rPr>
      </w:pPr>
      <w:r w:rsidRPr="006F24E7">
        <w:rPr>
          <w:rFonts w:ascii="Verdana" w:hAnsi="Verdana"/>
          <w:sz w:val="18"/>
          <w:szCs w:val="18"/>
        </w:rPr>
        <w:t>er geen gebruik wordt gemaakt van niet-selectieve middelen; en</w:t>
      </w:r>
    </w:p>
    <w:p w14:paraId="6CC7E160" w14:textId="2B535DA8" w:rsidR="005154BC" w:rsidRPr="0068654A" w:rsidRDefault="005154BC" w:rsidP="00241ABC">
      <w:pPr>
        <w:numPr>
          <w:ilvl w:val="0"/>
          <w:numId w:val="14"/>
        </w:numPr>
        <w:ind w:right="1559"/>
        <w:rPr>
          <w:rFonts w:ascii="Verdana" w:hAnsi="Verdana"/>
          <w:sz w:val="18"/>
          <w:szCs w:val="18"/>
        </w:rPr>
      </w:pPr>
      <w:r w:rsidRPr="005154BC">
        <w:rPr>
          <w:rFonts w:ascii="Verdana" w:hAnsi="Verdana"/>
          <w:sz w:val="18"/>
          <w:szCs w:val="18"/>
        </w:rPr>
        <w:t>onnodig lijden van waterdieren wordt voorkomen.</w:t>
      </w:r>
    </w:p>
    <w:p w14:paraId="0FCDD1D8" w14:textId="233BB895" w:rsidR="001C1DE3" w:rsidRDefault="008B216C" w:rsidP="001C1DE3">
      <w:r w:rsidRPr="008B216C">
        <w:drawing>
          <wp:inline distT="0" distB="0" distL="0" distR="0" wp14:anchorId="4524EF1D" wp14:editId="34F61436">
            <wp:extent cx="3822896" cy="2717940"/>
            <wp:effectExtent l="0" t="0" r="6350" b="6350"/>
            <wp:docPr id="87840602" name="Afbeelding 1" descr="Afbeelding met tekst, kaart, atla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0602" name="Afbeelding 1" descr="Afbeelding met tekst, kaart, atlas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4454" w14:textId="02A6D982" w:rsidR="007B0D86" w:rsidRDefault="007B0D86" w:rsidP="006B3BAA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 rode rechthoek geeft een indicatie van de locatie Oppervlaktewater. Bedoeling is dat die locatie</w:t>
      </w:r>
      <w:r w:rsidR="00DC1D2E">
        <w:rPr>
          <w:rFonts w:ascii="Verdana" w:hAnsi="Verdana"/>
          <w:sz w:val="18"/>
          <w:szCs w:val="18"/>
        </w:rPr>
        <w:t xml:space="preserve"> om de waterplas ligt</w:t>
      </w:r>
      <w:r w:rsidR="005F5AEC">
        <w:rPr>
          <w:rFonts w:ascii="Verdana" w:hAnsi="Verdana"/>
          <w:sz w:val="18"/>
          <w:szCs w:val="18"/>
        </w:rPr>
        <w:t>, wat adressen bevat</w:t>
      </w:r>
      <w:r w:rsidR="00DC1D2E">
        <w:rPr>
          <w:rFonts w:ascii="Verdana" w:hAnsi="Verdana"/>
          <w:sz w:val="18"/>
          <w:szCs w:val="18"/>
        </w:rPr>
        <w:t xml:space="preserve"> en binnen de gemeentegrens van Dijk en Waard blijft</w:t>
      </w:r>
    </w:p>
    <w:p w14:paraId="60F09B09" w14:textId="1AD43070" w:rsidR="00497A93" w:rsidRPr="00590941" w:rsidRDefault="001A56CC" w:rsidP="006B3BAA">
      <w:pPr>
        <w:rPr>
          <w:rFonts w:ascii="Verdana" w:hAnsi="Verdana"/>
          <w:noProof/>
          <w:sz w:val="18"/>
          <w:szCs w:val="18"/>
          <w:lang w:eastAsia="nl-NL"/>
        </w:rPr>
      </w:pPr>
      <w:r>
        <w:rPr>
          <w:rFonts w:ascii="Verdana" w:hAnsi="Verdana"/>
          <w:sz w:val="18"/>
          <w:szCs w:val="18"/>
        </w:rPr>
        <w:t xml:space="preserve">De locatie Opopervlaktewater is </w:t>
      </w:r>
      <w:r w:rsidR="00A64433">
        <w:rPr>
          <w:rFonts w:ascii="Verdana" w:hAnsi="Verdana"/>
          <w:sz w:val="18"/>
          <w:szCs w:val="18"/>
        </w:rPr>
        <w:t>L</w:t>
      </w:r>
      <w:r w:rsidR="00C10328" w:rsidRPr="00590941">
        <w:rPr>
          <w:rFonts w:ascii="Verdana" w:hAnsi="Verdana"/>
          <w:sz w:val="18"/>
          <w:szCs w:val="18"/>
        </w:rPr>
        <w:t>ocatie van JR en van</w:t>
      </w:r>
      <w:r w:rsidR="00663319" w:rsidRPr="00590941">
        <w:rPr>
          <w:rFonts w:ascii="Verdana" w:hAnsi="Verdana"/>
          <w:sz w:val="18"/>
          <w:szCs w:val="18"/>
        </w:rPr>
        <w:t xml:space="preserve"> </w:t>
      </w:r>
      <w:r w:rsidR="00C10328" w:rsidRPr="00590941">
        <w:rPr>
          <w:rFonts w:ascii="Verdana" w:hAnsi="Verdana"/>
          <w:sz w:val="18"/>
          <w:szCs w:val="18"/>
        </w:rPr>
        <w:t xml:space="preserve">Activiteit, noemer Locatie = </w:t>
      </w:r>
      <w:r w:rsidR="00DC1D2E">
        <w:rPr>
          <w:rFonts w:ascii="Verdana" w:hAnsi="Verdana"/>
          <w:sz w:val="18"/>
          <w:szCs w:val="18"/>
        </w:rPr>
        <w:t>Oppervlaktewater</w:t>
      </w:r>
      <w:r>
        <w:rPr>
          <w:rFonts w:ascii="Verdana" w:hAnsi="Verdana"/>
          <w:sz w:val="18"/>
          <w:szCs w:val="18"/>
        </w:rPr>
        <w:t>. Deze locatie is ook het regelingsgebied</w:t>
      </w:r>
    </w:p>
    <w:p w14:paraId="71D9D0D4" w14:textId="317D8883" w:rsidR="0088285A" w:rsidRPr="00590941" w:rsidRDefault="0088285A" w:rsidP="00BB1C74">
      <w:pPr>
        <w:spacing w:after="0"/>
        <w:rPr>
          <w:rFonts w:ascii="Verdana" w:hAnsi="Verdana"/>
          <w:noProof/>
          <w:sz w:val="18"/>
          <w:szCs w:val="18"/>
          <w:lang w:eastAsia="nl-NL"/>
        </w:rPr>
      </w:pPr>
      <w:r w:rsidRPr="00590941">
        <w:rPr>
          <w:rFonts w:ascii="Verdana" w:hAnsi="Verdana"/>
          <w:noProof/>
          <w:sz w:val="18"/>
          <w:szCs w:val="18"/>
          <w:lang w:eastAsia="nl-NL"/>
        </w:rPr>
        <w:t>Activiteit</w:t>
      </w:r>
    </w:p>
    <w:p w14:paraId="47EA72BB" w14:textId="300DF8E2" w:rsidR="0088285A" w:rsidRPr="00590941" w:rsidRDefault="0088285A" w:rsidP="00BB1C74">
      <w:pPr>
        <w:numPr>
          <w:ilvl w:val="0"/>
          <w:numId w:val="12"/>
        </w:numPr>
        <w:spacing w:after="0"/>
        <w:rPr>
          <w:rFonts w:ascii="Verdana" w:hAnsi="Verdana"/>
          <w:sz w:val="18"/>
          <w:szCs w:val="18"/>
        </w:rPr>
      </w:pPr>
      <w:r w:rsidRPr="00590941">
        <w:rPr>
          <w:rFonts w:ascii="Verdana" w:hAnsi="Verdana"/>
          <w:sz w:val="18"/>
          <w:szCs w:val="18"/>
        </w:rPr>
        <w:t xml:space="preserve">naam: </w:t>
      </w:r>
      <w:r w:rsidR="001A56CC">
        <w:rPr>
          <w:rFonts w:ascii="Verdana" w:hAnsi="Verdana"/>
          <w:sz w:val="18"/>
          <w:szCs w:val="18"/>
        </w:rPr>
        <w:t>Flora- en fauna-</w:t>
      </w:r>
      <w:r w:rsidR="006B30B9" w:rsidRPr="00590941">
        <w:rPr>
          <w:rFonts w:ascii="Verdana" w:hAnsi="Verdana"/>
          <w:sz w:val="18"/>
          <w:szCs w:val="18"/>
        </w:rPr>
        <w:t>activiteit</w:t>
      </w:r>
      <w:r w:rsidR="00590941">
        <w:rPr>
          <w:rFonts w:ascii="Verdana" w:hAnsi="Verdana"/>
          <w:sz w:val="18"/>
          <w:szCs w:val="18"/>
        </w:rPr>
        <w:t xml:space="preserve"> </w:t>
      </w:r>
      <w:r w:rsidR="001A56CC">
        <w:rPr>
          <w:rFonts w:ascii="Verdana" w:hAnsi="Verdana"/>
          <w:sz w:val="18"/>
          <w:szCs w:val="18"/>
        </w:rPr>
        <w:t>oppervlaktewater</w:t>
      </w:r>
    </w:p>
    <w:p w14:paraId="74FADCC8" w14:textId="0B7EA6E9" w:rsidR="006B30B9" w:rsidRPr="00590941" w:rsidRDefault="00E7019F" w:rsidP="00BB1C74">
      <w:pPr>
        <w:numPr>
          <w:ilvl w:val="0"/>
          <w:numId w:val="12"/>
        </w:numPr>
        <w:spacing w:after="0"/>
        <w:rPr>
          <w:rFonts w:ascii="Verdana" w:hAnsi="Verdana"/>
          <w:sz w:val="18"/>
          <w:szCs w:val="18"/>
        </w:rPr>
      </w:pPr>
      <w:r w:rsidRPr="00590941">
        <w:rPr>
          <w:rFonts w:ascii="Verdana" w:hAnsi="Verdana"/>
          <w:sz w:val="18"/>
          <w:szCs w:val="18"/>
        </w:rPr>
        <w:t>groep:</w:t>
      </w:r>
      <w:r w:rsidR="009D3483" w:rsidRPr="00590941">
        <w:rPr>
          <w:rFonts w:ascii="Verdana" w:hAnsi="Verdana"/>
          <w:sz w:val="18"/>
          <w:szCs w:val="18"/>
        </w:rPr>
        <w:t xml:space="preserve"> </w:t>
      </w:r>
      <w:r w:rsidR="00175AFB" w:rsidRPr="00175AFB">
        <w:rPr>
          <w:rFonts w:ascii="Verdana" w:hAnsi="Verdana"/>
          <w:sz w:val="18"/>
          <w:szCs w:val="18"/>
        </w:rPr>
        <w:t>flora- en fauna-activiteit</w:t>
      </w:r>
    </w:p>
    <w:p w14:paraId="30C1E6CD" w14:textId="1056F202" w:rsidR="00E7019F" w:rsidRPr="00590941" w:rsidRDefault="00E7019F" w:rsidP="00BB1C74">
      <w:pPr>
        <w:numPr>
          <w:ilvl w:val="0"/>
          <w:numId w:val="12"/>
        </w:numPr>
        <w:spacing w:after="0"/>
        <w:rPr>
          <w:rFonts w:ascii="Verdana" w:hAnsi="Verdana"/>
          <w:sz w:val="18"/>
          <w:szCs w:val="18"/>
        </w:rPr>
      </w:pPr>
      <w:r w:rsidRPr="00590941">
        <w:rPr>
          <w:rFonts w:ascii="Verdana" w:hAnsi="Verdana"/>
          <w:sz w:val="18"/>
          <w:szCs w:val="18"/>
        </w:rPr>
        <w:t>bovenliggendeActiviteit:</w:t>
      </w:r>
      <w:r w:rsidR="009D3483" w:rsidRPr="00590941">
        <w:rPr>
          <w:rFonts w:ascii="Verdana" w:hAnsi="Verdana"/>
          <w:sz w:val="18"/>
          <w:szCs w:val="18"/>
        </w:rPr>
        <w:t xml:space="preserve"> </w:t>
      </w:r>
      <w:r w:rsidR="00C758BE" w:rsidRPr="00590941">
        <w:rPr>
          <w:rFonts w:ascii="Verdana" w:hAnsi="Verdana"/>
          <w:sz w:val="18"/>
          <w:szCs w:val="18"/>
        </w:rPr>
        <w:t xml:space="preserve">Activiteit gereguleerd in </w:t>
      </w:r>
      <w:r w:rsidR="00AA404E">
        <w:rPr>
          <w:rFonts w:ascii="Verdana" w:hAnsi="Verdana"/>
          <w:sz w:val="18"/>
          <w:szCs w:val="18"/>
        </w:rPr>
        <w:t>voorbeschermingsregels</w:t>
      </w:r>
      <w:r w:rsidR="00B56B33" w:rsidRPr="00590941">
        <w:rPr>
          <w:rFonts w:ascii="Verdana" w:hAnsi="Verdana"/>
          <w:sz w:val="18"/>
          <w:szCs w:val="18"/>
        </w:rPr>
        <w:t xml:space="preserve"> </w:t>
      </w:r>
      <w:r w:rsidR="00194BA0" w:rsidRPr="00194BA0">
        <w:rPr>
          <w:rFonts w:ascii="Verdana" w:hAnsi="Verdana"/>
          <w:sz w:val="18"/>
          <w:szCs w:val="18"/>
        </w:rPr>
        <w:t>flora en fauna langs, op en onder oppervlaktewater</w:t>
      </w:r>
    </w:p>
    <w:p w14:paraId="2F893989" w14:textId="3B888451" w:rsidR="00EC7648" w:rsidRPr="00590941" w:rsidRDefault="00EC7648" w:rsidP="00BB1C74">
      <w:pPr>
        <w:numPr>
          <w:ilvl w:val="0"/>
          <w:numId w:val="12"/>
        </w:numPr>
        <w:spacing w:after="0"/>
        <w:rPr>
          <w:rFonts w:ascii="Verdana" w:hAnsi="Verdana"/>
          <w:sz w:val="18"/>
          <w:szCs w:val="18"/>
        </w:rPr>
      </w:pPr>
      <w:r w:rsidRPr="00590941">
        <w:rPr>
          <w:rFonts w:ascii="Verdana" w:hAnsi="Verdana"/>
          <w:sz w:val="18"/>
          <w:szCs w:val="18"/>
        </w:rPr>
        <w:t>activiteitRegelkwalificatie: ver</w:t>
      </w:r>
      <w:r w:rsidR="001A56CC">
        <w:rPr>
          <w:rFonts w:ascii="Verdana" w:hAnsi="Verdana"/>
          <w:sz w:val="18"/>
          <w:szCs w:val="18"/>
        </w:rPr>
        <w:t>gunningplicht</w:t>
      </w:r>
    </w:p>
    <w:p w14:paraId="572BABB0" w14:textId="77777777" w:rsidR="00293F86" w:rsidRPr="00590941" w:rsidRDefault="00293F86" w:rsidP="00293F86">
      <w:pPr>
        <w:spacing w:after="0"/>
        <w:rPr>
          <w:rFonts w:ascii="Verdana" w:hAnsi="Verdana"/>
          <w:sz w:val="18"/>
          <w:szCs w:val="18"/>
        </w:rPr>
      </w:pPr>
    </w:p>
    <w:p w14:paraId="711261B8" w14:textId="77777777" w:rsidR="00293F86" w:rsidRDefault="00293F86" w:rsidP="00293F86">
      <w:pPr>
        <w:rPr>
          <w:rFonts w:ascii="Verdana" w:hAnsi="Verdana"/>
          <w:sz w:val="18"/>
          <w:szCs w:val="18"/>
        </w:rPr>
      </w:pPr>
      <w:r w:rsidRPr="00590941">
        <w:rPr>
          <w:rFonts w:ascii="Verdana" w:hAnsi="Verdana"/>
          <w:sz w:val="18"/>
          <w:szCs w:val="18"/>
        </w:rPr>
        <w:t>De akn van het pilot-omgevingsplan van Dijk en Waard is /akn/nl/act/gm1980/2023/omgevingsplan_pre</w:t>
      </w:r>
    </w:p>
    <w:p w14:paraId="2E161611" w14:textId="77777777" w:rsidR="00461CFA" w:rsidRDefault="00461CFA" w:rsidP="00293F86">
      <w:pPr>
        <w:rPr>
          <w:rFonts w:ascii="Verdana" w:hAnsi="Verdana"/>
          <w:sz w:val="18"/>
          <w:szCs w:val="18"/>
        </w:rPr>
      </w:pPr>
    </w:p>
    <w:p w14:paraId="211996B9" w14:textId="0BCC1855" w:rsidR="00461CFA" w:rsidRPr="00590941" w:rsidRDefault="00461CFA" w:rsidP="00293F8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Activiteit en bovenliggende activiteit zijn van provincie, dus met BG-code van provincie Noord-Holland</w:t>
      </w:r>
    </w:p>
    <w:p w14:paraId="1298CBBB" w14:textId="693BD55D" w:rsidR="00293F86" w:rsidRPr="006B3BAA" w:rsidRDefault="00293F86" w:rsidP="00293F86">
      <w:pPr>
        <w:spacing w:after="0"/>
      </w:pPr>
    </w:p>
    <w:sectPr w:rsidR="00293F86" w:rsidRPr="006B3BAA" w:rsidSect="00A17C58">
      <w:footerReference w:type="first" r:id="rId17"/>
      <w:pgSz w:w="11907" w:h="16840" w:code="9"/>
      <w:pgMar w:top="1633" w:right="1633" w:bottom="1633" w:left="1633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enke Jansen" w:date="2023-04-14T13:51:00Z" w:initials="NJ">
    <w:p w14:paraId="4E339A20" w14:textId="77777777" w:rsidR="00C107D5" w:rsidRDefault="00C107D5" w:rsidP="007E0D2C">
      <w:pPr>
        <w:pStyle w:val="Tekstopmerking"/>
      </w:pPr>
      <w:r>
        <w:rPr>
          <w:rStyle w:val="Verwijzingopmerking"/>
        </w:rPr>
        <w:annotationRef/>
      </w:r>
      <w:r>
        <w:t>Dit graag als RegelingOpschrift voor het tijdelijk regelingdeel en als officieletitel en citeertitel gebruiken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339A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3D8D0" w16cex:dateUtc="2023-04-14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339A20" w16cid:durableId="27E3D8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76107" w14:textId="77777777" w:rsidR="00087906" w:rsidRDefault="00087906" w:rsidP="007B1AC7">
      <w:pPr>
        <w:spacing w:line="240" w:lineRule="auto"/>
      </w:pPr>
      <w:r>
        <w:separator/>
      </w:r>
    </w:p>
  </w:endnote>
  <w:endnote w:type="continuationSeparator" w:id="0">
    <w:p w14:paraId="0A619478" w14:textId="77777777" w:rsidR="00087906" w:rsidRDefault="00087906" w:rsidP="007B1A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Univers LT 45 Light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63050" w14:textId="77777777" w:rsidR="00AA2E72" w:rsidRDefault="00AA2E72" w:rsidP="00AA2E72">
    <w:pPr>
      <w:pStyle w:val="Voettekst"/>
    </w:pPr>
  </w:p>
  <w:p w14:paraId="45583944" w14:textId="77777777" w:rsidR="00AA2E72" w:rsidRDefault="00AA2E7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E5F58" w14:textId="77777777" w:rsidR="00087906" w:rsidRDefault="00087906" w:rsidP="007B1AC7">
      <w:pPr>
        <w:spacing w:line="240" w:lineRule="auto"/>
      </w:pPr>
      <w:r>
        <w:separator/>
      </w:r>
    </w:p>
  </w:footnote>
  <w:footnote w:type="continuationSeparator" w:id="0">
    <w:p w14:paraId="26306A56" w14:textId="77777777" w:rsidR="00087906" w:rsidRDefault="00087906" w:rsidP="007B1A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4C2"/>
    <w:multiLevelType w:val="multilevel"/>
    <w:tmpl w:val="057E07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07985"/>
    <w:multiLevelType w:val="multilevel"/>
    <w:tmpl w:val="A6FEEF38"/>
    <w:lvl w:ilvl="0">
      <w:start w:val="1"/>
      <w:numFmt w:val="decimal"/>
      <w:pStyle w:val="Kop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2" w15:restartNumberingAfterBreak="0">
    <w:nsid w:val="0A700D33"/>
    <w:multiLevelType w:val="hybridMultilevel"/>
    <w:tmpl w:val="FAD20FCC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8E3213"/>
    <w:multiLevelType w:val="hybridMultilevel"/>
    <w:tmpl w:val="62024186"/>
    <w:lvl w:ilvl="0" w:tplc="1B18E06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D3884"/>
    <w:multiLevelType w:val="hybridMultilevel"/>
    <w:tmpl w:val="3B6E43B4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0F">
      <w:start w:val="1"/>
      <w:numFmt w:val="decimal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767D99"/>
    <w:multiLevelType w:val="multilevel"/>
    <w:tmpl w:val="3540215E"/>
    <w:numStyleLink w:val="GNOpsomming"/>
  </w:abstractNum>
  <w:abstractNum w:abstractNumId="6" w15:restartNumberingAfterBreak="0">
    <w:nsid w:val="269D2167"/>
    <w:multiLevelType w:val="hybridMultilevel"/>
    <w:tmpl w:val="2E1C4BF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4856ED"/>
    <w:multiLevelType w:val="multilevel"/>
    <w:tmpl w:val="0A0245A6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3C3C3C" w:themeColor="text1"/>
      </w:rPr>
    </w:lvl>
    <w:lvl w:ilvl="1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3C3C3C" w:themeColor="text1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64686B" w:themeColor="text2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Calibri" w:hAnsi="Calibri" w:hint="default"/>
        <w:color w:val="97C00E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1D166DD"/>
    <w:multiLevelType w:val="multilevel"/>
    <w:tmpl w:val="8EBE8734"/>
    <w:styleLink w:val="GNNummering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64686B" w:themeColor="accent2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64686B" w:themeColor="accent2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color w:val="64686B" w:themeColor="text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27F5C2C"/>
    <w:multiLevelType w:val="hybridMultilevel"/>
    <w:tmpl w:val="7A4EA4D4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AC1503"/>
    <w:multiLevelType w:val="multilevel"/>
    <w:tmpl w:val="3540215E"/>
    <w:styleLink w:val="GNOpsomming"/>
    <w:lvl w:ilvl="0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64686B" w:themeColor="text2"/>
        <w:sz w:val="18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enorite" w:hAnsi="Tenorite" w:hint="default"/>
        <w:color w:val="64686B" w:themeColor="text2"/>
      </w:rPr>
    </w:lvl>
    <w:lvl w:ilvl="2">
      <w:start w:val="1"/>
      <w:numFmt w:val="bullet"/>
      <w:lvlText w:val=""/>
      <w:lvlJc w:val="left"/>
      <w:pPr>
        <w:ind w:left="1080" w:hanging="360"/>
      </w:pPr>
      <w:rPr>
        <w:rFonts w:ascii="Wingdings 2" w:hAnsi="Wingdings 2" w:hint="default"/>
        <w:color w:val="64686B" w:themeColor="text2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enorite" w:hAnsi="Tenorite" w:hint="default"/>
        <w:color w:val="64686B" w:themeColor="text2"/>
      </w:rPr>
    </w:lvl>
    <w:lvl w:ilvl="4">
      <w:start w:val="1"/>
      <w:numFmt w:val="bullet"/>
      <w:lvlText w:val=""/>
      <w:lvlJc w:val="left"/>
      <w:pPr>
        <w:ind w:left="1800" w:hanging="360"/>
      </w:pPr>
      <w:rPr>
        <w:rFonts w:ascii="Wingdings 2" w:hAnsi="Wingdings 2" w:hint="default"/>
        <w:color w:val="64686B" w:themeColor="text2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Tenorite" w:hAnsi="Tenorite" w:hint="default"/>
        <w:color w:val="64686B" w:themeColor="text2"/>
      </w:rPr>
    </w:lvl>
    <w:lvl w:ilvl="6">
      <w:start w:val="1"/>
      <w:numFmt w:val="bullet"/>
      <w:lvlText w:val=""/>
      <w:lvlJc w:val="left"/>
      <w:pPr>
        <w:ind w:left="2520" w:hanging="360"/>
      </w:pPr>
      <w:rPr>
        <w:rFonts w:ascii="Wingdings 2" w:hAnsi="Wingdings 2" w:hint="default"/>
        <w:color w:val="64686B" w:themeColor="text2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enorite" w:hAnsi="Tenorite" w:hint="default"/>
        <w:color w:val="64686B" w:themeColor="text2"/>
      </w:rPr>
    </w:lvl>
    <w:lvl w:ilvl="8">
      <w:start w:val="1"/>
      <w:numFmt w:val="bullet"/>
      <w:lvlText w:val=""/>
      <w:lvlJc w:val="left"/>
      <w:pPr>
        <w:ind w:left="3240" w:hanging="360"/>
      </w:pPr>
      <w:rPr>
        <w:rFonts w:ascii="Wingdings 2" w:hAnsi="Wingdings 2" w:hint="default"/>
        <w:color w:val="64686B" w:themeColor="text2"/>
      </w:rPr>
    </w:lvl>
  </w:abstractNum>
  <w:abstractNum w:abstractNumId="11" w15:restartNumberingAfterBreak="0">
    <w:nsid w:val="72D94B58"/>
    <w:multiLevelType w:val="singleLevel"/>
    <w:tmpl w:val="0413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879318135">
    <w:abstractNumId w:val="7"/>
  </w:num>
  <w:num w:numId="2" w16cid:durableId="828718779">
    <w:abstractNumId w:val="8"/>
  </w:num>
  <w:num w:numId="3" w16cid:durableId="1062876181">
    <w:abstractNumId w:val="10"/>
  </w:num>
  <w:num w:numId="4" w16cid:durableId="928579768">
    <w:abstractNumId w:val="1"/>
  </w:num>
  <w:num w:numId="5" w16cid:durableId="1027104199">
    <w:abstractNumId w:val="1"/>
  </w:num>
  <w:num w:numId="6" w16cid:durableId="1398482025">
    <w:abstractNumId w:val="1"/>
  </w:num>
  <w:num w:numId="7" w16cid:durableId="8799272">
    <w:abstractNumId w:val="11"/>
  </w:num>
  <w:num w:numId="8" w16cid:durableId="1150707098">
    <w:abstractNumId w:val="5"/>
  </w:num>
  <w:num w:numId="9" w16cid:durableId="436606149">
    <w:abstractNumId w:val="0"/>
  </w:num>
  <w:num w:numId="10" w16cid:durableId="72359743">
    <w:abstractNumId w:val="9"/>
  </w:num>
  <w:num w:numId="11" w16cid:durableId="969551167">
    <w:abstractNumId w:val="3"/>
  </w:num>
  <w:num w:numId="12" w16cid:durableId="310911008">
    <w:abstractNumId w:val="6"/>
  </w:num>
  <w:num w:numId="13" w16cid:durableId="2045207114">
    <w:abstractNumId w:val="2"/>
  </w:num>
  <w:num w:numId="14" w16cid:durableId="208988523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xtAan" w:val="aan"/>
    <w:docVar w:name="txtAttn" w:val="t.a.v."/>
    <w:docVar w:name="txtbyMail" w:val="Per email"/>
    <w:docVar w:name="txtDate" w:val="datum"/>
    <w:docVar w:name="txtDear" w:val="Geachte"/>
    <w:docVar w:name="txtIntroduction" w:val="Inleiding"/>
    <w:docVar w:name="txtKindRegards" w:val="Met vriendelijke groet"/>
    <w:docVar w:name="txtNetherlands" w:val="Nederland"/>
    <w:docVar w:name="txtPage" w:val="blad"/>
    <w:docVar w:name="txtPageOf" w:val="van"/>
    <w:docVar w:name="txtPostAdres" w:val="postadres"/>
    <w:docVar w:name="txtReference" w:val="referentie"/>
    <w:docVar w:name="txtSubject" w:val="onderwerp"/>
    <w:docVar w:name="txtTelPrefix" w:val="0"/>
    <w:docVar w:name="txtVan" w:val="van"/>
    <w:docVar w:name="txtVisitAddres" w:val="bezoekadres"/>
  </w:docVars>
  <w:rsids>
    <w:rsidRoot w:val="00087906"/>
    <w:rsid w:val="00003B3C"/>
    <w:rsid w:val="00015FC3"/>
    <w:rsid w:val="00041207"/>
    <w:rsid w:val="0006671D"/>
    <w:rsid w:val="00087906"/>
    <w:rsid w:val="000A3CEF"/>
    <w:rsid w:val="000A5402"/>
    <w:rsid w:val="000E4A7A"/>
    <w:rsid w:val="00113C32"/>
    <w:rsid w:val="00122E5D"/>
    <w:rsid w:val="001403D0"/>
    <w:rsid w:val="00161013"/>
    <w:rsid w:val="001725AA"/>
    <w:rsid w:val="00175AFB"/>
    <w:rsid w:val="0018337E"/>
    <w:rsid w:val="00184030"/>
    <w:rsid w:val="00194BA0"/>
    <w:rsid w:val="001A3526"/>
    <w:rsid w:val="001A56CC"/>
    <w:rsid w:val="001B0E25"/>
    <w:rsid w:val="001B145D"/>
    <w:rsid w:val="001B7989"/>
    <w:rsid w:val="001C1DE3"/>
    <w:rsid w:val="001C48FD"/>
    <w:rsid w:val="001E1632"/>
    <w:rsid w:val="001F1FB1"/>
    <w:rsid w:val="00217D1B"/>
    <w:rsid w:val="00221789"/>
    <w:rsid w:val="002304C9"/>
    <w:rsid w:val="0023103E"/>
    <w:rsid w:val="00241ABC"/>
    <w:rsid w:val="00263020"/>
    <w:rsid w:val="00273423"/>
    <w:rsid w:val="00293F86"/>
    <w:rsid w:val="002B1BD7"/>
    <w:rsid w:val="002E3A7D"/>
    <w:rsid w:val="002E50EE"/>
    <w:rsid w:val="002E7DC3"/>
    <w:rsid w:val="00305290"/>
    <w:rsid w:val="00311D15"/>
    <w:rsid w:val="00312724"/>
    <w:rsid w:val="00322A43"/>
    <w:rsid w:val="00327A5C"/>
    <w:rsid w:val="00347494"/>
    <w:rsid w:val="00352E57"/>
    <w:rsid w:val="0036053C"/>
    <w:rsid w:val="00361694"/>
    <w:rsid w:val="003620E2"/>
    <w:rsid w:val="00365D6B"/>
    <w:rsid w:val="003821EB"/>
    <w:rsid w:val="003B541D"/>
    <w:rsid w:val="003C00AB"/>
    <w:rsid w:val="003C3789"/>
    <w:rsid w:val="003D1CF3"/>
    <w:rsid w:val="003D2D13"/>
    <w:rsid w:val="003D4690"/>
    <w:rsid w:val="003E0A15"/>
    <w:rsid w:val="003F2680"/>
    <w:rsid w:val="003F3AA2"/>
    <w:rsid w:val="004160B1"/>
    <w:rsid w:val="00430391"/>
    <w:rsid w:val="00433A12"/>
    <w:rsid w:val="0043619C"/>
    <w:rsid w:val="00447727"/>
    <w:rsid w:val="00461CFA"/>
    <w:rsid w:val="00470AE0"/>
    <w:rsid w:val="00475299"/>
    <w:rsid w:val="004834E6"/>
    <w:rsid w:val="0049484E"/>
    <w:rsid w:val="00497A93"/>
    <w:rsid w:val="004A3394"/>
    <w:rsid w:val="004B35A4"/>
    <w:rsid w:val="004C447E"/>
    <w:rsid w:val="004C53C5"/>
    <w:rsid w:val="004D4872"/>
    <w:rsid w:val="004F7D7D"/>
    <w:rsid w:val="00502AA2"/>
    <w:rsid w:val="005042AF"/>
    <w:rsid w:val="00505D79"/>
    <w:rsid w:val="00507F79"/>
    <w:rsid w:val="005154BC"/>
    <w:rsid w:val="00517A86"/>
    <w:rsid w:val="0052259E"/>
    <w:rsid w:val="00532281"/>
    <w:rsid w:val="0053566D"/>
    <w:rsid w:val="00544075"/>
    <w:rsid w:val="0055043D"/>
    <w:rsid w:val="00560A33"/>
    <w:rsid w:val="00562F23"/>
    <w:rsid w:val="0058548A"/>
    <w:rsid w:val="005908EF"/>
    <w:rsid w:val="00590941"/>
    <w:rsid w:val="00595DCE"/>
    <w:rsid w:val="00596B87"/>
    <w:rsid w:val="005B21C6"/>
    <w:rsid w:val="005C31AA"/>
    <w:rsid w:val="005E0F11"/>
    <w:rsid w:val="005E459C"/>
    <w:rsid w:val="005F064B"/>
    <w:rsid w:val="005F5AEC"/>
    <w:rsid w:val="006008C3"/>
    <w:rsid w:val="006063A4"/>
    <w:rsid w:val="00663319"/>
    <w:rsid w:val="00664751"/>
    <w:rsid w:val="0066618C"/>
    <w:rsid w:val="006700F0"/>
    <w:rsid w:val="00670A35"/>
    <w:rsid w:val="006839E4"/>
    <w:rsid w:val="0068654A"/>
    <w:rsid w:val="00691526"/>
    <w:rsid w:val="006A575A"/>
    <w:rsid w:val="006A6C8A"/>
    <w:rsid w:val="006B30B9"/>
    <w:rsid w:val="006B3212"/>
    <w:rsid w:val="006B3BAA"/>
    <w:rsid w:val="006C76B4"/>
    <w:rsid w:val="006D5898"/>
    <w:rsid w:val="006F24E7"/>
    <w:rsid w:val="0070206D"/>
    <w:rsid w:val="007037C5"/>
    <w:rsid w:val="00714651"/>
    <w:rsid w:val="0071712A"/>
    <w:rsid w:val="00724AC0"/>
    <w:rsid w:val="00742D5A"/>
    <w:rsid w:val="00753D61"/>
    <w:rsid w:val="00761906"/>
    <w:rsid w:val="0077206A"/>
    <w:rsid w:val="00791CB4"/>
    <w:rsid w:val="00791E71"/>
    <w:rsid w:val="007B01F5"/>
    <w:rsid w:val="007B0D86"/>
    <w:rsid w:val="007B1AC7"/>
    <w:rsid w:val="007B795A"/>
    <w:rsid w:val="007C42C0"/>
    <w:rsid w:val="007E28E9"/>
    <w:rsid w:val="00810C4A"/>
    <w:rsid w:val="008209E7"/>
    <w:rsid w:val="008275AF"/>
    <w:rsid w:val="00827643"/>
    <w:rsid w:val="00840FF0"/>
    <w:rsid w:val="00845546"/>
    <w:rsid w:val="00857A49"/>
    <w:rsid w:val="0086030D"/>
    <w:rsid w:val="008639CB"/>
    <w:rsid w:val="0088285A"/>
    <w:rsid w:val="0088497D"/>
    <w:rsid w:val="008A2173"/>
    <w:rsid w:val="008B216C"/>
    <w:rsid w:val="008B5B2C"/>
    <w:rsid w:val="008D32A8"/>
    <w:rsid w:val="0090481C"/>
    <w:rsid w:val="00917C6E"/>
    <w:rsid w:val="009438E1"/>
    <w:rsid w:val="00947D3C"/>
    <w:rsid w:val="00951DF8"/>
    <w:rsid w:val="00961AFA"/>
    <w:rsid w:val="009765BF"/>
    <w:rsid w:val="0099664E"/>
    <w:rsid w:val="009C0AAD"/>
    <w:rsid w:val="009D0622"/>
    <w:rsid w:val="009D3483"/>
    <w:rsid w:val="00A17C58"/>
    <w:rsid w:val="00A4230C"/>
    <w:rsid w:val="00A51C0B"/>
    <w:rsid w:val="00A61113"/>
    <w:rsid w:val="00A6146F"/>
    <w:rsid w:val="00A64433"/>
    <w:rsid w:val="00A734CB"/>
    <w:rsid w:val="00A964DA"/>
    <w:rsid w:val="00AA2E72"/>
    <w:rsid w:val="00AA404E"/>
    <w:rsid w:val="00AB3170"/>
    <w:rsid w:val="00AC5469"/>
    <w:rsid w:val="00AD040E"/>
    <w:rsid w:val="00AD0879"/>
    <w:rsid w:val="00AD7586"/>
    <w:rsid w:val="00AE35FE"/>
    <w:rsid w:val="00AE4559"/>
    <w:rsid w:val="00B02F1B"/>
    <w:rsid w:val="00B15CF8"/>
    <w:rsid w:val="00B21A7A"/>
    <w:rsid w:val="00B34D22"/>
    <w:rsid w:val="00B36E16"/>
    <w:rsid w:val="00B52860"/>
    <w:rsid w:val="00B53AC3"/>
    <w:rsid w:val="00B56B33"/>
    <w:rsid w:val="00B63EE4"/>
    <w:rsid w:val="00B711DE"/>
    <w:rsid w:val="00B77FF3"/>
    <w:rsid w:val="00B82501"/>
    <w:rsid w:val="00B85AC9"/>
    <w:rsid w:val="00B85B38"/>
    <w:rsid w:val="00BA4E92"/>
    <w:rsid w:val="00BA5799"/>
    <w:rsid w:val="00BB1C74"/>
    <w:rsid w:val="00BC42F3"/>
    <w:rsid w:val="00BC4DEE"/>
    <w:rsid w:val="00BD464F"/>
    <w:rsid w:val="00BE1450"/>
    <w:rsid w:val="00BE6813"/>
    <w:rsid w:val="00C10328"/>
    <w:rsid w:val="00C107D5"/>
    <w:rsid w:val="00C116D2"/>
    <w:rsid w:val="00C24D6F"/>
    <w:rsid w:val="00C43340"/>
    <w:rsid w:val="00C438A7"/>
    <w:rsid w:val="00C6797B"/>
    <w:rsid w:val="00C758BE"/>
    <w:rsid w:val="00C85C4C"/>
    <w:rsid w:val="00CA14D2"/>
    <w:rsid w:val="00CC1433"/>
    <w:rsid w:val="00CC1A20"/>
    <w:rsid w:val="00CC7D81"/>
    <w:rsid w:val="00CE337A"/>
    <w:rsid w:val="00CF606D"/>
    <w:rsid w:val="00D141B0"/>
    <w:rsid w:val="00D54C4B"/>
    <w:rsid w:val="00D604AE"/>
    <w:rsid w:val="00D95571"/>
    <w:rsid w:val="00DA00D9"/>
    <w:rsid w:val="00DA1AB6"/>
    <w:rsid w:val="00DA39F7"/>
    <w:rsid w:val="00DA5E03"/>
    <w:rsid w:val="00DA636A"/>
    <w:rsid w:val="00DA7818"/>
    <w:rsid w:val="00DB0B97"/>
    <w:rsid w:val="00DC1D2E"/>
    <w:rsid w:val="00DC39C0"/>
    <w:rsid w:val="00DD5483"/>
    <w:rsid w:val="00DF73C0"/>
    <w:rsid w:val="00E22A12"/>
    <w:rsid w:val="00E24F51"/>
    <w:rsid w:val="00E30D15"/>
    <w:rsid w:val="00E40B56"/>
    <w:rsid w:val="00E453A9"/>
    <w:rsid w:val="00E56A68"/>
    <w:rsid w:val="00E62F07"/>
    <w:rsid w:val="00E7019F"/>
    <w:rsid w:val="00EA4C5A"/>
    <w:rsid w:val="00EB7211"/>
    <w:rsid w:val="00EC7648"/>
    <w:rsid w:val="00ED0BC0"/>
    <w:rsid w:val="00ED6AC1"/>
    <w:rsid w:val="00EE6B67"/>
    <w:rsid w:val="00EF4CB2"/>
    <w:rsid w:val="00F30D6B"/>
    <w:rsid w:val="00F32AE2"/>
    <w:rsid w:val="00F33683"/>
    <w:rsid w:val="00F34D7E"/>
    <w:rsid w:val="00F35065"/>
    <w:rsid w:val="00F67D45"/>
    <w:rsid w:val="00F80A9C"/>
    <w:rsid w:val="00F82D44"/>
    <w:rsid w:val="00F84DE3"/>
    <w:rsid w:val="00FA1A19"/>
    <w:rsid w:val="00FB0F3F"/>
    <w:rsid w:val="00FC2423"/>
    <w:rsid w:val="00FC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F40549"/>
  <w15:chartTrackingRefBased/>
  <w15:docId w15:val="{AA3C4FC1-A6BD-4924-B670-73E62190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C3C3C" w:themeColor="text1"/>
        <w:kern w:val="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87906"/>
    <w:rPr>
      <w:color w:val="auto"/>
      <w:kern w:val="0"/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E22A12"/>
    <w:pPr>
      <w:keepNext/>
      <w:keepLines/>
      <w:numPr>
        <w:numId w:val="6"/>
      </w:numPr>
      <w:spacing w:before="400"/>
      <w:outlineLvl w:val="0"/>
    </w:pPr>
    <w:rPr>
      <w:rFonts w:asciiTheme="majorHAnsi" w:eastAsiaTheme="majorEastAsia" w:hAnsiTheme="majorHAnsi" w:cstheme="majorBidi"/>
      <w:b/>
      <w:color w:val="0085C6" w:themeColor="accent3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22A12"/>
    <w:pPr>
      <w:keepNext/>
      <w:keepLines/>
      <w:numPr>
        <w:ilvl w:val="1"/>
        <w:numId w:val="6"/>
      </w:numPr>
      <w:spacing w:before="240" w:after="40"/>
      <w:outlineLvl w:val="1"/>
    </w:pPr>
    <w:rPr>
      <w:rFonts w:asciiTheme="majorHAnsi" w:eastAsiaTheme="majorEastAsia" w:hAnsiTheme="majorHAnsi" w:cstheme="majorBidi"/>
      <w:b/>
      <w:color w:val="64686B" w:themeColor="accen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22A12"/>
    <w:pPr>
      <w:keepNext/>
      <w:keepLines/>
      <w:numPr>
        <w:ilvl w:val="2"/>
        <w:numId w:val="6"/>
      </w:numPr>
      <w:spacing w:before="120"/>
      <w:outlineLvl w:val="2"/>
    </w:pPr>
    <w:rPr>
      <w:rFonts w:asciiTheme="majorHAnsi" w:eastAsiaTheme="majorEastAsia" w:hAnsiTheme="majorHAnsi" w:cstheme="majorBidi"/>
      <w:b/>
      <w:color w:val="64686B" w:themeColor="accen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22A12"/>
    <w:pPr>
      <w:keepNext/>
      <w:keepLines/>
      <w:spacing w:before="120"/>
      <w:ind w:left="851" w:hanging="851"/>
      <w:outlineLvl w:val="3"/>
    </w:pPr>
    <w:rPr>
      <w:rFonts w:asciiTheme="majorHAnsi" w:eastAsiaTheme="majorEastAsia" w:hAnsiTheme="majorHAnsi" w:cstheme="majorBidi"/>
      <w:b/>
      <w:iCs/>
      <w:color w:val="64686B" w:themeColor="text2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B1AC7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D141B0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141B0"/>
  </w:style>
  <w:style w:type="paragraph" w:styleId="Voettekst">
    <w:name w:val="footer"/>
    <w:basedOn w:val="Standaard"/>
    <w:link w:val="VoettekstChar"/>
    <w:uiPriority w:val="99"/>
    <w:unhideWhenUsed/>
    <w:rsid w:val="00D141B0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141B0"/>
  </w:style>
  <w:style w:type="table" w:styleId="Tabelraster">
    <w:name w:val="Table Grid"/>
    <w:basedOn w:val="Standaardtabel"/>
    <w:uiPriority w:val="39"/>
    <w:rsid w:val="0055043D"/>
    <w:pPr>
      <w:spacing w:after="0" w:line="240" w:lineRule="auto"/>
    </w:pPr>
    <w:rPr>
      <w:color w:val="64686B" w:themeColor="text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meta">
    <w:name w:val="GN meta"/>
    <w:basedOn w:val="Standaardalinea-lettertype"/>
    <w:uiPriority w:val="1"/>
    <w:qFormat/>
    <w:rsid w:val="00E22A12"/>
    <w:rPr>
      <w:color w:val="878787"/>
      <w:sz w:val="16"/>
    </w:rPr>
  </w:style>
  <w:style w:type="character" w:styleId="Hyperlink">
    <w:name w:val="Hyperlink"/>
    <w:basedOn w:val="Standaardalinea-lettertype"/>
    <w:uiPriority w:val="99"/>
    <w:unhideWhenUsed/>
    <w:rsid w:val="00FC37EB"/>
    <w:rPr>
      <w:color w:val="0085C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C37EB"/>
    <w:rPr>
      <w:color w:val="605E5C"/>
      <w:shd w:val="clear" w:color="auto" w:fill="E1DFDD"/>
    </w:rPr>
  </w:style>
  <w:style w:type="paragraph" w:customStyle="1" w:styleId="GNKop1">
    <w:name w:val="GN Kop 1"/>
    <w:basedOn w:val="Kop1"/>
    <w:next w:val="Standaard"/>
    <w:qFormat/>
    <w:rsid w:val="006B3BAA"/>
    <w:pPr>
      <w:numPr>
        <w:numId w:val="0"/>
      </w:numPr>
      <w:ind w:left="851" w:hanging="851"/>
      <w:outlineLvl w:val="9"/>
    </w:pPr>
  </w:style>
  <w:style w:type="character" w:customStyle="1" w:styleId="Kop1Char">
    <w:name w:val="Kop 1 Char"/>
    <w:basedOn w:val="Standaardalinea-lettertype"/>
    <w:link w:val="Kop1"/>
    <w:uiPriority w:val="9"/>
    <w:rsid w:val="00E22A12"/>
    <w:rPr>
      <w:rFonts w:asciiTheme="majorHAnsi" w:eastAsiaTheme="majorEastAsia" w:hAnsiTheme="majorHAnsi" w:cstheme="majorBidi"/>
      <w:b/>
      <w:color w:val="0085C6" w:themeColor="accent3"/>
      <w:sz w:val="44"/>
      <w:szCs w:val="32"/>
    </w:rPr>
  </w:style>
  <w:style w:type="numbering" w:customStyle="1" w:styleId="GNNummering">
    <w:name w:val="GN Nummering"/>
    <w:uiPriority w:val="99"/>
    <w:locked/>
    <w:rsid w:val="00E22A12"/>
    <w:pPr>
      <w:numPr>
        <w:numId w:val="2"/>
      </w:numPr>
    </w:pPr>
  </w:style>
  <w:style w:type="numbering" w:customStyle="1" w:styleId="GNOpsomming">
    <w:name w:val="GN Opsomming"/>
    <w:uiPriority w:val="99"/>
    <w:locked/>
    <w:rsid w:val="00E22A12"/>
    <w:pPr>
      <w:numPr>
        <w:numId w:val="3"/>
      </w:numPr>
    </w:pPr>
  </w:style>
  <w:style w:type="table" w:customStyle="1" w:styleId="GNTabel">
    <w:name w:val="GN Tabel"/>
    <w:basedOn w:val="Standaardtabel"/>
    <w:uiPriority w:val="99"/>
    <w:rsid w:val="00E22A12"/>
    <w:pPr>
      <w:spacing w:after="0" w:line="240" w:lineRule="auto"/>
    </w:pPr>
    <w:tblPr>
      <w:tblStyleRowBandSize w:val="1"/>
    </w:tblPr>
    <w:tblStylePr w:type="firstRow">
      <w:rPr>
        <w:b/>
        <w:color w:val="FFFFFF" w:themeColor="background1"/>
        <w:sz w:val="22"/>
      </w:rPr>
      <w:tblPr/>
      <w:tcPr>
        <w:shd w:val="clear" w:color="auto" w:fill="0085C6" w:themeFill="accent3"/>
      </w:tcPr>
    </w:tblStylePr>
    <w:tblStylePr w:type="firstCol">
      <w:rPr>
        <w:b w:val="0"/>
      </w:rPr>
    </w:tblStylePr>
    <w:tblStylePr w:type="band2Horz">
      <w:tblPr/>
      <w:tcPr>
        <w:shd w:val="clear" w:color="auto" w:fill="EEEEEE" w:themeFill="background2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E22A12"/>
    <w:pPr>
      <w:tabs>
        <w:tab w:val="right" w:pos="8631"/>
      </w:tabs>
      <w:spacing w:before="200" w:after="60"/>
      <w:ind w:left="567" w:hanging="567"/>
    </w:pPr>
    <w:rPr>
      <w:b/>
      <w:color w:val="0085C6" w:themeColor="accent3"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E22A12"/>
    <w:pPr>
      <w:tabs>
        <w:tab w:val="left" w:pos="1134"/>
        <w:tab w:val="right" w:pos="8631"/>
      </w:tabs>
      <w:ind w:left="1134" w:hanging="567"/>
      <w:contextualSpacing/>
    </w:pPr>
  </w:style>
  <w:style w:type="paragraph" w:styleId="Inhopg3">
    <w:name w:val="toc 3"/>
    <w:basedOn w:val="Standaard"/>
    <w:next w:val="Standaard"/>
    <w:autoRedefine/>
    <w:uiPriority w:val="39"/>
    <w:unhideWhenUsed/>
    <w:rsid w:val="00E22A12"/>
    <w:pPr>
      <w:tabs>
        <w:tab w:val="right" w:pos="8631"/>
      </w:tabs>
      <w:spacing w:after="60"/>
      <w:ind w:left="1134" w:hanging="567"/>
      <w:contextualSpacing/>
    </w:pPr>
    <w:rPr>
      <w:sz w:val="18"/>
    </w:rPr>
  </w:style>
  <w:style w:type="character" w:customStyle="1" w:styleId="Kop2Char">
    <w:name w:val="Kop 2 Char"/>
    <w:basedOn w:val="Standaardalinea-lettertype"/>
    <w:link w:val="Kop2"/>
    <w:uiPriority w:val="9"/>
    <w:rsid w:val="00E22A12"/>
    <w:rPr>
      <w:rFonts w:asciiTheme="majorHAnsi" w:eastAsiaTheme="majorEastAsia" w:hAnsiTheme="majorHAnsi" w:cstheme="majorBidi"/>
      <w:b/>
      <w:color w:val="64686B" w:themeColor="accen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22A12"/>
    <w:rPr>
      <w:rFonts w:asciiTheme="majorHAnsi" w:eastAsiaTheme="majorEastAsia" w:hAnsiTheme="majorHAnsi" w:cstheme="majorBidi"/>
      <w:b/>
      <w:color w:val="64686B" w:themeColor="accen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E22A12"/>
    <w:rPr>
      <w:rFonts w:asciiTheme="majorHAnsi" w:eastAsiaTheme="majorEastAsia" w:hAnsiTheme="majorHAnsi" w:cstheme="majorBidi"/>
      <w:b/>
      <w:iCs/>
      <w:color w:val="64686B" w:themeColor="text2"/>
      <w:sz w:val="24"/>
    </w:rPr>
  </w:style>
  <w:style w:type="paragraph" w:styleId="Lijstalinea">
    <w:name w:val="List Paragraph"/>
    <w:basedOn w:val="Standaard"/>
    <w:uiPriority w:val="34"/>
    <w:qFormat/>
    <w:rsid w:val="00A734CB"/>
    <w:pPr>
      <w:ind w:left="720"/>
      <w:contextualSpacing/>
    </w:pPr>
  </w:style>
  <w:style w:type="paragraph" w:styleId="Geenafstand">
    <w:name w:val="No Spacing"/>
    <w:uiPriority w:val="1"/>
    <w:qFormat/>
    <w:rsid w:val="00087906"/>
    <w:pPr>
      <w:spacing w:after="0" w:line="240" w:lineRule="auto"/>
      <w:ind w:left="1134"/>
    </w:pPr>
    <w:rPr>
      <w:color w:val="auto"/>
      <w:kern w:val="0"/>
      <w:sz w:val="22"/>
      <w:szCs w:val="22"/>
    </w:rPr>
  </w:style>
  <w:style w:type="paragraph" w:customStyle="1" w:styleId="Default">
    <w:name w:val="Default"/>
    <w:rsid w:val="00087906"/>
    <w:pPr>
      <w:autoSpaceDE w:val="0"/>
      <w:autoSpaceDN w:val="0"/>
      <w:adjustRightInd w:val="0"/>
      <w:spacing w:after="0" w:line="240" w:lineRule="auto"/>
    </w:pPr>
    <w:rPr>
      <w:rFonts w:ascii="Univers LT 45 Light" w:hAnsi="Univers LT 45 Light" w:cs="Univers LT 45 Light"/>
      <w:color w:val="000000"/>
      <w:kern w:val="0"/>
      <w:sz w:val="24"/>
      <w:szCs w:val="24"/>
    </w:rPr>
  </w:style>
  <w:style w:type="paragraph" w:customStyle="1" w:styleId="alignjustify">
    <w:name w:val="alignjustify"/>
    <w:basedOn w:val="Standaard"/>
    <w:rsid w:val="003D1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  <w14:ligatures w14:val="none"/>
    </w:rPr>
  </w:style>
  <w:style w:type="character" w:customStyle="1" w:styleId="superscript">
    <w:name w:val="superscript"/>
    <w:basedOn w:val="Standaardalinea-lettertype"/>
    <w:rsid w:val="006063A4"/>
  </w:style>
  <w:style w:type="character" w:styleId="Verwijzingopmerking">
    <w:name w:val="annotation reference"/>
    <w:basedOn w:val="Standaardalinea-lettertype"/>
    <w:uiPriority w:val="99"/>
    <w:semiHidden/>
    <w:unhideWhenUsed/>
    <w:rsid w:val="00C107D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C107D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C107D5"/>
    <w:rPr>
      <w:color w:val="auto"/>
      <w:kern w:val="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107D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107D5"/>
    <w:rPr>
      <w:b/>
      <w:bCs/>
      <w:color w:val="auto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1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Kantoorthema">
  <a:themeElements>
    <a:clrScheme name="Geonovum">
      <a:dk1>
        <a:srgbClr val="3C3C3C"/>
      </a:dk1>
      <a:lt1>
        <a:sysClr val="window" lastClr="FFFFFF"/>
      </a:lt1>
      <a:dk2>
        <a:srgbClr val="64686B"/>
      </a:dk2>
      <a:lt2>
        <a:srgbClr val="EEEEEE"/>
      </a:lt2>
      <a:accent1>
        <a:srgbClr val="97C00E"/>
      </a:accent1>
      <a:accent2>
        <a:srgbClr val="64686B"/>
      </a:accent2>
      <a:accent3>
        <a:srgbClr val="0085C6"/>
      </a:accent3>
      <a:accent4>
        <a:srgbClr val="97C00E"/>
      </a:accent4>
      <a:accent5>
        <a:srgbClr val="64686B"/>
      </a:accent5>
      <a:accent6>
        <a:srgbClr val="0085C6"/>
      </a:accent6>
      <a:hlink>
        <a:srgbClr val="0085C6"/>
      </a:hlink>
      <a:folHlink>
        <a:srgbClr val="64686B"/>
      </a:folHlink>
    </a:clrScheme>
    <a:fontScheme name="Geonovum">
      <a:majorFont>
        <a:latin typeface="Tenorite"/>
        <a:ea typeface=""/>
        <a:cs typeface=""/>
      </a:majorFont>
      <a:minorFont>
        <a:latin typeface="Tenorite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2022-04-24T00:00:00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Extra xmlns="Extra">
  <FirstName/>
  <LastName/>
  <Initials/>
  <Name/>
  <InitialName/>
  <Function/>
  <FunctionExcerpt/>
  <Title/>
  <DateOfBirth/>
  <Residence/>
  <Building/>
  <Address/>
  <POBox/>
  <ZIP/>
  <City/>
  <Address2/>
  <ZIP2/>
  <City2/>
  <State/>
  <Country/>
  <CarbonCopy/>
  <Email/>
  <EmailEx/>
  <Telephone/>
  <TelephoneEx/>
  <TelephoneHome/>
  <Fax/>
  <Office/>
  <Department/>
  <Company/>
  <Manager/>
  <BankAccount/>
  <BankName/>
  <BankDescription/>
  <VATNumber/>
  <Description/>
  <Recipient/>
  <ClientCompany/>
  <ClientName/>
  <ClientAddress1/>
  <ClientAddress2/>
  <ClientPOBox/>
  <ClientZIP/>
  <ClientCity/>
  <ClientState/>
  <ClientCountry/>
  <ClientEmail/>
  <ClientTelephone/>
  <ProjectName/>
  <Reference/>
  <YourReference/>
  <Ondertitel/>
  <Projectcode/>
  <Projectnumber/>
  <OrderNumber/>
  <Sector/>
  <ReportNumber/>
  <ReportDate/>
  <CheckedBy/>
  <Location/>
  <Time/>
  <ProjectDirector/>
  <Authorization/>
  <Status/>
  <Version/>
  <Method/>
  <Security/>
  <DocumentType/>
  <DocumentVersion/>
  <DocumentRevision/>
  <Organisation/>
  <Authorizer/>
  <Attachments/>
  <Entity/>
  <Present/>
  <Language/>
  <Path/>
  <Extra1/>
  <Extra2/>
  <Extra3/>
  <Extra4/>
  <Extra5/>
  <Extra6/>
  <Extra7/>
  <Extra8/>
  <Extra9/>
</Extr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390114-59CF-4253-85CD-D66EB5F95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8D8553-304D-4121-B4BD-FF89595CD9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5198CB-D0B1-4DBA-81DC-B5FEA28FA7F3}">
  <ds:schemaRefs>
    <ds:schemaRef ds:uri="Extra"/>
  </ds:schemaRefs>
</ds:datastoreItem>
</file>

<file path=customXml/itemProps5.xml><?xml version="1.0" encoding="utf-8"?>
<ds:datastoreItem xmlns:ds="http://schemas.openxmlformats.org/officeDocument/2006/customXml" ds:itemID="{C6083C24-880A-464D-BA5C-26703FFA2D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452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Nienke Jansen</dc:creator>
  <cp:keywords/>
  <dc:description/>
  <cp:lastModifiedBy>Nienke Jansen</cp:lastModifiedBy>
  <cp:revision>44</cp:revision>
  <dcterms:created xsi:type="dcterms:W3CDTF">2023-06-05T10:20:00Z</dcterms:created>
  <dcterms:modified xsi:type="dcterms:W3CDTF">2023-06-05T11:02:00Z</dcterms:modified>
</cp:coreProperties>
</file>