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A7D7" w14:textId="436AA5C7" w:rsidR="002D104C" w:rsidRDefault="00440D9E" w:rsidP="000C48B1">
      <w:pPr>
        <w:pStyle w:val="Titel"/>
      </w:pPr>
      <w:commentRangeStart w:id="0"/>
      <w:commentRangeEnd w:id="0"/>
      <w:r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0"/>
      </w:r>
      <w:commentRangeStart w:id="1"/>
      <w:commentRangeEnd w:id="1"/>
      <w:r w:rsidR="00FA65E2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1"/>
      </w:r>
      <w:r w:rsidR="00FA65E2" w:rsidRPr="00FA65E2">
        <w:t xml:space="preserve">Voorbereidingsbesluit </w:t>
      </w:r>
      <w:r w:rsidR="000568F3">
        <w:t>v</w:t>
      </w:r>
      <w:r w:rsidR="00FA65E2" w:rsidRPr="00FA65E2">
        <w:t>oorbeschermd gemeentelijk monument</w:t>
      </w:r>
    </w:p>
    <w:p w14:paraId="3D62D9B9" w14:textId="77777777" w:rsidR="00FA65E2" w:rsidRDefault="00FA65E2" w:rsidP="00FA65E2">
      <w:r>
        <w:t>Burgemeester en wethouders van de gemeente Dijk en Waard</w:t>
      </w:r>
    </w:p>
    <w:p w14:paraId="14475FCF" w14:textId="77777777" w:rsidR="00FA65E2" w:rsidRDefault="00FA65E2" w:rsidP="00FA65E2"/>
    <w:p w14:paraId="11333443" w14:textId="77777777" w:rsidR="00FA65E2" w:rsidRDefault="00FA65E2" w:rsidP="00FA65E2">
      <w:r>
        <w:t>besluiten:</w:t>
      </w:r>
    </w:p>
    <w:p w14:paraId="6BF52D87" w14:textId="53746951" w:rsidR="00FA65E2" w:rsidRDefault="00FA65E2" w:rsidP="00FA65E2">
      <w:pPr>
        <w:pStyle w:val="Kop6"/>
      </w:pPr>
      <w:r>
        <w:t>Artikel I</w:t>
      </w:r>
      <w:r>
        <w:tab/>
      </w:r>
    </w:p>
    <w:p w14:paraId="37E08A0E" w14:textId="77777777" w:rsidR="00FA65E2" w:rsidRDefault="00FA65E2" w:rsidP="00FA65E2">
      <w:r>
        <w:t>Met het oog op de voorbereiding van de toedeling in het omgevingsplan van de functie gemeentelijk monument aan het pand X en daarvoor te stellen beschermende regels een voorbereidingsbesluit te nemen.</w:t>
      </w:r>
    </w:p>
    <w:p w14:paraId="43371414" w14:textId="54DB7B31" w:rsidR="00FA65E2" w:rsidRDefault="00FA65E2" w:rsidP="00FA65E2">
      <w:pPr>
        <w:pStyle w:val="Kop6"/>
      </w:pPr>
      <w:r>
        <w:t>Artikel II</w:t>
      </w:r>
      <w:r>
        <w:tab/>
      </w:r>
    </w:p>
    <w:p w14:paraId="330A2725" w14:textId="77777777" w:rsidR="00FA65E2" w:rsidRDefault="00FA65E2" w:rsidP="00FA65E2">
      <w:r>
        <w:t xml:space="preserve">Voor het omgevingsplan van de gemeente Dijk en Waard de voorbeschermingsregels vast te stellen die zijn vastgelegd in </w:t>
      </w:r>
      <w:r w:rsidRPr="00FA65E2">
        <w:rPr>
          <w:rStyle w:val="Wijzigbijlage"/>
        </w:rPr>
        <w:t>bijlage A</w:t>
      </w:r>
      <w:r>
        <w:t>.</w:t>
      </w:r>
    </w:p>
    <w:p w14:paraId="5742C36C" w14:textId="18BB03B6" w:rsidR="00FA65E2" w:rsidRDefault="00FA65E2" w:rsidP="00FA65E2">
      <w:pPr>
        <w:pStyle w:val="Kop6"/>
      </w:pPr>
      <w:r>
        <w:t>Artikel III</w:t>
      </w:r>
      <w:r>
        <w:tab/>
      </w:r>
    </w:p>
    <w:p w14:paraId="374FE04D" w14:textId="77777777" w:rsidR="00FA65E2" w:rsidRDefault="00FA65E2" w:rsidP="00FA65E2">
      <w:r>
        <w:t>Dit besluit treedt in werking op de dag na de dag waarop het bekendgemaakt is.</w:t>
      </w:r>
    </w:p>
    <w:p w14:paraId="0E5CAA31" w14:textId="77777777" w:rsidR="00FA65E2" w:rsidRDefault="00FA65E2" w:rsidP="00FA65E2"/>
    <w:p w14:paraId="13F9C078" w14:textId="77777777" w:rsidR="00FA65E2" w:rsidRDefault="00FA65E2" w:rsidP="00FA65E2">
      <w:r>
        <w:t>Aldus besloten in de vergadering d.d. 1 juni 2023</w:t>
      </w:r>
    </w:p>
    <w:p w14:paraId="5FF69611" w14:textId="77777777" w:rsidR="00FA65E2" w:rsidRDefault="00FA65E2" w:rsidP="00FA65E2"/>
    <w:p w14:paraId="2C08A208" w14:textId="1FB43404" w:rsidR="00030D07" w:rsidRPr="006E3899" w:rsidRDefault="00FA65E2" w:rsidP="00920281">
      <w:pPr>
        <w:rPr>
          <w:rStyle w:val="Wijzigbijlage"/>
          <w:color w:val="auto"/>
        </w:rPr>
      </w:pPr>
      <w:r>
        <w:t>De secretaris,</w:t>
      </w:r>
      <w:r>
        <w:tab/>
        <w:t>De burgemeester,</w:t>
      </w:r>
    </w:p>
    <w:p w14:paraId="623CD4FC" w14:textId="7D54DB4B" w:rsidR="000C48B1" w:rsidRDefault="000568F3" w:rsidP="000C48B1">
      <w:pPr>
        <w:pStyle w:val="Titel"/>
      </w:pPr>
      <w:commentRangeStart w:id="2"/>
      <w:r w:rsidRPr="000568F3">
        <w:lastRenderedPageBreak/>
        <w:t>Voorbeschermingsregels voorbeschermd gemeentelijk monument</w:t>
      </w:r>
      <w:commentRangeEnd w:id="2"/>
      <w:r w:rsidR="00440D9E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2"/>
      </w:r>
    </w:p>
    <w:p w14:paraId="79113869" w14:textId="70DF6557" w:rsidR="00FA65E2" w:rsidRDefault="000568F3" w:rsidP="000568F3">
      <w:pPr>
        <w:pStyle w:val="Kop6"/>
      </w:pPr>
      <w:r>
        <w:tab/>
      </w:r>
      <w:r w:rsidR="00FA65E2">
        <w:t>Voorrangsbepaling</w:t>
      </w:r>
    </w:p>
    <w:p w14:paraId="24AE16BF" w14:textId="77777777" w:rsidR="00FA65E2" w:rsidRDefault="00FA65E2" w:rsidP="00FA65E2">
      <w:r>
        <w:t>Voor zover de regels van de hoofdregeling van het omgevingsplan afwijken van deze voorbeschermingsregels gelden alleen de voorbeschermingsregels.</w:t>
      </w:r>
    </w:p>
    <w:p w14:paraId="5BBF5820" w14:textId="1109DDF7" w:rsidR="00FA65E2" w:rsidRDefault="00FA65E2" w:rsidP="000568F3">
      <w:pPr>
        <w:pStyle w:val="Kop1"/>
      </w:pPr>
      <w:r>
        <w:lastRenderedPageBreak/>
        <w:t>Hoofdstuk 1</w:t>
      </w:r>
      <w:r w:rsidR="000568F3">
        <w:tab/>
      </w:r>
      <w:r>
        <w:t>Voorbeschermingsregels</w:t>
      </w:r>
    </w:p>
    <w:p w14:paraId="56A499B7" w14:textId="69EADAC7" w:rsidR="00FA65E2" w:rsidRDefault="00FA65E2" w:rsidP="000568F3">
      <w:pPr>
        <w:pStyle w:val="Kop6"/>
      </w:pPr>
      <w:r>
        <w:t>Artikel 1.1</w:t>
      </w:r>
      <w:r w:rsidR="000568F3">
        <w:tab/>
      </w:r>
      <w:r>
        <w:t>Voorbeschermd gemeentelijk monument</w:t>
      </w:r>
    </w:p>
    <w:p w14:paraId="03A9F65F" w14:textId="725270D4" w:rsidR="00FA65E2" w:rsidRDefault="00FA65E2" w:rsidP="00FA65E2">
      <w:r>
        <w:t>Het pand ter plaatse van de locatie ‘</w:t>
      </w:r>
      <w:commentRangeStart w:id="3"/>
      <w:r w:rsidRPr="008D2B3B">
        <w:rPr>
          <w:rStyle w:val="Noemer"/>
        </w:rPr>
        <w:t>Voorbeschermd gemeentelijk monument</w:t>
      </w:r>
      <w:commentRangeEnd w:id="3"/>
      <w:r w:rsidR="008D2B3B">
        <w:rPr>
          <w:rStyle w:val="Verwijzingopmerking"/>
        </w:rPr>
        <w:commentReference w:id="3"/>
      </w:r>
      <w:r>
        <w:t>’</w:t>
      </w:r>
      <w:r w:rsidR="000568F3">
        <w:t xml:space="preserve"> </w:t>
      </w:r>
      <w:r>
        <w:t>is een voorbeschermd gemeentelijk monument.</w:t>
      </w:r>
    </w:p>
    <w:p w14:paraId="2A5D5BC7" w14:textId="76A3A00C" w:rsidR="00FA65E2" w:rsidRDefault="00FA65E2" w:rsidP="000568F3">
      <w:pPr>
        <w:pStyle w:val="Kop6"/>
      </w:pPr>
      <w:r>
        <w:t>Artikel 1.2</w:t>
      </w:r>
      <w:r w:rsidR="000568F3">
        <w:tab/>
      </w:r>
      <w:r>
        <w:t>Toepasselijke regels</w:t>
      </w:r>
    </w:p>
    <w:p w14:paraId="5A969CC9" w14:textId="4AEA662A" w:rsidR="00FA65E2" w:rsidRDefault="00FA65E2" w:rsidP="00FA65E2">
      <w:r>
        <w:t>Ter plaatse van de locatie ‘</w:t>
      </w:r>
      <w:commentRangeStart w:id="4"/>
      <w:r>
        <w:t>Voorbeschermd gemeentelijk monument</w:t>
      </w:r>
      <w:commentRangeEnd w:id="4"/>
      <w:r w:rsidR="008D2B3B">
        <w:rPr>
          <w:rStyle w:val="Verwijzingopmerking"/>
        </w:rPr>
        <w:commentReference w:id="4"/>
      </w:r>
      <w:r>
        <w:t>’ gelden de regels van Subsubparagraaf 5.3.1.1.1</w:t>
      </w:r>
      <w:r w:rsidR="000568F3">
        <w:t xml:space="preserve"> </w:t>
      </w:r>
      <w:r>
        <w:t>uit de hoofdregeling van het omgevingsplan.</w:t>
      </w:r>
    </w:p>
    <w:sectPr w:rsidR="00FA65E2" w:rsidSect="002F25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2835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rard Wolbers" w:date="2023-11-06T16:31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440D9E" w:rsidRPr="00642BD7" w14:paraId="06FE6C05" w14:textId="77777777" w:rsidTr="00B86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2"/>
          </w:tcPr>
          <w:p w14:paraId="24F5DBCF" w14:textId="77777777" w:rsidR="00440D9E" w:rsidRDefault="00440D9E" w:rsidP="00B8618D">
            <w:r>
              <w:rPr>
                <w:rStyle w:val="Verwijzingopmerking"/>
              </w:rPr>
              <w:annotationRef/>
            </w:r>
            <w:r w:rsidRPr="00B8618D">
              <w:t>Procedure</w:t>
            </w:r>
          </w:p>
        </w:tc>
      </w:tr>
      <w:tr w:rsidR="00440D9E" w:rsidRPr="00642BD7" w14:paraId="104EBC53" w14:textId="77777777" w:rsidTr="00B8618D">
        <w:tc>
          <w:tcPr>
            <w:tcW w:w="2500" w:type="pct"/>
          </w:tcPr>
          <w:p w14:paraId="6982AACB" w14:textId="77777777" w:rsidR="00440D9E" w:rsidRPr="007C7DA1" w:rsidRDefault="00440D9E" w:rsidP="00AE0DAE">
            <w:r>
              <w:t>bekendOp</w:t>
            </w:r>
          </w:p>
        </w:tc>
        <w:tc>
          <w:tcPr>
            <w:tcW w:w="2500" w:type="pct"/>
          </w:tcPr>
          <w:p w14:paraId="54DF29AD" w14:textId="12EC8059" w:rsidR="00440D9E" w:rsidRDefault="00440D9E" w:rsidP="00AE0DAE">
            <w:r>
              <w:t>2023-11-06</w:t>
            </w:r>
          </w:p>
        </w:tc>
      </w:tr>
      <w:tr w:rsidR="00440D9E" w:rsidRPr="00642BD7" w14:paraId="3C15A30D" w14:textId="77777777" w:rsidTr="00B8618D">
        <w:tc>
          <w:tcPr>
            <w:tcW w:w="2500" w:type="pct"/>
          </w:tcPr>
          <w:p w14:paraId="379B73E6" w14:textId="77777777" w:rsidR="00440D9E" w:rsidRPr="007C7DA1" w:rsidRDefault="00440D9E" w:rsidP="00AE0DAE">
            <w:r>
              <w:t>ontvangenOp</w:t>
            </w:r>
          </w:p>
        </w:tc>
        <w:tc>
          <w:tcPr>
            <w:tcW w:w="2500" w:type="pct"/>
          </w:tcPr>
          <w:p w14:paraId="61BA1DC9" w14:textId="476C98C4" w:rsidR="00440D9E" w:rsidRDefault="00440D9E" w:rsidP="00AE0DAE">
            <w:r>
              <w:t>2023-11-06</w:t>
            </w:r>
          </w:p>
        </w:tc>
      </w:tr>
      <w:tr w:rsidR="00440D9E" w:rsidRPr="00642BD7" w14:paraId="5D6F6EB9" w14:textId="77777777" w:rsidTr="00B8618D">
        <w:tc>
          <w:tcPr>
            <w:tcW w:w="2500" w:type="pct"/>
          </w:tcPr>
          <w:p w14:paraId="251D0D4E" w14:textId="77777777" w:rsidR="00440D9E" w:rsidRPr="007C7DA1" w:rsidRDefault="00440D9E" w:rsidP="007C7DA1">
            <w:r>
              <w:t>inWerkingOp</w:t>
            </w:r>
          </w:p>
        </w:tc>
        <w:tc>
          <w:tcPr>
            <w:tcW w:w="2500" w:type="pct"/>
          </w:tcPr>
          <w:p w14:paraId="66942C2C" w14:textId="68B22982" w:rsidR="00440D9E" w:rsidRDefault="00440D9E" w:rsidP="007C7DA1">
            <w:r>
              <w:t>2023-11-07</w:t>
            </w:r>
          </w:p>
        </w:tc>
      </w:tr>
      <w:tr w:rsidR="00440D9E" w:rsidRPr="00642BD7" w14:paraId="47A3FB27" w14:textId="77777777" w:rsidTr="00B8618D">
        <w:tc>
          <w:tcPr>
            <w:tcW w:w="2500" w:type="pct"/>
          </w:tcPr>
          <w:p w14:paraId="16F787C6" w14:textId="15EF4A8D" w:rsidR="00440D9E" w:rsidRPr="007C7DA1" w:rsidRDefault="00440D9E" w:rsidP="00AE0DAE">
            <w:r>
              <w:t>/join/id/stop/procedure/stap_002</w:t>
            </w:r>
          </w:p>
        </w:tc>
        <w:tc>
          <w:tcPr>
            <w:tcW w:w="2500" w:type="pct"/>
          </w:tcPr>
          <w:p w14:paraId="3120853B" w14:textId="180BD366" w:rsidR="00440D9E" w:rsidRDefault="00440D9E" w:rsidP="00AE0DAE">
            <w:r>
              <w:t>2023-11-06</w:t>
            </w:r>
          </w:p>
        </w:tc>
      </w:tr>
      <w:tr w:rsidR="00440D9E" w:rsidRPr="00642BD7" w14:paraId="4C8833DB" w14:textId="77777777" w:rsidTr="00B8618D">
        <w:tc>
          <w:tcPr>
            <w:tcW w:w="2500" w:type="pct"/>
          </w:tcPr>
          <w:p w14:paraId="78E6F562" w14:textId="18B9B12C" w:rsidR="00440D9E" w:rsidRPr="007C7DA1" w:rsidRDefault="00440D9E" w:rsidP="00AE0DAE">
            <w:r>
              <w:t>/join/id/stop/procedure/stap_003</w:t>
            </w:r>
          </w:p>
        </w:tc>
        <w:tc>
          <w:tcPr>
            <w:tcW w:w="2500" w:type="pct"/>
          </w:tcPr>
          <w:p w14:paraId="4F60B839" w14:textId="26CE928B" w:rsidR="00440D9E" w:rsidRDefault="00440D9E" w:rsidP="00AE0DAE">
            <w:r>
              <w:t>2023-11-06</w:t>
            </w:r>
          </w:p>
        </w:tc>
      </w:tr>
      <w:tr w:rsidR="00440D9E" w:rsidRPr="00642BD7" w14:paraId="3CF372D0" w14:textId="77777777" w:rsidTr="00B8618D">
        <w:tc>
          <w:tcPr>
            <w:tcW w:w="2500" w:type="pct"/>
          </w:tcPr>
          <w:p w14:paraId="203A2789" w14:textId="5DD8A2C1" w:rsidR="00440D9E" w:rsidRPr="007C7DA1" w:rsidRDefault="00440D9E" w:rsidP="00AE0DAE">
            <w:r>
              <w:t>/join/id/stop/procedure/stap_004</w:t>
            </w:r>
          </w:p>
        </w:tc>
        <w:tc>
          <w:tcPr>
            <w:tcW w:w="2500" w:type="pct"/>
          </w:tcPr>
          <w:p w14:paraId="720B777A" w14:textId="5AE8B229" w:rsidR="00440D9E" w:rsidRDefault="00440D9E" w:rsidP="00AE0DAE">
            <w:r>
              <w:t>2023-11-07</w:t>
            </w:r>
          </w:p>
        </w:tc>
      </w:tr>
      <w:tr w:rsidR="00440D9E" w:rsidRPr="00642BD7" w14:paraId="15A7A001" w14:textId="77777777" w:rsidTr="00B8618D">
        <w:tc>
          <w:tcPr>
            <w:tcW w:w="2500" w:type="pct"/>
          </w:tcPr>
          <w:p w14:paraId="62887A30" w14:textId="77777777" w:rsidR="00440D9E" w:rsidRPr="007C7DA1" w:rsidRDefault="00440D9E" w:rsidP="00AE0DAE"/>
        </w:tc>
        <w:tc>
          <w:tcPr>
            <w:tcW w:w="2500" w:type="pct"/>
          </w:tcPr>
          <w:p w14:paraId="28C48178" w14:textId="77777777" w:rsidR="00440D9E" w:rsidRPr="00AE0DAE" w:rsidRDefault="00440D9E" w:rsidP="00AE0DAE"/>
        </w:tc>
      </w:tr>
      <w:tr w:rsidR="00440D9E" w:rsidRPr="00642BD7" w14:paraId="60025DE3" w14:textId="77777777" w:rsidTr="00B8618D">
        <w:tc>
          <w:tcPr>
            <w:tcW w:w="2500" w:type="pct"/>
          </w:tcPr>
          <w:p w14:paraId="5AB1FDCF" w14:textId="77777777" w:rsidR="00440D9E" w:rsidRPr="007C7DA1" w:rsidRDefault="00440D9E" w:rsidP="00AE0DAE"/>
        </w:tc>
        <w:tc>
          <w:tcPr>
            <w:tcW w:w="2500" w:type="pct"/>
          </w:tcPr>
          <w:p w14:paraId="7962D7EB" w14:textId="77777777" w:rsidR="00440D9E" w:rsidRPr="00AE0DAE" w:rsidRDefault="00440D9E" w:rsidP="00AE0DAE"/>
        </w:tc>
      </w:tr>
      <w:tr w:rsidR="00440D9E" w:rsidRPr="00642BD7" w14:paraId="4874D2DF" w14:textId="77777777" w:rsidTr="00B8618D">
        <w:tc>
          <w:tcPr>
            <w:tcW w:w="2500" w:type="pct"/>
          </w:tcPr>
          <w:p w14:paraId="55D8AFB2" w14:textId="77777777" w:rsidR="00440D9E" w:rsidRPr="00B36B02" w:rsidRDefault="00440D9E" w:rsidP="00AE0DAE"/>
        </w:tc>
        <w:tc>
          <w:tcPr>
            <w:tcW w:w="2500" w:type="pct"/>
          </w:tcPr>
          <w:p w14:paraId="74D91E85" w14:textId="77777777" w:rsidR="00440D9E" w:rsidRPr="00AE0DAE" w:rsidRDefault="00440D9E" w:rsidP="00AE0DAE"/>
        </w:tc>
      </w:tr>
      <w:tr w:rsidR="00440D9E" w:rsidRPr="00642BD7" w14:paraId="11D3CFA1" w14:textId="77777777" w:rsidTr="00B8618D">
        <w:tc>
          <w:tcPr>
            <w:tcW w:w="2500" w:type="pct"/>
          </w:tcPr>
          <w:p w14:paraId="44CA86E9" w14:textId="77777777" w:rsidR="00440D9E" w:rsidRPr="007C7DA1" w:rsidRDefault="00440D9E" w:rsidP="00AE0DAE"/>
        </w:tc>
        <w:tc>
          <w:tcPr>
            <w:tcW w:w="2500" w:type="pct"/>
          </w:tcPr>
          <w:p w14:paraId="28A66094" w14:textId="77777777" w:rsidR="00440D9E" w:rsidRPr="00AE0DAE" w:rsidRDefault="00440D9E" w:rsidP="00AE0DAE"/>
        </w:tc>
      </w:tr>
      <w:tr w:rsidR="00440D9E" w:rsidRPr="00642BD7" w14:paraId="459E98BE" w14:textId="77777777" w:rsidTr="00B8618D">
        <w:tc>
          <w:tcPr>
            <w:tcW w:w="2500" w:type="pct"/>
          </w:tcPr>
          <w:p w14:paraId="05D1205E" w14:textId="77777777" w:rsidR="00440D9E" w:rsidRPr="007C7DA1" w:rsidRDefault="00440D9E" w:rsidP="00AE0DAE"/>
        </w:tc>
        <w:tc>
          <w:tcPr>
            <w:tcW w:w="2500" w:type="pct"/>
          </w:tcPr>
          <w:p w14:paraId="42D37790" w14:textId="77777777" w:rsidR="00440D9E" w:rsidRPr="00AE0DAE" w:rsidRDefault="00440D9E" w:rsidP="00AE0DAE"/>
        </w:tc>
      </w:tr>
      <w:tr w:rsidR="00440D9E" w:rsidRPr="00642BD7" w14:paraId="1349651C" w14:textId="77777777" w:rsidTr="00B8618D">
        <w:tc>
          <w:tcPr>
            <w:tcW w:w="2500" w:type="pct"/>
          </w:tcPr>
          <w:p w14:paraId="70568B29" w14:textId="77777777" w:rsidR="00440D9E" w:rsidRPr="007C7DA1" w:rsidRDefault="00440D9E" w:rsidP="00AE0DAE"/>
        </w:tc>
        <w:tc>
          <w:tcPr>
            <w:tcW w:w="2500" w:type="pct"/>
          </w:tcPr>
          <w:p w14:paraId="43259171" w14:textId="77777777" w:rsidR="00440D9E" w:rsidRPr="00AE0DAE" w:rsidRDefault="00440D9E" w:rsidP="00AE0DAE"/>
        </w:tc>
      </w:tr>
      <w:tr w:rsidR="00440D9E" w:rsidRPr="00642BD7" w14:paraId="12DC7BA4" w14:textId="77777777" w:rsidTr="00B8618D">
        <w:tc>
          <w:tcPr>
            <w:tcW w:w="2500" w:type="pct"/>
          </w:tcPr>
          <w:p w14:paraId="01B89A79" w14:textId="77777777" w:rsidR="00440D9E" w:rsidRPr="007C7DA1" w:rsidRDefault="00440D9E" w:rsidP="00AE0DAE"/>
        </w:tc>
        <w:tc>
          <w:tcPr>
            <w:tcW w:w="2500" w:type="pct"/>
          </w:tcPr>
          <w:p w14:paraId="220AC962" w14:textId="77777777" w:rsidR="00440D9E" w:rsidRPr="00AE0DAE" w:rsidRDefault="00440D9E" w:rsidP="00AE0DAE"/>
        </w:tc>
      </w:tr>
    </w:tbl>
    <w:p w14:paraId="77656D25" w14:textId="2F7FEE30" w:rsidR="00440D9E" w:rsidRDefault="00440D9E">
      <w:pPr>
        <w:pStyle w:val="Tekstopmerking"/>
      </w:pPr>
    </w:p>
  </w:comment>
  <w:comment w:id="1" w:author="Gerard Wolbers" w:date="2023-11-06T13:12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FA65E2" w:rsidRPr="00642BD7" w14:paraId="087878FA" w14:textId="77777777" w:rsidTr="0061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236F861B" w14:textId="77777777" w:rsidR="00FA65E2" w:rsidRPr="00642BD7" w:rsidRDefault="00FA65E2" w:rsidP="001977CC">
            <w:r>
              <w:rPr>
                <w:rStyle w:val="Verwijzingopmerking"/>
              </w:rPr>
              <w:annotationRef/>
            </w:r>
            <w:r>
              <w:t>Besluit</w:t>
            </w:r>
          </w:p>
        </w:tc>
      </w:tr>
      <w:tr w:rsidR="00FA65E2" w:rsidRPr="00642BD7" w14:paraId="179445A9" w14:textId="77777777" w:rsidTr="0061561E">
        <w:tc>
          <w:tcPr>
            <w:tcW w:w="2500" w:type="pct"/>
          </w:tcPr>
          <w:p w14:paraId="10C5C705" w14:textId="77777777" w:rsidR="00FA65E2" w:rsidRPr="007C7DA1" w:rsidRDefault="00FA65E2" w:rsidP="007C7DA1">
            <w:r>
              <w:t>idWerk</w:t>
            </w:r>
          </w:p>
        </w:tc>
        <w:tc>
          <w:tcPr>
            <w:tcW w:w="2500" w:type="pct"/>
          </w:tcPr>
          <w:p w14:paraId="0E70C723" w14:textId="52509AE7" w:rsidR="00FA65E2" w:rsidRPr="007C7DA1" w:rsidRDefault="00440D9E" w:rsidP="007C7DA1">
            <w:r>
              <w:t>VB0002</w:t>
            </w:r>
          </w:p>
        </w:tc>
      </w:tr>
      <w:tr w:rsidR="00FA65E2" w:rsidRPr="00642BD7" w14:paraId="4BF31C78" w14:textId="77777777" w:rsidTr="0061561E">
        <w:tc>
          <w:tcPr>
            <w:tcW w:w="2500" w:type="pct"/>
          </w:tcPr>
          <w:p w14:paraId="2E4123DC" w14:textId="77777777" w:rsidR="00FA65E2" w:rsidRPr="007C7DA1" w:rsidRDefault="00FA65E2" w:rsidP="007C7DA1">
            <w:r>
              <w:t>versieSTOP</w:t>
            </w:r>
          </w:p>
        </w:tc>
        <w:tc>
          <w:tcPr>
            <w:tcW w:w="2500" w:type="pct"/>
          </w:tcPr>
          <w:p w14:paraId="140982FF" w14:textId="13518385" w:rsidR="00FA65E2" w:rsidRPr="007C7DA1" w:rsidRDefault="00440D9E" w:rsidP="007C7DA1">
            <w:r>
              <w:t>1.0.3</w:t>
            </w:r>
          </w:p>
        </w:tc>
      </w:tr>
      <w:tr w:rsidR="00FA65E2" w:rsidRPr="00642BD7" w14:paraId="15A2A37D" w14:textId="77777777" w:rsidTr="0061561E">
        <w:tc>
          <w:tcPr>
            <w:tcW w:w="2500" w:type="pct"/>
          </w:tcPr>
          <w:p w14:paraId="48980B66" w14:textId="77777777" w:rsidR="00FA65E2" w:rsidRPr="007C7DA1" w:rsidRDefault="00FA65E2" w:rsidP="007C7DA1">
            <w:r>
              <w:t>versieTPOD</w:t>
            </w:r>
          </w:p>
        </w:tc>
        <w:tc>
          <w:tcPr>
            <w:tcW w:w="2500" w:type="pct"/>
          </w:tcPr>
          <w:p w14:paraId="0BFA1FCD" w14:textId="6215E743" w:rsidR="00FA65E2" w:rsidRPr="007C7DA1" w:rsidRDefault="00440D9E" w:rsidP="007C7DA1">
            <w:r>
              <w:t>2.1.0</w:t>
            </w:r>
          </w:p>
        </w:tc>
      </w:tr>
      <w:tr w:rsidR="00FA65E2" w:rsidRPr="00642BD7" w14:paraId="78B58F52" w14:textId="77777777" w:rsidTr="0061561E">
        <w:tc>
          <w:tcPr>
            <w:tcW w:w="2500" w:type="pct"/>
          </w:tcPr>
          <w:p w14:paraId="1B66A5BD" w14:textId="77777777" w:rsidR="00FA65E2" w:rsidRPr="007C7DA1" w:rsidRDefault="00FA65E2" w:rsidP="007C7DA1">
            <w:r>
              <w:t>officieleTitel</w:t>
            </w:r>
          </w:p>
        </w:tc>
        <w:tc>
          <w:tcPr>
            <w:tcW w:w="2500" w:type="pct"/>
          </w:tcPr>
          <w:p w14:paraId="4BF10765" w14:textId="64A5B395" w:rsidR="00FA65E2" w:rsidRPr="007C7DA1" w:rsidRDefault="00440D9E" w:rsidP="007C7DA1">
            <w:r>
              <w:t>Voorbereidingsbesluit voorbeschermd gemeentelijk monument</w:t>
            </w:r>
          </w:p>
        </w:tc>
      </w:tr>
      <w:tr w:rsidR="00FA65E2" w:rsidRPr="00642BD7" w14:paraId="6FB97615" w14:textId="77777777" w:rsidTr="0061561E">
        <w:tc>
          <w:tcPr>
            <w:tcW w:w="2500" w:type="pct"/>
          </w:tcPr>
          <w:p w14:paraId="684830A0" w14:textId="77777777" w:rsidR="00FA65E2" w:rsidRPr="007C7DA1" w:rsidRDefault="00FA65E2" w:rsidP="007C7DA1">
            <w:r>
              <w:t>citeertitel</w:t>
            </w:r>
          </w:p>
        </w:tc>
        <w:tc>
          <w:tcPr>
            <w:tcW w:w="2500" w:type="pct"/>
          </w:tcPr>
          <w:p w14:paraId="347E636F" w14:textId="19A84B98" w:rsidR="00FA65E2" w:rsidRPr="007C7DA1" w:rsidRDefault="00440D9E" w:rsidP="007C7DA1">
            <w:r>
              <w:t>Voorbereidingsbesluit voorbeschermd gemeentelijk monument</w:t>
            </w:r>
          </w:p>
        </w:tc>
      </w:tr>
      <w:tr w:rsidR="00FA65E2" w:rsidRPr="00642BD7" w14:paraId="4B066333" w14:textId="77777777" w:rsidTr="0061561E">
        <w:tc>
          <w:tcPr>
            <w:tcW w:w="2500" w:type="pct"/>
          </w:tcPr>
          <w:p w14:paraId="38F3FEE3" w14:textId="77777777" w:rsidR="00FA65E2" w:rsidRPr="007C7DA1" w:rsidRDefault="00FA65E2" w:rsidP="007C7DA1">
            <w:r>
              <w:t>soortBesluit</w:t>
            </w:r>
          </w:p>
        </w:tc>
        <w:tc>
          <w:tcPr>
            <w:tcW w:w="2500" w:type="pct"/>
          </w:tcPr>
          <w:p w14:paraId="03861CAA" w14:textId="15FBE414" w:rsidR="00FA65E2" w:rsidRPr="007C7DA1" w:rsidRDefault="00440D9E" w:rsidP="007C7DA1">
            <w:r>
              <w:t>BesluitCompact</w:t>
            </w:r>
          </w:p>
        </w:tc>
      </w:tr>
      <w:tr w:rsidR="00FA65E2" w:rsidRPr="00642BD7" w14:paraId="561D84BD" w14:textId="77777777" w:rsidTr="0061561E">
        <w:tc>
          <w:tcPr>
            <w:tcW w:w="2500" w:type="pct"/>
          </w:tcPr>
          <w:p w14:paraId="4F187345" w14:textId="77777777" w:rsidR="00FA65E2" w:rsidRPr="007C7DA1" w:rsidRDefault="00FA65E2" w:rsidP="007C7DA1">
            <w:r w:rsidRPr="007C7DA1">
              <w:t>versie</w:t>
            </w:r>
            <w:r>
              <w:t>Besluit</w:t>
            </w:r>
          </w:p>
        </w:tc>
        <w:tc>
          <w:tcPr>
            <w:tcW w:w="2500" w:type="pct"/>
          </w:tcPr>
          <w:p w14:paraId="780AEC70" w14:textId="1C2EE401" w:rsidR="00FA65E2" w:rsidRPr="007C7DA1" w:rsidRDefault="00440D9E" w:rsidP="007C7DA1">
            <w:r>
              <w:t>1</w:t>
            </w:r>
          </w:p>
        </w:tc>
      </w:tr>
      <w:tr w:rsidR="00FA65E2" w:rsidRPr="00642BD7" w14:paraId="342CBD8A" w14:textId="77777777" w:rsidTr="0061561E">
        <w:tc>
          <w:tcPr>
            <w:tcW w:w="2500" w:type="pct"/>
          </w:tcPr>
          <w:p w14:paraId="457A30D5" w14:textId="77777777" w:rsidR="00FA65E2" w:rsidRPr="007C7DA1" w:rsidRDefault="00FA65E2" w:rsidP="007C7DA1">
            <w:r>
              <w:t>overheidsdomeinen</w:t>
            </w:r>
          </w:p>
        </w:tc>
        <w:tc>
          <w:tcPr>
            <w:tcW w:w="2500" w:type="pct"/>
          </w:tcPr>
          <w:p w14:paraId="7BB043FA" w14:textId="36D32D7F" w:rsidR="00FA65E2" w:rsidRPr="007C7DA1" w:rsidRDefault="00440D9E" w:rsidP="007C7DA1">
            <w:r>
              <w:t>/tooi/def/concept/c_3708ac5e</w:t>
            </w:r>
          </w:p>
        </w:tc>
      </w:tr>
      <w:tr w:rsidR="00FA65E2" w:rsidRPr="00642BD7" w14:paraId="0BA56F01" w14:textId="77777777" w:rsidTr="0061561E">
        <w:tc>
          <w:tcPr>
            <w:tcW w:w="2500" w:type="pct"/>
          </w:tcPr>
          <w:p w14:paraId="33702A61" w14:textId="77777777" w:rsidR="00FA65E2" w:rsidRPr="00B36B02" w:rsidRDefault="00FA65E2" w:rsidP="00E742A3">
            <w:r>
              <w:t>onderwerpen</w:t>
            </w:r>
          </w:p>
        </w:tc>
        <w:tc>
          <w:tcPr>
            <w:tcW w:w="2500" w:type="pct"/>
          </w:tcPr>
          <w:p w14:paraId="71169D82" w14:textId="36A7AC57" w:rsidR="00FA65E2" w:rsidRDefault="00440D9E" w:rsidP="00E742A3">
            <w:r>
              <w:t>/tooi/def/concept/c_a6a9eddd</w:t>
            </w:r>
          </w:p>
        </w:tc>
      </w:tr>
      <w:tr w:rsidR="00FA65E2" w:rsidRPr="00642BD7" w14:paraId="6D8D91A5" w14:textId="77777777" w:rsidTr="0061561E">
        <w:tc>
          <w:tcPr>
            <w:tcW w:w="2500" w:type="pct"/>
          </w:tcPr>
          <w:p w14:paraId="64A026B1" w14:textId="77777777" w:rsidR="00FA65E2" w:rsidRPr="007C7DA1" w:rsidRDefault="00FA65E2" w:rsidP="007C7DA1">
            <w:r>
              <w:t>rechtsgebieden</w:t>
            </w:r>
          </w:p>
        </w:tc>
        <w:tc>
          <w:tcPr>
            <w:tcW w:w="2500" w:type="pct"/>
          </w:tcPr>
          <w:p w14:paraId="6EF95061" w14:textId="51C57680" w:rsidR="00FA65E2" w:rsidRPr="007C7DA1" w:rsidRDefault="00440D9E" w:rsidP="007C7DA1">
            <w:r>
              <w:t>/tooi/def/concept/c_638d8062</w:t>
            </w:r>
          </w:p>
        </w:tc>
      </w:tr>
      <w:tr w:rsidR="00FA65E2" w:rsidRPr="00642BD7" w14:paraId="753D378E" w14:textId="77777777" w:rsidTr="0061561E">
        <w:tc>
          <w:tcPr>
            <w:tcW w:w="2500" w:type="pct"/>
          </w:tcPr>
          <w:p w14:paraId="6B19633F" w14:textId="77777777" w:rsidR="00FA65E2" w:rsidRPr="007C7DA1" w:rsidRDefault="00FA65E2" w:rsidP="007C7DA1">
            <w:r>
              <w:t>soortOrganisatie</w:t>
            </w:r>
          </w:p>
        </w:tc>
        <w:tc>
          <w:tcPr>
            <w:tcW w:w="2500" w:type="pct"/>
          </w:tcPr>
          <w:p w14:paraId="48014EEA" w14:textId="3ECF155D" w:rsidR="00FA65E2" w:rsidRPr="007C7DA1" w:rsidRDefault="00440D9E" w:rsidP="007C7DA1">
            <w:r>
              <w:t>provincie</w:t>
            </w:r>
          </w:p>
        </w:tc>
      </w:tr>
      <w:tr w:rsidR="00FA65E2" w:rsidRPr="00642BD7" w14:paraId="00F2EE71" w14:textId="77777777" w:rsidTr="0061561E">
        <w:tc>
          <w:tcPr>
            <w:tcW w:w="2500" w:type="pct"/>
          </w:tcPr>
          <w:p w14:paraId="4889268A" w14:textId="77777777" w:rsidR="00FA65E2" w:rsidRPr="007C7DA1" w:rsidRDefault="00FA65E2" w:rsidP="007C7DA1">
            <w:r>
              <w:t>idOrganisatie</w:t>
            </w:r>
          </w:p>
        </w:tc>
        <w:tc>
          <w:tcPr>
            <w:tcW w:w="2500" w:type="pct"/>
          </w:tcPr>
          <w:p w14:paraId="509861F6" w14:textId="489DF286" w:rsidR="00FA65E2" w:rsidRPr="007C7DA1" w:rsidRDefault="00440D9E" w:rsidP="007C7DA1">
            <w:r>
              <w:t>/tooi/id/provincie/pv27</w:t>
            </w:r>
          </w:p>
        </w:tc>
      </w:tr>
      <w:tr w:rsidR="00FA65E2" w:rsidRPr="00642BD7" w14:paraId="6F705485" w14:textId="77777777" w:rsidTr="0061561E">
        <w:tc>
          <w:tcPr>
            <w:tcW w:w="2500" w:type="pct"/>
          </w:tcPr>
          <w:p w14:paraId="02B210E3" w14:textId="77777777" w:rsidR="00FA65E2" w:rsidRDefault="00FA65E2" w:rsidP="007C7DA1">
            <w:r>
              <w:t>soortBestuursorgaan</w:t>
            </w:r>
          </w:p>
        </w:tc>
        <w:tc>
          <w:tcPr>
            <w:tcW w:w="2500" w:type="pct"/>
          </w:tcPr>
          <w:p w14:paraId="043E91E9" w14:textId="09F25725" w:rsidR="00FA65E2" w:rsidRPr="007C7DA1" w:rsidRDefault="00440D9E" w:rsidP="007C7DA1">
            <w:r>
              <w:t>/tooi/def/thes/kern/c_61676cbc</w:t>
            </w:r>
          </w:p>
        </w:tc>
      </w:tr>
    </w:tbl>
    <w:p w14:paraId="12D61F0E" w14:textId="43675EB6" w:rsidR="00FA65E2" w:rsidRDefault="00FA65E2">
      <w:pPr>
        <w:pStyle w:val="Tekstopmerking"/>
      </w:pPr>
    </w:p>
  </w:comment>
  <w:comment w:id="2" w:author="Gerard Wolbers" w:date="2023-11-06T16:26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440D9E" w:rsidRPr="00642BD7" w14:paraId="2D58D30C" w14:textId="77777777" w:rsidTr="0061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3FF822B8" w14:textId="77777777" w:rsidR="00440D9E" w:rsidRPr="00642BD7" w:rsidRDefault="00440D9E" w:rsidP="001977CC">
            <w:r>
              <w:rPr>
                <w:rStyle w:val="Verwijzingopmerking"/>
              </w:rPr>
              <w:annotationRef/>
            </w:r>
            <w:r>
              <w:t>Regeling</w:t>
            </w:r>
          </w:p>
        </w:tc>
      </w:tr>
      <w:tr w:rsidR="00440D9E" w:rsidRPr="00642BD7" w14:paraId="2A8E867A" w14:textId="77777777" w:rsidTr="0061561E">
        <w:tc>
          <w:tcPr>
            <w:tcW w:w="2500" w:type="pct"/>
          </w:tcPr>
          <w:p w14:paraId="43A543E8" w14:textId="77777777" w:rsidR="00440D9E" w:rsidRPr="007C7DA1" w:rsidRDefault="00440D9E" w:rsidP="007C7DA1">
            <w:r>
              <w:t>aknRegeling_was</w:t>
            </w:r>
          </w:p>
        </w:tc>
        <w:tc>
          <w:tcPr>
            <w:tcW w:w="2500" w:type="pct"/>
          </w:tcPr>
          <w:p w14:paraId="362AFF3D" w14:textId="38DE28EF" w:rsidR="00440D9E" w:rsidRPr="007C7DA1" w:rsidRDefault="00440D9E" w:rsidP="007C7DA1">
            <w:r>
              <w:t>/akn/nl/act/gm1980/2023/omgevingsplan_pre</w:t>
            </w:r>
          </w:p>
        </w:tc>
      </w:tr>
      <w:tr w:rsidR="00440D9E" w:rsidRPr="00642BD7" w14:paraId="3C3778D2" w14:textId="77777777" w:rsidTr="0061561E">
        <w:tc>
          <w:tcPr>
            <w:tcW w:w="2500" w:type="pct"/>
          </w:tcPr>
          <w:p w14:paraId="38C9BC74" w14:textId="77777777" w:rsidR="00440D9E" w:rsidRDefault="00440D9E" w:rsidP="007C7DA1">
            <w:r>
              <w:t>soortRegeling_was</w:t>
            </w:r>
          </w:p>
        </w:tc>
        <w:tc>
          <w:tcPr>
            <w:tcW w:w="2500" w:type="pct"/>
          </w:tcPr>
          <w:p w14:paraId="2E4F8895" w14:textId="33621F55" w:rsidR="00440D9E" w:rsidRPr="007C7DA1" w:rsidRDefault="00440D9E" w:rsidP="007C7DA1">
            <w:r>
              <w:t>/join/id/stop/regelingtype_003</w:t>
            </w:r>
          </w:p>
        </w:tc>
      </w:tr>
      <w:tr w:rsidR="00440D9E" w:rsidRPr="00642BD7" w14:paraId="28DF0A92" w14:textId="77777777" w:rsidTr="0061561E">
        <w:tc>
          <w:tcPr>
            <w:tcW w:w="2500" w:type="pct"/>
          </w:tcPr>
          <w:p w14:paraId="3722EF13" w14:textId="77777777" w:rsidR="00440D9E" w:rsidRPr="007C7DA1" w:rsidRDefault="00440D9E" w:rsidP="007C7DA1">
            <w:r>
              <w:t>officieleTitel_wordt</w:t>
            </w:r>
          </w:p>
        </w:tc>
        <w:tc>
          <w:tcPr>
            <w:tcW w:w="2500" w:type="pct"/>
          </w:tcPr>
          <w:p w14:paraId="523A7D20" w14:textId="2874873A" w:rsidR="00440D9E" w:rsidRPr="007C7DA1" w:rsidRDefault="00440D9E" w:rsidP="007C7DA1">
            <w:r>
              <w:t>Voorbeschermingsregels voorbeschermd gemeentelijk monument</w:t>
            </w:r>
          </w:p>
        </w:tc>
      </w:tr>
      <w:tr w:rsidR="00440D9E" w:rsidRPr="00642BD7" w14:paraId="3A6A3162" w14:textId="77777777" w:rsidTr="0061561E">
        <w:tc>
          <w:tcPr>
            <w:tcW w:w="2500" w:type="pct"/>
          </w:tcPr>
          <w:p w14:paraId="0FA543A1" w14:textId="77777777" w:rsidR="00440D9E" w:rsidRPr="007C7DA1" w:rsidRDefault="00440D9E" w:rsidP="007C7DA1">
            <w:r>
              <w:t>citeertitel_wordt</w:t>
            </w:r>
          </w:p>
        </w:tc>
        <w:tc>
          <w:tcPr>
            <w:tcW w:w="2500" w:type="pct"/>
          </w:tcPr>
          <w:p w14:paraId="522040FE" w14:textId="19747DEF" w:rsidR="00440D9E" w:rsidRPr="007C7DA1" w:rsidRDefault="00440D9E" w:rsidP="007C7DA1">
            <w:r>
              <w:t>Voorbeschermingsregels voorbeschermd gemeentelijk monument</w:t>
            </w:r>
          </w:p>
        </w:tc>
      </w:tr>
      <w:tr w:rsidR="00440D9E" w:rsidRPr="00642BD7" w14:paraId="3CF819D6" w14:textId="77777777" w:rsidTr="0061561E">
        <w:tc>
          <w:tcPr>
            <w:tcW w:w="2500" w:type="pct"/>
          </w:tcPr>
          <w:p w14:paraId="16F53FAA" w14:textId="77777777" w:rsidR="00440D9E" w:rsidRDefault="00440D9E" w:rsidP="007C7DA1">
            <w:r>
              <w:t>soortRegeling_wordt</w:t>
            </w:r>
          </w:p>
        </w:tc>
        <w:tc>
          <w:tcPr>
            <w:tcW w:w="2500" w:type="pct"/>
          </w:tcPr>
          <w:p w14:paraId="59982609" w14:textId="72DDE8CD" w:rsidR="00440D9E" w:rsidRPr="007C7DA1" w:rsidRDefault="00440D9E" w:rsidP="007C7DA1">
            <w:r>
              <w:t>/join/id/stop/regelingtype_015</w:t>
            </w:r>
          </w:p>
        </w:tc>
      </w:tr>
      <w:tr w:rsidR="00440D9E" w:rsidRPr="00642BD7" w14:paraId="4256840F" w14:textId="77777777" w:rsidTr="0061561E">
        <w:tc>
          <w:tcPr>
            <w:tcW w:w="2500" w:type="pct"/>
          </w:tcPr>
          <w:p w14:paraId="1503F62B" w14:textId="77777777" w:rsidR="00440D9E" w:rsidRPr="007C7DA1" w:rsidRDefault="00440D9E" w:rsidP="007C7DA1">
            <w:r w:rsidRPr="007C7DA1">
              <w:t>versie</w:t>
            </w:r>
            <w:r>
              <w:t>Regeling_wordt</w:t>
            </w:r>
          </w:p>
        </w:tc>
        <w:tc>
          <w:tcPr>
            <w:tcW w:w="2500" w:type="pct"/>
          </w:tcPr>
          <w:p w14:paraId="540797C7" w14:textId="11663AD8" w:rsidR="00440D9E" w:rsidRPr="007C7DA1" w:rsidRDefault="00440D9E" w:rsidP="007C7DA1">
            <w:r>
              <w:t>1</w:t>
            </w:r>
          </w:p>
        </w:tc>
      </w:tr>
      <w:tr w:rsidR="00440D9E" w:rsidRPr="00642BD7" w14:paraId="2D3D96F4" w14:textId="77777777" w:rsidTr="0061561E">
        <w:tc>
          <w:tcPr>
            <w:tcW w:w="2500" w:type="pct"/>
          </w:tcPr>
          <w:p w14:paraId="0C151A54" w14:textId="77777777" w:rsidR="00440D9E" w:rsidRPr="007C7DA1" w:rsidRDefault="00440D9E" w:rsidP="007C7DA1">
            <w:r>
              <w:t>soortOrganisatie</w:t>
            </w:r>
          </w:p>
        </w:tc>
        <w:tc>
          <w:tcPr>
            <w:tcW w:w="2500" w:type="pct"/>
          </w:tcPr>
          <w:p w14:paraId="209FCB0E" w14:textId="161FCA93" w:rsidR="00440D9E" w:rsidRPr="007C7DA1" w:rsidRDefault="00440D9E" w:rsidP="007C7DA1">
            <w:r>
              <w:t>provincie</w:t>
            </w:r>
          </w:p>
        </w:tc>
      </w:tr>
      <w:tr w:rsidR="00440D9E" w:rsidRPr="00642BD7" w14:paraId="0A69143D" w14:textId="77777777" w:rsidTr="0061561E">
        <w:tc>
          <w:tcPr>
            <w:tcW w:w="2500" w:type="pct"/>
          </w:tcPr>
          <w:p w14:paraId="2ED4D154" w14:textId="77777777" w:rsidR="00440D9E" w:rsidRPr="007C7DA1" w:rsidRDefault="00440D9E" w:rsidP="007C7DA1">
            <w:r w:rsidRPr="00E46C60">
              <w:t>idOrganisatie</w:t>
            </w:r>
          </w:p>
        </w:tc>
        <w:tc>
          <w:tcPr>
            <w:tcW w:w="2500" w:type="pct"/>
          </w:tcPr>
          <w:p w14:paraId="356F5051" w14:textId="2FBB64A8" w:rsidR="00440D9E" w:rsidRPr="007C7DA1" w:rsidRDefault="00440D9E" w:rsidP="007C7DA1">
            <w:r>
              <w:t>/tooi/id/provincie/pv27</w:t>
            </w:r>
          </w:p>
        </w:tc>
      </w:tr>
      <w:tr w:rsidR="00440D9E" w:rsidRPr="00642BD7" w14:paraId="6E5CC0EF" w14:textId="77777777" w:rsidTr="0061561E">
        <w:tc>
          <w:tcPr>
            <w:tcW w:w="2500" w:type="pct"/>
          </w:tcPr>
          <w:p w14:paraId="7C3A0F58" w14:textId="77777777" w:rsidR="00440D9E" w:rsidRPr="007C7DA1" w:rsidRDefault="00440D9E" w:rsidP="007C7DA1">
            <w:r>
              <w:t>soortBestuursorgaan</w:t>
            </w:r>
          </w:p>
        </w:tc>
        <w:tc>
          <w:tcPr>
            <w:tcW w:w="2500" w:type="pct"/>
          </w:tcPr>
          <w:p w14:paraId="5A6BA318" w14:textId="08E9B071" w:rsidR="00440D9E" w:rsidRPr="007C7DA1" w:rsidRDefault="00440D9E" w:rsidP="007C7DA1">
            <w:r>
              <w:t>/tooi/def/thes/kern/c_61676cbc</w:t>
            </w:r>
          </w:p>
        </w:tc>
      </w:tr>
    </w:tbl>
    <w:p w14:paraId="722BD5F4" w14:textId="77627C45" w:rsidR="00440D9E" w:rsidRDefault="00440D9E">
      <w:pPr>
        <w:pStyle w:val="Tekstopmerking"/>
      </w:pPr>
    </w:p>
  </w:comment>
  <w:comment w:id="3" w:author="Gerard Wolbers" w:date="2023-11-06T16:36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8D2B3B" w:rsidRPr="0049085E" w14:paraId="6658FB5B" w14:textId="77777777" w:rsidTr="00ED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27183293" w14:textId="77777777" w:rsidR="008D2B3B" w:rsidRPr="0049085E" w:rsidRDefault="008D2B3B" w:rsidP="00ED1428">
            <w:r>
              <w:rPr>
                <w:rStyle w:val="Verwijzingopmerking"/>
              </w:rPr>
              <w:annotationRef/>
            </w:r>
            <w:r>
              <w:t>Geometrie</w:t>
            </w:r>
          </w:p>
        </w:tc>
      </w:tr>
      <w:tr w:rsidR="008D2B3B" w:rsidRPr="0049085E" w14:paraId="579A78E6" w14:textId="77777777" w:rsidTr="00ED1428">
        <w:tc>
          <w:tcPr>
            <w:tcW w:w="2500" w:type="pct"/>
          </w:tcPr>
          <w:p w14:paraId="7EAFB69C" w14:textId="77777777" w:rsidR="008D2B3B" w:rsidRPr="0049085E" w:rsidRDefault="008D2B3B" w:rsidP="00ED1428">
            <w:r>
              <w:t>bestandsnaam</w:t>
            </w:r>
          </w:p>
        </w:tc>
        <w:tc>
          <w:tcPr>
            <w:tcW w:w="2500" w:type="pct"/>
          </w:tcPr>
          <w:p w14:paraId="35FD75BC" w14:textId="72A3EF2E" w:rsidR="008D2B3B" w:rsidRPr="0049085E" w:rsidRDefault="008D2B3B" w:rsidP="00ED1428">
            <w:r>
              <w:t>Voorbeschermd_gemeentelijk_monument.gml</w:t>
            </w:r>
          </w:p>
        </w:tc>
      </w:tr>
      <w:tr w:rsidR="008D2B3B" w:rsidRPr="0049085E" w14:paraId="58FAB0C2" w14:textId="77777777" w:rsidTr="00ED1428">
        <w:tc>
          <w:tcPr>
            <w:tcW w:w="2500" w:type="pct"/>
          </w:tcPr>
          <w:p w14:paraId="5C1CF3F5" w14:textId="77777777" w:rsidR="008D2B3B" w:rsidRPr="0049085E" w:rsidRDefault="008D2B3B" w:rsidP="00ED1428">
            <w:r w:rsidRPr="0049085E">
              <w:t>noemer</w:t>
            </w:r>
          </w:p>
        </w:tc>
        <w:tc>
          <w:tcPr>
            <w:tcW w:w="2500" w:type="pct"/>
          </w:tcPr>
          <w:p w14:paraId="5DC7E720" w14:textId="411AB5CB" w:rsidR="008D2B3B" w:rsidRPr="0049085E" w:rsidRDefault="008D2B3B" w:rsidP="00ED1428">
            <w:r>
              <w:t>Voorbeschermd gemeentelijk monument</w:t>
            </w:r>
          </w:p>
        </w:tc>
      </w:tr>
      <w:tr w:rsidR="008D2B3B" w:rsidRPr="0049085E" w14:paraId="077F0D52" w14:textId="77777777" w:rsidTr="00ED1428">
        <w:tc>
          <w:tcPr>
            <w:tcW w:w="2500" w:type="pct"/>
          </w:tcPr>
          <w:p w14:paraId="245BDF2A" w14:textId="77777777" w:rsidR="008D2B3B" w:rsidRPr="0049085E" w:rsidRDefault="008D2B3B" w:rsidP="00ED1428">
            <w:r>
              <w:t>symboolcode</w:t>
            </w:r>
          </w:p>
        </w:tc>
        <w:tc>
          <w:tcPr>
            <w:tcW w:w="2500" w:type="pct"/>
          </w:tcPr>
          <w:p w14:paraId="738D1C2E" w14:textId="38BCF0EE" w:rsidR="008D2B3B" w:rsidRDefault="008D2B3B" w:rsidP="00ED1428"/>
        </w:tc>
      </w:tr>
      <w:tr w:rsidR="008D2B3B" w:rsidRPr="0049085E" w14:paraId="79B4C053" w14:textId="77777777" w:rsidTr="00ED1428">
        <w:tc>
          <w:tcPr>
            <w:tcW w:w="2500" w:type="pct"/>
          </w:tcPr>
          <w:p w14:paraId="302EB8F7" w14:textId="77777777" w:rsidR="008D2B3B" w:rsidRPr="0049085E" w:rsidRDefault="008D2B3B" w:rsidP="00ED1428">
            <w:r w:rsidRPr="0049085E">
              <w:t>nauwkeurigheid</w:t>
            </w:r>
          </w:p>
        </w:tc>
        <w:tc>
          <w:tcPr>
            <w:tcW w:w="2500" w:type="pct"/>
          </w:tcPr>
          <w:p w14:paraId="0B7A9BB9" w14:textId="4373BF8A" w:rsidR="008D2B3B" w:rsidRPr="0049085E" w:rsidRDefault="008D2B3B" w:rsidP="00ED1428"/>
        </w:tc>
      </w:tr>
      <w:tr w:rsidR="008D2B3B" w:rsidRPr="0049085E" w14:paraId="1B0E0A98" w14:textId="77777777" w:rsidTr="00ED1428">
        <w:tc>
          <w:tcPr>
            <w:tcW w:w="2500" w:type="pct"/>
          </w:tcPr>
          <w:p w14:paraId="2643323B" w14:textId="77777777" w:rsidR="008D2B3B" w:rsidRPr="0049085E" w:rsidRDefault="008D2B3B" w:rsidP="00ED1428">
            <w:r w:rsidRPr="0049085E">
              <w:t>bronNauwkeurigheid</w:t>
            </w:r>
          </w:p>
        </w:tc>
        <w:tc>
          <w:tcPr>
            <w:tcW w:w="2500" w:type="pct"/>
          </w:tcPr>
          <w:p w14:paraId="7AEAC17E" w14:textId="5B7F01EE" w:rsidR="008D2B3B" w:rsidRPr="0049085E" w:rsidRDefault="008D2B3B" w:rsidP="00ED1428">
            <w:r>
              <w:t>http://standaarden.omgevingswet.overheid.nl/bronnauwkeurigheid/id/concept/Achtergrond</w:t>
            </w:r>
          </w:p>
        </w:tc>
      </w:tr>
      <w:tr w:rsidR="008D2B3B" w:rsidRPr="0049085E" w14:paraId="0875E9B2" w14:textId="77777777" w:rsidTr="00ED1428">
        <w:tc>
          <w:tcPr>
            <w:tcW w:w="2500" w:type="pct"/>
          </w:tcPr>
          <w:p w14:paraId="04B91A9A" w14:textId="77777777" w:rsidR="008D2B3B" w:rsidRPr="0049085E" w:rsidRDefault="008D2B3B" w:rsidP="00ED1428">
            <w:r>
              <w:t>idealisatie</w:t>
            </w:r>
          </w:p>
        </w:tc>
        <w:tc>
          <w:tcPr>
            <w:tcW w:w="2500" w:type="pct"/>
          </w:tcPr>
          <w:p w14:paraId="4C3E2DF5" w14:textId="09B3ADEA" w:rsidR="008D2B3B" w:rsidRPr="0049085E" w:rsidRDefault="008D2B3B" w:rsidP="00ED1428">
            <w:r>
              <w:t>http://standaarden.omgevingswet.overheid.nl/idealisatie/id/concept/Exact</w:t>
            </w:r>
          </w:p>
        </w:tc>
      </w:tr>
      <w:tr w:rsidR="008D2B3B" w:rsidRPr="0049085E" w14:paraId="759AEC69" w14:textId="77777777" w:rsidTr="00ED1428">
        <w:tc>
          <w:tcPr>
            <w:tcW w:w="2500" w:type="pct"/>
          </w:tcPr>
          <w:p w14:paraId="2E931567" w14:textId="77777777" w:rsidR="008D2B3B" w:rsidRDefault="008D2B3B" w:rsidP="00ED1428">
            <w:r>
              <w:t>regelingsgebied</w:t>
            </w:r>
          </w:p>
        </w:tc>
        <w:tc>
          <w:tcPr>
            <w:tcW w:w="2500" w:type="pct"/>
          </w:tcPr>
          <w:p w14:paraId="5BA8CBAF" w14:textId="6AC7CAEE" w:rsidR="008D2B3B" w:rsidRDefault="008D2B3B" w:rsidP="00ED1428">
            <w:r>
              <w:t>Waar</w:t>
            </w:r>
          </w:p>
        </w:tc>
      </w:tr>
    </w:tbl>
    <w:p w14:paraId="4CACD773" w14:textId="536C714D" w:rsidR="008D2B3B" w:rsidRDefault="008D2B3B">
      <w:pPr>
        <w:pStyle w:val="Tekstopmerking"/>
      </w:pPr>
    </w:p>
  </w:comment>
  <w:comment w:id="4" w:author="Gerard Wolbers" w:date="2023-11-06T16:37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8D2B3B" w:rsidRPr="0049085E" w14:paraId="18EA84D6" w14:textId="77777777" w:rsidTr="00ED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300708D4" w14:textId="77777777" w:rsidR="008D2B3B" w:rsidRPr="0049085E" w:rsidRDefault="008D2B3B" w:rsidP="00ED1428">
            <w:r>
              <w:rPr>
                <w:rStyle w:val="Verwijzingopmerking"/>
              </w:rPr>
              <w:annotationRef/>
            </w:r>
            <w:r>
              <w:t>Geometrie</w:t>
            </w:r>
          </w:p>
        </w:tc>
      </w:tr>
      <w:tr w:rsidR="008D2B3B" w:rsidRPr="0049085E" w14:paraId="1D91808E" w14:textId="77777777" w:rsidTr="00ED1428">
        <w:tc>
          <w:tcPr>
            <w:tcW w:w="2500" w:type="pct"/>
          </w:tcPr>
          <w:p w14:paraId="77F6B4B8" w14:textId="77777777" w:rsidR="008D2B3B" w:rsidRPr="0049085E" w:rsidRDefault="008D2B3B" w:rsidP="00ED1428">
            <w:r>
              <w:t>bestandsnaam</w:t>
            </w:r>
          </w:p>
        </w:tc>
        <w:tc>
          <w:tcPr>
            <w:tcW w:w="2500" w:type="pct"/>
          </w:tcPr>
          <w:p w14:paraId="4E7FF2C6" w14:textId="0F84F673" w:rsidR="008D2B3B" w:rsidRPr="0049085E" w:rsidRDefault="008D2B3B" w:rsidP="00ED1428">
            <w:r>
              <w:t>Voorbeschermd_gemeentelijk_monument.gml</w:t>
            </w:r>
          </w:p>
        </w:tc>
      </w:tr>
      <w:tr w:rsidR="008D2B3B" w:rsidRPr="0049085E" w14:paraId="477B7FF1" w14:textId="77777777" w:rsidTr="00ED1428">
        <w:tc>
          <w:tcPr>
            <w:tcW w:w="2500" w:type="pct"/>
          </w:tcPr>
          <w:p w14:paraId="71FD8D44" w14:textId="77777777" w:rsidR="008D2B3B" w:rsidRPr="0049085E" w:rsidRDefault="008D2B3B" w:rsidP="00ED1428">
            <w:r w:rsidRPr="0049085E">
              <w:t>noemer</w:t>
            </w:r>
          </w:p>
        </w:tc>
        <w:tc>
          <w:tcPr>
            <w:tcW w:w="2500" w:type="pct"/>
          </w:tcPr>
          <w:p w14:paraId="2721670F" w14:textId="4CA103AF" w:rsidR="008D2B3B" w:rsidRPr="0049085E" w:rsidRDefault="008D2B3B" w:rsidP="00ED1428">
            <w:r>
              <w:t>Voorbeschermd gemeentelijk monument</w:t>
            </w:r>
          </w:p>
        </w:tc>
      </w:tr>
      <w:tr w:rsidR="008D2B3B" w:rsidRPr="0049085E" w14:paraId="7CA47548" w14:textId="77777777" w:rsidTr="00ED1428">
        <w:tc>
          <w:tcPr>
            <w:tcW w:w="2500" w:type="pct"/>
          </w:tcPr>
          <w:p w14:paraId="67E8240E" w14:textId="77777777" w:rsidR="008D2B3B" w:rsidRPr="0049085E" w:rsidRDefault="008D2B3B" w:rsidP="00ED1428">
            <w:r>
              <w:t>symboolcode</w:t>
            </w:r>
          </w:p>
        </w:tc>
        <w:tc>
          <w:tcPr>
            <w:tcW w:w="2500" w:type="pct"/>
          </w:tcPr>
          <w:p w14:paraId="4FBC0F51" w14:textId="5817410A" w:rsidR="008D2B3B" w:rsidRDefault="008D2B3B" w:rsidP="00ED1428"/>
        </w:tc>
      </w:tr>
      <w:tr w:rsidR="008D2B3B" w:rsidRPr="0049085E" w14:paraId="52206A62" w14:textId="77777777" w:rsidTr="00ED1428">
        <w:tc>
          <w:tcPr>
            <w:tcW w:w="2500" w:type="pct"/>
          </w:tcPr>
          <w:p w14:paraId="4C3449B6" w14:textId="77777777" w:rsidR="008D2B3B" w:rsidRPr="0049085E" w:rsidRDefault="008D2B3B" w:rsidP="00ED1428">
            <w:r w:rsidRPr="0049085E">
              <w:t>nauwkeurigheid</w:t>
            </w:r>
          </w:p>
        </w:tc>
        <w:tc>
          <w:tcPr>
            <w:tcW w:w="2500" w:type="pct"/>
          </w:tcPr>
          <w:p w14:paraId="0CFC9D04" w14:textId="0F270F20" w:rsidR="008D2B3B" w:rsidRPr="0049085E" w:rsidRDefault="008D2B3B" w:rsidP="00ED1428"/>
        </w:tc>
      </w:tr>
      <w:tr w:rsidR="008D2B3B" w:rsidRPr="0049085E" w14:paraId="337C609B" w14:textId="77777777" w:rsidTr="00ED1428">
        <w:tc>
          <w:tcPr>
            <w:tcW w:w="2500" w:type="pct"/>
          </w:tcPr>
          <w:p w14:paraId="409E19D4" w14:textId="77777777" w:rsidR="008D2B3B" w:rsidRPr="0049085E" w:rsidRDefault="008D2B3B" w:rsidP="00ED1428">
            <w:r w:rsidRPr="0049085E">
              <w:t>bronNauwkeurigheid</w:t>
            </w:r>
          </w:p>
        </w:tc>
        <w:tc>
          <w:tcPr>
            <w:tcW w:w="2500" w:type="pct"/>
          </w:tcPr>
          <w:p w14:paraId="0C51A6E5" w14:textId="79287CE7" w:rsidR="008D2B3B" w:rsidRPr="0049085E" w:rsidRDefault="008D2B3B" w:rsidP="00ED1428">
            <w:r>
              <w:t>http://standaarden.omgevingswet.overheid.nl/bronnauwkeurigheid/id/concept/Achtergrond</w:t>
            </w:r>
          </w:p>
        </w:tc>
      </w:tr>
      <w:tr w:rsidR="008D2B3B" w:rsidRPr="0049085E" w14:paraId="0493B6A9" w14:textId="77777777" w:rsidTr="00ED1428">
        <w:tc>
          <w:tcPr>
            <w:tcW w:w="2500" w:type="pct"/>
          </w:tcPr>
          <w:p w14:paraId="4592E3BD" w14:textId="77777777" w:rsidR="008D2B3B" w:rsidRPr="0049085E" w:rsidRDefault="008D2B3B" w:rsidP="00ED1428">
            <w:r>
              <w:t>idealisatie</w:t>
            </w:r>
          </w:p>
        </w:tc>
        <w:tc>
          <w:tcPr>
            <w:tcW w:w="2500" w:type="pct"/>
          </w:tcPr>
          <w:p w14:paraId="2F37A3CD" w14:textId="14A2FEF6" w:rsidR="008D2B3B" w:rsidRPr="0049085E" w:rsidRDefault="008D2B3B" w:rsidP="00ED1428">
            <w:r>
              <w:t>http://standaarden.omgevingswet.overheid.nl/idealisatie/id/concept/Exact</w:t>
            </w:r>
          </w:p>
        </w:tc>
      </w:tr>
      <w:tr w:rsidR="008D2B3B" w:rsidRPr="0049085E" w14:paraId="5A0CA7AC" w14:textId="77777777" w:rsidTr="00ED1428">
        <w:tc>
          <w:tcPr>
            <w:tcW w:w="2500" w:type="pct"/>
          </w:tcPr>
          <w:p w14:paraId="31D313F0" w14:textId="77777777" w:rsidR="008D2B3B" w:rsidRDefault="008D2B3B" w:rsidP="00ED1428">
            <w:r>
              <w:t>regelingsgebied</w:t>
            </w:r>
          </w:p>
        </w:tc>
        <w:tc>
          <w:tcPr>
            <w:tcW w:w="2500" w:type="pct"/>
          </w:tcPr>
          <w:p w14:paraId="09B0ADEA" w14:textId="63B1C6C4" w:rsidR="008D2B3B" w:rsidRDefault="008D2B3B" w:rsidP="00ED1428">
            <w:r>
              <w:t>Onwaar</w:t>
            </w:r>
          </w:p>
        </w:tc>
      </w:tr>
    </w:tbl>
    <w:p w14:paraId="7D865082" w14:textId="32895E22" w:rsidR="008D2B3B" w:rsidRDefault="008D2B3B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656D25" w15:done="0"/>
  <w15:commentEx w15:paraId="12D61F0E" w15:done="0"/>
  <w15:commentEx w15:paraId="722BD5F4" w15:done="0"/>
  <w15:commentEx w15:paraId="4CACD773" w15:done="0"/>
  <w15:commentEx w15:paraId="7D8650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4C9C217" w16cex:dateUtc="2023-11-06T15:31:00Z"/>
  <w16cex:commentExtensible w16cex:durableId="178E56EE" w16cex:dateUtc="2023-11-06T12:12:00Z"/>
  <w16cex:commentExtensible w16cex:durableId="612E8649" w16cex:dateUtc="2023-11-06T15:26:00Z"/>
  <w16cex:commentExtensible w16cex:durableId="4BC3C663" w16cex:dateUtc="2023-11-06T15:36:00Z"/>
  <w16cex:commentExtensible w16cex:durableId="3C2C9055" w16cex:dateUtc="2023-11-06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656D25" w16cid:durableId="44C9C217"/>
  <w16cid:commentId w16cid:paraId="12D61F0E" w16cid:durableId="178E56EE"/>
  <w16cid:commentId w16cid:paraId="722BD5F4" w16cid:durableId="612E8649"/>
  <w16cid:commentId w16cid:paraId="4CACD773" w16cid:durableId="4BC3C663"/>
  <w16cid:commentId w16cid:paraId="7D865082" w16cid:durableId="3C2C90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2518" w14:textId="77777777" w:rsidR="00726CC6" w:rsidRDefault="00726CC6" w:rsidP="002F250F">
      <w:pPr>
        <w:spacing w:line="240" w:lineRule="auto"/>
      </w:pPr>
      <w:r>
        <w:separator/>
      </w:r>
    </w:p>
  </w:endnote>
  <w:endnote w:type="continuationSeparator" w:id="0">
    <w:p w14:paraId="63834EFD" w14:textId="77777777" w:rsidR="00726CC6" w:rsidRDefault="00726CC6" w:rsidP="002F2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729D" w14:textId="77777777" w:rsidR="00FA65E2" w:rsidRDefault="00FA65E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64CB" w14:textId="6B8D985D" w:rsidR="00974A16" w:rsidRDefault="00000000">
    <w:pPr>
      <w:pStyle w:val="Voettekst"/>
    </w:pPr>
    <w:fldSimple w:instr=" TITLE  ">
      <w:r w:rsidR="00440D9E">
        <w:t>Voorbereidingsbesluit voorbeschermd gemeentelijk monument</w:t>
      </w:r>
    </w:fldSimple>
    <w:r w:rsidR="00974A16">
      <w:tab/>
    </w:r>
    <w:r w:rsidR="00974A16">
      <w:fldChar w:fldCharType="begin"/>
    </w:r>
    <w:r w:rsidR="00974A16">
      <w:instrText xml:space="preserve"> PAGE  \* Arabic </w:instrText>
    </w:r>
    <w:r w:rsidR="00974A16">
      <w:fldChar w:fldCharType="separate"/>
    </w:r>
    <w:r w:rsidR="00974A16">
      <w:rPr>
        <w:noProof/>
      </w:rPr>
      <w:t>1</w:t>
    </w:r>
    <w:r w:rsidR="00974A1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745C" w14:textId="77777777" w:rsidR="00FA65E2" w:rsidRDefault="00FA65E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7224" w14:textId="77777777" w:rsidR="00726CC6" w:rsidRDefault="00726CC6" w:rsidP="002F250F">
      <w:pPr>
        <w:spacing w:line="240" w:lineRule="auto"/>
      </w:pPr>
      <w:r>
        <w:separator/>
      </w:r>
    </w:p>
  </w:footnote>
  <w:footnote w:type="continuationSeparator" w:id="0">
    <w:p w14:paraId="6ED0E25F" w14:textId="77777777" w:rsidR="00726CC6" w:rsidRDefault="00726CC6" w:rsidP="002F2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ADCF" w14:textId="77777777" w:rsidR="00FA65E2" w:rsidRDefault="00FA65E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9E62" w14:textId="77777777" w:rsidR="00FA65E2" w:rsidRDefault="00FA65E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EE8F" w14:textId="77777777" w:rsidR="00FA65E2" w:rsidRDefault="00FA65E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B273D4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822A0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C6F53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8FC6A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60158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9E2400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7B1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E620B6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30893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62683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CE4CEA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2947CD0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527635"/>
    <w:multiLevelType w:val="hybridMultilevel"/>
    <w:tmpl w:val="1F6CEB00"/>
    <w:lvl w:ilvl="0" w:tplc="1390ED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655" w:hanging="360"/>
      </w:pPr>
    </w:lvl>
    <w:lvl w:ilvl="2" w:tplc="0413001B" w:tentative="1">
      <w:start w:val="1"/>
      <w:numFmt w:val="lowerRoman"/>
      <w:lvlText w:val="%3."/>
      <w:lvlJc w:val="right"/>
      <w:pPr>
        <w:ind w:left="1375" w:hanging="180"/>
      </w:pPr>
    </w:lvl>
    <w:lvl w:ilvl="3" w:tplc="0413000F" w:tentative="1">
      <w:start w:val="1"/>
      <w:numFmt w:val="decimal"/>
      <w:lvlText w:val="%4."/>
      <w:lvlJc w:val="left"/>
      <w:pPr>
        <w:ind w:left="2095" w:hanging="360"/>
      </w:pPr>
    </w:lvl>
    <w:lvl w:ilvl="4" w:tplc="04130019" w:tentative="1">
      <w:start w:val="1"/>
      <w:numFmt w:val="lowerLetter"/>
      <w:lvlText w:val="%5."/>
      <w:lvlJc w:val="left"/>
      <w:pPr>
        <w:ind w:left="2815" w:hanging="360"/>
      </w:pPr>
    </w:lvl>
    <w:lvl w:ilvl="5" w:tplc="0413001B" w:tentative="1">
      <w:start w:val="1"/>
      <w:numFmt w:val="lowerRoman"/>
      <w:lvlText w:val="%6."/>
      <w:lvlJc w:val="right"/>
      <w:pPr>
        <w:ind w:left="3535" w:hanging="180"/>
      </w:pPr>
    </w:lvl>
    <w:lvl w:ilvl="6" w:tplc="0413000F" w:tentative="1">
      <w:start w:val="1"/>
      <w:numFmt w:val="decimal"/>
      <w:lvlText w:val="%7."/>
      <w:lvlJc w:val="left"/>
      <w:pPr>
        <w:ind w:left="4255" w:hanging="360"/>
      </w:pPr>
    </w:lvl>
    <w:lvl w:ilvl="7" w:tplc="04130019" w:tentative="1">
      <w:start w:val="1"/>
      <w:numFmt w:val="lowerLetter"/>
      <w:lvlText w:val="%8."/>
      <w:lvlJc w:val="left"/>
      <w:pPr>
        <w:ind w:left="4975" w:hanging="360"/>
      </w:pPr>
    </w:lvl>
    <w:lvl w:ilvl="8" w:tplc="0413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3" w15:restartNumberingAfterBreak="0">
    <w:nsid w:val="79F571D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7847771">
    <w:abstractNumId w:val="11"/>
  </w:num>
  <w:num w:numId="2" w16cid:durableId="1387490560">
    <w:abstractNumId w:val="13"/>
  </w:num>
  <w:num w:numId="3" w16cid:durableId="748575689">
    <w:abstractNumId w:val="10"/>
  </w:num>
  <w:num w:numId="4" w16cid:durableId="1219705314">
    <w:abstractNumId w:val="9"/>
  </w:num>
  <w:num w:numId="5" w16cid:durableId="1629630670">
    <w:abstractNumId w:val="7"/>
  </w:num>
  <w:num w:numId="6" w16cid:durableId="1473792094">
    <w:abstractNumId w:val="6"/>
  </w:num>
  <w:num w:numId="7" w16cid:durableId="487719332">
    <w:abstractNumId w:val="5"/>
  </w:num>
  <w:num w:numId="8" w16cid:durableId="1008367863">
    <w:abstractNumId w:val="4"/>
  </w:num>
  <w:num w:numId="9" w16cid:durableId="1388068991">
    <w:abstractNumId w:val="8"/>
  </w:num>
  <w:num w:numId="10" w16cid:durableId="1169826428">
    <w:abstractNumId w:val="3"/>
  </w:num>
  <w:num w:numId="11" w16cid:durableId="506942812">
    <w:abstractNumId w:val="2"/>
  </w:num>
  <w:num w:numId="12" w16cid:durableId="636420322">
    <w:abstractNumId w:val="1"/>
  </w:num>
  <w:num w:numId="13" w16cid:durableId="2093700238">
    <w:abstractNumId w:val="0"/>
  </w:num>
  <w:num w:numId="14" w16cid:durableId="210101935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 Wolbers">
    <w15:presenceInfo w15:providerId="AD" w15:userId="S::G.Wolbers@geonovum.nl::9b62da66-e714-4b75-985b-3649154776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E2"/>
    <w:rsid w:val="00012247"/>
    <w:rsid w:val="0001679F"/>
    <w:rsid w:val="00020F94"/>
    <w:rsid w:val="00024628"/>
    <w:rsid w:val="00024E7E"/>
    <w:rsid w:val="00030D07"/>
    <w:rsid w:val="00031342"/>
    <w:rsid w:val="000346D9"/>
    <w:rsid w:val="00044ECD"/>
    <w:rsid w:val="00045DE8"/>
    <w:rsid w:val="0004785B"/>
    <w:rsid w:val="000568F3"/>
    <w:rsid w:val="00060C37"/>
    <w:rsid w:val="00070B3D"/>
    <w:rsid w:val="00071E4B"/>
    <w:rsid w:val="000809BC"/>
    <w:rsid w:val="000A64EB"/>
    <w:rsid w:val="000A6F78"/>
    <w:rsid w:val="000B24B0"/>
    <w:rsid w:val="000B42F4"/>
    <w:rsid w:val="000B47DF"/>
    <w:rsid w:val="000C48B1"/>
    <w:rsid w:val="000C64D1"/>
    <w:rsid w:val="000D0330"/>
    <w:rsid w:val="000D17D1"/>
    <w:rsid w:val="000D5769"/>
    <w:rsid w:val="000E29C8"/>
    <w:rsid w:val="000E59F7"/>
    <w:rsid w:val="000E7DF4"/>
    <w:rsid w:val="000F5FA4"/>
    <w:rsid w:val="00115E3D"/>
    <w:rsid w:val="00137B27"/>
    <w:rsid w:val="00150D95"/>
    <w:rsid w:val="001576BA"/>
    <w:rsid w:val="00160E4F"/>
    <w:rsid w:val="00163EDC"/>
    <w:rsid w:val="00165B78"/>
    <w:rsid w:val="001701B6"/>
    <w:rsid w:val="0017617B"/>
    <w:rsid w:val="0018661E"/>
    <w:rsid w:val="00186DCE"/>
    <w:rsid w:val="00187E95"/>
    <w:rsid w:val="001A729A"/>
    <w:rsid w:val="001B1AA6"/>
    <w:rsid w:val="001C242C"/>
    <w:rsid w:val="001C3CFA"/>
    <w:rsid w:val="001C51E7"/>
    <w:rsid w:val="001C7FCF"/>
    <w:rsid w:val="001D506D"/>
    <w:rsid w:val="001D63BA"/>
    <w:rsid w:val="001E26E1"/>
    <w:rsid w:val="001E3FBF"/>
    <w:rsid w:val="001E4A5F"/>
    <w:rsid w:val="001E4B5A"/>
    <w:rsid w:val="001E5FE4"/>
    <w:rsid w:val="001F17F8"/>
    <w:rsid w:val="001F3DDA"/>
    <w:rsid w:val="001F6BDC"/>
    <w:rsid w:val="00202FFD"/>
    <w:rsid w:val="0021440A"/>
    <w:rsid w:val="00221360"/>
    <w:rsid w:val="00225125"/>
    <w:rsid w:val="002277C6"/>
    <w:rsid w:val="00231834"/>
    <w:rsid w:val="00234605"/>
    <w:rsid w:val="00241890"/>
    <w:rsid w:val="00244494"/>
    <w:rsid w:val="002464FB"/>
    <w:rsid w:val="00246EC4"/>
    <w:rsid w:val="002500AD"/>
    <w:rsid w:val="002663C0"/>
    <w:rsid w:val="00272A52"/>
    <w:rsid w:val="002739B8"/>
    <w:rsid w:val="0029651E"/>
    <w:rsid w:val="00297BCF"/>
    <w:rsid w:val="002A0191"/>
    <w:rsid w:val="002D0FFF"/>
    <w:rsid w:val="002D104C"/>
    <w:rsid w:val="002E14D0"/>
    <w:rsid w:val="002E4589"/>
    <w:rsid w:val="002F250F"/>
    <w:rsid w:val="002F2A6D"/>
    <w:rsid w:val="0031108E"/>
    <w:rsid w:val="00320996"/>
    <w:rsid w:val="00321A1A"/>
    <w:rsid w:val="00333278"/>
    <w:rsid w:val="00346F38"/>
    <w:rsid w:val="003640C2"/>
    <w:rsid w:val="0038060D"/>
    <w:rsid w:val="00383DCA"/>
    <w:rsid w:val="00391836"/>
    <w:rsid w:val="00391CDA"/>
    <w:rsid w:val="00396850"/>
    <w:rsid w:val="00397E46"/>
    <w:rsid w:val="003A184A"/>
    <w:rsid w:val="003A5525"/>
    <w:rsid w:val="003C1EF3"/>
    <w:rsid w:val="003C339A"/>
    <w:rsid w:val="003D0C21"/>
    <w:rsid w:val="003D35BB"/>
    <w:rsid w:val="003D490E"/>
    <w:rsid w:val="003D4BED"/>
    <w:rsid w:val="0040417C"/>
    <w:rsid w:val="00405BF0"/>
    <w:rsid w:val="00411C71"/>
    <w:rsid w:val="004141BB"/>
    <w:rsid w:val="004274F9"/>
    <w:rsid w:val="00432FAB"/>
    <w:rsid w:val="00440D9E"/>
    <w:rsid w:val="0044497B"/>
    <w:rsid w:val="00446494"/>
    <w:rsid w:val="004503BA"/>
    <w:rsid w:val="0045224C"/>
    <w:rsid w:val="004641C0"/>
    <w:rsid w:val="004742D3"/>
    <w:rsid w:val="00487468"/>
    <w:rsid w:val="00497466"/>
    <w:rsid w:val="004B1FA5"/>
    <w:rsid w:val="004B3295"/>
    <w:rsid w:val="004B40D8"/>
    <w:rsid w:val="004C101C"/>
    <w:rsid w:val="004C111E"/>
    <w:rsid w:val="004C5478"/>
    <w:rsid w:val="004C603C"/>
    <w:rsid w:val="004D6DE5"/>
    <w:rsid w:val="004E7E16"/>
    <w:rsid w:val="00502B25"/>
    <w:rsid w:val="00511F41"/>
    <w:rsid w:val="00512057"/>
    <w:rsid w:val="00525F29"/>
    <w:rsid w:val="00526966"/>
    <w:rsid w:val="00535A76"/>
    <w:rsid w:val="00536600"/>
    <w:rsid w:val="00541607"/>
    <w:rsid w:val="00543052"/>
    <w:rsid w:val="005514A7"/>
    <w:rsid w:val="00557D26"/>
    <w:rsid w:val="00570024"/>
    <w:rsid w:val="00582A63"/>
    <w:rsid w:val="00582EB4"/>
    <w:rsid w:val="005835FA"/>
    <w:rsid w:val="00586801"/>
    <w:rsid w:val="00590F9D"/>
    <w:rsid w:val="005945D4"/>
    <w:rsid w:val="005A1ED0"/>
    <w:rsid w:val="005A58A0"/>
    <w:rsid w:val="005A5E97"/>
    <w:rsid w:val="005C5089"/>
    <w:rsid w:val="005D0361"/>
    <w:rsid w:val="005D12F6"/>
    <w:rsid w:val="005F04F0"/>
    <w:rsid w:val="005F639D"/>
    <w:rsid w:val="00605F21"/>
    <w:rsid w:val="00615F4F"/>
    <w:rsid w:val="006222E1"/>
    <w:rsid w:val="00622DC4"/>
    <w:rsid w:val="00623D85"/>
    <w:rsid w:val="006252F3"/>
    <w:rsid w:val="00630D3A"/>
    <w:rsid w:val="00631B60"/>
    <w:rsid w:val="00645F51"/>
    <w:rsid w:val="00661585"/>
    <w:rsid w:val="00661779"/>
    <w:rsid w:val="00672AB1"/>
    <w:rsid w:val="00677769"/>
    <w:rsid w:val="00680D99"/>
    <w:rsid w:val="006A3537"/>
    <w:rsid w:val="006B34DF"/>
    <w:rsid w:val="006B404E"/>
    <w:rsid w:val="006C76E7"/>
    <w:rsid w:val="006E3899"/>
    <w:rsid w:val="006E6A0D"/>
    <w:rsid w:val="007139D4"/>
    <w:rsid w:val="0071541F"/>
    <w:rsid w:val="0072414E"/>
    <w:rsid w:val="00726CC6"/>
    <w:rsid w:val="00731CF9"/>
    <w:rsid w:val="007332DF"/>
    <w:rsid w:val="00740D17"/>
    <w:rsid w:val="007642E3"/>
    <w:rsid w:val="00772E45"/>
    <w:rsid w:val="0078130C"/>
    <w:rsid w:val="00781F70"/>
    <w:rsid w:val="0078273B"/>
    <w:rsid w:val="00782D61"/>
    <w:rsid w:val="00792F53"/>
    <w:rsid w:val="007A6455"/>
    <w:rsid w:val="007C4F03"/>
    <w:rsid w:val="007D6C5D"/>
    <w:rsid w:val="007D793D"/>
    <w:rsid w:val="007F3219"/>
    <w:rsid w:val="007F5DC8"/>
    <w:rsid w:val="007F6988"/>
    <w:rsid w:val="008030FB"/>
    <w:rsid w:val="008064ED"/>
    <w:rsid w:val="008104DA"/>
    <w:rsid w:val="00810DEB"/>
    <w:rsid w:val="00823035"/>
    <w:rsid w:val="0082317D"/>
    <w:rsid w:val="00827B03"/>
    <w:rsid w:val="00844199"/>
    <w:rsid w:val="00852FD9"/>
    <w:rsid w:val="0085320F"/>
    <w:rsid w:val="00854452"/>
    <w:rsid w:val="00855B2F"/>
    <w:rsid w:val="00881150"/>
    <w:rsid w:val="0088252A"/>
    <w:rsid w:val="00890696"/>
    <w:rsid w:val="00892A92"/>
    <w:rsid w:val="0089638D"/>
    <w:rsid w:val="008A775C"/>
    <w:rsid w:val="008C529B"/>
    <w:rsid w:val="008C70D6"/>
    <w:rsid w:val="008C7182"/>
    <w:rsid w:val="008D2B3B"/>
    <w:rsid w:val="008D311B"/>
    <w:rsid w:val="008D609C"/>
    <w:rsid w:val="008D757A"/>
    <w:rsid w:val="008D787D"/>
    <w:rsid w:val="008E4F57"/>
    <w:rsid w:val="008E5673"/>
    <w:rsid w:val="008F6C4F"/>
    <w:rsid w:val="00902F32"/>
    <w:rsid w:val="00905113"/>
    <w:rsid w:val="00905793"/>
    <w:rsid w:val="00912364"/>
    <w:rsid w:val="009148BA"/>
    <w:rsid w:val="00920281"/>
    <w:rsid w:val="0092322D"/>
    <w:rsid w:val="00925BE4"/>
    <w:rsid w:val="009271A8"/>
    <w:rsid w:val="00932FC4"/>
    <w:rsid w:val="009440C9"/>
    <w:rsid w:val="00950013"/>
    <w:rsid w:val="00965E71"/>
    <w:rsid w:val="00972CDF"/>
    <w:rsid w:val="00974A16"/>
    <w:rsid w:val="00974C42"/>
    <w:rsid w:val="00975EDC"/>
    <w:rsid w:val="00977EF0"/>
    <w:rsid w:val="00987D86"/>
    <w:rsid w:val="009A6FA8"/>
    <w:rsid w:val="009A71AB"/>
    <w:rsid w:val="009B087A"/>
    <w:rsid w:val="009C4D38"/>
    <w:rsid w:val="009C65E8"/>
    <w:rsid w:val="009D6E8F"/>
    <w:rsid w:val="009E4646"/>
    <w:rsid w:val="009F0694"/>
    <w:rsid w:val="009F4DEF"/>
    <w:rsid w:val="00A14104"/>
    <w:rsid w:val="00A162AB"/>
    <w:rsid w:val="00A21E2A"/>
    <w:rsid w:val="00A22D0B"/>
    <w:rsid w:val="00A307E9"/>
    <w:rsid w:val="00A30C6B"/>
    <w:rsid w:val="00A43463"/>
    <w:rsid w:val="00A45944"/>
    <w:rsid w:val="00A61A45"/>
    <w:rsid w:val="00A70664"/>
    <w:rsid w:val="00A72331"/>
    <w:rsid w:val="00A7590F"/>
    <w:rsid w:val="00A75C58"/>
    <w:rsid w:val="00A83BF9"/>
    <w:rsid w:val="00A86420"/>
    <w:rsid w:val="00A9155E"/>
    <w:rsid w:val="00AA053C"/>
    <w:rsid w:val="00AA1304"/>
    <w:rsid w:val="00AA365D"/>
    <w:rsid w:val="00AB1E74"/>
    <w:rsid w:val="00AD5F31"/>
    <w:rsid w:val="00AF587D"/>
    <w:rsid w:val="00B01E1C"/>
    <w:rsid w:val="00B2378F"/>
    <w:rsid w:val="00B24440"/>
    <w:rsid w:val="00B32FFD"/>
    <w:rsid w:val="00B41FF8"/>
    <w:rsid w:val="00B42701"/>
    <w:rsid w:val="00B528CD"/>
    <w:rsid w:val="00B54D7B"/>
    <w:rsid w:val="00B67E36"/>
    <w:rsid w:val="00B71FBC"/>
    <w:rsid w:val="00B729B9"/>
    <w:rsid w:val="00B920C7"/>
    <w:rsid w:val="00B92872"/>
    <w:rsid w:val="00B959D7"/>
    <w:rsid w:val="00B967A1"/>
    <w:rsid w:val="00BA7C60"/>
    <w:rsid w:val="00BC773D"/>
    <w:rsid w:val="00BC7C87"/>
    <w:rsid w:val="00BD3AF7"/>
    <w:rsid w:val="00BD4562"/>
    <w:rsid w:val="00BE51C0"/>
    <w:rsid w:val="00BF486B"/>
    <w:rsid w:val="00BF4C97"/>
    <w:rsid w:val="00C059BB"/>
    <w:rsid w:val="00C06C53"/>
    <w:rsid w:val="00C074C5"/>
    <w:rsid w:val="00C11990"/>
    <w:rsid w:val="00C16C8F"/>
    <w:rsid w:val="00C303C5"/>
    <w:rsid w:val="00C561C5"/>
    <w:rsid w:val="00C56647"/>
    <w:rsid w:val="00C614EF"/>
    <w:rsid w:val="00C70276"/>
    <w:rsid w:val="00C7157D"/>
    <w:rsid w:val="00C7238B"/>
    <w:rsid w:val="00C8195A"/>
    <w:rsid w:val="00C95794"/>
    <w:rsid w:val="00CA7321"/>
    <w:rsid w:val="00CB7FCC"/>
    <w:rsid w:val="00CD02CA"/>
    <w:rsid w:val="00CD426F"/>
    <w:rsid w:val="00CD6FCA"/>
    <w:rsid w:val="00CD7BD4"/>
    <w:rsid w:val="00CE56EC"/>
    <w:rsid w:val="00D10DC3"/>
    <w:rsid w:val="00D16B33"/>
    <w:rsid w:val="00D32893"/>
    <w:rsid w:val="00D3658D"/>
    <w:rsid w:val="00D50F42"/>
    <w:rsid w:val="00D510A5"/>
    <w:rsid w:val="00D521A9"/>
    <w:rsid w:val="00D54668"/>
    <w:rsid w:val="00D617E9"/>
    <w:rsid w:val="00D634AE"/>
    <w:rsid w:val="00D94A23"/>
    <w:rsid w:val="00DC5580"/>
    <w:rsid w:val="00DC762D"/>
    <w:rsid w:val="00DD76C4"/>
    <w:rsid w:val="00DE60B5"/>
    <w:rsid w:val="00DE6322"/>
    <w:rsid w:val="00DF4709"/>
    <w:rsid w:val="00E07E10"/>
    <w:rsid w:val="00E15267"/>
    <w:rsid w:val="00E15E49"/>
    <w:rsid w:val="00E31F39"/>
    <w:rsid w:val="00E334EB"/>
    <w:rsid w:val="00E3665B"/>
    <w:rsid w:val="00E41ADE"/>
    <w:rsid w:val="00E45393"/>
    <w:rsid w:val="00E45486"/>
    <w:rsid w:val="00E46179"/>
    <w:rsid w:val="00E4725F"/>
    <w:rsid w:val="00E50405"/>
    <w:rsid w:val="00E637D9"/>
    <w:rsid w:val="00E64075"/>
    <w:rsid w:val="00E64ABB"/>
    <w:rsid w:val="00E65E37"/>
    <w:rsid w:val="00E742A3"/>
    <w:rsid w:val="00E7525B"/>
    <w:rsid w:val="00E80221"/>
    <w:rsid w:val="00E80A29"/>
    <w:rsid w:val="00E90F86"/>
    <w:rsid w:val="00E967D5"/>
    <w:rsid w:val="00E97A02"/>
    <w:rsid w:val="00EB1173"/>
    <w:rsid w:val="00EB2070"/>
    <w:rsid w:val="00EC3A09"/>
    <w:rsid w:val="00ED4B12"/>
    <w:rsid w:val="00EF0D79"/>
    <w:rsid w:val="00EF6FAB"/>
    <w:rsid w:val="00EF705D"/>
    <w:rsid w:val="00F04AE5"/>
    <w:rsid w:val="00F07E48"/>
    <w:rsid w:val="00F13404"/>
    <w:rsid w:val="00F17BC4"/>
    <w:rsid w:val="00F21F36"/>
    <w:rsid w:val="00F2593E"/>
    <w:rsid w:val="00F2752F"/>
    <w:rsid w:val="00F42B41"/>
    <w:rsid w:val="00F501A8"/>
    <w:rsid w:val="00F61FD7"/>
    <w:rsid w:val="00F713D4"/>
    <w:rsid w:val="00F871B5"/>
    <w:rsid w:val="00F91DE5"/>
    <w:rsid w:val="00F94860"/>
    <w:rsid w:val="00FA6101"/>
    <w:rsid w:val="00FA65E2"/>
    <w:rsid w:val="00FA6A70"/>
    <w:rsid w:val="00FA6FE3"/>
    <w:rsid w:val="00FA756E"/>
    <w:rsid w:val="00FB0274"/>
    <w:rsid w:val="00FC1B7D"/>
    <w:rsid w:val="00FC5614"/>
    <w:rsid w:val="00FC5738"/>
    <w:rsid w:val="00FD1F14"/>
    <w:rsid w:val="00FD483C"/>
    <w:rsid w:val="00FE6C95"/>
    <w:rsid w:val="00FE7D52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2F8B4"/>
  <w15:docId w15:val="{1491DEED-D479-4054-A85D-CBB46B86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187E95"/>
    <w:rPr>
      <w:rFonts w:ascii="Tahoma" w:hAnsi="Tahoma"/>
      <w:sz w:val="20"/>
    </w:rPr>
  </w:style>
  <w:style w:type="paragraph" w:styleId="Kop1">
    <w:name w:val="heading 1"/>
    <w:aliases w:val="Hoofdstuk"/>
    <w:basedOn w:val="Standaard"/>
    <w:next w:val="Standaard"/>
    <w:qFormat/>
    <w:rsid w:val="00827B03"/>
    <w:pPr>
      <w:keepNext/>
      <w:keepLines/>
      <w:pageBreakBefore/>
      <w:tabs>
        <w:tab w:val="left" w:pos="1701"/>
      </w:tabs>
      <w:spacing w:after="280"/>
      <w:ind w:hanging="1701"/>
      <w:outlineLvl w:val="0"/>
    </w:pPr>
    <w:rPr>
      <w:b/>
      <w:szCs w:val="18"/>
    </w:rPr>
  </w:style>
  <w:style w:type="paragraph" w:styleId="Kop2">
    <w:name w:val="heading 2"/>
    <w:aliases w:val="Afdeling"/>
    <w:basedOn w:val="Standaard"/>
    <w:next w:val="Standaard"/>
    <w:autoRedefine/>
    <w:unhideWhenUsed/>
    <w:qFormat/>
    <w:rsid w:val="0001679F"/>
    <w:pPr>
      <w:keepNext/>
      <w:keepLines/>
      <w:tabs>
        <w:tab w:val="left" w:pos="1701"/>
      </w:tabs>
      <w:suppressAutoHyphens/>
      <w:autoSpaceDN w:val="0"/>
      <w:spacing w:before="280" w:after="280"/>
      <w:ind w:hanging="1701"/>
      <w:textAlignment w:val="baseline"/>
      <w:outlineLvl w:val="1"/>
    </w:pPr>
    <w:rPr>
      <w:rFonts w:eastAsiaTheme="majorEastAsia" w:cs="Mangal"/>
      <w:b/>
      <w:bCs/>
      <w:noProof/>
      <w:kern w:val="3"/>
      <w:szCs w:val="18"/>
      <w:lang w:eastAsia="zh-CN" w:bidi="hi-IN"/>
    </w:rPr>
  </w:style>
  <w:style w:type="paragraph" w:styleId="Kop3">
    <w:name w:val="heading 3"/>
    <w:aliases w:val="Paragraaf"/>
    <w:basedOn w:val="Standaard"/>
    <w:next w:val="Standaard"/>
    <w:unhideWhenUsed/>
    <w:qFormat/>
    <w:rsid w:val="0001679F"/>
    <w:pPr>
      <w:keepNext/>
      <w:keepLines/>
      <w:tabs>
        <w:tab w:val="left" w:pos="1701"/>
      </w:tabs>
      <w:spacing w:before="280" w:after="280" w:line="280" w:lineRule="exact"/>
      <w:ind w:hanging="1701"/>
      <w:contextualSpacing/>
      <w:textboxTightWrap w:val="allLines"/>
      <w:outlineLvl w:val="2"/>
    </w:pPr>
    <w:rPr>
      <w:rFonts w:eastAsiaTheme="majorEastAsia" w:cstheme="majorBidi"/>
      <w:b/>
      <w:bCs/>
      <w:szCs w:val="18"/>
    </w:rPr>
  </w:style>
  <w:style w:type="paragraph" w:styleId="Kop4">
    <w:name w:val="heading 4"/>
    <w:aliases w:val="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Sub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4"/>
    </w:pPr>
    <w:rPr>
      <w:rFonts w:eastAsiaTheme="majorEastAsia" w:cstheme="majorBidi"/>
    </w:rPr>
  </w:style>
  <w:style w:type="paragraph" w:styleId="Kop6">
    <w:name w:val="heading 6"/>
    <w:aliases w:val="Artikel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/>
      <w:ind w:hanging="1701"/>
      <w:outlineLvl w:val="5"/>
    </w:pPr>
    <w:rPr>
      <w:rFonts w:eastAsiaTheme="majorEastAsia" w:cstheme="majorBidi"/>
      <w:i/>
      <w:iCs/>
    </w:rPr>
  </w:style>
  <w:style w:type="paragraph" w:styleId="Kop7">
    <w:name w:val="heading 7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Kop8">
    <w:name w:val="heading 8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7"/>
    </w:pPr>
    <w:rPr>
      <w:rFonts w:eastAsiaTheme="majorEastAsia" w:cstheme="majorBidi"/>
      <w:iCs/>
    </w:rPr>
  </w:style>
  <w:style w:type="paragraph" w:styleId="Kop9">
    <w:name w:val="heading 9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B40D8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40D8"/>
    <w:rPr>
      <w:rFonts w:ascii="Tahoma" w:hAnsi="Tahoma" w:cs="Tahoma"/>
      <w:sz w:val="16"/>
      <w:szCs w:val="16"/>
    </w:rPr>
  </w:style>
  <w:style w:type="numbering" w:styleId="111111">
    <w:name w:val="Outline List 2"/>
    <w:basedOn w:val="Geenlijst"/>
    <w:uiPriority w:val="99"/>
    <w:semiHidden/>
    <w:unhideWhenUsed/>
    <w:rsid w:val="00CE56EC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CE56EC"/>
    <w:pPr>
      <w:numPr>
        <w:numId w:val="2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CE56EC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CE56EC"/>
  </w:style>
  <w:style w:type="character" w:customStyle="1" w:styleId="AanhefChar">
    <w:name w:val="Aanhef Char"/>
    <w:basedOn w:val="Standaardalinea-lettertype"/>
    <w:link w:val="Aanhef"/>
    <w:uiPriority w:val="99"/>
    <w:semiHidden/>
    <w:rsid w:val="00CE56EC"/>
    <w:rPr>
      <w:rFonts w:ascii="Verdana" w:hAnsi="Verdana"/>
      <w:sz w:val="20"/>
    </w:rPr>
  </w:style>
  <w:style w:type="paragraph" w:styleId="Adresenvelop">
    <w:name w:val="envelope address"/>
    <w:basedOn w:val="Standaard"/>
    <w:uiPriority w:val="99"/>
    <w:semiHidden/>
    <w:unhideWhenUsed/>
    <w:rsid w:val="00CE56EC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CE56EC"/>
    <w:rPr>
      <w:rFonts w:ascii="Verdana" w:hAnsi="Verdana"/>
      <w:sz w:val="20"/>
    </w:rPr>
  </w:style>
  <w:style w:type="paragraph" w:styleId="Afzender">
    <w:name w:val="envelope return"/>
    <w:basedOn w:val="Standaard"/>
    <w:uiPriority w:val="99"/>
    <w:semiHidden/>
    <w:unhideWhenUsed/>
    <w:rsid w:val="00CE56E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numbering" w:styleId="Artikelsectie">
    <w:name w:val="Outline List 3"/>
    <w:basedOn w:val="Geenlijst"/>
    <w:uiPriority w:val="99"/>
    <w:semiHidden/>
    <w:unhideWhenUsed/>
    <w:rsid w:val="00CE56EC"/>
    <w:pPr>
      <w:numPr>
        <w:numId w:val="3"/>
      </w:numPr>
    </w:pPr>
  </w:style>
  <w:style w:type="paragraph" w:styleId="Berichtkop">
    <w:name w:val="Message Header"/>
    <w:basedOn w:val="Standaard"/>
    <w:link w:val="BerichtkopChar"/>
    <w:uiPriority w:val="99"/>
    <w:semiHidden/>
    <w:unhideWhenUsed/>
    <w:rsid w:val="00CE56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E56E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E56EC"/>
  </w:style>
  <w:style w:type="paragraph" w:styleId="Bloktekst">
    <w:name w:val="Block Text"/>
    <w:basedOn w:val="Standaard"/>
    <w:uiPriority w:val="99"/>
    <w:semiHidden/>
    <w:unhideWhenUsed/>
    <w:rsid w:val="00CE56E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E56EC"/>
    <w:pPr>
      <w:ind w:left="200" w:hanging="20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CE56EC"/>
  </w:style>
  <w:style w:type="character" w:customStyle="1" w:styleId="DatumChar">
    <w:name w:val="Datum Char"/>
    <w:basedOn w:val="Standaardalinea-lettertype"/>
    <w:link w:val="Datum"/>
    <w:uiPriority w:val="99"/>
    <w:semiHidden/>
    <w:rsid w:val="00CE56EC"/>
    <w:rPr>
      <w:rFonts w:ascii="Verdana" w:hAnsi="Verdana"/>
      <w:sz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E56EC"/>
    <w:pPr>
      <w:spacing w:line="240" w:lineRule="auto"/>
    </w:pPr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E56EC"/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E56EC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E56EC"/>
    <w:rPr>
      <w:rFonts w:ascii="Verdana" w:hAnsi="Verdana"/>
      <w:sz w:val="20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E56E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E56EC"/>
    <w:rPr>
      <w:rFonts w:ascii="Verdana" w:hAnsi="Verdana"/>
      <w:sz w:val="20"/>
    </w:rPr>
  </w:style>
  <w:style w:type="table" w:styleId="Gemiddeldraster1">
    <w:name w:val="Medium Grid 1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CE56EC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CE56EC"/>
    <w:rPr>
      <w:rFonts w:ascii="Verdana" w:hAnsi="Verdana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E56EC"/>
    <w:rPr>
      <w:rFonts w:ascii="Consolas" w:hAnsi="Consolas" w:cs="Consolas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E56EC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CE56EC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CE56EC"/>
  </w:style>
  <w:style w:type="paragraph" w:styleId="HTML-adres">
    <w:name w:val="HTML Address"/>
    <w:basedOn w:val="Standaard"/>
    <w:link w:val="HTML-adresChar"/>
    <w:uiPriority w:val="99"/>
    <w:semiHidden/>
    <w:unhideWhenUsed/>
    <w:rsid w:val="00CE56E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E56EC"/>
    <w:rPr>
      <w:rFonts w:ascii="Verdana" w:hAnsi="Verdana"/>
      <w:i/>
      <w:iCs/>
      <w:sz w:val="20"/>
    </w:rPr>
  </w:style>
  <w:style w:type="character" w:styleId="HTML-citaat">
    <w:name w:val="HTML Cite"/>
    <w:basedOn w:val="Standaardalinea-lettertype"/>
    <w:uiPriority w:val="99"/>
    <w:semiHidden/>
    <w:unhideWhenUsed/>
    <w:rsid w:val="00CE56EC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E56EC"/>
    <w:rPr>
      <w:rFonts w:ascii="Consolas" w:hAnsi="Consolas" w:cs="Consolas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CE56EC"/>
    <w:rPr>
      <w:color w:val="0000FF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E56EC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CE56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CE56EC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E56EC"/>
    <w:pPr>
      <w:spacing w:after="100"/>
      <w:ind w:left="40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E56EC"/>
    <w:pPr>
      <w:spacing w:after="100"/>
      <w:ind w:left="60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E56EC"/>
    <w:pPr>
      <w:spacing w:after="100"/>
      <w:ind w:left="80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E56EC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E56EC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E56EC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E56EC"/>
    <w:pPr>
      <w:spacing w:after="100"/>
      <w:ind w:left="1600"/>
    </w:pPr>
  </w:style>
  <w:style w:type="table" w:styleId="Klassieketabel1">
    <w:name w:val="Table Classic 1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E56EC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E56EC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E56EC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CE56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rsid w:val="00CE56EC"/>
    <w:pPr>
      <w:pageBreakBefore w:val="0"/>
      <w:tabs>
        <w:tab w:val="clear" w:pos="1701"/>
      </w:tabs>
      <w:spacing w:before="480" w:after="0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uiPriority w:val="99"/>
    <w:unhideWhenUsed/>
    <w:rsid w:val="00CE56EC"/>
    <w:pPr>
      <w:tabs>
        <w:tab w:val="center" w:pos="4536"/>
        <w:tab w:val="right" w:pos="9072"/>
      </w:tabs>
      <w:spacing w:line="240" w:lineRule="auto"/>
    </w:pPr>
  </w:style>
  <w:style w:type="table" w:styleId="Lichtraster">
    <w:name w:val="Light Grid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CE56E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CE56EC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CE56E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CE56EC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CE56EC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CE56EC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CE56EC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CE56EC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CE56EC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CE56EC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CE56EC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CE56EC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E56EC"/>
  </w:style>
  <w:style w:type="paragraph" w:styleId="Lijstopsomteken">
    <w:name w:val="List Bullet"/>
    <w:basedOn w:val="Standaard"/>
    <w:uiPriority w:val="99"/>
    <w:semiHidden/>
    <w:unhideWhenUsed/>
    <w:rsid w:val="00CE56EC"/>
    <w:pPr>
      <w:numPr>
        <w:numId w:val="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E56EC"/>
    <w:pPr>
      <w:numPr>
        <w:numId w:val="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E56EC"/>
    <w:pPr>
      <w:numPr>
        <w:numId w:val="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E56EC"/>
    <w:pPr>
      <w:numPr>
        <w:numId w:val="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E56EC"/>
    <w:pPr>
      <w:numPr>
        <w:numId w:val="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E56EC"/>
    <w:pPr>
      <w:numPr>
        <w:numId w:val="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E56EC"/>
    <w:pPr>
      <w:numPr>
        <w:numId w:val="1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E56EC"/>
    <w:pPr>
      <w:numPr>
        <w:numId w:val="1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E56EC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E56EC"/>
    <w:pPr>
      <w:numPr>
        <w:numId w:val="1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E56EC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E56EC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E56EC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E56EC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E56EC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CE56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E56EC"/>
    <w:rPr>
      <w:rFonts w:ascii="Consolas" w:hAnsi="Consolas" w:cs="Consolas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CE56EC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E56E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E56EC"/>
    <w:rPr>
      <w:rFonts w:ascii="Verdana" w:hAnsi="Verdana"/>
      <w:sz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E56EC"/>
    <w:rPr>
      <w:rFonts w:ascii="Verdana" w:hAnsi="Verdan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E56E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E56EC"/>
    <w:rPr>
      <w:rFonts w:ascii="Verdana" w:hAnsi="Verdana"/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CE56EC"/>
  </w:style>
  <w:style w:type="paragraph" w:styleId="Plattetekst">
    <w:name w:val="Body Text"/>
    <w:basedOn w:val="Standaard"/>
    <w:link w:val="PlattetekstChar"/>
    <w:uiPriority w:val="99"/>
    <w:semiHidden/>
    <w:unhideWhenUsed/>
    <w:rsid w:val="00CE56EC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E56EC"/>
    <w:rPr>
      <w:rFonts w:ascii="Verdana" w:hAnsi="Verdana"/>
      <w:sz w:val="20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E56E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E56EC"/>
    <w:rPr>
      <w:rFonts w:ascii="Verdana" w:hAnsi="Verdana"/>
      <w:sz w:val="2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E56E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E56EC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E56EC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E56EC"/>
    <w:rPr>
      <w:rFonts w:ascii="Verdana" w:hAnsi="Verdana"/>
      <w:sz w:val="20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E56EC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E56EC"/>
    <w:rPr>
      <w:rFonts w:ascii="Verdana" w:hAnsi="Verdana"/>
      <w:sz w:val="20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E56EC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E56EC"/>
    <w:rPr>
      <w:rFonts w:ascii="Verdana" w:hAnsi="Verdana"/>
      <w:sz w:val="20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E56EC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E56EC"/>
    <w:rPr>
      <w:rFonts w:ascii="Verdana" w:hAnsi="Verdana"/>
      <w:sz w:val="20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E56EC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E56EC"/>
    <w:rPr>
      <w:rFonts w:ascii="Verdana" w:hAnsi="Verdana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E56EC"/>
  </w:style>
  <w:style w:type="paragraph" w:styleId="Standaardinspringing">
    <w:name w:val="Normal Indent"/>
    <w:basedOn w:val="Standaard"/>
    <w:uiPriority w:val="99"/>
    <w:semiHidden/>
    <w:unhideWhenUsed/>
    <w:rsid w:val="00CE56EC"/>
    <w:pPr>
      <w:ind w:left="708"/>
    </w:pPr>
  </w:style>
  <w:style w:type="table" w:styleId="Tabelkolommen1">
    <w:name w:val="Table Columns 1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E56EC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E56EC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E56EC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59"/>
    <w:rsid w:val="00CE5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E56EC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E56EC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56EC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E56EC"/>
    <w:rPr>
      <w:rFonts w:ascii="Consolas" w:hAnsi="Consolas" w:cs="Consolas"/>
      <w:sz w:val="21"/>
      <w:szCs w:val="21"/>
    </w:rPr>
  </w:style>
  <w:style w:type="table" w:styleId="Verfijndetabel1">
    <w:name w:val="Table Subtle 1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E56EC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E56EC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Voetnoottekst">
    <w:name w:val="footnote text"/>
    <w:basedOn w:val="Standaard"/>
    <w:semiHidden/>
    <w:unhideWhenUsed/>
    <w:rsid w:val="00BF4C97"/>
    <w:pPr>
      <w:spacing w:line="240" w:lineRule="auto"/>
      <w:ind w:left="567" w:hanging="567"/>
    </w:pPr>
    <w:rPr>
      <w:szCs w:val="20"/>
    </w:rPr>
  </w:style>
  <w:style w:type="paragraph" w:styleId="Voettekst">
    <w:name w:val="footer"/>
    <w:basedOn w:val="Standaard"/>
    <w:uiPriority w:val="99"/>
    <w:unhideWhenUsed/>
    <w:rsid w:val="002F250F"/>
    <w:pPr>
      <w:tabs>
        <w:tab w:val="right" w:pos="7938"/>
      </w:tabs>
      <w:spacing w:line="240" w:lineRule="auto"/>
    </w:pPr>
  </w:style>
  <w:style w:type="table" w:styleId="Webtabel1">
    <w:name w:val="Table Web 1"/>
    <w:basedOn w:val="Standaardtabel"/>
    <w:uiPriority w:val="99"/>
    <w:semiHidden/>
    <w:unhideWhenUsed/>
    <w:rsid w:val="00CE56EC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E56EC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E56EC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uiPriority w:val="10"/>
    <w:rsid w:val="00397E46"/>
    <w:pPr>
      <w:pageBreakBefore/>
      <w:spacing w:after="100" w:afterAutospacing="1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paragraph" w:customStyle="1" w:styleId="Opsomming">
    <w:name w:val="Opsomming"/>
    <w:basedOn w:val="Standaard"/>
    <w:next w:val="Standaard"/>
    <w:qFormat/>
    <w:rsid w:val="00502B25"/>
    <w:pPr>
      <w:ind w:left="425"/>
    </w:pPr>
  </w:style>
  <w:style w:type="paragraph" w:customStyle="1" w:styleId="Opsommingmetnummering">
    <w:name w:val="Opsomming met nummering"/>
    <w:basedOn w:val="Standaard"/>
    <w:next w:val="Standaard"/>
    <w:qFormat/>
    <w:rsid w:val="00502B25"/>
    <w:pPr>
      <w:ind w:left="425" w:hanging="425"/>
    </w:pPr>
  </w:style>
  <w:style w:type="paragraph" w:customStyle="1" w:styleId="Begrip">
    <w:name w:val="Begrip"/>
    <w:basedOn w:val="Standaard"/>
    <w:next w:val="Standaard"/>
    <w:qFormat/>
    <w:rsid w:val="00F13404"/>
    <w:pPr>
      <w:keepNext/>
      <w:spacing w:before="280"/>
    </w:pPr>
    <w:rPr>
      <w:b/>
    </w:rPr>
  </w:style>
  <w:style w:type="character" w:customStyle="1" w:styleId="Noemer">
    <w:name w:val="Noemer"/>
    <w:basedOn w:val="Standaardalinea-lettertype"/>
    <w:uiPriority w:val="1"/>
    <w:qFormat/>
    <w:rsid w:val="00F13404"/>
    <w:rPr>
      <w:b/>
    </w:rPr>
  </w:style>
  <w:style w:type="paragraph" w:customStyle="1" w:styleId="Lidmetnummering">
    <w:name w:val="Lid met nummering"/>
    <w:basedOn w:val="Standaard"/>
    <w:qFormat/>
    <w:rsid w:val="00EF0D79"/>
    <w:pPr>
      <w:ind w:hanging="425"/>
    </w:pPr>
  </w:style>
  <w:style w:type="table" w:customStyle="1" w:styleId="Tabel">
    <w:name w:val="Tabel"/>
    <w:basedOn w:val="Standaardtabel"/>
    <w:uiPriority w:val="99"/>
    <w:rsid w:val="00615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</w:style>
  <w:style w:type="table" w:customStyle="1" w:styleId="Annotatie">
    <w:name w:val="Annotatie"/>
    <w:basedOn w:val="Standaardtabel"/>
    <w:uiPriority w:val="99"/>
    <w:rsid w:val="00615F4F"/>
    <w:pPr>
      <w:spacing w:line="240" w:lineRule="auto"/>
    </w:pPr>
    <w:rPr>
      <w:rFonts w:ascii="Verdana" w:hAnsi="Verdana"/>
      <w:sz w:val="16"/>
    </w:rPr>
    <w:tblPr>
      <w:tblInd w:w="5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FF0000"/>
      </w:tcPr>
    </w:tblStylePr>
  </w:style>
  <w:style w:type="paragraph" w:customStyle="1" w:styleId="Tabeltitel">
    <w:name w:val="Tabeltitel"/>
    <w:basedOn w:val="Standaard"/>
    <w:next w:val="Standaard"/>
    <w:qFormat/>
    <w:rsid w:val="00BF4C97"/>
    <w:pPr>
      <w:keepNext/>
      <w:keepLines/>
      <w:tabs>
        <w:tab w:val="left" w:pos="1418"/>
      </w:tabs>
      <w:spacing w:before="280" w:after="140"/>
    </w:pPr>
    <w:rPr>
      <w:b/>
    </w:rPr>
  </w:style>
  <w:style w:type="paragraph" w:customStyle="1" w:styleId="Alineakop">
    <w:name w:val="Alineakop"/>
    <w:basedOn w:val="Standaard"/>
    <w:next w:val="Standaard"/>
    <w:qFormat/>
    <w:rsid w:val="00E64ABB"/>
    <w:pPr>
      <w:keepNext/>
      <w:spacing w:before="280"/>
    </w:pPr>
    <w:rPr>
      <w:i/>
    </w:rPr>
  </w:style>
  <w:style w:type="paragraph" w:customStyle="1" w:styleId="Divisiekop1">
    <w:name w:val="Divisie kop 1"/>
    <w:basedOn w:val="Kop1"/>
    <w:next w:val="Standaard"/>
    <w:qFormat/>
    <w:rsid w:val="001D506D"/>
  </w:style>
  <w:style w:type="paragraph" w:customStyle="1" w:styleId="Divisiekop2">
    <w:name w:val="Divisie kop 2"/>
    <w:basedOn w:val="Kop2"/>
    <w:next w:val="Standaard"/>
    <w:qFormat/>
    <w:rsid w:val="001D506D"/>
  </w:style>
  <w:style w:type="paragraph" w:customStyle="1" w:styleId="Divisiekop3">
    <w:name w:val="Divisie kop 3"/>
    <w:basedOn w:val="Kop3"/>
    <w:next w:val="Standaard"/>
    <w:qFormat/>
    <w:rsid w:val="001D506D"/>
  </w:style>
  <w:style w:type="paragraph" w:customStyle="1" w:styleId="Divisiekop4">
    <w:name w:val="Divisie kop 4"/>
    <w:basedOn w:val="Kop4"/>
    <w:next w:val="Standaard"/>
    <w:qFormat/>
    <w:rsid w:val="001D506D"/>
  </w:style>
  <w:style w:type="paragraph" w:customStyle="1" w:styleId="Divisiekop5">
    <w:name w:val="Divisie kop 5"/>
    <w:basedOn w:val="Kop5"/>
    <w:next w:val="Standaard"/>
    <w:qFormat/>
    <w:rsid w:val="001D506D"/>
  </w:style>
  <w:style w:type="paragraph" w:customStyle="1" w:styleId="Divisiekop6">
    <w:name w:val="Divisie kop 6"/>
    <w:basedOn w:val="Kop6"/>
    <w:next w:val="Standaard"/>
    <w:qFormat/>
    <w:rsid w:val="001D506D"/>
  </w:style>
  <w:style w:type="paragraph" w:customStyle="1" w:styleId="Divisiekop7">
    <w:name w:val="Divisie kop 7"/>
    <w:basedOn w:val="Kop7"/>
    <w:next w:val="Standaard"/>
    <w:qFormat/>
    <w:rsid w:val="005A1ED0"/>
  </w:style>
  <w:style w:type="paragraph" w:customStyle="1" w:styleId="Divisiekop8">
    <w:name w:val="Divisie kop 8"/>
    <w:basedOn w:val="Kop8"/>
    <w:next w:val="Standaard"/>
    <w:qFormat/>
    <w:rsid w:val="005A1ED0"/>
  </w:style>
  <w:style w:type="paragraph" w:customStyle="1" w:styleId="Divisiekop9">
    <w:name w:val="Divisie kop 9"/>
    <w:basedOn w:val="Kop9"/>
    <w:next w:val="Standaard"/>
    <w:qFormat/>
    <w:rsid w:val="005A1ED0"/>
  </w:style>
  <w:style w:type="paragraph" w:customStyle="1" w:styleId="Figuur">
    <w:name w:val="Figuur"/>
    <w:basedOn w:val="Standaard"/>
    <w:next w:val="Figuurbijschrift"/>
    <w:rsid w:val="00FC5738"/>
    <w:pPr>
      <w:keepNext/>
      <w:spacing w:before="280" w:after="280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60E4F"/>
    <w:pPr>
      <w:spacing w:after="280"/>
    </w:pPr>
    <w:rPr>
      <w:i/>
    </w:rPr>
  </w:style>
  <w:style w:type="paragraph" w:customStyle="1" w:styleId="Divisiekop1nawerk">
    <w:name w:val="Divisie kop 1 nawerk"/>
    <w:basedOn w:val="Divisiekop1"/>
    <w:next w:val="Standaard"/>
    <w:rsid w:val="00920281"/>
  </w:style>
  <w:style w:type="character" w:customStyle="1" w:styleId="Wijzigbijlage">
    <w:name w:val="Wijzigbijlage"/>
    <w:basedOn w:val="Standaardalinea-lettertype"/>
    <w:uiPriority w:val="1"/>
    <w:qFormat/>
    <w:rsid w:val="008D311B"/>
    <w:rPr>
      <w:color w:val="FF0000"/>
    </w:rPr>
  </w:style>
  <w:style w:type="paragraph" w:customStyle="1" w:styleId="Wijziging">
    <w:name w:val="Wijziging"/>
    <w:basedOn w:val="Standaard"/>
    <w:next w:val="Standaard"/>
    <w:rsid w:val="00187E95"/>
    <w:pPr>
      <w:spacing w:after="280"/>
    </w:pPr>
  </w:style>
  <w:style w:type="paragraph" w:styleId="Ondertitel">
    <w:name w:val="Subtitle"/>
    <w:basedOn w:val="Standaard"/>
    <w:next w:val="Standaard"/>
    <w:uiPriority w:val="11"/>
    <w:rsid w:val="00CA7321"/>
    <w:pPr>
      <w:numPr>
        <w:ilvl w:val="1"/>
      </w:numPr>
      <w:spacing w:after="280"/>
    </w:pPr>
    <w:rPr>
      <w:b/>
    </w:rPr>
  </w:style>
  <w:style w:type="paragraph" w:customStyle="1" w:styleId="Kadertekstkop">
    <w:name w:val="Kadertekst kop"/>
    <w:basedOn w:val="Standaard"/>
    <w:next w:val="Standaard"/>
    <w:qFormat/>
    <w:rsid w:val="00B01E1C"/>
    <w:pPr>
      <w:keepNext/>
      <w:spacing w:line="280" w:lineRule="exact"/>
    </w:pPr>
    <w:rPr>
      <w:rFonts w:eastAsia="SimSun" w:cs="Times New Roman"/>
      <w:b/>
      <w:szCs w:val="24"/>
      <w:lang w:eastAsia="zh-CN"/>
    </w:rPr>
  </w:style>
  <w:style w:type="table" w:customStyle="1" w:styleId="Kadertekst">
    <w:name w:val="Kadertekst"/>
    <w:basedOn w:val="Standaardtabel"/>
    <w:rsid w:val="00030D07"/>
    <w:pPr>
      <w:spacing w:line="240" w:lineRule="auto"/>
    </w:pPr>
    <w:rPr>
      <w:rFonts w:ascii="Calibri" w:eastAsia="SimSun" w:hAnsi="Calibri" w:cs="Times New Roman"/>
      <w:sz w:val="20"/>
      <w:szCs w:val="20"/>
      <w:lang w:eastAsia="nl-NL"/>
    </w:rPr>
    <w:tblPr>
      <w:tblBorders>
        <w:top w:val="single" w:sz="4" w:space="0" w:color="0069B5"/>
        <w:left w:val="single" w:sz="4" w:space="0" w:color="0069B5"/>
        <w:bottom w:val="single" w:sz="4" w:space="0" w:color="0069B5"/>
        <w:right w:val="single" w:sz="4" w:space="0" w:color="0069B5"/>
        <w:insideH w:val="single" w:sz="4" w:space="0" w:color="0069B5"/>
        <w:insideV w:val="single" w:sz="4" w:space="0" w:color="0069B5"/>
      </w:tblBorders>
      <w:tblCellMar>
        <w:top w:w="227" w:type="dxa"/>
        <w:left w:w="227" w:type="dxa"/>
        <w:bottom w:w="284" w:type="dxa"/>
        <w:right w:w="227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tcBorders>
          <w:top w:val="single" w:sz="4" w:space="0" w:color="0069B5"/>
          <w:left w:val="single" w:sz="4" w:space="0" w:color="0069B5"/>
          <w:bottom w:val="single" w:sz="4" w:space="0" w:color="0069B5"/>
          <w:right w:val="single" w:sz="4" w:space="0" w:color="0069B5"/>
          <w:insideH w:val="single" w:sz="4" w:space="0" w:color="0069B5"/>
          <w:insideV w:val="single" w:sz="4" w:space="0" w:color="0069B5"/>
        </w:tcBorders>
        <w:shd w:val="clear" w:color="auto" w:fill="0069B5"/>
        <w:tcMar>
          <w:top w:w="0" w:type="dxa"/>
          <w:left w:w="227" w:type="dxa"/>
          <w:bottom w:w="20" w:type="dxa"/>
          <w:right w:w="227" w:type="dxa"/>
        </w:tcMar>
      </w:tcPr>
    </w:tblStylePr>
  </w:style>
  <w:style w:type="paragraph" w:customStyle="1" w:styleId="Kaderteksttype">
    <w:name w:val="Kadertekst type"/>
    <w:basedOn w:val="Standaard"/>
    <w:next w:val="Standaard"/>
    <w:rsid w:val="00B01E1C"/>
    <w:pPr>
      <w:keepNext/>
      <w:spacing w:line="240" w:lineRule="auto"/>
      <w:ind w:left="-170"/>
    </w:pPr>
    <w:rPr>
      <w:rFonts w:eastAsia="SimSun" w:cs="Times New Roman"/>
      <w:b/>
      <w:color w:val="FFFFFF"/>
      <w:sz w:val="16"/>
      <w:szCs w:val="24"/>
      <w:lang w:eastAsia="zh-CN"/>
    </w:rPr>
  </w:style>
  <w:style w:type="paragraph" w:styleId="Revisie">
    <w:name w:val="Revision"/>
    <w:hidden/>
    <w:uiPriority w:val="99"/>
    <w:semiHidden/>
    <w:rsid w:val="000568F3"/>
    <w:pPr>
      <w:spacing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word2stoptpod\input\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Sjabloon.dotm</Template>
  <TotalTime>180</TotalTime>
  <Pages>3</Pages>
  <Words>170</Words>
  <Characters>1105</Characters>
  <Application>Microsoft Office Word</Application>
  <DocSecurity>0</DocSecurity>
  <Lines>30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Voorbereidingsbesluit voorbeschermd gemeentelijk monument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Voorbereidingsbesluit voorbeschermd gemeentelijk monument</dc:title>
  <dc:creator>Gerard Wolbers</dc:creator>
  <cp:lastModifiedBy>Gerard Wolbers</cp:lastModifiedBy>
  <cp:revision>3</cp:revision>
  <dcterms:created xsi:type="dcterms:W3CDTF">2023-11-06T12:11:00Z</dcterms:created>
  <dcterms:modified xsi:type="dcterms:W3CDTF">2023-11-06T15:37:00Z</dcterms:modified>
</cp:coreProperties>
</file>